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C0" w:rsidRPr="00042D1B" w:rsidRDefault="00C900C0" w:rsidP="00C900C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22286848"/>
      <w:r w:rsidRPr="00042D1B">
        <w:rPr>
          <w:rFonts w:ascii="Times New Roman" w:hAnsi="Times New Roman" w:cs="Times New Roman"/>
        </w:rPr>
        <w:t>Submit Transaction Request</w:t>
      </w:r>
      <w:bookmarkEnd w:id="0"/>
    </w:p>
    <w:p w:rsidR="00C900C0" w:rsidRPr="00042D1B" w:rsidRDefault="00C900C0" w:rsidP="00C900C0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1" w:name="_Authorization"/>
      <w:bookmarkStart w:id="2" w:name="_Toc522286849"/>
      <w:bookmarkEnd w:id="1"/>
      <w:r w:rsidRPr="00042D1B">
        <w:rPr>
          <w:rFonts w:ascii="Times New Roman" w:hAnsi="Times New Roman" w:cs="Times New Roman"/>
          <w:color w:val="auto"/>
        </w:rPr>
        <w:t>Authorization</w:t>
      </w:r>
      <w:bookmarkEnd w:id="2"/>
      <w:r w:rsidRPr="00042D1B">
        <w:rPr>
          <w:rFonts w:ascii="Times New Roman" w:hAnsi="Times New Roman" w:cs="Times New Roman"/>
          <w:color w:val="auto"/>
        </w:rPr>
        <w:t xml:space="preserve">  </w:t>
      </w:r>
    </w:p>
    <w:p w:rsidR="00C900C0" w:rsidRPr="00042D1B" w:rsidRDefault="00C900C0" w:rsidP="00C900C0">
      <w:pPr>
        <w:jc w:val="both"/>
        <w:rPr>
          <w:rFonts w:ascii="Times New Roman" w:hAnsi="Times New Roman" w:cs="Times New Roman"/>
          <w:b/>
        </w:rPr>
      </w:pPr>
      <w:r w:rsidRPr="00042D1B">
        <w:rPr>
          <w:rFonts w:ascii="Times New Roman" w:hAnsi="Times New Roman" w:cs="Times New Roman"/>
          <w:b/>
        </w:rPr>
        <w:t>Request Header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Fonts w:ascii="Times New Roman" w:hAnsi="Times New Roman" w:cs="Times New Roman"/>
        </w:rPr>
        <w:br/>
        <w:t>Authorization:Bearer[accesstoken]</w:t>
      </w:r>
      <w:r w:rsidRPr="00042D1B">
        <w:rPr>
          <w:rFonts w:ascii="Times New Roman" w:hAnsi="Times New Roman" w:cs="Times New Roman"/>
        </w:rPr>
        <w:br/>
      </w:r>
      <w:bookmarkStart w:id="3" w:name="_Toc408935675"/>
      <w:r w:rsidRPr="00042D1B">
        <w:rPr>
          <w:rFonts w:ascii="Times New Roman" w:hAnsi="Times New Roman" w:cs="Times New Roman"/>
        </w:rPr>
        <w:t>userName:&lt;username&gt;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Fonts w:ascii="Times New Roman" w:hAnsi="Times New Roman" w:cs="Times New Roman"/>
        </w:rPr>
        <w:t>password:&lt;password&gt;</w:t>
      </w:r>
    </w:p>
    <w:p w:rsidR="00C900C0" w:rsidRPr="00042D1B" w:rsidRDefault="00C900C0" w:rsidP="00C900C0">
      <w:pPr>
        <w:tabs>
          <w:tab w:val="left" w:pos="7545"/>
        </w:tabs>
        <w:jc w:val="both"/>
        <w:rPr>
          <w:rFonts w:ascii="Times New Roman" w:hAnsi="Times New Roman" w:cs="Times New Roman"/>
        </w:rPr>
      </w:pPr>
      <w:r w:rsidRPr="00042D1B">
        <w:rPr>
          <w:rFonts w:ascii="Times New Roman" w:hAnsi="Times New Roman" w:cs="Times New Roman"/>
        </w:rPr>
        <w:t>Content-Type: application/json</w:t>
      </w:r>
      <w:r w:rsidRPr="00042D1B">
        <w:rPr>
          <w:rFonts w:ascii="Times New Roman" w:hAnsi="Times New Roman" w:cs="Times New Roman"/>
        </w:rPr>
        <w:tab/>
      </w:r>
    </w:p>
    <w:bookmarkEnd w:id="3"/>
    <w:p w:rsidR="00C900C0" w:rsidRPr="00042D1B" w:rsidRDefault="00C900C0" w:rsidP="00C900C0">
      <w:pPr>
        <w:jc w:val="both"/>
        <w:rPr>
          <w:rFonts w:ascii="Times New Roman" w:eastAsia="Times New Roman" w:hAnsi="Times New Roman" w:cs="Times New Roman"/>
          <w:szCs w:val="24"/>
        </w:rPr>
      </w:pPr>
    </w:p>
    <w:p w:rsidR="00C900C0" w:rsidRPr="00042D1B" w:rsidRDefault="00C900C0" w:rsidP="00C900C0">
      <w:pPr>
        <w:jc w:val="both"/>
        <w:rPr>
          <w:rFonts w:ascii="Times New Roman" w:eastAsia="Times New Roman" w:hAnsi="Times New Roman" w:cs="Times New Roman"/>
          <w:szCs w:val="24"/>
        </w:rPr>
      </w:pPr>
    </w:p>
    <w:p w:rsidR="00C900C0" w:rsidRPr="00042D1B" w:rsidRDefault="00C900C0" w:rsidP="00C900C0">
      <w:pPr>
        <w:pStyle w:val="Heading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517787355"/>
      <w:bookmarkStart w:id="5" w:name="_Toc522286850"/>
      <w:r w:rsidRPr="00042D1B">
        <w:rPr>
          <w:rFonts w:ascii="Times New Roman" w:hAnsi="Times New Roman" w:cs="Times New Roman"/>
          <w:sz w:val="28"/>
          <w:szCs w:val="28"/>
        </w:rPr>
        <w:t>Request</w:t>
      </w:r>
      <w:bookmarkEnd w:id="4"/>
      <w:bookmarkEnd w:id="5"/>
    </w:p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jc w:val="both"/>
      </w:pPr>
      <w:r w:rsidRPr="00042D1B">
        <w:t>Following is a sample request of send service.</w:t>
      </w:r>
    </w:p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jc w:val="both"/>
      </w:pPr>
    </w:p>
    <w:p w:rsidR="00C900C0" w:rsidRPr="00042D1B" w:rsidRDefault="00C900C0" w:rsidP="00C900C0">
      <w:pPr>
        <w:pStyle w:val="Heading4"/>
        <w:spacing w:befor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URL</w:t>
      </w:r>
    </w:p>
    <w:bookmarkStart w:id="6" w:name="_GoBack"/>
    <w:bookmarkEnd w:id="6"/>
    <w:p w:rsidR="00D5440B" w:rsidRPr="00D5440B" w:rsidRDefault="00D5440B" w:rsidP="00D5440B">
      <w:r>
        <w:rPr>
          <w:rFonts w:ascii="Arial" w:hAnsi="Arial" w:cs="Arial"/>
          <w:sz w:val="20"/>
          <w:szCs w:val="20"/>
          <w:u w:val="single"/>
        </w:rPr>
        <w:fldChar w:fldCharType="begin"/>
      </w:r>
      <w:r>
        <w:rPr>
          <w:rFonts w:ascii="Arial" w:hAnsi="Arial" w:cs="Arial"/>
          <w:sz w:val="20"/>
          <w:szCs w:val="20"/>
          <w:u w:val="single"/>
        </w:rPr>
        <w:instrText xml:space="preserve"> HYPERLINK "https://extmife.dialog.lk/extapi/api_software_0000420171115%20" </w:instrText>
      </w:r>
      <w:r>
        <w:rPr>
          <w:rFonts w:ascii="Arial" w:hAnsi="Arial" w:cs="Arial"/>
          <w:sz w:val="20"/>
          <w:szCs w:val="20"/>
          <w:u w:val="single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https://extmife.dialog.lk/extapi/</w:t>
      </w:r>
      <w:r>
        <w:rPr>
          <w:rStyle w:val="Hyperlink"/>
          <w:color w:val="auto"/>
        </w:rPr>
        <w:t xml:space="preserve"> </w:t>
      </w:r>
      <w:r>
        <w:rPr>
          <w:rStyle w:val="Hyperlink"/>
        </w:rPr>
        <w:t>api_software_0000320171129</w:t>
      </w:r>
      <w:r>
        <w:rPr>
          <w:rFonts w:ascii="Arial" w:hAnsi="Arial" w:cs="Arial"/>
          <w:sz w:val="20"/>
          <w:szCs w:val="20"/>
          <w:u w:val="single"/>
        </w:rPr>
        <w:fldChar w:fldCharType="end"/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</w:p>
    <w:p w:rsidR="00C900C0" w:rsidRPr="00042D1B" w:rsidRDefault="00C900C0" w:rsidP="00C900C0">
      <w:pPr>
        <w:pStyle w:val="Heading4"/>
        <w:spacing w:befor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URI Parameters</w:t>
      </w:r>
    </w:p>
    <w:p w:rsidR="00C900C0" w:rsidRPr="00042D1B" w:rsidRDefault="00C900C0" w:rsidP="00C900C0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C900C0" w:rsidRPr="00042D1B" w:rsidRDefault="00C900C0" w:rsidP="00C900C0">
      <w:pPr>
        <w:ind w:left="1080"/>
        <w:jc w:val="both"/>
        <w:rPr>
          <w:rFonts w:ascii="Times New Roman" w:hAnsi="Times New Roman" w:cs="Times New Roman"/>
        </w:rPr>
      </w:pPr>
      <w:r w:rsidRPr="00042D1B">
        <w:rPr>
          <w:rFonts w:ascii="Times New Roman" w:hAnsi="Times New Roman" w:cs="Times New Roman"/>
        </w:rPr>
        <w:t>N/A</w:t>
      </w:r>
    </w:p>
    <w:p w:rsidR="00C900C0" w:rsidRPr="00042D1B" w:rsidRDefault="00C900C0" w:rsidP="00C900C0">
      <w:pPr>
        <w:jc w:val="both"/>
        <w:rPr>
          <w:rFonts w:ascii="Times New Roman" w:hAnsi="Times New Roman" w:cs="Times New Roman"/>
        </w:rPr>
      </w:pPr>
    </w:p>
    <w:p w:rsidR="00C900C0" w:rsidRPr="00042D1B" w:rsidRDefault="00C900C0" w:rsidP="00C900C0">
      <w:pPr>
        <w:pStyle w:val="Heading4"/>
        <w:spacing w:befor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Query Parameters</w:t>
      </w:r>
    </w:p>
    <w:p w:rsidR="00C900C0" w:rsidRPr="00042D1B" w:rsidRDefault="00C900C0" w:rsidP="00C900C0">
      <w:pPr>
        <w:jc w:val="both"/>
        <w:rPr>
          <w:rFonts w:ascii="Times New Roman" w:hAnsi="Times New Roman" w:cs="Times New Roman"/>
          <w:sz w:val="24"/>
        </w:rPr>
      </w:pPr>
    </w:p>
    <w:p w:rsidR="00C900C0" w:rsidRPr="00042D1B" w:rsidRDefault="00C900C0" w:rsidP="00C900C0">
      <w:pPr>
        <w:ind w:left="1080"/>
        <w:jc w:val="both"/>
        <w:rPr>
          <w:rFonts w:ascii="Times New Roman" w:hAnsi="Times New Roman" w:cs="Times New Roman"/>
        </w:rPr>
      </w:pPr>
      <w:r w:rsidRPr="00042D1B">
        <w:rPr>
          <w:rFonts w:ascii="Times New Roman" w:hAnsi="Times New Roman" w:cs="Times New Roman"/>
        </w:rPr>
        <w:t>N/A</w:t>
      </w:r>
    </w:p>
    <w:p w:rsidR="00C900C0" w:rsidRPr="00042D1B" w:rsidRDefault="00C900C0" w:rsidP="00C900C0">
      <w:pPr>
        <w:pStyle w:val="Heading4"/>
        <w:spacing w:before="0"/>
        <w:ind w:left="720"/>
        <w:jc w:val="both"/>
        <w:rPr>
          <w:rFonts w:ascii="Times New Roman" w:hAnsi="Times New Roman" w:cs="Times New Roman"/>
          <w:i w:val="0"/>
        </w:rPr>
      </w:pPr>
    </w:p>
    <w:p w:rsidR="00C900C0" w:rsidRPr="00042D1B" w:rsidRDefault="00C900C0" w:rsidP="00C900C0">
      <w:pPr>
        <w:pStyle w:val="Heading4"/>
        <w:spacing w:before="0"/>
        <w:ind w:left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Method</w:t>
      </w:r>
    </w:p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ind w:left="720"/>
        <w:jc w:val="both"/>
      </w:pPr>
    </w:p>
    <w:p w:rsidR="00C900C0" w:rsidRPr="00042D1B" w:rsidRDefault="00C900C0" w:rsidP="00C900C0">
      <w:pPr>
        <w:pStyle w:val="NoSpacing"/>
        <w:ind w:left="0"/>
        <w:jc w:val="both"/>
        <w:rPr>
          <w:rFonts w:cs="Times New Roman"/>
        </w:rPr>
      </w:pPr>
      <w:r w:rsidRPr="00042D1B">
        <w:rPr>
          <w:rFonts w:cs="Times New Roman"/>
        </w:rPr>
        <w:t xml:space="preserve">             POST</w:t>
      </w:r>
    </w:p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ind w:left="720"/>
        <w:jc w:val="both"/>
      </w:pPr>
      <w:r w:rsidRPr="00042D1B">
        <w:t> </w:t>
      </w:r>
    </w:p>
    <w:p w:rsidR="00C900C0" w:rsidRPr="00042D1B" w:rsidRDefault="00C900C0" w:rsidP="00C900C0">
      <w:pPr>
        <w:pStyle w:val="Heading4"/>
        <w:spacing w:before="0"/>
        <w:ind w:left="72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Body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{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"txType":"TX_ATA",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"agentAlias":"777335148",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"agentPin":1234,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"txAmount":100.00,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"agentnotificationSend":true,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"subscribernotificationSend":true,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"requestId":"25thaug2016V0013",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"subscriberMobile":"778449707",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"refernceMobileNumber":"777335148",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"channel":"WEB",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"txReference":"TxnRef773333878111"</w:t>
      </w:r>
    </w:p>
    <w:p w:rsidR="00C900C0" w:rsidRPr="00042D1B" w:rsidRDefault="00C900C0" w:rsidP="00C900C0">
      <w:pPr>
        <w:spacing w:after="150"/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}</w:t>
      </w:r>
    </w:p>
    <w:p w:rsidR="00C900C0" w:rsidRPr="00042D1B" w:rsidRDefault="00C900C0" w:rsidP="00C900C0">
      <w:pPr>
        <w:rPr>
          <w:rFonts w:ascii="Times New Roman" w:hAnsi="Times New Roman" w:cs="Times New Roman"/>
          <w:sz w:val="24"/>
        </w:rPr>
      </w:pPr>
      <w:r w:rsidRPr="00042D1B">
        <w:rPr>
          <w:rFonts w:ascii="Times New Roman" w:hAnsi="Times New Roman" w:cs="Times New Roman"/>
        </w:rPr>
        <w:t> </w:t>
      </w:r>
    </w:p>
    <w:p w:rsidR="00C900C0" w:rsidRPr="00042D1B" w:rsidRDefault="00C900C0" w:rsidP="00C900C0">
      <w:pPr>
        <w:pStyle w:val="Heading4"/>
        <w:spacing w:befor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>Request Parameters</w:t>
      </w:r>
    </w:p>
    <w:p w:rsidR="00C900C0" w:rsidRPr="00042D1B" w:rsidRDefault="00C900C0" w:rsidP="00C900C0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80"/>
        <w:gridCol w:w="2970"/>
        <w:gridCol w:w="2250"/>
        <w:gridCol w:w="1350"/>
        <w:gridCol w:w="2250"/>
      </w:tblGrid>
      <w:tr w:rsidR="00C900C0" w:rsidRPr="00042D1B" w:rsidTr="00E37CC6">
        <w:trPr>
          <w:trHeight w:val="32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C900C0" w:rsidRPr="00F63AF2" w:rsidRDefault="00C900C0" w:rsidP="00E37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63AF2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C900C0" w:rsidRPr="00F63AF2" w:rsidRDefault="00C900C0" w:rsidP="00E37CC6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900C0" w:rsidRPr="00F63AF2" w:rsidRDefault="00C900C0" w:rsidP="00E37CC6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Mandatory/ Optional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900C0" w:rsidRPr="00F63AF2" w:rsidRDefault="00C900C0" w:rsidP="00E37CC6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Data Type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900C0" w:rsidRPr="00F63AF2" w:rsidRDefault="00C900C0" w:rsidP="00E37CC6">
            <w:pPr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Possible Value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txType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Case sensitive alphanumeric constant value exclusive of space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agentAlias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Case sensitive alphanumeric value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Maximum length: 20 characters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agentPin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Authentication pin provided to the agent upon registration on eZ Cash System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length: 4 numbers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txAmount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Transaction value.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Limits: Lower: 0 &lt;, Upper: &lt;= 9999999999.99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Up to 2 decimal points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agentnotificationSend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to send success SMS message to agent.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Optional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true – Need to send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false – No Need to send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Note: default Value is true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subscribernotificationSend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to send success SMS message to recipient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Optional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true – Need to send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false – No Need to send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Note: default Value is true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requestId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Customer identification code.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 xml:space="preserve"> 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Customer MSISDN</w:t>
            </w:r>
          </w:p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hAnsi="Times New Roman" w:cs="Times New Roman"/>
              </w:rPr>
              <w:t>Format: 77XXXXXXX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bookmarkStart w:id="7" w:name="_Toc517787356"/>
            <w:r w:rsidRPr="00042D1B">
              <w:rPr>
                <w:rFonts w:ascii="Times New Roman" w:hAnsi="Times New Roman" w:cs="Times New Roman"/>
              </w:rPr>
              <w:t>refernceMobileNumber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Reference Mobile number to send the transaction receipt.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 xml:space="preserve"> 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Format: 77XXXXXXX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subscriberMobile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Customer identification code.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 xml:space="preserve"> 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Customer MSISDN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Format: 77XXXXXXX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channel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Requesting Mode</w:t>
            </w:r>
          </w:p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 xml:space="preserve"> 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Eg : WEB</w:t>
            </w:r>
          </w:p>
        </w:tc>
      </w:tr>
      <w:tr w:rsidR="00C900C0" w:rsidRPr="00042D1B" w:rsidTr="00E37CC6">
        <w:trPr>
          <w:cantSplit/>
          <w:trHeight w:val="4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txReference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  <w:r w:rsidRPr="00042D1B">
              <w:rPr>
                <w:rFonts w:ascii="Times New Roman" w:hAnsi="Times New Roman" w:cs="Times New Roman"/>
              </w:rPr>
              <w:t>Transaction Reference information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 xml:space="preserve"> 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0" w:rsidRPr="00042D1B" w:rsidRDefault="00C900C0" w:rsidP="00E37CC6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42D1B">
              <w:rPr>
                <w:rFonts w:ascii="Times New Roman" w:eastAsia="Times New Roman" w:hAnsi="Times New Roman" w:cs="Times New Roman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0C0" w:rsidRPr="00042D1B" w:rsidRDefault="00C900C0" w:rsidP="00E37CC6">
            <w:pPr>
              <w:rPr>
                <w:rFonts w:ascii="Times New Roman" w:hAnsi="Times New Roman" w:cs="Times New Roman"/>
              </w:rPr>
            </w:pPr>
          </w:p>
        </w:tc>
      </w:tr>
    </w:tbl>
    <w:p w:rsidR="00C900C0" w:rsidRPr="00042D1B" w:rsidRDefault="00C900C0" w:rsidP="00C900C0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</w:p>
    <w:p w:rsidR="00C900C0" w:rsidRDefault="00C900C0" w:rsidP="00C900C0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22286851"/>
      <w:r w:rsidRPr="00042D1B">
        <w:rPr>
          <w:rFonts w:ascii="Times New Roman" w:hAnsi="Times New Roman" w:cs="Times New Roman"/>
          <w:sz w:val="28"/>
          <w:szCs w:val="28"/>
        </w:rPr>
        <w:t>Response</w:t>
      </w:r>
      <w:bookmarkEnd w:id="7"/>
      <w:bookmarkEnd w:id="8"/>
    </w:p>
    <w:p w:rsidR="00C900C0" w:rsidRPr="00042D1B" w:rsidRDefault="00C900C0" w:rsidP="00C900C0"/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jc w:val="both"/>
      </w:pPr>
      <w:r w:rsidRPr="00042D1B">
        <w:t>Following responses are samples of send service.</w:t>
      </w:r>
    </w:p>
    <w:p w:rsidR="00C900C0" w:rsidRPr="00042D1B" w:rsidRDefault="00C900C0" w:rsidP="00C900C0">
      <w:pPr>
        <w:pStyle w:val="NormalWeb"/>
        <w:spacing w:before="0" w:beforeAutospacing="0" w:after="0" w:afterAutospacing="0" w:line="360" w:lineRule="auto"/>
        <w:jc w:val="both"/>
      </w:pP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{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"txType": "TX_ATA",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"status": 5,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"description": "Transaction you performed is successful.",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"ownerAlias": "777335148",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"recipientAlias": "778449707",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"txAmount": 100,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"ownernotificationSend": true,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"subscribernotificationSend": true,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"requestId": "777335148_25thaug2016V0013",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"responseId": "558323",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"eZCashRefId": "201703211209412",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"serviceCharge": 1.2,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"receivingCommission": 0,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"netAmount": 101.2,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"statusDescription": null,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"txDate": null,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"receipientName": null,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"initiatorName": "Suwani"</w:t>
      </w:r>
    </w:p>
    <w:p w:rsidR="00C900C0" w:rsidRPr="00042D1B" w:rsidRDefault="00C900C0" w:rsidP="00C900C0">
      <w:pPr>
        <w:rPr>
          <w:rFonts w:ascii="Times New Roman" w:hAnsi="Times New Roman" w:cs="Times New Roman"/>
        </w:rPr>
      </w:pPr>
      <w:r w:rsidRPr="00042D1B">
        <w:rPr>
          <w:rStyle w:val="Emphasis"/>
          <w:rFonts w:ascii="Times New Roman" w:hAnsi="Times New Roman" w:cs="Times New Roman"/>
        </w:rPr>
        <w:t>}</w:t>
      </w:r>
    </w:p>
    <w:p w:rsidR="00C900C0" w:rsidRPr="00042D1B" w:rsidRDefault="00C900C0" w:rsidP="00C900C0">
      <w:pPr>
        <w:pStyle w:val="Heading4"/>
        <w:spacing w:before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42D1B">
        <w:rPr>
          <w:rFonts w:ascii="Times New Roman" w:hAnsi="Times New Roman" w:cs="Times New Roman"/>
          <w:i w:val="0"/>
          <w:sz w:val="24"/>
          <w:szCs w:val="24"/>
        </w:rPr>
        <w:t xml:space="preserve">Response parameters </w:t>
      </w:r>
    </w:p>
    <w:tbl>
      <w:tblPr>
        <w:tblpPr w:leftFromText="180" w:rightFromText="180" w:vertAnchor="text" w:horzAnchor="margin" w:tblpXSpec="center" w:tblpY="314"/>
        <w:tblW w:w="10746" w:type="dxa"/>
        <w:tblLook w:val="04A0" w:firstRow="1" w:lastRow="0" w:firstColumn="1" w:lastColumn="0" w:noHBand="0" w:noVBand="1"/>
      </w:tblPr>
      <w:tblGrid>
        <w:gridCol w:w="2522"/>
        <w:gridCol w:w="2950"/>
        <w:gridCol w:w="928"/>
        <w:gridCol w:w="1477"/>
        <w:gridCol w:w="222"/>
        <w:gridCol w:w="2647"/>
      </w:tblGrid>
      <w:tr w:rsidR="00C900C0" w:rsidRPr="00042D1B" w:rsidTr="00E37CC6">
        <w:trPr>
          <w:trHeight w:val="64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auto"/>
            <w:vAlign w:val="center"/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B9077F">
              <w:rPr>
                <w:rFonts w:ascii="Times New Roman" w:eastAsia="Times New Roman" w:hAnsi="Times New Roman" w:cs="Times New Roman"/>
                <w:b/>
                <w:color w:val="auto"/>
              </w:rPr>
              <w:t>Parameter Name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0" w:color="auto" w:fill="auto"/>
            <w:vAlign w:val="center"/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b/>
                <w:color w:val="auto"/>
              </w:rPr>
              <w:t>Description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0" w:color="auto" w:fill="auto"/>
            <w:vAlign w:val="center"/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b/>
                <w:color w:val="auto"/>
              </w:rPr>
              <w:t>Data Type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30" w:color="auto" w:fill="auto"/>
            <w:vAlign w:val="center"/>
            <w:hideMark/>
          </w:tcPr>
          <w:p w:rsidR="00C900C0" w:rsidRPr="00F63AF2" w:rsidRDefault="00C900C0" w:rsidP="00E37CC6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Mandatory</w:t>
            </w:r>
          </w:p>
          <w:p w:rsidR="00C900C0" w:rsidRPr="00B9077F" w:rsidRDefault="00C900C0" w:rsidP="00E37CC6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63AF2">
              <w:rPr>
                <w:rFonts w:ascii="Times New Roman" w:eastAsia="Times New Roman" w:hAnsi="Times New Roman" w:cs="Times New Roman"/>
                <w:b/>
                <w:szCs w:val="24"/>
              </w:rPr>
              <w:t>/Optional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0" w:color="auto" w:fill="auto"/>
            <w:vAlign w:val="center"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auto"/>
            <w:vAlign w:val="center"/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b/>
                <w:color w:val="auto"/>
              </w:rPr>
              <w:t>Example</w:t>
            </w:r>
          </w:p>
        </w:tc>
      </w:tr>
      <w:tr w:rsidR="00C900C0" w:rsidRPr="00042D1B" w:rsidTr="00E37CC6">
        <w:trPr>
          <w:trHeight w:val="432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  <w:hideMark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txType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  <w:hideMark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b/>
                <w:color w:val="auto"/>
              </w:rPr>
              <w:t>String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  <w:hideMark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status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  <w:hideMark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Status code of the request</w:t>
            </w:r>
          </w:p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Integer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hideMark/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5-Success</w:t>
            </w:r>
          </w:p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Note: Refer annexure to get the error status codes</w:t>
            </w: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77F">
              <w:rPr>
                <w:rFonts w:ascii="Times New Roman" w:hAnsi="Times New Roman" w:cs="Times New Roman"/>
              </w:rPr>
              <w:t>Status description</w:t>
            </w:r>
          </w:p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String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Maximum length: 20 characters</w:t>
            </w: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ownerAlias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Initiator wallet alias</w:t>
            </w:r>
          </w:p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String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Maximum length: 20 characters</w:t>
            </w: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recipientAlias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String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txAmount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Double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ownernotificationSend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Boolean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subscribernotificationSend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Boolean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requestId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String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responseId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eZ Cash Reference number to identify the transaction from the eZ Cash System.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Integer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Maximum length: 20 characters</w:t>
            </w: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eZCashRefId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eZ Cash Success reference number.</w:t>
            </w:r>
          </w:p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Note: reference number which is sent to the recipient customer as a success receipt number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Integer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serviceCharge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77F">
              <w:rPr>
                <w:rFonts w:ascii="Times New Roman" w:hAnsi="Times New Roman" w:cs="Times New Roman"/>
              </w:rPr>
              <w:t>eZ Cash service charge for particular transaction</w:t>
            </w:r>
          </w:p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Double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receivingCommission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eZ Cash receiving commission for particular transaction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Double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  <w:tr w:rsidR="00C900C0" w:rsidRPr="00042D1B" w:rsidTr="00E37CC6">
        <w:trPr>
          <w:trHeight w:val="54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pStyle w:val="Heading5"/>
              <w:spacing w:before="0"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netAmount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  <w:vAlign w:val="center"/>
          </w:tcPr>
          <w:p w:rsidR="00C900C0" w:rsidRPr="00B9077F" w:rsidRDefault="00C900C0" w:rsidP="00E37CC6">
            <w:pPr>
              <w:rPr>
                <w:rFonts w:ascii="Times New Roman" w:hAnsi="Times New Roman" w:cs="Times New Roman"/>
              </w:rPr>
            </w:pPr>
            <w:r w:rsidRPr="00B9077F">
              <w:rPr>
                <w:rFonts w:ascii="Times New Roman" w:hAnsi="Times New Roman" w:cs="Times New Roman"/>
              </w:rPr>
              <w:t>Net paid or received amount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B9077F">
              <w:rPr>
                <w:rFonts w:ascii="Times New Roman" w:hAnsi="Times New Roman" w:cs="Times New Roman"/>
                <w:color w:val="auto"/>
              </w:rPr>
              <w:t>Double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9077F">
              <w:rPr>
                <w:rFonts w:ascii="Times New Roman" w:eastAsia="Times New Roman" w:hAnsi="Times New Roman" w:cs="Times New Roman"/>
                <w:color w:val="auto"/>
              </w:rPr>
              <w:t>Mandatory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86" w:type="dxa"/>
            </w:tcMar>
          </w:tcPr>
          <w:p w:rsidR="00C900C0" w:rsidRPr="00B9077F" w:rsidRDefault="00C900C0" w:rsidP="00E37CC6">
            <w:pPr>
              <w:pStyle w:val="Heading5"/>
              <w:spacing w:line="36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</w:p>
        </w:tc>
      </w:tr>
    </w:tbl>
    <w:p w:rsidR="00C437C6" w:rsidRDefault="00C437C6"/>
    <w:sectPr w:rsidR="00C4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40B" w:rsidRDefault="00D5440B" w:rsidP="00D5440B">
      <w:pPr>
        <w:spacing w:after="0" w:line="240" w:lineRule="auto"/>
      </w:pPr>
      <w:r>
        <w:separator/>
      </w:r>
    </w:p>
  </w:endnote>
  <w:endnote w:type="continuationSeparator" w:id="0">
    <w:p w:rsidR="00D5440B" w:rsidRDefault="00D5440B" w:rsidP="00D5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40B" w:rsidRDefault="00D5440B" w:rsidP="00D5440B">
      <w:pPr>
        <w:spacing w:after="0" w:line="240" w:lineRule="auto"/>
      </w:pPr>
      <w:r>
        <w:separator/>
      </w:r>
    </w:p>
  </w:footnote>
  <w:footnote w:type="continuationSeparator" w:id="0">
    <w:p w:rsidR="00D5440B" w:rsidRDefault="00D5440B" w:rsidP="00D5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928EE"/>
    <w:multiLevelType w:val="hybridMultilevel"/>
    <w:tmpl w:val="DE061A14"/>
    <w:lvl w:ilvl="0" w:tplc="D9FAEC4C">
      <w:start w:val="1"/>
      <w:numFmt w:val="decimalZero"/>
      <w:lvlText w:val="%1."/>
      <w:lvlJc w:val="left"/>
      <w:pPr>
        <w:ind w:left="88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E5"/>
    <w:rsid w:val="00920BE5"/>
    <w:rsid w:val="00C437C6"/>
    <w:rsid w:val="00C900C0"/>
    <w:rsid w:val="00D5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6C2E"/>
  <w15:chartTrackingRefBased/>
  <w15:docId w15:val="{01552E60-5093-4C9C-A0C9-3EAE5C00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0C0"/>
  </w:style>
  <w:style w:type="paragraph" w:styleId="Heading1">
    <w:name w:val="heading 1"/>
    <w:basedOn w:val="Normal"/>
    <w:next w:val="Normal"/>
    <w:link w:val="Heading1Char"/>
    <w:uiPriority w:val="9"/>
    <w:qFormat/>
    <w:rsid w:val="00C9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00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00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00C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uiPriority w:val="99"/>
    <w:unhideWhenUsed/>
    <w:rsid w:val="00C900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00C0"/>
    <w:rPr>
      <w:i/>
      <w:iCs/>
    </w:rPr>
  </w:style>
  <w:style w:type="paragraph" w:styleId="NormalWeb">
    <w:name w:val="Normal (Web)"/>
    <w:basedOn w:val="Normal"/>
    <w:uiPriority w:val="99"/>
    <w:unhideWhenUsed/>
    <w:rsid w:val="00C9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00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00C0"/>
    <w:rPr>
      <w:rFonts w:ascii="Consolas" w:hAnsi="Consolas"/>
      <w:sz w:val="21"/>
      <w:szCs w:val="21"/>
    </w:rPr>
  </w:style>
  <w:style w:type="paragraph" w:styleId="NoSpacing">
    <w:name w:val="No Spacing"/>
    <w:aliases w:val="jason"/>
    <w:basedOn w:val="Normal"/>
    <w:link w:val="NoSpacingChar"/>
    <w:uiPriority w:val="1"/>
    <w:qFormat/>
    <w:rsid w:val="00C900C0"/>
    <w:pPr>
      <w:spacing w:after="80" w:line="240" w:lineRule="auto"/>
      <w:ind w:left="1080"/>
    </w:pPr>
    <w:rPr>
      <w:rFonts w:ascii="Times New Roman" w:hAnsi="Times New Roman"/>
      <w:sz w:val="24"/>
    </w:rPr>
  </w:style>
  <w:style w:type="character" w:customStyle="1" w:styleId="NoSpacingChar">
    <w:name w:val="No Spacing Char"/>
    <w:aliases w:val="jason Char"/>
    <w:basedOn w:val="DefaultParagraphFont"/>
    <w:link w:val="NoSpacing"/>
    <w:uiPriority w:val="1"/>
    <w:rsid w:val="00C900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</dc:creator>
  <cp:keywords/>
  <dc:description/>
  <cp:lastModifiedBy>Sajeewa Ratnasekera</cp:lastModifiedBy>
  <cp:revision>3</cp:revision>
  <dcterms:created xsi:type="dcterms:W3CDTF">2018-08-20T04:55:00Z</dcterms:created>
  <dcterms:modified xsi:type="dcterms:W3CDTF">2020-02-12T09:57:00Z</dcterms:modified>
</cp:coreProperties>
</file>