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 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ко-</w:t>
      </w:r>
      <w:r>
        <w:t xml:space="preserve"> </w:t>
      </w:r>
      <w:r>
        <w:t xml:space="preserve">манд. При этом обычно используется командные интерпретаторы языка shell: /bin/sh;</w:t>
      </w:r>
      <w:r>
        <w:t xml:space="preserve"> </w:t>
      </w:r>
      <w:r>
        <w:t xml:space="preserve">/bin/csh; /bin/ksh.</w:t>
      </w:r>
      <w:r>
        <w:t xml:space="preserve"> </w:t>
      </w:r>
      <w:r>
        <w:t xml:space="preserve">Формат команды. 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 представляющий собой ука-</w:t>
      </w:r>
      <w:r>
        <w:t xml:space="preserve"> </w:t>
      </w:r>
      <w:r>
        <w:t xml:space="preserve">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</w:t>
      </w:r>
      <w:r>
        <w:t xml:space="preserve"> </w:t>
      </w:r>
      <w:r>
        <w:t xml:space="preserve">Общий формат команд можно представить следующим образом:</w:t>
      </w:r>
      <w:r>
        <w:t xml:space="preserve"> 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242655"/>
            <wp:effectExtent b="0" l="0" r="0" t="0"/>
            <wp:docPr descr="tmp и домашний каталог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26"/>
    <w:p>
      <w:pPr>
        <w:pStyle w:val="BodyText"/>
      </w:pPr>
      <w:r>
        <w:t xml:space="preserve">С разными флагами использую команду ls.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817852"/>
            <wp:effectExtent b="0" l="0" r="0" t="0"/>
            <wp:docPr descr="Использование команды ls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ls</w:t>
      </w:r>
    </w:p>
    <w:bookmarkEnd w:id="30"/>
    <w:p>
      <w:pPr>
        <w:pStyle w:val="BodyText"/>
      </w:pPr>
      <w:r>
        <w:t xml:space="preserve">Проверяю, есть ли подкаталог cron в /var/spool.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588073"/>
            <wp:effectExtent b="0" l="0" r="0" t="0"/>
            <wp:docPr descr="Проверка подкаталога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подкаталога</w:t>
      </w:r>
    </w:p>
    <w:bookmarkEnd w:id="34"/>
    <w:p>
      <w:pPr>
        <w:pStyle w:val="BodyText"/>
      </w:pPr>
      <w:r>
        <w:t xml:space="preserve">Проверяю права доступа в домашнем каталоге.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4436060"/>
            <wp:effectExtent b="0" l="0" r="0" t="0"/>
            <wp:docPr descr="Права доступа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3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в домашнем каталоге</w:t>
      </w:r>
    </w:p>
    <w:bookmarkEnd w:id="38"/>
    <w:p>
      <w:pPr>
        <w:pStyle w:val="BodyText"/>
      </w:pPr>
      <w:r>
        <w:t xml:space="preserve">Играюсь с папками.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1295161"/>
            <wp:effectExtent b="0" l="0" r="0" t="0"/>
            <wp:docPr descr="Создание и удале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42"/>
    <w:p>
      <w:pPr>
        <w:pStyle w:val="BodyText"/>
      </w:pPr>
      <w:r>
        <w:t xml:space="preserve">Смотрю историю команд и изменяю некоторые.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3258323"/>
            <wp:effectExtent b="0" l="0" r="0" t="0"/>
            <wp:docPr descr="Изменение команд через hisory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команд через hisory</w:t>
      </w:r>
    </w:p>
    <w:bookmarkEnd w:id="46"/>
    <w:bookmarkEnd w:id="47"/>
    <w:bookmarkStart w:id="4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48"/>
    <w:bookmarkStart w:id="4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приобрела практические навыки взаимодействия пользователя с системой посредством командной строки.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Сачковская София Александровна</dc:creator>
  <dc:language>ru-RU</dc:language>
  <cp:keywords/>
  <dcterms:created xsi:type="dcterms:W3CDTF">2026-03-20T20:12:25Z</dcterms:created>
  <dcterms:modified xsi:type="dcterms:W3CDTF">2026-03-20T20:12:25Z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