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F4DCE" w14:textId="5FA60C50" w:rsidR="00F304B4" w:rsidRDefault="00F304B4" w:rsidP="00F304B4">
      <w:pPr>
        <w:pStyle w:val="NormalWeb"/>
        <w:rPr>
          <w:rFonts w:ascii="-webkit-standard" w:hAnsi="-webkit-standard"/>
          <w:color w:val="000000"/>
        </w:rPr>
      </w:pPr>
      <w:r>
        <w:rPr>
          <w:rFonts w:ascii="-webkit-standard" w:hAnsi="-webkit-standard"/>
          <w:color w:val="000000"/>
        </w:rPr>
        <w:t>RESOURCES:</w:t>
      </w:r>
    </w:p>
    <w:p w14:paraId="755F0B76" w14:textId="00333FCB" w:rsidR="00F304B4" w:rsidRDefault="002E14B0" w:rsidP="00F304B4">
      <w:pPr>
        <w:pStyle w:val="NormalWeb"/>
        <w:rPr>
          <w:rFonts w:ascii="-webkit-standard" w:hAnsi="-webkit-standard"/>
          <w:color w:val="000000"/>
        </w:rPr>
      </w:pPr>
      <w:r>
        <w:rPr>
          <w:rFonts w:ascii="-webkit-standard" w:hAnsi="-webkit-standard"/>
          <w:color w:val="000000"/>
        </w:rPr>
        <w:t xml:space="preserve">CIRCUIT LAB:  </w:t>
      </w:r>
      <w:bookmarkStart w:id="0" w:name="_GoBack"/>
      <w:bookmarkEnd w:id="0"/>
    </w:p>
    <w:p w14:paraId="28FACF77" w14:textId="34D89F2B" w:rsidR="00F304B4" w:rsidRDefault="00F304B4" w:rsidP="00F304B4">
      <w:pPr>
        <w:pStyle w:val="NormalWeb"/>
        <w:rPr>
          <w:rFonts w:ascii="-webkit-standard" w:hAnsi="-webkit-standard"/>
          <w:color w:val="000000"/>
        </w:rPr>
      </w:pPr>
      <w:r>
        <w:rPr>
          <w:rFonts w:ascii="-webkit-standard" w:hAnsi="-webkit-standard"/>
          <w:color w:val="000000"/>
        </w:rPr>
        <w:t>All of the materials are on the website with the first three videos. Live Streaming coaching this Sunday, October 7, at 5 PM Eastern and every Sunday afterwards for any and all students, coaches, and teams.</w:t>
      </w:r>
    </w:p>
    <w:p w14:paraId="38F5C200" w14:textId="77777777" w:rsidR="00F304B4" w:rsidRDefault="00F304B4" w:rsidP="00F304B4">
      <w:pPr>
        <w:pStyle w:val="NormalWeb"/>
        <w:rPr>
          <w:rFonts w:ascii="-webkit-standard" w:hAnsi="-webkit-standard"/>
          <w:color w:val="000000"/>
        </w:rPr>
      </w:pPr>
      <w:r>
        <w:rPr>
          <w:rFonts w:ascii="-webkit-standard" w:hAnsi="-webkit-standard"/>
          <w:color w:val="000000"/>
        </w:rPr>
        <w:t>Circuit Lab Resources and LIVE Student Practice Sessions</w:t>
      </w:r>
      <w:r>
        <w:rPr>
          <w:rFonts w:ascii="-webkit-standard" w:hAnsi="-webkit-standard"/>
          <w:color w:val="000000"/>
        </w:rPr>
        <w:br/>
        <w:t>Russ Burleson, former Maryland State Director and longtime National Event Supervisor, has put together a “short course” on Circuit Lab modeled on the work he has done when c</w:t>
      </w:r>
      <w:r>
        <w:rPr>
          <w:rStyle w:val="textexposedshow"/>
          <w:rFonts w:ascii="-webkit-standard" w:hAnsi="-webkit-standard"/>
          <w:color w:val="000000"/>
        </w:rPr>
        <w:t>oaching teams. You can find all the resources that Russ and some others have created on the Circuit Lab Event Page for Division B or Division C on the National Website.</w:t>
      </w:r>
    </w:p>
    <w:p w14:paraId="47205590" w14:textId="77777777" w:rsidR="00F304B4" w:rsidRDefault="00F304B4" w:rsidP="00F304B4">
      <w:pPr>
        <w:pStyle w:val="NormalWeb"/>
        <w:rPr>
          <w:rFonts w:ascii="-webkit-standard" w:hAnsi="-webkit-standard"/>
          <w:color w:val="000000"/>
        </w:rPr>
      </w:pPr>
      <w:r>
        <w:rPr>
          <w:rFonts w:ascii="-webkit-standard" w:hAnsi="-webkit-standard"/>
          <w:color w:val="000000"/>
        </w:rPr>
        <w:t>In addition Russ will be hosting weekly live coaching sessions broadcast on YouTube. These sessions will take place on Sunday evenings starting on Sunday, October 7th at 4:00 PM Central Time and continue for the next 15 weeks. Participants in the Live session are requested to review that weeks material in advance and have their parents' permission if they are under 18 years of age. Please let teams in your state know about these great resources and share the link to the first session (</w:t>
      </w:r>
      <w:hyperlink r:id="rId4" w:tgtFrame="_blank" w:history="1">
        <w:r>
          <w:rPr>
            <w:rStyle w:val="Hyperlink"/>
            <w:rFonts w:ascii="-webkit-standard" w:hAnsi="-webkit-standard"/>
            <w:color w:val="954F72"/>
          </w:rPr>
          <w:t>https://www.youtube.com/watch?v=teFxA_XkWbk&amp;feature=youtu.be</w:t>
        </w:r>
      </w:hyperlink>
      <w:r>
        <w:rPr>
          <w:rFonts w:ascii="-webkit-standard" w:hAnsi="-webkit-standard"/>
          <w:color w:val="000000"/>
        </w:rPr>
        <w:t>) with them.</w:t>
      </w:r>
    </w:p>
    <w:p w14:paraId="55CD2C65" w14:textId="77777777" w:rsidR="00AF1EEB" w:rsidRDefault="00AF1EEB" w:rsidP="00F304B4">
      <w:pPr>
        <w:pStyle w:val="NormalWeb"/>
        <w:rPr>
          <w:rFonts w:ascii="-webkit-standard" w:hAnsi="-webkit-standard"/>
          <w:color w:val="000000"/>
        </w:rPr>
      </w:pPr>
    </w:p>
    <w:p w14:paraId="4739F6B2" w14:textId="77777777" w:rsidR="00AF1EEB" w:rsidRPr="00AF1EEB" w:rsidRDefault="00AF1EEB" w:rsidP="00AF1EEB">
      <w:pPr>
        <w:rPr>
          <w:rFonts w:ascii="Calibri" w:eastAsia="Times New Roman" w:hAnsi="Calibri" w:cs="Calibri"/>
          <w:color w:val="000000"/>
          <w:sz w:val="22"/>
          <w:szCs w:val="22"/>
        </w:rPr>
      </w:pPr>
      <w:r w:rsidRPr="00AF1EEB">
        <w:rPr>
          <w:rFonts w:ascii="Calibri" w:eastAsia="Times New Roman" w:hAnsi="Calibri" w:cs="Calibri"/>
          <w:b/>
          <w:bCs/>
          <w:color w:val="000000"/>
          <w:sz w:val="22"/>
          <w:szCs w:val="22"/>
        </w:rPr>
        <w:t>2019 Ward’s Science Olympiad Kits are Now Available</w:t>
      </w:r>
    </w:p>
    <w:p w14:paraId="15B9EE2C" w14:textId="77777777" w:rsidR="00AF1EEB" w:rsidRPr="00AF1EEB" w:rsidRDefault="00AF1EEB" w:rsidP="00AF1EEB">
      <w:pPr>
        <w:rPr>
          <w:rFonts w:ascii="Calibri" w:eastAsia="Times New Roman" w:hAnsi="Calibri" w:cs="Calibri"/>
          <w:color w:val="000000"/>
          <w:sz w:val="22"/>
          <w:szCs w:val="22"/>
        </w:rPr>
      </w:pPr>
      <w:r w:rsidRPr="00AF1EEB">
        <w:rPr>
          <w:rFonts w:ascii="Calibri" w:eastAsia="Times New Roman" w:hAnsi="Calibri" w:cs="Calibri"/>
          <w:color w:val="000000"/>
          <w:sz w:val="22"/>
          <w:szCs w:val="22"/>
        </w:rPr>
        <w:t>Once again Science Olympiad has worked with Ward’s Science to create a series of kits that can help teams understand, practice, and learn about the science behind this year’s events. Developed in consultation with National Event Supervisors and Rules Committee Chairs these kits not only represent a resource to help teams understand and be able to compete in an event but also, a percentage of the sale of each kit is returned to Science Olympiad to help keep the National Membership fee at a very reasonable level per team. Teams ordering materials from Ward’s Science by December 31, 2018 can save 12% on the cost of their order by using the promo code (SOVIP2018) found on the inside cover of the Rules Manuals. Please let your teams know that this resource is available to them whether they are a public, private, charter, or home-school. If you or your teams have any questions, please reach out to me or Jenny.</w:t>
      </w:r>
    </w:p>
    <w:p w14:paraId="3B2CFA54" w14:textId="77777777" w:rsidR="00AF1EEB" w:rsidRDefault="00AF1EEB" w:rsidP="00F304B4">
      <w:pPr>
        <w:pStyle w:val="NormalWeb"/>
        <w:rPr>
          <w:rFonts w:ascii="-webkit-standard" w:hAnsi="-webkit-standard"/>
          <w:color w:val="000000"/>
        </w:rPr>
      </w:pPr>
    </w:p>
    <w:p w14:paraId="146120F9" w14:textId="77777777" w:rsidR="00197806" w:rsidRDefault="002E14B0"/>
    <w:sectPr w:rsidR="00197806" w:rsidSect="00AE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B4"/>
    <w:rsid w:val="002E14B0"/>
    <w:rsid w:val="00AE6689"/>
    <w:rsid w:val="00AF1EEB"/>
    <w:rsid w:val="00F304B4"/>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A4985"/>
  <w14:defaultImageDpi w14:val="32767"/>
  <w15:chartTrackingRefBased/>
  <w15:docId w15:val="{0673457F-64E5-2044-9D6C-FA3B067A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4B4"/>
    <w:pPr>
      <w:spacing w:before="100" w:beforeAutospacing="1" w:after="100" w:afterAutospacing="1"/>
    </w:pPr>
    <w:rPr>
      <w:rFonts w:ascii="Times New Roman" w:eastAsia="Times New Roman" w:hAnsi="Times New Roman" w:cs="Times New Roman"/>
    </w:rPr>
  </w:style>
  <w:style w:type="character" w:customStyle="1" w:styleId="textexposedshow">
    <w:name w:val="textexposedshow"/>
    <w:basedOn w:val="DefaultParagraphFont"/>
    <w:rsid w:val="00F304B4"/>
  </w:style>
  <w:style w:type="character" w:styleId="Hyperlink">
    <w:name w:val="Hyperlink"/>
    <w:basedOn w:val="DefaultParagraphFont"/>
    <w:uiPriority w:val="99"/>
    <w:semiHidden/>
    <w:unhideWhenUsed/>
    <w:rsid w:val="00F304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97475">
      <w:bodyDiv w:val="1"/>
      <w:marLeft w:val="0"/>
      <w:marRight w:val="0"/>
      <w:marTop w:val="0"/>
      <w:marBottom w:val="0"/>
      <w:divBdr>
        <w:top w:val="none" w:sz="0" w:space="0" w:color="auto"/>
        <w:left w:val="none" w:sz="0" w:space="0" w:color="auto"/>
        <w:bottom w:val="none" w:sz="0" w:space="0" w:color="auto"/>
        <w:right w:val="none" w:sz="0" w:space="0" w:color="auto"/>
      </w:divBdr>
      <w:divsChild>
        <w:div w:id="662125598">
          <w:marLeft w:val="0"/>
          <w:marRight w:val="0"/>
          <w:marTop w:val="0"/>
          <w:marBottom w:val="0"/>
          <w:divBdr>
            <w:top w:val="none" w:sz="0" w:space="0" w:color="auto"/>
            <w:left w:val="none" w:sz="0" w:space="0" w:color="auto"/>
            <w:bottom w:val="none" w:sz="0" w:space="0" w:color="auto"/>
            <w:right w:val="none" w:sz="0" w:space="0" w:color="auto"/>
          </w:divBdr>
        </w:div>
        <w:div w:id="1787233728">
          <w:marLeft w:val="0"/>
          <w:marRight w:val="0"/>
          <w:marTop w:val="0"/>
          <w:marBottom w:val="0"/>
          <w:divBdr>
            <w:top w:val="none" w:sz="0" w:space="0" w:color="auto"/>
            <w:left w:val="none" w:sz="0" w:space="0" w:color="auto"/>
            <w:bottom w:val="none" w:sz="0" w:space="0" w:color="auto"/>
            <w:right w:val="none" w:sz="0" w:space="0" w:color="auto"/>
          </w:divBdr>
        </w:div>
      </w:divsChild>
    </w:div>
    <w:div w:id="127343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proofpoint.com/v2/url?u=https-3A__www.youtube.com_watch-3Fv-3DteFxA-5FXkWbk-26feature-3Dyoutu.be&amp;d=DwMFAg&amp;c=8PluIzHZjczpTa0EoSpk4Q&amp;r=bbYz8peCqy2WTHwYq4eF6R0fDLRAz2n7aEQM2whDix0&amp;m=GalcNNEmrDeO1Nd8wlQth6QSOHa6yrShIRgNLSMV4dk&amp;s=0Ei-Th8eo88MV2XpCgSxQ2AIgT9x0L9C95RDbI9TUKU&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Hill</dc:creator>
  <cp:keywords/>
  <dc:description/>
  <cp:lastModifiedBy>James Hill</cp:lastModifiedBy>
  <cp:revision>3</cp:revision>
  <cp:lastPrinted>2018-10-09T20:17:00Z</cp:lastPrinted>
  <dcterms:created xsi:type="dcterms:W3CDTF">2018-10-09T20:16:00Z</dcterms:created>
  <dcterms:modified xsi:type="dcterms:W3CDTF">2018-10-10T21:12:00Z</dcterms:modified>
</cp:coreProperties>
</file>