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8296"/>
      </w:tblGrid>
      <w:tr w:rsidR="00C626B0" w:rsidRPr="00C626B0" w14:paraId="488E598C" w14:textId="77777777" w:rsidTr="00C626B0">
        <w:trPr>
          <w:trHeight w:val="314"/>
        </w:trPr>
        <w:tc>
          <w:tcPr>
            <w:tcW w:w="1668" w:type="dxa"/>
            <w:vAlign w:val="center"/>
          </w:tcPr>
          <w:p w14:paraId="25F7C46F" w14:textId="69EC7F47" w:rsidR="00C626B0" w:rsidRPr="00C626B0" w:rsidRDefault="00FD7BAF">
            <w:pPr>
              <w:rPr>
                <w:rFonts w:ascii="Arial" w:hAnsi="Arial" w:cs="Arial"/>
              </w:rPr>
            </w:pPr>
            <w:proofErr w:type="spellStart"/>
            <w:r>
              <w:rPr>
                <w:rFonts w:ascii="Arial" w:hAnsi="Arial" w:cs="Arial"/>
              </w:rPr>
              <w:t>cod</w:t>
            </w:r>
            <w:r w:rsidR="00024F07">
              <w:rPr>
                <w:rFonts w:ascii="Arial" w:hAnsi="Arial" w:cs="Arial"/>
              </w:rPr>
              <w:t>Estudiante</w:t>
            </w:r>
            <w:proofErr w:type="spellEnd"/>
            <w:r w:rsidR="00C626B0" w:rsidRPr="00C626B0">
              <w:rPr>
                <w:rFonts w:ascii="Arial" w:hAnsi="Arial" w:cs="Arial"/>
              </w:rPr>
              <w:t xml:space="preserve"> </w:t>
            </w:r>
          </w:p>
        </w:tc>
        <w:tc>
          <w:tcPr>
            <w:tcW w:w="8363" w:type="dxa"/>
            <w:vAlign w:val="center"/>
          </w:tcPr>
          <w:p w14:paraId="2D379651" w14:textId="77777777" w:rsidR="00C626B0" w:rsidRPr="00C626B0" w:rsidRDefault="00344696">
            <w:pPr>
              <w:rPr>
                <w:rFonts w:ascii="Arial" w:hAnsi="Arial" w:cs="Arial"/>
              </w:rPr>
            </w:pPr>
            <w:r>
              <w:rPr>
                <w:rFonts w:ascii="Arial" w:hAnsi="Arial" w:cs="Arial"/>
              </w:rPr>
              <w:t>Sebastián Achondo Silva</w:t>
            </w:r>
          </w:p>
        </w:tc>
      </w:tr>
    </w:tbl>
    <w:p w14:paraId="180E2B93" w14:textId="77777777" w:rsidR="00C626B0" w:rsidRDefault="00C626B0">
      <w:pPr>
        <w:rPr>
          <w:rFonts w:ascii="Arial" w:hAnsi="Arial" w:cs="Arial"/>
          <w:sz w:val="10"/>
          <w:szCs w:val="1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8363"/>
      </w:tblGrid>
      <w:tr w:rsidR="00C626B0" w:rsidRPr="00C626B0" w14:paraId="7404B950" w14:textId="77777777" w:rsidTr="00C626B0">
        <w:trPr>
          <w:trHeight w:val="322"/>
        </w:trPr>
        <w:tc>
          <w:tcPr>
            <w:tcW w:w="1668" w:type="dxa"/>
            <w:vAlign w:val="center"/>
          </w:tcPr>
          <w:p w14:paraId="72AA6677" w14:textId="77777777" w:rsidR="00C626B0" w:rsidRPr="00C626B0" w:rsidRDefault="00C626B0">
            <w:pPr>
              <w:rPr>
                <w:rFonts w:ascii="Arial" w:hAnsi="Arial" w:cs="Arial"/>
              </w:rPr>
            </w:pPr>
            <w:r w:rsidRPr="00C626B0">
              <w:rPr>
                <w:rFonts w:ascii="Arial" w:hAnsi="Arial" w:cs="Arial"/>
              </w:rPr>
              <w:t>Supervisor (a)</w:t>
            </w:r>
          </w:p>
        </w:tc>
        <w:tc>
          <w:tcPr>
            <w:tcW w:w="8363" w:type="dxa"/>
            <w:vAlign w:val="center"/>
          </w:tcPr>
          <w:p w14:paraId="0E29C8B0" w14:textId="77777777" w:rsidR="00C626B0" w:rsidRPr="00C626B0" w:rsidRDefault="00344696">
            <w:pPr>
              <w:rPr>
                <w:rFonts w:ascii="Arial" w:hAnsi="Arial" w:cs="Arial"/>
              </w:rPr>
            </w:pPr>
            <w:r>
              <w:rPr>
                <w:rFonts w:ascii="Arial" w:hAnsi="Arial" w:cs="Arial"/>
              </w:rPr>
              <w:t>Alonso Casas</w:t>
            </w:r>
          </w:p>
        </w:tc>
      </w:tr>
    </w:tbl>
    <w:p w14:paraId="744626CC" w14:textId="77777777" w:rsidR="00C626B0" w:rsidRDefault="00C626B0">
      <w:pPr>
        <w:rPr>
          <w:rFonts w:ascii="Arial" w:hAnsi="Arial" w:cs="Arial"/>
        </w:rPr>
      </w:pPr>
    </w:p>
    <w:p w14:paraId="424B6050" w14:textId="601CEED5" w:rsidR="00C626B0" w:rsidRDefault="00C626B0">
      <w:pPr>
        <w:rPr>
          <w:rFonts w:ascii="Arial" w:hAnsi="Arial" w:cs="Arial"/>
          <w:sz w:val="16"/>
          <w:szCs w:val="16"/>
        </w:rPr>
      </w:pPr>
      <w:r>
        <w:rPr>
          <w:rFonts w:ascii="Arial" w:hAnsi="Arial" w:cs="Arial"/>
          <w:sz w:val="16"/>
          <w:szCs w:val="16"/>
        </w:rPr>
        <w:t>Fecha (Semana 1):</w:t>
      </w:r>
      <w:r w:rsidR="00DC47F6">
        <w:rPr>
          <w:rFonts w:ascii="Arial" w:hAnsi="Arial" w:cs="Arial"/>
          <w:sz w:val="16"/>
          <w:szCs w:val="16"/>
        </w:rPr>
        <w:t xml:space="preserve"> </w:t>
      </w:r>
      <w:bookmarkStart w:id="0" w:name="_Hlk157509007"/>
      <w:r w:rsidR="00DC47F6">
        <w:rPr>
          <w:rFonts w:ascii="Arial" w:hAnsi="Arial" w:cs="Arial"/>
          <w:sz w:val="16"/>
          <w:szCs w:val="16"/>
        </w:rPr>
        <w:t>02/01/2024 – 05/01-2024</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C626B0" w:rsidRPr="00C626B0" w14:paraId="0338D454" w14:textId="77777777" w:rsidTr="00C626B0">
        <w:tc>
          <w:tcPr>
            <w:tcW w:w="10031" w:type="dxa"/>
          </w:tcPr>
          <w:p w14:paraId="2CB4F336" w14:textId="583EE8B1" w:rsidR="00B73758" w:rsidRPr="00B73758" w:rsidRDefault="00B73758" w:rsidP="00B73758">
            <w:pPr>
              <w:spacing w:line="360" w:lineRule="auto"/>
              <w:rPr>
                <w:rFonts w:ascii="Arial" w:hAnsi="Arial" w:cs="Arial"/>
                <w:sz w:val="24"/>
              </w:rPr>
            </w:pPr>
            <w:bookmarkStart w:id="1" w:name="_Hlk155957517"/>
            <w:r w:rsidRPr="00B73758">
              <w:rPr>
                <w:rFonts w:ascii="Arial" w:hAnsi="Arial" w:cs="Arial"/>
                <w:sz w:val="24"/>
              </w:rPr>
              <w:t xml:space="preserve">En la </w:t>
            </w:r>
            <w:r>
              <w:rPr>
                <w:rFonts w:ascii="Arial" w:hAnsi="Arial" w:cs="Arial"/>
                <w:sz w:val="24"/>
              </w:rPr>
              <w:t>primera semana</w:t>
            </w:r>
            <w:r w:rsidRPr="00B73758">
              <w:rPr>
                <w:rFonts w:ascii="Arial" w:hAnsi="Arial" w:cs="Arial"/>
                <w:sz w:val="24"/>
              </w:rPr>
              <w:t>, se le otorgó una bienvenida a</w:t>
            </w:r>
            <w:r>
              <w:rPr>
                <w:rFonts w:ascii="Arial" w:hAnsi="Arial" w:cs="Arial"/>
                <w:sz w:val="24"/>
              </w:rPr>
              <w:t>l alumno a</w:t>
            </w:r>
            <w:r w:rsidRPr="00B73758">
              <w:rPr>
                <w:rFonts w:ascii="Arial" w:hAnsi="Arial" w:cs="Arial"/>
                <w:sz w:val="24"/>
              </w:rPr>
              <w:t xml:space="preserve"> la empresa y se le introdujo al entorno corporativo, siendo conscientes de su limitada experiencia previa en el sector financiero. Para mitigar esta brecha de conocimiento, se organizó una serie de sesiones de inducción orientadas a familiarizar al alumno con los conceptos y terminología propia de la industria financiera. Estas actividades formativas se complementaron con la asistencia a diversas reuniones estratégicas, permitiendo </w:t>
            </w:r>
            <w:r>
              <w:rPr>
                <w:rFonts w:ascii="Arial" w:hAnsi="Arial" w:cs="Arial"/>
                <w:sz w:val="24"/>
              </w:rPr>
              <w:t xml:space="preserve">así </w:t>
            </w:r>
            <w:r w:rsidRPr="00B73758">
              <w:rPr>
                <w:rFonts w:ascii="Arial" w:hAnsi="Arial" w:cs="Arial"/>
                <w:sz w:val="24"/>
              </w:rPr>
              <w:t>observar la aplicación práctica de dichos conceptos dentro de un entorno real de negocio.</w:t>
            </w:r>
          </w:p>
          <w:p w14:paraId="34E32CC5" w14:textId="77777777" w:rsidR="00B73758" w:rsidRPr="00B73758" w:rsidRDefault="00B73758" w:rsidP="00B73758">
            <w:pPr>
              <w:spacing w:line="360" w:lineRule="auto"/>
              <w:rPr>
                <w:rFonts w:ascii="Arial" w:hAnsi="Arial" w:cs="Arial"/>
                <w:sz w:val="24"/>
              </w:rPr>
            </w:pPr>
          </w:p>
          <w:p w14:paraId="0A39465B" w14:textId="1910C31F" w:rsidR="00B73758" w:rsidRPr="00B73758" w:rsidRDefault="00B73758" w:rsidP="00B73758">
            <w:pPr>
              <w:spacing w:line="360" w:lineRule="auto"/>
              <w:rPr>
                <w:rFonts w:ascii="Arial" w:hAnsi="Arial" w:cs="Arial"/>
                <w:sz w:val="24"/>
              </w:rPr>
            </w:pPr>
            <w:r w:rsidRPr="00B73758">
              <w:rPr>
                <w:rFonts w:ascii="Arial" w:hAnsi="Arial" w:cs="Arial"/>
                <w:sz w:val="24"/>
              </w:rPr>
              <w:t xml:space="preserve">Paralelamente al conocimiento teórico, se efectuó una inmersión en herramientas y </w:t>
            </w:r>
            <w:r w:rsidRPr="00B73758">
              <w:rPr>
                <w:rFonts w:ascii="Arial" w:hAnsi="Arial" w:cs="Arial"/>
                <w:i/>
                <w:iCs/>
                <w:sz w:val="24"/>
              </w:rPr>
              <w:t>software</w:t>
            </w:r>
            <w:r w:rsidRPr="00B73758">
              <w:rPr>
                <w:rFonts w:ascii="Arial" w:hAnsi="Arial" w:cs="Arial"/>
                <w:sz w:val="24"/>
              </w:rPr>
              <w:t xml:space="preserve"> esenciales, procediendo con la descarga e instalación de los programas requeridos para el desempeño de sus funciones en la empresa. A nivel técnico, como cometido inicial, se asignó la tarea de desarrollar un código en </w:t>
            </w:r>
            <w:r w:rsidRPr="00B73758">
              <w:rPr>
                <w:rFonts w:ascii="Arial" w:hAnsi="Arial" w:cs="Arial"/>
                <w:i/>
                <w:iCs/>
                <w:sz w:val="24"/>
              </w:rPr>
              <w:t>C#</w:t>
            </w:r>
            <w:r w:rsidRPr="00B73758">
              <w:rPr>
                <w:rFonts w:ascii="Arial" w:hAnsi="Arial" w:cs="Arial"/>
                <w:sz w:val="24"/>
              </w:rPr>
              <w:t>, cuyo propósito era la extracción de transacciones del Banco Security.</w:t>
            </w:r>
          </w:p>
          <w:p w14:paraId="524CBACB" w14:textId="77777777" w:rsidR="00B73758" w:rsidRPr="00B73758" w:rsidRDefault="00B73758" w:rsidP="00B73758">
            <w:pPr>
              <w:spacing w:line="360" w:lineRule="auto"/>
              <w:rPr>
                <w:rFonts w:ascii="Arial" w:hAnsi="Arial" w:cs="Arial"/>
                <w:sz w:val="24"/>
              </w:rPr>
            </w:pPr>
          </w:p>
          <w:p w14:paraId="63AD1CDA" w14:textId="26866B22" w:rsidR="00F20F57" w:rsidRPr="005B1E0A" w:rsidRDefault="00B73758" w:rsidP="00B73758">
            <w:pPr>
              <w:spacing w:line="360" w:lineRule="auto"/>
              <w:rPr>
                <w:rFonts w:ascii="Arial" w:hAnsi="Arial" w:cs="Arial"/>
                <w:sz w:val="24"/>
              </w:rPr>
            </w:pPr>
            <w:r w:rsidRPr="00B73758">
              <w:rPr>
                <w:rFonts w:ascii="Arial" w:hAnsi="Arial" w:cs="Arial"/>
                <w:sz w:val="24"/>
              </w:rPr>
              <w:t xml:space="preserve">El software desarrollado </w:t>
            </w:r>
            <w:r>
              <w:rPr>
                <w:rFonts w:ascii="Arial" w:hAnsi="Arial" w:cs="Arial"/>
                <w:sz w:val="24"/>
              </w:rPr>
              <w:t xml:space="preserve">este </w:t>
            </w:r>
            <w:r w:rsidRPr="00B73758">
              <w:rPr>
                <w:rFonts w:ascii="Arial" w:hAnsi="Arial" w:cs="Arial"/>
                <w:sz w:val="24"/>
              </w:rPr>
              <w:t xml:space="preserve">lenguaje de programación dadas sus sólidas capacidades para interactuar con bases de datos y realizar operaciones de entrada/salida de datos complejas. El código resultante fue diseñado para conectarse de manera eficiente a la entidad financiera, extraer la información pertinente de transacciones bancarias y almacenarla adecuadamente en una base de datos alojada en </w:t>
            </w:r>
            <w:r w:rsidRPr="00B73758">
              <w:rPr>
                <w:rFonts w:ascii="Arial" w:hAnsi="Arial" w:cs="Arial"/>
                <w:i/>
                <w:iCs/>
                <w:sz w:val="24"/>
              </w:rPr>
              <w:t>SQL Server Management Studio</w:t>
            </w:r>
            <w:r w:rsidRPr="00B73758">
              <w:rPr>
                <w:rFonts w:ascii="Arial" w:hAnsi="Arial" w:cs="Arial"/>
                <w:sz w:val="24"/>
              </w:rPr>
              <w:t>.</w:t>
            </w:r>
            <w:r>
              <w:rPr>
                <w:rFonts w:ascii="Arial" w:hAnsi="Arial" w:cs="Arial"/>
                <w:sz w:val="24"/>
              </w:rPr>
              <w:t xml:space="preserve"> Este </w:t>
            </w:r>
            <w:r w:rsidRPr="00B73758">
              <w:rPr>
                <w:rFonts w:ascii="Arial" w:hAnsi="Arial" w:cs="Arial"/>
                <w:sz w:val="24"/>
              </w:rPr>
              <w:t xml:space="preserve">entorno fue </w:t>
            </w:r>
            <w:proofErr w:type="gramStart"/>
            <w:r w:rsidRPr="00B73758">
              <w:rPr>
                <w:rFonts w:ascii="Arial" w:hAnsi="Arial" w:cs="Arial"/>
                <w:sz w:val="24"/>
              </w:rPr>
              <w:t xml:space="preserve">elegido </w:t>
            </w:r>
            <w:r>
              <w:rPr>
                <w:rFonts w:ascii="Arial" w:hAnsi="Arial" w:cs="Arial"/>
                <w:sz w:val="24"/>
              </w:rPr>
              <w:t>como</w:t>
            </w:r>
            <w:proofErr w:type="gramEnd"/>
            <w:r>
              <w:rPr>
                <w:rFonts w:ascii="Arial" w:hAnsi="Arial" w:cs="Arial"/>
                <w:sz w:val="24"/>
              </w:rPr>
              <w:t xml:space="preserve"> </w:t>
            </w:r>
            <w:r w:rsidRPr="00B73758">
              <w:rPr>
                <w:rFonts w:ascii="Arial" w:hAnsi="Arial" w:cs="Arial"/>
                <w:sz w:val="24"/>
              </w:rPr>
              <w:t xml:space="preserve">la plataforma de </w:t>
            </w:r>
            <w:r w:rsidRPr="00B73758">
              <w:rPr>
                <w:rFonts w:ascii="Arial" w:hAnsi="Arial" w:cs="Arial"/>
                <w:i/>
                <w:iCs/>
                <w:sz w:val="24"/>
              </w:rPr>
              <w:t>back-</w:t>
            </w:r>
            <w:proofErr w:type="spellStart"/>
            <w:r w:rsidRPr="00B73758">
              <w:rPr>
                <w:rFonts w:ascii="Arial" w:hAnsi="Arial" w:cs="Arial"/>
                <w:i/>
                <w:iCs/>
                <w:sz w:val="24"/>
              </w:rPr>
              <w:t>end</w:t>
            </w:r>
            <w:proofErr w:type="spellEnd"/>
            <w:r w:rsidRPr="00B73758">
              <w:rPr>
                <w:rFonts w:ascii="Arial" w:hAnsi="Arial" w:cs="Arial"/>
                <w:sz w:val="24"/>
              </w:rPr>
              <w:t xml:space="preserve"> para administrar la información debido a su robustez, confiabilidad y compatibilidad con las tecnologías de </w:t>
            </w:r>
            <w:r w:rsidRPr="005B1E0A">
              <w:rPr>
                <w:rFonts w:ascii="Arial" w:hAnsi="Arial" w:cs="Arial"/>
                <w:i/>
                <w:iCs/>
                <w:sz w:val="24"/>
              </w:rPr>
              <w:t>Microsoft</w:t>
            </w:r>
            <w:r w:rsidRPr="00B73758">
              <w:rPr>
                <w:rFonts w:ascii="Arial" w:hAnsi="Arial" w:cs="Arial"/>
                <w:sz w:val="24"/>
              </w:rPr>
              <w:t xml:space="preserve"> utilizadas en el proyecto.</w:t>
            </w:r>
            <w:bookmarkEnd w:id="1"/>
          </w:p>
        </w:tc>
      </w:tr>
    </w:tbl>
    <w:p w14:paraId="36365B08" w14:textId="77777777" w:rsidR="00C626B0" w:rsidRDefault="00C626B0">
      <w:pPr>
        <w:spacing w:line="360" w:lineRule="auto"/>
        <w:rPr>
          <w:rFonts w:ascii="Arial" w:hAnsi="Arial" w:cs="Arial"/>
          <w:sz w:val="10"/>
          <w:szCs w:val="10"/>
        </w:rPr>
      </w:pPr>
    </w:p>
    <w:p w14:paraId="5E4F0472" w14:textId="7067BA09" w:rsidR="00C626B0" w:rsidRDefault="00C626B0">
      <w:pPr>
        <w:rPr>
          <w:rFonts w:ascii="Arial" w:hAnsi="Arial" w:cs="Arial"/>
          <w:sz w:val="16"/>
          <w:szCs w:val="16"/>
        </w:rPr>
      </w:pPr>
      <w:r>
        <w:rPr>
          <w:rFonts w:ascii="Arial" w:hAnsi="Arial" w:cs="Arial"/>
          <w:sz w:val="16"/>
          <w:szCs w:val="16"/>
        </w:rPr>
        <w:t>Fecha (Semana 2):</w:t>
      </w:r>
      <w:r w:rsidR="00DC47F6" w:rsidRPr="00DC47F6">
        <w:rPr>
          <w:rFonts w:ascii="Arial" w:hAnsi="Arial" w:cs="Arial"/>
          <w:sz w:val="16"/>
          <w:szCs w:val="16"/>
        </w:rPr>
        <w:t xml:space="preserve"> </w:t>
      </w:r>
      <w:r w:rsidR="00DC47F6">
        <w:rPr>
          <w:rFonts w:ascii="Arial" w:hAnsi="Arial" w:cs="Arial"/>
          <w:sz w:val="16"/>
          <w:szCs w:val="16"/>
        </w:rPr>
        <w:t>08/01/2024 – 12/01-2024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C626B0" w:rsidRPr="00C626B0" w14:paraId="6054C168" w14:textId="77777777" w:rsidTr="00C626B0">
        <w:tc>
          <w:tcPr>
            <w:tcW w:w="10031" w:type="dxa"/>
          </w:tcPr>
          <w:p w14:paraId="61E819E8" w14:textId="0E98CA52" w:rsidR="00B73758" w:rsidRPr="00B73758" w:rsidRDefault="00B73758" w:rsidP="00B73758">
            <w:pPr>
              <w:spacing w:line="360" w:lineRule="auto"/>
              <w:rPr>
                <w:rFonts w:ascii="Arial" w:hAnsi="Arial" w:cs="Arial"/>
                <w:sz w:val="24"/>
              </w:rPr>
            </w:pPr>
            <w:r>
              <w:rPr>
                <w:rFonts w:ascii="Arial" w:hAnsi="Arial" w:cs="Arial"/>
                <w:sz w:val="24"/>
              </w:rPr>
              <w:t>Durante la segunda semana, se realizó un</w:t>
            </w:r>
            <w:r w:rsidRPr="00B73758">
              <w:rPr>
                <w:rFonts w:ascii="Arial" w:hAnsi="Arial" w:cs="Arial"/>
                <w:sz w:val="24"/>
              </w:rPr>
              <w:t xml:space="preserve"> programa con el propósito de automatizar la generación y distribución de reportes financieros a partir de consultas </w:t>
            </w:r>
            <w:r w:rsidRPr="00B73758">
              <w:rPr>
                <w:rFonts w:ascii="Arial" w:hAnsi="Arial" w:cs="Arial"/>
                <w:i/>
                <w:iCs/>
                <w:sz w:val="24"/>
              </w:rPr>
              <w:t>SQL</w:t>
            </w:r>
            <w:r w:rsidRPr="00B73758">
              <w:rPr>
                <w:rFonts w:ascii="Arial" w:hAnsi="Arial" w:cs="Arial"/>
                <w:sz w:val="24"/>
              </w:rPr>
              <w:t xml:space="preserve"> específicas. El procedimiento es ejecutado mediante un script de </w:t>
            </w:r>
            <w:r w:rsidRPr="00B73758">
              <w:rPr>
                <w:rFonts w:ascii="Arial" w:hAnsi="Arial" w:cs="Arial"/>
                <w:i/>
                <w:iCs/>
                <w:sz w:val="24"/>
              </w:rPr>
              <w:t>Python</w:t>
            </w:r>
            <w:r w:rsidRPr="00B73758">
              <w:rPr>
                <w:rFonts w:ascii="Arial" w:hAnsi="Arial" w:cs="Arial"/>
                <w:sz w:val="24"/>
              </w:rPr>
              <w:t xml:space="preserve"> que interactúa con una base de datos en </w:t>
            </w:r>
            <w:r w:rsidRPr="00B73758">
              <w:rPr>
                <w:rFonts w:ascii="Arial" w:hAnsi="Arial" w:cs="Arial"/>
                <w:i/>
                <w:iCs/>
                <w:sz w:val="24"/>
              </w:rPr>
              <w:t>SQL</w:t>
            </w:r>
            <w:r w:rsidRPr="00B73758">
              <w:rPr>
                <w:rFonts w:ascii="Arial" w:hAnsi="Arial" w:cs="Arial"/>
                <w:sz w:val="24"/>
              </w:rPr>
              <w:t xml:space="preserve"> Server utilizando la biblioteca </w:t>
            </w:r>
            <w:proofErr w:type="spellStart"/>
            <w:r w:rsidRPr="00B73758">
              <w:rPr>
                <w:rFonts w:ascii="Arial" w:hAnsi="Arial" w:cs="Arial"/>
                <w:i/>
                <w:iCs/>
                <w:sz w:val="24"/>
              </w:rPr>
              <w:t>pymssql</w:t>
            </w:r>
            <w:proofErr w:type="spellEnd"/>
            <w:r w:rsidRPr="00B73758">
              <w:rPr>
                <w:rFonts w:ascii="Arial" w:hAnsi="Arial" w:cs="Arial"/>
                <w:sz w:val="24"/>
              </w:rPr>
              <w:t xml:space="preserve">. Los resultados de las consultas se almacenan en </w:t>
            </w:r>
            <w:proofErr w:type="spellStart"/>
            <w:r w:rsidRPr="00B73758">
              <w:rPr>
                <w:rFonts w:ascii="Arial" w:hAnsi="Arial" w:cs="Arial"/>
                <w:i/>
                <w:iCs/>
                <w:sz w:val="24"/>
              </w:rPr>
              <w:t>DataFrames</w:t>
            </w:r>
            <w:proofErr w:type="spellEnd"/>
            <w:r w:rsidRPr="00B73758">
              <w:rPr>
                <w:rFonts w:ascii="Arial" w:hAnsi="Arial" w:cs="Arial"/>
                <w:sz w:val="24"/>
              </w:rPr>
              <w:t xml:space="preserve"> de la biblioteca </w:t>
            </w:r>
            <w:r w:rsidRPr="00B73758">
              <w:rPr>
                <w:rFonts w:ascii="Arial" w:hAnsi="Arial" w:cs="Arial"/>
                <w:i/>
                <w:iCs/>
                <w:sz w:val="24"/>
              </w:rPr>
              <w:t>pandas</w:t>
            </w:r>
            <w:r w:rsidRPr="00B73758">
              <w:rPr>
                <w:rFonts w:ascii="Arial" w:hAnsi="Arial" w:cs="Arial"/>
                <w:sz w:val="24"/>
              </w:rPr>
              <w:t>, que luego son meticulosamente formateados y escritos en un archivo de Excel con múltiples hojas.</w:t>
            </w:r>
          </w:p>
          <w:p w14:paraId="2036B3CC" w14:textId="78FD541B" w:rsidR="00B73758" w:rsidRPr="00B73758" w:rsidRDefault="00B73758" w:rsidP="00B73758">
            <w:pPr>
              <w:spacing w:line="360" w:lineRule="auto"/>
              <w:rPr>
                <w:rFonts w:ascii="Arial" w:hAnsi="Arial" w:cs="Arial"/>
                <w:sz w:val="24"/>
              </w:rPr>
            </w:pPr>
            <w:r w:rsidRPr="00B73758">
              <w:rPr>
                <w:rFonts w:ascii="Arial" w:hAnsi="Arial" w:cs="Arial"/>
                <w:sz w:val="24"/>
              </w:rPr>
              <w:t xml:space="preserve">En el contexto de este proceso, una característica notable del programa es su capacidad para estandarizar las fechas dentro de los </w:t>
            </w:r>
            <w:proofErr w:type="spellStart"/>
            <w:r w:rsidRPr="00B73758">
              <w:rPr>
                <w:rFonts w:ascii="Arial" w:hAnsi="Arial" w:cs="Arial"/>
                <w:i/>
                <w:iCs/>
                <w:sz w:val="24"/>
              </w:rPr>
              <w:t>DataFrames</w:t>
            </w:r>
            <w:proofErr w:type="spellEnd"/>
            <w:r w:rsidRPr="00B73758">
              <w:rPr>
                <w:rFonts w:ascii="Arial" w:hAnsi="Arial" w:cs="Arial"/>
                <w:sz w:val="24"/>
              </w:rPr>
              <w:t xml:space="preserve"> según diferentes formatos posibles, </w:t>
            </w:r>
            <w:r w:rsidRPr="00B73758">
              <w:rPr>
                <w:rFonts w:ascii="Arial" w:hAnsi="Arial" w:cs="Arial"/>
                <w:sz w:val="24"/>
              </w:rPr>
              <w:lastRenderedPageBreak/>
              <w:t xml:space="preserve">antes de dedicarse a la tarea de aplicar estilos condicionales. Estos estilos permiten dar formato a las cifras numéricas para que se muestren separadas por puntos en los miles y redondeadas al entero más cercano, además de resaltar los números negativos en color rojo. Para lograr tal resultado, se implementó una combinación de funcionalidades provenientes de </w:t>
            </w:r>
            <w:proofErr w:type="spellStart"/>
            <w:r w:rsidRPr="00B73758">
              <w:rPr>
                <w:rFonts w:ascii="Arial" w:hAnsi="Arial" w:cs="Arial"/>
                <w:i/>
                <w:iCs/>
                <w:sz w:val="24"/>
              </w:rPr>
              <w:t>XlsxWriter</w:t>
            </w:r>
            <w:proofErr w:type="spellEnd"/>
            <w:r>
              <w:rPr>
                <w:rFonts w:ascii="Arial" w:hAnsi="Arial" w:cs="Arial"/>
                <w:i/>
                <w:iCs/>
                <w:sz w:val="24"/>
              </w:rPr>
              <w:t xml:space="preserve"> </w:t>
            </w:r>
            <w:r w:rsidRPr="00B73758">
              <w:rPr>
                <w:rFonts w:ascii="Arial" w:hAnsi="Arial" w:cs="Arial"/>
                <w:sz w:val="24"/>
              </w:rPr>
              <w:t xml:space="preserve">y </w:t>
            </w:r>
            <w:proofErr w:type="spellStart"/>
            <w:r w:rsidRPr="00B73758">
              <w:rPr>
                <w:rFonts w:ascii="Arial" w:hAnsi="Arial" w:cs="Arial"/>
                <w:i/>
                <w:iCs/>
                <w:sz w:val="24"/>
              </w:rPr>
              <w:t>openpyxl</w:t>
            </w:r>
            <w:proofErr w:type="spellEnd"/>
            <w:r w:rsidRPr="00B73758">
              <w:rPr>
                <w:rFonts w:ascii="Arial" w:hAnsi="Arial" w:cs="Arial"/>
                <w:sz w:val="24"/>
              </w:rPr>
              <w:t xml:space="preserve">, ambas bibliotecas avanzadas de </w:t>
            </w:r>
            <w:r w:rsidRPr="00B73758">
              <w:rPr>
                <w:rFonts w:ascii="Arial" w:hAnsi="Arial" w:cs="Arial"/>
                <w:i/>
                <w:iCs/>
                <w:sz w:val="24"/>
              </w:rPr>
              <w:t>Python</w:t>
            </w:r>
            <w:r w:rsidRPr="00B73758">
              <w:rPr>
                <w:rFonts w:ascii="Arial" w:hAnsi="Arial" w:cs="Arial"/>
                <w:sz w:val="24"/>
              </w:rPr>
              <w:t xml:space="preserve"> que posibilitan la manipulación de archivo</w:t>
            </w:r>
            <w:r>
              <w:rPr>
                <w:rFonts w:ascii="Arial" w:hAnsi="Arial" w:cs="Arial"/>
                <w:sz w:val="24"/>
              </w:rPr>
              <w:t>s</w:t>
            </w:r>
            <w:r w:rsidRPr="00B73758">
              <w:rPr>
                <w:rFonts w:ascii="Arial" w:hAnsi="Arial" w:cs="Arial"/>
                <w:sz w:val="24"/>
              </w:rPr>
              <w:t>. Se introdujeron formatos personalizados que se asignan dinámicamente a las celdas en base a su contenido, siguiendo reglas específicas y precisas.</w:t>
            </w:r>
          </w:p>
          <w:p w14:paraId="6D9C5CC4" w14:textId="77777777" w:rsidR="00B73758" w:rsidRPr="00B73758" w:rsidRDefault="00B73758" w:rsidP="00B73758">
            <w:pPr>
              <w:spacing w:line="360" w:lineRule="auto"/>
              <w:rPr>
                <w:rFonts w:ascii="Arial" w:hAnsi="Arial" w:cs="Arial"/>
                <w:sz w:val="24"/>
              </w:rPr>
            </w:pPr>
          </w:p>
          <w:p w14:paraId="229FCC3B" w14:textId="1E7F74F9" w:rsidR="00B73758" w:rsidRPr="00B73758" w:rsidRDefault="00B73758" w:rsidP="00B73758">
            <w:pPr>
              <w:spacing w:line="360" w:lineRule="auto"/>
              <w:rPr>
                <w:rFonts w:ascii="Arial" w:hAnsi="Arial" w:cs="Arial"/>
                <w:sz w:val="24"/>
              </w:rPr>
            </w:pPr>
            <w:r w:rsidRPr="00B73758">
              <w:rPr>
                <w:rFonts w:ascii="Arial" w:hAnsi="Arial" w:cs="Arial"/>
                <w:sz w:val="24"/>
              </w:rPr>
              <w:t>El guion establece métodos para el ajuste del ancho de las columnas, asegurando la legibilidad del contenido sin la necesidad de interacción manua</w:t>
            </w:r>
            <w:r>
              <w:rPr>
                <w:rFonts w:ascii="Arial" w:hAnsi="Arial" w:cs="Arial"/>
                <w:sz w:val="24"/>
              </w:rPr>
              <w:t>l</w:t>
            </w:r>
            <w:r w:rsidRPr="00B73758">
              <w:rPr>
                <w:rFonts w:ascii="Arial" w:hAnsi="Arial" w:cs="Arial"/>
                <w:sz w:val="24"/>
              </w:rPr>
              <w:t>. Adicionalmente, contempla la implementación de un ordenamiento en función del primer conjunto de datos numéricos disponible, proporcionando una jerarquización coherente e intuitiva a los ojos del destinatario de los informes.</w:t>
            </w:r>
          </w:p>
          <w:p w14:paraId="676AC52E" w14:textId="77777777" w:rsidR="00B73758" w:rsidRPr="00B73758" w:rsidRDefault="00B73758" w:rsidP="00B73758">
            <w:pPr>
              <w:spacing w:line="360" w:lineRule="auto"/>
              <w:rPr>
                <w:rFonts w:ascii="Arial" w:hAnsi="Arial" w:cs="Arial"/>
                <w:sz w:val="24"/>
              </w:rPr>
            </w:pPr>
          </w:p>
          <w:p w14:paraId="061B5613" w14:textId="6AFFAF0D" w:rsidR="00B73758" w:rsidRPr="00B73758" w:rsidRDefault="00B73758" w:rsidP="00B73758">
            <w:pPr>
              <w:spacing w:line="360" w:lineRule="auto"/>
              <w:rPr>
                <w:rFonts w:ascii="Arial" w:hAnsi="Arial" w:cs="Arial"/>
                <w:sz w:val="24"/>
              </w:rPr>
            </w:pPr>
            <w:r>
              <w:rPr>
                <w:rFonts w:ascii="Arial" w:hAnsi="Arial" w:cs="Arial"/>
                <w:sz w:val="24"/>
              </w:rPr>
              <w:t xml:space="preserve">Por último, se </w:t>
            </w:r>
            <w:r w:rsidRPr="00B73758">
              <w:rPr>
                <w:rFonts w:ascii="Arial" w:hAnsi="Arial" w:cs="Arial"/>
                <w:sz w:val="24"/>
              </w:rPr>
              <w:t xml:space="preserve">incorporó </w:t>
            </w:r>
            <w:r>
              <w:rPr>
                <w:rFonts w:ascii="Arial" w:hAnsi="Arial" w:cs="Arial"/>
                <w:sz w:val="24"/>
              </w:rPr>
              <w:t xml:space="preserve">la </w:t>
            </w:r>
            <w:r w:rsidRPr="00B73758">
              <w:rPr>
                <w:rFonts w:ascii="Arial" w:hAnsi="Arial" w:cs="Arial"/>
                <w:sz w:val="24"/>
              </w:rPr>
              <w:t xml:space="preserve">lógica para renombrar dinámicamente las hojas del documento con los nombres de las columnas numéricas iniciales, lo que requería una identificación apropiada de estas. Además, el </w:t>
            </w:r>
            <w:r w:rsidRPr="00B73758">
              <w:rPr>
                <w:rFonts w:ascii="Arial" w:hAnsi="Arial" w:cs="Arial"/>
                <w:i/>
                <w:iCs/>
                <w:sz w:val="24"/>
              </w:rPr>
              <w:t>software</w:t>
            </w:r>
            <w:r w:rsidRPr="00B73758">
              <w:rPr>
                <w:rFonts w:ascii="Arial" w:hAnsi="Arial" w:cs="Arial"/>
                <w:sz w:val="24"/>
              </w:rPr>
              <w:t xml:space="preserve"> está diseñado para enviar por correo electrónico los reportes generados como archivos adjuntos. En correspondencia con las prácticas modernas de </w:t>
            </w:r>
            <w:r w:rsidRPr="00B73758">
              <w:rPr>
                <w:rFonts w:ascii="Arial" w:hAnsi="Arial" w:cs="Arial"/>
                <w:i/>
                <w:iCs/>
                <w:sz w:val="24"/>
              </w:rPr>
              <w:t>branding</w:t>
            </w:r>
            <w:r w:rsidRPr="00B73758">
              <w:rPr>
                <w:rFonts w:ascii="Arial" w:hAnsi="Arial" w:cs="Arial"/>
                <w:sz w:val="24"/>
              </w:rPr>
              <w:t>, se incluyó un logotipo corporativo en el cuerpo del correo usando</w:t>
            </w:r>
            <w:r>
              <w:rPr>
                <w:rFonts w:ascii="Arial" w:hAnsi="Arial" w:cs="Arial"/>
                <w:sz w:val="24"/>
              </w:rPr>
              <w:t xml:space="preserve"> el logotipo de la compañía</w:t>
            </w:r>
            <w:r w:rsidRPr="00B73758">
              <w:rPr>
                <w:rFonts w:ascii="Arial" w:hAnsi="Arial" w:cs="Arial"/>
                <w:sz w:val="24"/>
              </w:rPr>
              <w:t>, que complementa la presentación profesional del informe.</w:t>
            </w:r>
          </w:p>
          <w:p w14:paraId="67F77EA2" w14:textId="77777777" w:rsidR="00B73758" w:rsidRDefault="00B73758" w:rsidP="00B73758">
            <w:pPr>
              <w:spacing w:line="360" w:lineRule="auto"/>
              <w:rPr>
                <w:rFonts w:ascii="Arial" w:hAnsi="Arial" w:cs="Arial"/>
                <w:sz w:val="24"/>
              </w:rPr>
            </w:pPr>
          </w:p>
          <w:p w14:paraId="12BFBA24" w14:textId="7AB1EF59" w:rsidR="00C626B0" w:rsidRPr="00C626B0" w:rsidRDefault="00B73758" w:rsidP="00C626B0">
            <w:pPr>
              <w:spacing w:line="360" w:lineRule="auto"/>
              <w:rPr>
                <w:rFonts w:ascii="Arial" w:hAnsi="Arial" w:cs="Arial"/>
                <w:sz w:val="24"/>
              </w:rPr>
            </w:pPr>
            <w:r w:rsidRPr="00B73758">
              <w:rPr>
                <w:rFonts w:ascii="Arial" w:hAnsi="Arial" w:cs="Arial"/>
                <w:sz w:val="24"/>
              </w:rPr>
              <w:t xml:space="preserve">Esta experiencia implicó una inmersión profunda en la documentación de </w:t>
            </w:r>
            <w:r>
              <w:rPr>
                <w:rFonts w:ascii="Arial" w:hAnsi="Arial" w:cs="Arial"/>
                <w:sz w:val="24"/>
              </w:rPr>
              <w:t xml:space="preserve">las librerías ya mencionadas, </w:t>
            </w:r>
            <w:r w:rsidRPr="00B73758">
              <w:rPr>
                <w:rFonts w:ascii="Arial" w:hAnsi="Arial" w:cs="Arial"/>
                <w:sz w:val="24"/>
              </w:rPr>
              <w:t>así como en la ideación de estrategias para resolver desafíos específicos, tales como la estandarización y el formateo condicional de datos. La naturaleza iterativa del desarrollo propició una comprensión integral de las capacidades de las bibliotecas, al tiempo que promovió el desarrollo de una solución robusta y escalable, capaz de servir como base para futuros proyectos de automatización y análisis de datos.</w:t>
            </w:r>
          </w:p>
        </w:tc>
      </w:tr>
    </w:tbl>
    <w:p w14:paraId="2E8C93D1" w14:textId="77777777" w:rsidR="00C626B0" w:rsidRDefault="00C626B0">
      <w:pPr>
        <w:spacing w:line="360" w:lineRule="auto"/>
        <w:rPr>
          <w:rFonts w:ascii="Arial" w:hAnsi="Arial" w:cs="Arial"/>
          <w:sz w:val="10"/>
          <w:szCs w:val="10"/>
        </w:rPr>
      </w:pPr>
    </w:p>
    <w:p w14:paraId="620F7504" w14:textId="07FA9F0E" w:rsidR="00C626B0" w:rsidRDefault="00C626B0">
      <w:pPr>
        <w:rPr>
          <w:rFonts w:ascii="Arial" w:hAnsi="Arial" w:cs="Arial"/>
          <w:sz w:val="16"/>
          <w:szCs w:val="16"/>
        </w:rPr>
      </w:pPr>
      <w:r>
        <w:rPr>
          <w:rFonts w:ascii="Arial" w:hAnsi="Arial" w:cs="Arial"/>
          <w:sz w:val="16"/>
          <w:szCs w:val="16"/>
        </w:rPr>
        <w:t>Fecha (Semana 3):</w:t>
      </w:r>
      <w:r w:rsidR="00DC47F6" w:rsidRPr="00DC47F6">
        <w:rPr>
          <w:rFonts w:ascii="Arial" w:hAnsi="Arial" w:cs="Arial"/>
          <w:sz w:val="16"/>
          <w:szCs w:val="16"/>
        </w:rPr>
        <w:t xml:space="preserve"> </w:t>
      </w:r>
      <w:r w:rsidR="00DC47F6">
        <w:rPr>
          <w:rFonts w:ascii="Arial" w:hAnsi="Arial" w:cs="Arial"/>
          <w:sz w:val="16"/>
          <w:szCs w:val="16"/>
        </w:rPr>
        <w:t>15/01/2024 – 19/01-2024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C626B0" w:rsidRPr="00C626B0" w14:paraId="6EBF5CCA" w14:textId="77777777" w:rsidTr="00C626B0">
        <w:tc>
          <w:tcPr>
            <w:tcW w:w="10031" w:type="dxa"/>
          </w:tcPr>
          <w:p w14:paraId="741B0EFD" w14:textId="7AE3F615" w:rsidR="00901563" w:rsidRPr="00901563" w:rsidRDefault="00901563" w:rsidP="00901563">
            <w:pPr>
              <w:spacing w:line="360" w:lineRule="auto"/>
              <w:rPr>
                <w:rFonts w:ascii="Arial" w:hAnsi="Arial" w:cs="Arial"/>
                <w:sz w:val="24"/>
              </w:rPr>
            </w:pPr>
            <w:r w:rsidRPr="00901563">
              <w:rPr>
                <w:rFonts w:ascii="Arial" w:hAnsi="Arial" w:cs="Arial"/>
                <w:sz w:val="24"/>
              </w:rPr>
              <w:t xml:space="preserve">Durante la tercera semana, se llevó a cabo una investigación sobre los diversos protocolos de comunicación utilizados para conectarse a los mercados y bolsas en línea. Se prestó especial atención al protocolo FIX </w:t>
            </w:r>
            <w:r w:rsidRPr="005542F7">
              <w:rPr>
                <w:rFonts w:ascii="Arial" w:hAnsi="Arial" w:cs="Arial"/>
                <w:i/>
                <w:iCs/>
                <w:sz w:val="24"/>
              </w:rPr>
              <w:t>(</w:t>
            </w:r>
            <w:proofErr w:type="spellStart"/>
            <w:r w:rsidRPr="005542F7">
              <w:rPr>
                <w:rFonts w:ascii="Arial" w:hAnsi="Arial" w:cs="Arial"/>
                <w:i/>
                <w:iCs/>
                <w:sz w:val="24"/>
              </w:rPr>
              <w:t>Financial</w:t>
            </w:r>
            <w:proofErr w:type="spellEnd"/>
            <w:r w:rsidRPr="005542F7">
              <w:rPr>
                <w:rFonts w:ascii="Arial" w:hAnsi="Arial" w:cs="Arial"/>
                <w:i/>
                <w:iCs/>
                <w:sz w:val="24"/>
              </w:rPr>
              <w:t xml:space="preserve"> </w:t>
            </w:r>
            <w:proofErr w:type="spellStart"/>
            <w:r w:rsidRPr="005542F7">
              <w:rPr>
                <w:rFonts w:ascii="Arial" w:hAnsi="Arial" w:cs="Arial"/>
                <w:i/>
                <w:iCs/>
                <w:sz w:val="24"/>
              </w:rPr>
              <w:t>Information</w:t>
            </w:r>
            <w:proofErr w:type="spellEnd"/>
            <w:r w:rsidRPr="005542F7">
              <w:rPr>
                <w:rFonts w:ascii="Arial" w:hAnsi="Arial" w:cs="Arial"/>
                <w:i/>
                <w:iCs/>
                <w:sz w:val="24"/>
              </w:rPr>
              <w:t xml:space="preserve"> </w:t>
            </w:r>
            <w:proofErr w:type="spellStart"/>
            <w:r w:rsidRPr="005542F7">
              <w:rPr>
                <w:rFonts w:ascii="Arial" w:hAnsi="Arial" w:cs="Arial"/>
                <w:i/>
                <w:iCs/>
                <w:sz w:val="24"/>
              </w:rPr>
              <w:t>eXchange</w:t>
            </w:r>
            <w:proofErr w:type="spellEnd"/>
            <w:r w:rsidRPr="005542F7">
              <w:rPr>
                <w:rFonts w:ascii="Arial" w:hAnsi="Arial" w:cs="Arial"/>
                <w:i/>
                <w:iCs/>
                <w:sz w:val="24"/>
              </w:rPr>
              <w:t xml:space="preserve">) </w:t>
            </w:r>
            <w:r w:rsidRPr="00901563">
              <w:rPr>
                <w:rFonts w:ascii="Arial" w:hAnsi="Arial" w:cs="Arial"/>
                <w:sz w:val="24"/>
              </w:rPr>
              <w:t xml:space="preserve">y su importancia para obtener datos del mercado en tiempo real. Este conocimiento resultó fundamental, ya que </w:t>
            </w:r>
            <w:r w:rsidRPr="00901563">
              <w:rPr>
                <w:rFonts w:ascii="Arial" w:hAnsi="Arial" w:cs="Arial"/>
                <w:sz w:val="24"/>
              </w:rPr>
              <w:lastRenderedPageBreak/>
              <w:t>el protocolo FIX es ampliamente utilizado en la industria financiera, especialmente en operaciones de trading, para la transmisión de información en tiempo real.</w:t>
            </w:r>
          </w:p>
          <w:p w14:paraId="4D1B080E" w14:textId="77777777" w:rsidR="00901563" w:rsidRPr="00901563" w:rsidRDefault="00901563" w:rsidP="00901563">
            <w:pPr>
              <w:spacing w:line="360" w:lineRule="auto"/>
              <w:rPr>
                <w:rFonts w:ascii="Arial" w:hAnsi="Arial" w:cs="Arial"/>
                <w:sz w:val="24"/>
              </w:rPr>
            </w:pPr>
          </w:p>
          <w:p w14:paraId="77435FCE" w14:textId="4CF2F1BD" w:rsidR="00C626B0" w:rsidRPr="00C626B0" w:rsidRDefault="00901563" w:rsidP="00901563">
            <w:pPr>
              <w:spacing w:line="360" w:lineRule="auto"/>
              <w:rPr>
                <w:rFonts w:ascii="Arial" w:hAnsi="Arial" w:cs="Arial"/>
                <w:sz w:val="24"/>
              </w:rPr>
            </w:pPr>
            <w:r w:rsidRPr="00901563">
              <w:rPr>
                <w:rFonts w:ascii="Arial" w:hAnsi="Arial" w:cs="Arial"/>
                <w:sz w:val="24"/>
              </w:rPr>
              <w:t xml:space="preserve">Paralelamente, se creó una documentación detallada en </w:t>
            </w:r>
            <w:proofErr w:type="spellStart"/>
            <w:r w:rsidRPr="005542F7">
              <w:rPr>
                <w:rFonts w:ascii="Arial" w:hAnsi="Arial" w:cs="Arial"/>
                <w:i/>
                <w:iCs/>
                <w:sz w:val="24"/>
              </w:rPr>
              <w:t>Notion</w:t>
            </w:r>
            <w:proofErr w:type="spellEnd"/>
            <w:r w:rsidRPr="005542F7">
              <w:rPr>
                <w:rFonts w:ascii="Arial" w:hAnsi="Arial" w:cs="Arial"/>
                <w:i/>
                <w:iCs/>
                <w:sz w:val="24"/>
              </w:rPr>
              <w:t xml:space="preserve"> </w:t>
            </w:r>
            <w:r w:rsidRPr="00901563">
              <w:rPr>
                <w:rFonts w:ascii="Arial" w:hAnsi="Arial" w:cs="Arial"/>
                <w:sz w:val="24"/>
              </w:rPr>
              <w:t xml:space="preserve">que explicaba el funcionamiento del programa existente y cómo se utilizaban los diferentes protocolos de comunicación, incluyendo FIX, para obtener transacciones y datos específicos del mercado. Posteriormente, esta documentación fue enviada a la Fintech </w:t>
            </w:r>
            <w:proofErr w:type="spellStart"/>
            <w:r w:rsidR="005542F7">
              <w:rPr>
                <w:rFonts w:ascii="Arial" w:hAnsi="Arial" w:cs="Arial"/>
                <w:sz w:val="24"/>
              </w:rPr>
              <w:t>T</w:t>
            </w:r>
            <w:r w:rsidRPr="00901563">
              <w:rPr>
                <w:rFonts w:ascii="Arial" w:hAnsi="Arial" w:cs="Arial"/>
                <w:sz w:val="24"/>
              </w:rPr>
              <w:t>rii</w:t>
            </w:r>
            <w:proofErr w:type="spellEnd"/>
            <w:r w:rsidRPr="00901563">
              <w:rPr>
                <w:rFonts w:ascii="Arial" w:hAnsi="Arial" w:cs="Arial"/>
                <w:sz w:val="24"/>
              </w:rPr>
              <w:t xml:space="preserve"> para su revisión y se está a la espera de su </w:t>
            </w:r>
            <w:proofErr w:type="spellStart"/>
            <w:r w:rsidRPr="005542F7">
              <w:rPr>
                <w:rFonts w:ascii="Arial" w:hAnsi="Arial" w:cs="Arial"/>
                <w:i/>
                <w:iCs/>
                <w:sz w:val="24"/>
              </w:rPr>
              <w:t>feedback</w:t>
            </w:r>
            <w:proofErr w:type="spellEnd"/>
            <w:r w:rsidRPr="00901563">
              <w:rPr>
                <w:rFonts w:ascii="Arial" w:hAnsi="Arial" w:cs="Arial"/>
                <w:sz w:val="24"/>
              </w:rPr>
              <w:t>. Este proceso de envío y espera resalta la importancia de una comunicación efectiva y la colaboración con socios externos para el desarrollo de soluciones en el entorno financiero.</w:t>
            </w:r>
            <w:r w:rsidR="00B65717" w:rsidRPr="00B65717">
              <w:rPr>
                <w:rFonts w:ascii="Arial" w:hAnsi="Arial" w:cs="Arial"/>
                <w:sz w:val="24"/>
              </w:rPr>
              <w:t xml:space="preserve"> </w:t>
            </w:r>
          </w:p>
        </w:tc>
      </w:tr>
    </w:tbl>
    <w:p w14:paraId="3E57B46F" w14:textId="77777777" w:rsidR="00C626B0" w:rsidRDefault="00C626B0">
      <w:pPr>
        <w:spacing w:line="360" w:lineRule="auto"/>
        <w:rPr>
          <w:rFonts w:ascii="Arial" w:hAnsi="Arial" w:cs="Arial"/>
          <w:sz w:val="10"/>
          <w:szCs w:val="10"/>
        </w:rPr>
      </w:pPr>
    </w:p>
    <w:p w14:paraId="45B1D453" w14:textId="7C55ED22" w:rsidR="00C626B0" w:rsidRDefault="00C626B0">
      <w:pPr>
        <w:rPr>
          <w:rFonts w:ascii="Arial" w:hAnsi="Arial" w:cs="Arial"/>
          <w:sz w:val="16"/>
          <w:szCs w:val="16"/>
        </w:rPr>
      </w:pPr>
      <w:r>
        <w:rPr>
          <w:rFonts w:ascii="Arial" w:hAnsi="Arial" w:cs="Arial"/>
          <w:sz w:val="16"/>
          <w:szCs w:val="16"/>
        </w:rPr>
        <w:t>Fecha (Semana 4):</w:t>
      </w:r>
      <w:r w:rsidR="00DC47F6" w:rsidRPr="00DC47F6">
        <w:rPr>
          <w:rFonts w:ascii="Arial" w:hAnsi="Arial" w:cs="Arial"/>
          <w:sz w:val="16"/>
          <w:szCs w:val="16"/>
        </w:rPr>
        <w:t xml:space="preserve"> </w:t>
      </w:r>
      <w:r w:rsidR="00DC47F6">
        <w:rPr>
          <w:rFonts w:ascii="Arial" w:hAnsi="Arial" w:cs="Arial"/>
          <w:sz w:val="16"/>
          <w:szCs w:val="16"/>
        </w:rPr>
        <w:t>22/01/2024 – 26/01-2024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C626B0" w:rsidRPr="00C626B0" w14:paraId="7107CD00" w14:textId="77777777" w:rsidTr="00C626B0">
        <w:tc>
          <w:tcPr>
            <w:tcW w:w="10031" w:type="dxa"/>
          </w:tcPr>
          <w:p w14:paraId="497E045A" w14:textId="252E3057" w:rsidR="008B4849" w:rsidRDefault="008B4849" w:rsidP="008B4849">
            <w:pPr>
              <w:spacing w:line="360" w:lineRule="auto"/>
              <w:rPr>
                <w:rFonts w:ascii="Arial" w:hAnsi="Arial" w:cs="Arial"/>
                <w:sz w:val="24"/>
              </w:rPr>
            </w:pPr>
            <w:r w:rsidRPr="008B4849">
              <w:rPr>
                <w:rFonts w:ascii="Arial" w:hAnsi="Arial" w:cs="Arial"/>
                <w:sz w:val="24"/>
              </w:rPr>
              <w:t>Durante la cuarta semana de</w:t>
            </w:r>
            <w:r>
              <w:rPr>
                <w:rFonts w:ascii="Arial" w:hAnsi="Arial" w:cs="Arial"/>
                <w:sz w:val="24"/>
              </w:rPr>
              <w:t xml:space="preserve"> práctica</w:t>
            </w:r>
            <w:r w:rsidRPr="008B4849">
              <w:rPr>
                <w:rFonts w:ascii="Arial" w:hAnsi="Arial" w:cs="Arial"/>
                <w:sz w:val="24"/>
              </w:rPr>
              <w:t xml:space="preserve">, se embarcó en la integración de un </w:t>
            </w:r>
            <w:proofErr w:type="spellStart"/>
            <w:r w:rsidRPr="008B4849">
              <w:rPr>
                <w:rFonts w:ascii="Arial" w:hAnsi="Arial" w:cs="Arial"/>
                <w:i/>
                <w:iCs/>
                <w:sz w:val="24"/>
              </w:rPr>
              <w:t>WebSocket</w:t>
            </w:r>
            <w:proofErr w:type="spellEnd"/>
            <w:r w:rsidRPr="008B4849">
              <w:rPr>
                <w:rFonts w:ascii="Arial" w:hAnsi="Arial" w:cs="Arial"/>
                <w:i/>
                <w:iCs/>
                <w:sz w:val="24"/>
              </w:rPr>
              <w:t xml:space="preserve"> </w:t>
            </w:r>
            <w:r w:rsidRPr="008B4849">
              <w:rPr>
                <w:rFonts w:ascii="Arial" w:hAnsi="Arial" w:cs="Arial"/>
                <w:sz w:val="24"/>
              </w:rPr>
              <w:t xml:space="preserve">con el mercado financiero. La tarea principal fue desarrollar un programa que se conectara al </w:t>
            </w:r>
            <w:proofErr w:type="spellStart"/>
            <w:r w:rsidRPr="008B4849">
              <w:rPr>
                <w:rFonts w:ascii="Arial" w:hAnsi="Arial" w:cs="Arial"/>
                <w:i/>
                <w:iCs/>
                <w:sz w:val="24"/>
              </w:rPr>
              <w:t>WebSocket</w:t>
            </w:r>
            <w:proofErr w:type="spellEnd"/>
            <w:r w:rsidRPr="008B4849">
              <w:rPr>
                <w:rFonts w:ascii="Arial" w:hAnsi="Arial" w:cs="Arial"/>
                <w:sz w:val="24"/>
              </w:rPr>
              <w:t xml:space="preserve"> proporcionado, recibiera mensajes en formato JSON y llevara a cabo acciones específicas basadas en la información recibida.</w:t>
            </w:r>
            <w:r>
              <w:rPr>
                <w:rFonts w:ascii="Arial" w:hAnsi="Arial" w:cs="Arial"/>
                <w:sz w:val="24"/>
              </w:rPr>
              <w:t xml:space="preserve"> Específicamente en encontrar los precios en línea de las acciones más transadas dentro de la bolsa de Santiago.  </w:t>
            </w:r>
          </w:p>
          <w:p w14:paraId="18EE38B6" w14:textId="77777777" w:rsidR="008B4849" w:rsidRPr="008B4849" w:rsidRDefault="008B4849" w:rsidP="008B4849">
            <w:pPr>
              <w:spacing w:line="360" w:lineRule="auto"/>
              <w:rPr>
                <w:rFonts w:ascii="Arial" w:hAnsi="Arial" w:cs="Arial"/>
                <w:sz w:val="24"/>
              </w:rPr>
            </w:pPr>
          </w:p>
          <w:p w14:paraId="0279C24C" w14:textId="78013C24" w:rsidR="008B4849" w:rsidRPr="008B4849" w:rsidRDefault="008B4849" w:rsidP="008B4849">
            <w:pPr>
              <w:spacing w:line="360" w:lineRule="auto"/>
              <w:rPr>
                <w:rFonts w:ascii="Arial" w:hAnsi="Arial" w:cs="Arial"/>
                <w:sz w:val="24"/>
              </w:rPr>
            </w:pPr>
            <w:r w:rsidRPr="008B4849">
              <w:rPr>
                <w:rFonts w:ascii="Arial" w:hAnsi="Arial" w:cs="Arial"/>
                <w:sz w:val="24"/>
              </w:rPr>
              <w:t>Un aspecto destacado de la semana fue la necesidad de reunirse con los clientes para validar y verificar la documentación relacionada con el proyecto. Esta interacción directa con los interesados permitió obtener claridad sobre los requisitos y expectativas, asegurando que el desarrollo se alineara perfectamente con las necesidades del cliente.</w:t>
            </w:r>
          </w:p>
          <w:p w14:paraId="141F89AC" w14:textId="77777777" w:rsidR="008B4849" w:rsidRPr="008B4849" w:rsidRDefault="008B4849" w:rsidP="008B4849">
            <w:pPr>
              <w:spacing w:line="360" w:lineRule="auto"/>
              <w:rPr>
                <w:rFonts w:ascii="Arial" w:hAnsi="Arial" w:cs="Arial"/>
                <w:sz w:val="24"/>
              </w:rPr>
            </w:pPr>
          </w:p>
          <w:p w14:paraId="18F13779" w14:textId="77777777" w:rsidR="008B4849" w:rsidRPr="008B4849" w:rsidRDefault="008B4849" w:rsidP="008B4849">
            <w:pPr>
              <w:spacing w:line="360" w:lineRule="auto"/>
              <w:rPr>
                <w:rFonts w:ascii="Arial" w:hAnsi="Arial" w:cs="Arial"/>
                <w:sz w:val="24"/>
              </w:rPr>
            </w:pPr>
            <w:r w:rsidRPr="008B4849">
              <w:rPr>
                <w:rFonts w:ascii="Arial" w:hAnsi="Arial" w:cs="Arial"/>
                <w:sz w:val="24"/>
              </w:rPr>
              <w:t xml:space="preserve">Adicionalmente, se dedicó tiempo a mantener una comunicación constante con el encargado del equipo que desarrolló el </w:t>
            </w:r>
            <w:proofErr w:type="spellStart"/>
            <w:r w:rsidRPr="008B4849">
              <w:rPr>
                <w:rFonts w:ascii="Arial" w:hAnsi="Arial" w:cs="Arial"/>
                <w:sz w:val="24"/>
              </w:rPr>
              <w:t>WebSocket</w:t>
            </w:r>
            <w:proofErr w:type="spellEnd"/>
            <w:r w:rsidRPr="008B4849">
              <w:rPr>
                <w:rFonts w:ascii="Arial" w:hAnsi="Arial" w:cs="Arial"/>
                <w:sz w:val="24"/>
              </w:rPr>
              <w:t xml:space="preserve">. Esta colaboración fue esencial para comprender en profundidad el funcionamiento interno del </w:t>
            </w:r>
            <w:proofErr w:type="spellStart"/>
            <w:r w:rsidRPr="008B4849">
              <w:rPr>
                <w:rFonts w:ascii="Arial" w:hAnsi="Arial" w:cs="Arial"/>
                <w:sz w:val="24"/>
              </w:rPr>
              <w:t>WebSocket</w:t>
            </w:r>
            <w:proofErr w:type="spellEnd"/>
            <w:r w:rsidRPr="008B4849">
              <w:rPr>
                <w:rFonts w:ascii="Arial" w:hAnsi="Arial" w:cs="Arial"/>
                <w:sz w:val="24"/>
              </w:rPr>
              <w:t xml:space="preserve"> y asegurarse de que la integración fuera fluida y eficiente.</w:t>
            </w:r>
          </w:p>
          <w:p w14:paraId="78E9D8F9" w14:textId="77777777" w:rsidR="008B4849" w:rsidRPr="008B4849" w:rsidRDefault="008B4849" w:rsidP="008B4849">
            <w:pPr>
              <w:spacing w:line="360" w:lineRule="auto"/>
              <w:rPr>
                <w:rFonts w:ascii="Arial" w:hAnsi="Arial" w:cs="Arial"/>
                <w:sz w:val="24"/>
              </w:rPr>
            </w:pPr>
          </w:p>
          <w:p w14:paraId="775773F1" w14:textId="4DE2DF82" w:rsidR="00C626B0" w:rsidRPr="00C626B0" w:rsidRDefault="008B4849" w:rsidP="00C626B0">
            <w:pPr>
              <w:spacing w:line="360" w:lineRule="auto"/>
              <w:rPr>
                <w:rFonts w:ascii="Arial" w:hAnsi="Arial" w:cs="Arial"/>
                <w:sz w:val="24"/>
              </w:rPr>
            </w:pPr>
            <w:r>
              <w:rPr>
                <w:rFonts w:ascii="Arial" w:hAnsi="Arial" w:cs="Arial"/>
                <w:sz w:val="24"/>
              </w:rPr>
              <w:t xml:space="preserve">A la hora de programar, </w:t>
            </w:r>
            <w:r w:rsidRPr="008B4849">
              <w:rPr>
                <w:rFonts w:ascii="Arial" w:hAnsi="Arial" w:cs="Arial"/>
                <w:sz w:val="24"/>
              </w:rPr>
              <w:t xml:space="preserve">se </w:t>
            </w:r>
            <w:r>
              <w:rPr>
                <w:rFonts w:ascii="Arial" w:hAnsi="Arial" w:cs="Arial"/>
                <w:sz w:val="24"/>
              </w:rPr>
              <w:t xml:space="preserve">hizo un código en Python utilizando las librerías </w:t>
            </w:r>
            <w:r w:rsidRPr="008B4849">
              <w:rPr>
                <w:rFonts w:ascii="Arial" w:hAnsi="Arial" w:cs="Arial"/>
                <w:sz w:val="24"/>
              </w:rPr>
              <w:t>`</w:t>
            </w:r>
            <w:proofErr w:type="spellStart"/>
            <w:r w:rsidRPr="008B4849">
              <w:rPr>
                <w:rFonts w:ascii="Arial" w:hAnsi="Arial" w:cs="Arial"/>
                <w:sz w:val="24"/>
              </w:rPr>
              <w:t>websockets</w:t>
            </w:r>
            <w:proofErr w:type="spellEnd"/>
            <w:r w:rsidRPr="008B4849">
              <w:rPr>
                <w:rFonts w:ascii="Arial" w:hAnsi="Arial" w:cs="Arial"/>
                <w:sz w:val="24"/>
              </w:rPr>
              <w:t>`, `</w:t>
            </w:r>
            <w:proofErr w:type="spellStart"/>
            <w:r>
              <w:rPr>
                <w:rFonts w:ascii="Arial" w:hAnsi="Arial" w:cs="Arial"/>
                <w:sz w:val="24"/>
              </w:rPr>
              <w:t>asyncio</w:t>
            </w:r>
            <w:proofErr w:type="spellEnd"/>
            <w:r w:rsidRPr="008B4849">
              <w:rPr>
                <w:rFonts w:ascii="Arial" w:hAnsi="Arial" w:cs="Arial"/>
                <w:sz w:val="24"/>
              </w:rPr>
              <w:t>`, `pandas` y `</w:t>
            </w:r>
            <w:proofErr w:type="spellStart"/>
            <w:r w:rsidRPr="008B4849">
              <w:rPr>
                <w:rFonts w:ascii="Arial" w:hAnsi="Arial" w:cs="Arial"/>
                <w:sz w:val="24"/>
              </w:rPr>
              <w:t>openpyxl</w:t>
            </w:r>
            <w:proofErr w:type="spellEnd"/>
            <w:r w:rsidRPr="008B4849">
              <w:rPr>
                <w:rFonts w:ascii="Arial" w:hAnsi="Arial" w:cs="Arial"/>
                <w:sz w:val="24"/>
              </w:rPr>
              <w:t xml:space="preserve">` para gestionar la conexión al </w:t>
            </w:r>
            <w:proofErr w:type="spellStart"/>
            <w:r w:rsidRPr="008B4849">
              <w:rPr>
                <w:rFonts w:ascii="Arial" w:hAnsi="Arial" w:cs="Arial"/>
                <w:sz w:val="24"/>
              </w:rPr>
              <w:t>WebSocket</w:t>
            </w:r>
            <w:proofErr w:type="spellEnd"/>
            <w:r w:rsidRPr="008B4849">
              <w:rPr>
                <w:rFonts w:ascii="Arial" w:hAnsi="Arial" w:cs="Arial"/>
                <w:sz w:val="24"/>
              </w:rPr>
              <w:t>, realizar solicitudes HTTP para obtener datos adicionales y organizar la información en un archivo de Excel</w:t>
            </w:r>
            <w:r>
              <w:rPr>
                <w:rFonts w:ascii="Arial" w:hAnsi="Arial" w:cs="Arial"/>
                <w:sz w:val="24"/>
              </w:rPr>
              <w:t>.</w:t>
            </w:r>
          </w:p>
        </w:tc>
      </w:tr>
    </w:tbl>
    <w:p w14:paraId="53505AEE" w14:textId="77777777" w:rsidR="00C626B0" w:rsidRDefault="00C626B0">
      <w:pPr>
        <w:rPr>
          <w:rFonts w:ascii="Arial" w:hAnsi="Arial" w:cs="Arial"/>
          <w:sz w:val="4"/>
          <w:szCs w:val="4"/>
        </w:rPr>
      </w:pPr>
    </w:p>
    <w:p w14:paraId="49143BBF" w14:textId="77777777" w:rsidR="005B1E0A" w:rsidRDefault="005B1E0A" w:rsidP="006D47CF">
      <w:pPr>
        <w:rPr>
          <w:rFonts w:ascii="Arial" w:hAnsi="Arial" w:cs="Arial"/>
          <w:sz w:val="16"/>
          <w:szCs w:val="16"/>
        </w:rPr>
      </w:pPr>
    </w:p>
    <w:p w14:paraId="16868F9A" w14:textId="77777777" w:rsidR="00480225" w:rsidRDefault="00480225" w:rsidP="006D47CF">
      <w:pPr>
        <w:rPr>
          <w:rFonts w:ascii="Arial" w:hAnsi="Arial" w:cs="Arial"/>
          <w:sz w:val="16"/>
          <w:szCs w:val="16"/>
        </w:rPr>
      </w:pPr>
    </w:p>
    <w:p w14:paraId="01329824" w14:textId="77777777" w:rsidR="00480225" w:rsidRDefault="00480225" w:rsidP="006D47CF">
      <w:pPr>
        <w:rPr>
          <w:rFonts w:ascii="Arial" w:hAnsi="Arial" w:cs="Arial"/>
          <w:sz w:val="16"/>
          <w:szCs w:val="16"/>
        </w:rPr>
      </w:pPr>
    </w:p>
    <w:p w14:paraId="51C919AF" w14:textId="77777777" w:rsidR="00480225" w:rsidRDefault="00480225" w:rsidP="006D47CF">
      <w:pPr>
        <w:rPr>
          <w:rFonts w:ascii="Arial" w:hAnsi="Arial" w:cs="Arial"/>
          <w:sz w:val="16"/>
          <w:szCs w:val="16"/>
        </w:rPr>
      </w:pPr>
    </w:p>
    <w:p w14:paraId="1A1430BC" w14:textId="77777777" w:rsidR="00480225" w:rsidRDefault="00480225" w:rsidP="006D47CF">
      <w:pPr>
        <w:rPr>
          <w:rFonts w:ascii="Arial" w:hAnsi="Arial" w:cs="Arial"/>
          <w:sz w:val="16"/>
          <w:szCs w:val="16"/>
        </w:rPr>
      </w:pPr>
    </w:p>
    <w:p w14:paraId="3F7D8187" w14:textId="77777777" w:rsidR="00480225" w:rsidRDefault="00480225" w:rsidP="006D47CF">
      <w:pPr>
        <w:rPr>
          <w:rFonts w:ascii="Arial" w:hAnsi="Arial" w:cs="Arial"/>
          <w:sz w:val="16"/>
          <w:szCs w:val="16"/>
        </w:rPr>
      </w:pPr>
    </w:p>
    <w:p w14:paraId="1F4B8447" w14:textId="77777777" w:rsidR="00480225" w:rsidRDefault="00480225" w:rsidP="006D47CF">
      <w:pPr>
        <w:rPr>
          <w:rFonts w:ascii="Arial" w:hAnsi="Arial" w:cs="Arial"/>
          <w:sz w:val="16"/>
          <w:szCs w:val="16"/>
        </w:rPr>
      </w:pPr>
    </w:p>
    <w:p w14:paraId="4CBD45E2" w14:textId="261A3476" w:rsidR="006D47CF" w:rsidRDefault="006D47CF" w:rsidP="006D47CF">
      <w:pPr>
        <w:rPr>
          <w:rFonts w:ascii="Arial" w:hAnsi="Arial" w:cs="Arial"/>
          <w:sz w:val="16"/>
          <w:szCs w:val="16"/>
        </w:rPr>
      </w:pPr>
      <w:r>
        <w:rPr>
          <w:rFonts w:ascii="Arial" w:hAnsi="Arial" w:cs="Arial"/>
          <w:sz w:val="16"/>
          <w:szCs w:val="16"/>
        </w:rPr>
        <w:t>Fecha (Semana 5):</w:t>
      </w:r>
      <w:r w:rsidR="00377AD7">
        <w:rPr>
          <w:rFonts w:ascii="Arial" w:hAnsi="Arial" w:cs="Arial"/>
          <w:sz w:val="16"/>
          <w:szCs w:val="16"/>
        </w:rPr>
        <w:t>2</w:t>
      </w:r>
      <w:bookmarkStart w:id="2" w:name="_Hlk157511604"/>
      <w:r w:rsidR="00377AD7">
        <w:rPr>
          <w:rFonts w:ascii="Arial" w:hAnsi="Arial" w:cs="Arial"/>
          <w:sz w:val="16"/>
          <w:szCs w:val="16"/>
        </w:rPr>
        <w:t>9/01/2024 – 02/02/2024</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6D47CF" w:rsidRPr="00C626B0" w14:paraId="0179A479" w14:textId="77777777" w:rsidTr="00573767">
        <w:tc>
          <w:tcPr>
            <w:tcW w:w="10031" w:type="dxa"/>
          </w:tcPr>
          <w:p w14:paraId="5F7DFEED" w14:textId="7FA9C520" w:rsidR="00D4235A" w:rsidRPr="00D4235A" w:rsidRDefault="00D4235A" w:rsidP="00D4235A">
            <w:pPr>
              <w:spacing w:line="360" w:lineRule="auto"/>
              <w:rPr>
                <w:rFonts w:ascii="Arial" w:hAnsi="Arial" w:cs="Arial"/>
                <w:sz w:val="24"/>
              </w:rPr>
            </w:pPr>
            <w:r>
              <w:rPr>
                <w:rFonts w:ascii="Arial" w:hAnsi="Arial" w:cs="Arial"/>
                <w:sz w:val="24"/>
              </w:rPr>
              <w:t>Durante</w:t>
            </w:r>
            <w:r w:rsidRPr="00D4235A">
              <w:rPr>
                <w:rFonts w:ascii="Arial" w:hAnsi="Arial" w:cs="Arial"/>
                <w:sz w:val="24"/>
              </w:rPr>
              <w:t xml:space="preserve"> la quinta semana de práctica, se desplegó en el mundo de</w:t>
            </w:r>
            <w:r>
              <w:rPr>
                <w:rFonts w:ascii="Arial" w:hAnsi="Arial" w:cs="Arial"/>
                <w:sz w:val="24"/>
              </w:rPr>
              <w:t xml:space="preserve"> Microsoft</w:t>
            </w:r>
            <w:r w:rsidRPr="00D4235A">
              <w:rPr>
                <w:rFonts w:ascii="Arial" w:hAnsi="Arial" w:cs="Arial"/>
                <w:sz w:val="24"/>
              </w:rPr>
              <w:t xml:space="preserve"> Azure, un universo lleno de funciones intrigantes y desafíos por descubrir.</w:t>
            </w:r>
          </w:p>
          <w:p w14:paraId="37A439FB" w14:textId="77777777" w:rsidR="00D4235A" w:rsidRDefault="00D4235A" w:rsidP="00D4235A">
            <w:pPr>
              <w:spacing w:line="360" w:lineRule="auto"/>
              <w:rPr>
                <w:rFonts w:ascii="Arial" w:hAnsi="Arial" w:cs="Arial"/>
                <w:sz w:val="24"/>
              </w:rPr>
            </w:pPr>
            <w:r w:rsidRPr="00D4235A">
              <w:rPr>
                <w:rFonts w:ascii="Arial" w:hAnsi="Arial" w:cs="Arial"/>
                <w:sz w:val="24"/>
              </w:rPr>
              <w:t xml:space="preserve">En este espacio de trabajo, </w:t>
            </w:r>
            <w:r>
              <w:rPr>
                <w:rFonts w:ascii="Arial" w:hAnsi="Arial" w:cs="Arial"/>
                <w:sz w:val="24"/>
              </w:rPr>
              <w:t>se crearon dos nuevas funciones de Azure,</w:t>
            </w:r>
            <w:r w:rsidRPr="00D4235A">
              <w:rPr>
                <w:rFonts w:ascii="Arial" w:hAnsi="Arial" w:cs="Arial"/>
                <w:sz w:val="24"/>
              </w:rPr>
              <w:t xml:space="preserve"> cada una con su propósito</w:t>
            </w:r>
            <w:r>
              <w:rPr>
                <w:rFonts w:ascii="Arial" w:hAnsi="Arial" w:cs="Arial"/>
                <w:sz w:val="24"/>
              </w:rPr>
              <w:t xml:space="preserve">, pero que juntas trabajan con el mismo objetivo. </w:t>
            </w:r>
          </w:p>
          <w:p w14:paraId="6D6F06BB" w14:textId="77777777" w:rsidR="00D4235A" w:rsidRDefault="00D4235A" w:rsidP="00D4235A">
            <w:pPr>
              <w:spacing w:line="360" w:lineRule="auto"/>
              <w:rPr>
                <w:rFonts w:ascii="Arial" w:hAnsi="Arial" w:cs="Arial"/>
                <w:sz w:val="24"/>
              </w:rPr>
            </w:pPr>
          </w:p>
          <w:p w14:paraId="3EC98ACC" w14:textId="382A0A38" w:rsidR="00D4235A" w:rsidRPr="00D4235A" w:rsidRDefault="00D4235A" w:rsidP="00D4235A">
            <w:pPr>
              <w:spacing w:line="360" w:lineRule="auto"/>
              <w:rPr>
                <w:rFonts w:ascii="Arial" w:hAnsi="Arial" w:cs="Arial"/>
                <w:sz w:val="24"/>
              </w:rPr>
            </w:pPr>
            <w:r w:rsidRPr="00D4235A">
              <w:rPr>
                <w:rFonts w:ascii="Arial" w:hAnsi="Arial" w:cs="Arial"/>
                <w:sz w:val="24"/>
              </w:rPr>
              <w:t>La primera</w:t>
            </w:r>
            <w:r>
              <w:rPr>
                <w:rFonts w:ascii="Arial" w:hAnsi="Arial" w:cs="Arial"/>
                <w:sz w:val="24"/>
              </w:rPr>
              <w:t xml:space="preserve"> </w:t>
            </w:r>
            <w:proofErr w:type="spellStart"/>
            <w:r>
              <w:rPr>
                <w:rFonts w:ascii="Arial" w:hAnsi="Arial" w:cs="Arial"/>
                <w:sz w:val="24"/>
              </w:rPr>
              <w:t>funcion</w:t>
            </w:r>
            <w:proofErr w:type="spellEnd"/>
            <w:r w:rsidRPr="00D4235A">
              <w:rPr>
                <w:rFonts w:ascii="Arial" w:hAnsi="Arial" w:cs="Arial"/>
                <w:sz w:val="24"/>
              </w:rPr>
              <w:t xml:space="preserve">, </w:t>
            </w:r>
            <w:proofErr w:type="spellStart"/>
            <w:r w:rsidRPr="00D4235A">
              <w:rPr>
                <w:rFonts w:ascii="Arial" w:hAnsi="Arial" w:cs="Arial"/>
                <w:i/>
                <w:iCs/>
                <w:sz w:val="24"/>
              </w:rPr>
              <w:t>func</w:t>
            </w:r>
            <w:r>
              <w:rPr>
                <w:rFonts w:ascii="Arial" w:hAnsi="Arial" w:cs="Arial"/>
                <w:i/>
                <w:iCs/>
                <w:sz w:val="24"/>
              </w:rPr>
              <w:t>_websocket</w:t>
            </w:r>
            <w:proofErr w:type="spellEnd"/>
            <w:r>
              <w:rPr>
                <w:rFonts w:ascii="Arial" w:hAnsi="Arial" w:cs="Arial"/>
                <w:i/>
                <w:iCs/>
                <w:sz w:val="24"/>
              </w:rPr>
              <w:t xml:space="preserve"> </w:t>
            </w:r>
            <w:r>
              <w:rPr>
                <w:rFonts w:ascii="Arial" w:hAnsi="Arial" w:cs="Arial"/>
                <w:sz w:val="24"/>
              </w:rPr>
              <w:t xml:space="preserve">es una función de tipo HTTP que al gatillarse cumple con las mismas características del </w:t>
            </w:r>
            <w:r w:rsidRPr="00D4235A">
              <w:rPr>
                <w:rFonts w:ascii="Arial" w:hAnsi="Arial" w:cs="Arial"/>
                <w:i/>
                <w:iCs/>
                <w:sz w:val="24"/>
              </w:rPr>
              <w:t>software</w:t>
            </w:r>
            <w:r>
              <w:rPr>
                <w:rFonts w:ascii="Arial" w:hAnsi="Arial" w:cs="Arial"/>
                <w:sz w:val="24"/>
              </w:rPr>
              <w:t xml:space="preserve"> desarrollado la semana anterior, con la diferencia de ser una </w:t>
            </w:r>
            <w:proofErr w:type="spellStart"/>
            <w:r>
              <w:rPr>
                <w:rFonts w:ascii="Arial" w:hAnsi="Arial" w:cs="Arial"/>
                <w:sz w:val="24"/>
              </w:rPr>
              <w:t>azure</w:t>
            </w:r>
            <w:proofErr w:type="spellEnd"/>
            <w:r>
              <w:rPr>
                <w:rFonts w:ascii="Arial" w:hAnsi="Arial" w:cs="Arial"/>
                <w:sz w:val="24"/>
              </w:rPr>
              <w:t xml:space="preserve"> </w:t>
            </w:r>
            <w:proofErr w:type="spellStart"/>
            <w:r w:rsidRPr="00D4235A">
              <w:rPr>
                <w:rFonts w:ascii="Arial" w:hAnsi="Arial" w:cs="Arial"/>
                <w:i/>
                <w:iCs/>
                <w:sz w:val="24"/>
              </w:rPr>
              <w:t>function</w:t>
            </w:r>
            <w:proofErr w:type="spellEnd"/>
            <w:r>
              <w:rPr>
                <w:rFonts w:ascii="Arial" w:hAnsi="Arial" w:cs="Arial"/>
                <w:sz w:val="24"/>
              </w:rPr>
              <w:t xml:space="preserve"> y además recibir como input un archivo </w:t>
            </w:r>
            <w:proofErr w:type="spellStart"/>
            <w:r>
              <w:rPr>
                <w:rFonts w:ascii="Arial" w:hAnsi="Arial" w:cs="Arial"/>
                <w:sz w:val="24"/>
              </w:rPr>
              <w:t>csv</w:t>
            </w:r>
            <w:proofErr w:type="spellEnd"/>
            <w:r>
              <w:rPr>
                <w:rFonts w:ascii="Arial" w:hAnsi="Arial" w:cs="Arial"/>
                <w:sz w:val="24"/>
              </w:rPr>
              <w:t xml:space="preserve"> que envía la Fintech Racional todos los días con las órdenes de intención de compra y venta de ese día. Entonces, lo que hace esta función, es buscar todos los nombres de las compañías que fueron transadas ese día y obtener los precios en línea.  </w:t>
            </w:r>
          </w:p>
          <w:p w14:paraId="3590E3A3" w14:textId="77777777" w:rsidR="00D4235A" w:rsidRDefault="00D4235A" w:rsidP="00D4235A">
            <w:pPr>
              <w:spacing w:line="360" w:lineRule="auto"/>
              <w:rPr>
                <w:rFonts w:ascii="Arial" w:hAnsi="Arial" w:cs="Arial"/>
                <w:sz w:val="24"/>
              </w:rPr>
            </w:pPr>
          </w:p>
          <w:p w14:paraId="7863B4AB" w14:textId="4832824C" w:rsidR="00554667" w:rsidRDefault="00D4235A" w:rsidP="00D4235A">
            <w:pPr>
              <w:spacing w:line="360" w:lineRule="auto"/>
              <w:rPr>
                <w:rFonts w:ascii="Arial" w:hAnsi="Arial" w:cs="Arial"/>
                <w:sz w:val="24"/>
              </w:rPr>
            </w:pPr>
            <w:r w:rsidRPr="00D4235A">
              <w:rPr>
                <w:rFonts w:ascii="Arial" w:hAnsi="Arial" w:cs="Arial"/>
                <w:sz w:val="24"/>
              </w:rPr>
              <w:t>La segunda función</w:t>
            </w:r>
            <w:r>
              <w:rPr>
                <w:rFonts w:ascii="Arial" w:hAnsi="Arial" w:cs="Arial"/>
                <w:sz w:val="24"/>
              </w:rPr>
              <w:t>,</w:t>
            </w:r>
            <w:r w:rsidRPr="00D4235A">
              <w:rPr>
                <w:rFonts w:ascii="Arial" w:hAnsi="Arial" w:cs="Arial"/>
                <w:sz w:val="24"/>
              </w:rPr>
              <w:t xml:space="preserve"> </w:t>
            </w:r>
            <w:proofErr w:type="spellStart"/>
            <w:r w:rsidRPr="00D4235A">
              <w:rPr>
                <w:rFonts w:ascii="Arial" w:hAnsi="Arial" w:cs="Arial"/>
                <w:i/>
                <w:iCs/>
                <w:sz w:val="24"/>
              </w:rPr>
              <w:t>func_</w:t>
            </w:r>
            <w:r>
              <w:rPr>
                <w:rFonts w:ascii="Arial" w:hAnsi="Arial" w:cs="Arial"/>
                <w:i/>
                <w:iCs/>
                <w:sz w:val="24"/>
              </w:rPr>
              <w:t>mercados</w:t>
            </w:r>
            <w:proofErr w:type="spellEnd"/>
            <w:r w:rsidRPr="00D4235A">
              <w:rPr>
                <w:rFonts w:ascii="Arial" w:hAnsi="Arial" w:cs="Arial"/>
                <w:sz w:val="24"/>
              </w:rPr>
              <w:t xml:space="preserve">, </w:t>
            </w:r>
            <w:r>
              <w:rPr>
                <w:rFonts w:ascii="Arial" w:hAnsi="Arial" w:cs="Arial"/>
                <w:sz w:val="24"/>
              </w:rPr>
              <w:t>t</w:t>
            </w:r>
            <w:r w:rsidRPr="00D4235A">
              <w:rPr>
                <w:rFonts w:ascii="Arial" w:hAnsi="Arial" w:cs="Arial"/>
                <w:sz w:val="24"/>
              </w:rPr>
              <w:t>ambién es una función HTTP</w:t>
            </w:r>
            <w:r>
              <w:rPr>
                <w:rFonts w:ascii="Arial" w:hAnsi="Arial" w:cs="Arial"/>
                <w:sz w:val="24"/>
              </w:rPr>
              <w:t xml:space="preserve">, que al gatillarse se encarga </w:t>
            </w:r>
            <w:r w:rsidR="00554667">
              <w:rPr>
                <w:rFonts w:ascii="Arial" w:hAnsi="Arial" w:cs="Arial"/>
                <w:sz w:val="24"/>
              </w:rPr>
              <w:t xml:space="preserve">de estandarizar los datos recibidos desde el archivo de Racional al formato que utilizan internamente para luego ser inyectadas a mercado. Además, esta función destaca en el archivo original todas aquellas órdenes que por algún motivo no pudieron ser procesadas. Como por ejemplo por montos inválidos, cantidad insuficiente, precio punta no encontrado, entre otras. </w:t>
            </w:r>
          </w:p>
          <w:p w14:paraId="026B9629" w14:textId="77777777" w:rsidR="00554667" w:rsidRPr="00D4235A" w:rsidRDefault="00554667" w:rsidP="00D4235A">
            <w:pPr>
              <w:spacing w:line="360" w:lineRule="auto"/>
              <w:rPr>
                <w:rFonts w:ascii="Arial" w:hAnsi="Arial" w:cs="Arial"/>
                <w:sz w:val="24"/>
              </w:rPr>
            </w:pPr>
          </w:p>
          <w:p w14:paraId="33C39D48" w14:textId="4B6B46D9" w:rsidR="006D47CF" w:rsidRPr="00C626B0" w:rsidRDefault="00D4235A" w:rsidP="00D4235A">
            <w:pPr>
              <w:spacing w:line="360" w:lineRule="auto"/>
              <w:rPr>
                <w:rFonts w:ascii="Arial" w:hAnsi="Arial" w:cs="Arial"/>
                <w:sz w:val="24"/>
              </w:rPr>
            </w:pPr>
            <w:r>
              <w:rPr>
                <w:rFonts w:ascii="Arial" w:hAnsi="Arial" w:cs="Arial"/>
                <w:sz w:val="24"/>
              </w:rPr>
              <w:t xml:space="preserve">Por consiguiente, </w:t>
            </w:r>
            <w:r w:rsidRPr="00D4235A">
              <w:rPr>
                <w:rFonts w:ascii="Arial" w:hAnsi="Arial" w:cs="Arial"/>
                <w:sz w:val="24"/>
              </w:rPr>
              <w:t xml:space="preserve">esta semana de práctica fue una experiencia </w:t>
            </w:r>
            <w:r>
              <w:rPr>
                <w:rFonts w:ascii="Arial" w:hAnsi="Arial" w:cs="Arial"/>
                <w:sz w:val="24"/>
              </w:rPr>
              <w:t xml:space="preserve">nueva </w:t>
            </w:r>
            <w:r w:rsidRPr="00D4235A">
              <w:rPr>
                <w:rFonts w:ascii="Arial" w:hAnsi="Arial" w:cs="Arial"/>
                <w:sz w:val="24"/>
              </w:rPr>
              <w:t>en el mundo de Azure, donde dos funciones se convirtieron en protagonistas de una historia que mezcla lo desconocido</w:t>
            </w:r>
            <w:r>
              <w:rPr>
                <w:rFonts w:ascii="Arial" w:hAnsi="Arial" w:cs="Arial"/>
                <w:sz w:val="24"/>
              </w:rPr>
              <w:t xml:space="preserve"> a una situación que ocurre día a día en el mercado financiero. </w:t>
            </w:r>
          </w:p>
          <w:p w14:paraId="7949060A" w14:textId="62A1A310" w:rsidR="006D47CF" w:rsidRPr="00C626B0" w:rsidRDefault="00D4235A" w:rsidP="00573767">
            <w:pPr>
              <w:spacing w:line="360" w:lineRule="auto"/>
              <w:rPr>
                <w:rFonts w:ascii="Arial" w:hAnsi="Arial" w:cs="Arial"/>
                <w:sz w:val="24"/>
              </w:rPr>
            </w:pPr>
            <w:r>
              <w:rPr>
                <w:rFonts w:ascii="Arial" w:hAnsi="Arial" w:cs="Arial"/>
                <w:sz w:val="24"/>
              </w:rPr>
              <w:t xml:space="preserve">Los desafíos pendientes que quedan es poder desplegar justamente estas funciones en la nube y analizar la escalabilidad y la posibilidad de transformarlo a un microservicio. </w:t>
            </w:r>
          </w:p>
        </w:tc>
      </w:tr>
    </w:tbl>
    <w:p w14:paraId="32A76CBB" w14:textId="77777777" w:rsidR="006D47CF" w:rsidRDefault="006D47CF" w:rsidP="006D47CF">
      <w:pPr>
        <w:spacing w:line="360" w:lineRule="auto"/>
        <w:rPr>
          <w:rFonts w:ascii="Arial" w:hAnsi="Arial" w:cs="Arial"/>
          <w:sz w:val="10"/>
          <w:szCs w:val="10"/>
        </w:rPr>
      </w:pPr>
    </w:p>
    <w:p w14:paraId="5C03134E" w14:textId="029C89E1" w:rsidR="006D47CF" w:rsidRDefault="006D47CF" w:rsidP="006D47CF">
      <w:pPr>
        <w:rPr>
          <w:rFonts w:ascii="Arial" w:hAnsi="Arial" w:cs="Arial"/>
          <w:sz w:val="16"/>
          <w:szCs w:val="16"/>
        </w:rPr>
      </w:pPr>
      <w:r>
        <w:rPr>
          <w:rFonts w:ascii="Arial" w:hAnsi="Arial" w:cs="Arial"/>
          <w:sz w:val="16"/>
          <w:szCs w:val="16"/>
        </w:rPr>
        <w:t>Fecha (Semana 6):</w:t>
      </w:r>
      <w:r w:rsidR="00377AD7" w:rsidRPr="00377AD7">
        <w:rPr>
          <w:rFonts w:ascii="Arial" w:hAnsi="Arial" w:cs="Arial"/>
          <w:sz w:val="16"/>
          <w:szCs w:val="16"/>
        </w:rPr>
        <w:t xml:space="preserve"> </w:t>
      </w:r>
      <w:r w:rsidR="00377AD7">
        <w:rPr>
          <w:rFonts w:ascii="Arial" w:hAnsi="Arial" w:cs="Arial"/>
          <w:sz w:val="16"/>
          <w:szCs w:val="16"/>
        </w:rPr>
        <w:t>05/01/2024 – 09/02/2024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6D47CF" w:rsidRPr="00C626B0" w14:paraId="43FF735F" w14:textId="77777777" w:rsidTr="00573767">
        <w:tc>
          <w:tcPr>
            <w:tcW w:w="10031" w:type="dxa"/>
          </w:tcPr>
          <w:p w14:paraId="7184505D" w14:textId="41910F2E" w:rsidR="00431648" w:rsidRDefault="00431648" w:rsidP="00431648">
            <w:pPr>
              <w:spacing w:line="360" w:lineRule="auto"/>
              <w:rPr>
                <w:rFonts w:ascii="Arial" w:hAnsi="Arial" w:cs="Arial"/>
                <w:sz w:val="24"/>
              </w:rPr>
            </w:pPr>
            <w:r>
              <w:rPr>
                <w:rFonts w:ascii="Arial" w:hAnsi="Arial" w:cs="Arial"/>
                <w:sz w:val="24"/>
              </w:rPr>
              <w:t>Durante la semana 6, se continuó con el</w:t>
            </w:r>
            <w:r w:rsidRPr="00431648">
              <w:rPr>
                <w:rFonts w:ascii="Arial" w:hAnsi="Arial" w:cs="Arial"/>
                <w:sz w:val="24"/>
              </w:rPr>
              <w:t xml:space="preserve"> proyecto </w:t>
            </w:r>
            <w:r>
              <w:rPr>
                <w:rFonts w:ascii="Arial" w:hAnsi="Arial" w:cs="Arial"/>
                <w:sz w:val="24"/>
              </w:rPr>
              <w:t>anteriormente descrito y se creó u</w:t>
            </w:r>
            <w:r w:rsidRPr="00431648">
              <w:rPr>
                <w:rFonts w:ascii="Arial" w:hAnsi="Arial" w:cs="Arial"/>
                <w:sz w:val="24"/>
              </w:rPr>
              <w:t>n</w:t>
            </w:r>
            <w:r>
              <w:rPr>
                <w:rFonts w:ascii="Arial" w:hAnsi="Arial" w:cs="Arial"/>
                <w:sz w:val="24"/>
              </w:rPr>
              <w:t xml:space="preserve"> en</w:t>
            </w:r>
            <w:r w:rsidRPr="00431648">
              <w:rPr>
                <w:rFonts w:ascii="Arial" w:hAnsi="Arial" w:cs="Arial"/>
                <w:sz w:val="24"/>
              </w:rPr>
              <w:t>torno de desarrollo que incluye JavaScript</w:t>
            </w:r>
            <w:r>
              <w:rPr>
                <w:rFonts w:ascii="Arial" w:hAnsi="Arial" w:cs="Arial"/>
                <w:sz w:val="24"/>
              </w:rPr>
              <w:t xml:space="preserve"> </w:t>
            </w:r>
            <w:r w:rsidRPr="00431648">
              <w:rPr>
                <w:rFonts w:ascii="Arial" w:hAnsi="Arial" w:cs="Arial"/>
                <w:sz w:val="24"/>
              </w:rPr>
              <w:t>y Python</w:t>
            </w:r>
            <w:r>
              <w:rPr>
                <w:rFonts w:ascii="Arial" w:hAnsi="Arial" w:cs="Arial"/>
                <w:sz w:val="24"/>
              </w:rPr>
              <w:t xml:space="preserve"> para conectarlo a una API externa de la compañía para obtener los saldos de caja y custodia en línea de los clientes y así verificar que tengan las cantidades apropiadas de los distintos requerimientos que se necesitan para poder comprar y/o vender. </w:t>
            </w:r>
          </w:p>
          <w:p w14:paraId="28CD616B" w14:textId="77777777" w:rsidR="00431648" w:rsidRDefault="00431648" w:rsidP="00431648">
            <w:pPr>
              <w:spacing w:line="360" w:lineRule="auto"/>
              <w:rPr>
                <w:rFonts w:ascii="Arial" w:hAnsi="Arial" w:cs="Arial"/>
                <w:sz w:val="24"/>
              </w:rPr>
            </w:pPr>
          </w:p>
          <w:p w14:paraId="4495175F" w14:textId="1262214A" w:rsidR="00431648" w:rsidRPr="00431648" w:rsidRDefault="00431648" w:rsidP="00431648">
            <w:pPr>
              <w:spacing w:line="360" w:lineRule="auto"/>
              <w:rPr>
                <w:rFonts w:ascii="Arial" w:hAnsi="Arial" w:cs="Arial"/>
                <w:sz w:val="24"/>
              </w:rPr>
            </w:pPr>
            <w:r>
              <w:rPr>
                <w:rFonts w:ascii="Arial" w:hAnsi="Arial" w:cs="Arial"/>
                <w:sz w:val="24"/>
              </w:rPr>
              <w:lastRenderedPageBreak/>
              <w:t xml:space="preserve">A grandes rasgos, se implementó la funcionalidad de revisar que el cliente efectivamente tenga en su saldo el monto suficiente para ejecutar la intención de compra, y para el caso de las ventas, que tenga la cantidad necesaria de acciones que pretende vender. </w:t>
            </w:r>
          </w:p>
          <w:p w14:paraId="2C8A8591" w14:textId="77777777" w:rsidR="00431648" w:rsidRPr="00431648" w:rsidRDefault="00431648" w:rsidP="00431648">
            <w:pPr>
              <w:spacing w:line="360" w:lineRule="auto"/>
              <w:rPr>
                <w:rFonts w:ascii="Arial" w:hAnsi="Arial" w:cs="Arial"/>
                <w:sz w:val="24"/>
              </w:rPr>
            </w:pPr>
          </w:p>
          <w:p w14:paraId="420EF922" w14:textId="08374A43" w:rsidR="00431648" w:rsidRPr="00431648" w:rsidRDefault="00431648" w:rsidP="00431648">
            <w:pPr>
              <w:spacing w:line="360" w:lineRule="auto"/>
              <w:rPr>
                <w:rFonts w:ascii="Arial" w:hAnsi="Arial" w:cs="Arial"/>
                <w:sz w:val="24"/>
              </w:rPr>
            </w:pPr>
            <w:r>
              <w:rPr>
                <w:rFonts w:ascii="Arial" w:hAnsi="Arial" w:cs="Arial"/>
                <w:sz w:val="24"/>
              </w:rPr>
              <w:t xml:space="preserve">Además, se avanzó con una documentación detallada de este proyecto para que futuros desarrolladores de la empresa puedan revisar el trabajo realizado y tengan en cuenta los distintos requerimientos para ejecutar el código. </w:t>
            </w:r>
          </w:p>
          <w:p w14:paraId="53785CB3" w14:textId="3E118B0B" w:rsidR="00431648" w:rsidRPr="00431648" w:rsidRDefault="00431648" w:rsidP="00431648">
            <w:pPr>
              <w:spacing w:line="360" w:lineRule="auto"/>
              <w:rPr>
                <w:rFonts w:ascii="Arial" w:hAnsi="Arial" w:cs="Arial"/>
                <w:sz w:val="24"/>
              </w:rPr>
            </w:pPr>
            <w:r>
              <w:rPr>
                <w:rFonts w:ascii="Arial" w:hAnsi="Arial" w:cs="Arial"/>
                <w:sz w:val="24"/>
              </w:rPr>
              <w:t xml:space="preserve">Por último, se hicieron </w:t>
            </w:r>
            <w:r w:rsidRPr="00431648">
              <w:rPr>
                <w:rFonts w:ascii="Arial" w:hAnsi="Arial" w:cs="Arial"/>
                <w:sz w:val="24"/>
              </w:rPr>
              <w:t>pruebas unitarias para el código del proyecto</w:t>
            </w:r>
            <w:r>
              <w:rPr>
                <w:rFonts w:ascii="Arial" w:hAnsi="Arial" w:cs="Arial"/>
                <w:sz w:val="24"/>
              </w:rPr>
              <w:t xml:space="preserve"> para verificar las conductas del programa frente a la </w:t>
            </w:r>
            <w:r w:rsidRPr="00431648">
              <w:rPr>
                <w:rFonts w:ascii="Arial" w:hAnsi="Arial" w:cs="Arial"/>
                <w:sz w:val="24"/>
              </w:rPr>
              <w:t>API</w:t>
            </w:r>
            <w:r>
              <w:rPr>
                <w:rFonts w:ascii="Arial" w:hAnsi="Arial" w:cs="Arial"/>
                <w:sz w:val="24"/>
              </w:rPr>
              <w:t xml:space="preserve"> de saldos y custodias. </w:t>
            </w:r>
          </w:p>
          <w:p w14:paraId="4B892694" w14:textId="77777777" w:rsidR="00431648" w:rsidRPr="00431648" w:rsidRDefault="00431648" w:rsidP="00431648">
            <w:pPr>
              <w:spacing w:line="360" w:lineRule="auto"/>
              <w:rPr>
                <w:rFonts w:ascii="Arial" w:hAnsi="Arial" w:cs="Arial"/>
                <w:sz w:val="24"/>
              </w:rPr>
            </w:pPr>
          </w:p>
          <w:p w14:paraId="7D085706" w14:textId="5A2F515E" w:rsidR="006D47CF" w:rsidRPr="00C626B0" w:rsidRDefault="00431648" w:rsidP="00573767">
            <w:pPr>
              <w:spacing w:line="360" w:lineRule="auto"/>
              <w:rPr>
                <w:rFonts w:ascii="Arial" w:hAnsi="Arial" w:cs="Arial"/>
                <w:sz w:val="24"/>
              </w:rPr>
            </w:pPr>
            <w:r w:rsidRPr="00431648">
              <w:rPr>
                <w:rFonts w:ascii="Arial" w:hAnsi="Arial" w:cs="Arial"/>
                <w:sz w:val="24"/>
              </w:rPr>
              <w:t xml:space="preserve">A lo largo del proyecto, </w:t>
            </w:r>
            <w:r w:rsidR="00A13F1B">
              <w:rPr>
                <w:rFonts w:ascii="Arial" w:hAnsi="Arial" w:cs="Arial"/>
                <w:sz w:val="24"/>
              </w:rPr>
              <w:t xml:space="preserve">también se trabajó en </w:t>
            </w:r>
            <w:r w:rsidRPr="00431648">
              <w:rPr>
                <w:rFonts w:ascii="Arial" w:hAnsi="Arial" w:cs="Arial"/>
                <w:sz w:val="24"/>
              </w:rPr>
              <w:t>la corrección de errores y la mejora del rendimiento del código</w:t>
            </w:r>
            <w:r w:rsidR="00A13F1B">
              <w:rPr>
                <w:rFonts w:ascii="Arial" w:hAnsi="Arial" w:cs="Arial"/>
                <w:sz w:val="24"/>
              </w:rPr>
              <w:t xml:space="preserve">. Se </w:t>
            </w:r>
            <w:r w:rsidRPr="00431648">
              <w:rPr>
                <w:rFonts w:ascii="Arial" w:hAnsi="Arial" w:cs="Arial"/>
                <w:sz w:val="24"/>
              </w:rPr>
              <w:t>incluye</w:t>
            </w:r>
            <w:r w:rsidR="00A13F1B">
              <w:rPr>
                <w:rFonts w:ascii="Arial" w:hAnsi="Arial" w:cs="Arial"/>
                <w:sz w:val="24"/>
              </w:rPr>
              <w:t xml:space="preserve">ron </w:t>
            </w:r>
            <w:r w:rsidRPr="00431648">
              <w:rPr>
                <w:rFonts w:ascii="Arial" w:hAnsi="Arial" w:cs="Arial"/>
                <w:sz w:val="24"/>
              </w:rPr>
              <w:t>escritura de pruebas unitarias, la revisión de código y la documentación del código.</w:t>
            </w:r>
          </w:p>
        </w:tc>
      </w:tr>
    </w:tbl>
    <w:p w14:paraId="39F9D675" w14:textId="77777777" w:rsidR="006D47CF" w:rsidRDefault="006D47CF" w:rsidP="006D47CF">
      <w:pPr>
        <w:spacing w:line="360" w:lineRule="auto"/>
        <w:rPr>
          <w:rFonts w:ascii="Arial" w:hAnsi="Arial" w:cs="Arial"/>
          <w:sz w:val="10"/>
          <w:szCs w:val="10"/>
        </w:rPr>
      </w:pPr>
    </w:p>
    <w:p w14:paraId="40A52344" w14:textId="655A6E12" w:rsidR="006D47CF" w:rsidRDefault="006D47CF" w:rsidP="006D47CF">
      <w:pPr>
        <w:rPr>
          <w:rFonts w:ascii="Arial" w:hAnsi="Arial" w:cs="Arial"/>
          <w:sz w:val="16"/>
          <w:szCs w:val="16"/>
        </w:rPr>
      </w:pPr>
      <w:r>
        <w:rPr>
          <w:rFonts w:ascii="Arial" w:hAnsi="Arial" w:cs="Arial"/>
          <w:sz w:val="16"/>
          <w:szCs w:val="16"/>
        </w:rPr>
        <w:t>Fecha (Semana 7):</w:t>
      </w:r>
      <w:r w:rsidR="00377AD7" w:rsidRPr="00377AD7">
        <w:rPr>
          <w:rFonts w:ascii="Arial" w:hAnsi="Arial" w:cs="Arial"/>
          <w:sz w:val="16"/>
          <w:szCs w:val="16"/>
        </w:rPr>
        <w:t xml:space="preserve"> </w:t>
      </w:r>
      <w:r w:rsidR="00377AD7">
        <w:rPr>
          <w:rFonts w:ascii="Arial" w:hAnsi="Arial" w:cs="Arial"/>
          <w:sz w:val="16"/>
          <w:szCs w:val="16"/>
        </w:rPr>
        <w:t>12/02/2024 – 16/02/2024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6D47CF" w:rsidRPr="00C626B0" w14:paraId="4FDA54A0" w14:textId="77777777" w:rsidTr="00573767">
        <w:tc>
          <w:tcPr>
            <w:tcW w:w="10031" w:type="dxa"/>
          </w:tcPr>
          <w:p w14:paraId="23D02066" w14:textId="33D40ABD" w:rsidR="00A13F1B" w:rsidRDefault="00A13F1B" w:rsidP="00573767">
            <w:pPr>
              <w:spacing w:line="360" w:lineRule="auto"/>
              <w:rPr>
                <w:rFonts w:ascii="Arial" w:hAnsi="Arial" w:cs="Arial"/>
                <w:sz w:val="24"/>
              </w:rPr>
            </w:pPr>
            <w:r>
              <w:rPr>
                <w:rFonts w:ascii="Arial" w:hAnsi="Arial" w:cs="Arial"/>
                <w:sz w:val="24"/>
              </w:rPr>
              <w:t xml:space="preserve">La semana 7 tuvo como misión estandarizar el programa de flujo de órdenes para que una nueva </w:t>
            </w:r>
            <w:proofErr w:type="spellStart"/>
            <w:r>
              <w:rPr>
                <w:rFonts w:ascii="Arial" w:hAnsi="Arial" w:cs="Arial"/>
                <w:sz w:val="24"/>
              </w:rPr>
              <w:t>azure</w:t>
            </w:r>
            <w:proofErr w:type="spellEnd"/>
            <w:r>
              <w:rPr>
                <w:rFonts w:ascii="Arial" w:hAnsi="Arial" w:cs="Arial"/>
                <w:sz w:val="24"/>
              </w:rPr>
              <w:t xml:space="preserve"> </w:t>
            </w:r>
            <w:proofErr w:type="spellStart"/>
            <w:r>
              <w:rPr>
                <w:rFonts w:ascii="Arial" w:hAnsi="Arial" w:cs="Arial"/>
                <w:sz w:val="24"/>
              </w:rPr>
              <w:t>function</w:t>
            </w:r>
            <w:proofErr w:type="spellEnd"/>
            <w:r>
              <w:rPr>
                <w:rFonts w:ascii="Arial" w:hAnsi="Arial" w:cs="Arial"/>
                <w:sz w:val="24"/>
              </w:rPr>
              <w:t xml:space="preserve"> funcionara como </w:t>
            </w:r>
            <w:proofErr w:type="spellStart"/>
            <w:r>
              <w:rPr>
                <w:rFonts w:ascii="Arial" w:hAnsi="Arial" w:cs="Arial"/>
                <w:sz w:val="24"/>
              </w:rPr>
              <w:t>gatillante</w:t>
            </w:r>
            <w:proofErr w:type="spellEnd"/>
            <w:r>
              <w:rPr>
                <w:rFonts w:ascii="Arial" w:hAnsi="Arial" w:cs="Arial"/>
                <w:sz w:val="24"/>
              </w:rPr>
              <w:t xml:space="preserve"> de las otras dos funciones. Es decir, hacer que se respete el flujo de ejecución para primero obtener los precios en línea y luego revisar las órdenes y estandarizar según corresponda. </w:t>
            </w:r>
          </w:p>
          <w:p w14:paraId="498BE9E3" w14:textId="77777777" w:rsidR="00A13F1B" w:rsidRDefault="00A13F1B" w:rsidP="00573767">
            <w:pPr>
              <w:spacing w:line="360" w:lineRule="auto"/>
              <w:rPr>
                <w:rFonts w:ascii="Arial" w:hAnsi="Arial" w:cs="Arial"/>
                <w:sz w:val="24"/>
              </w:rPr>
            </w:pPr>
          </w:p>
          <w:p w14:paraId="799F4792" w14:textId="172DA8AD" w:rsidR="006D47CF" w:rsidRDefault="00A13F1B" w:rsidP="00573767">
            <w:pPr>
              <w:spacing w:line="360" w:lineRule="auto"/>
              <w:rPr>
                <w:rFonts w:ascii="Arial" w:hAnsi="Arial" w:cs="Arial"/>
                <w:sz w:val="24"/>
              </w:rPr>
            </w:pPr>
            <w:r>
              <w:rPr>
                <w:rFonts w:ascii="Arial" w:hAnsi="Arial" w:cs="Arial"/>
                <w:sz w:val="24"/>
              </w:rPr>
              <w:t xml:space="preserve">Además, se modificó el programa a una siguiente etapa de producción, donde se estandarizó este a que funcione con solicitudes de tipo post y </w:t>
            </w:r>
            <w:proofErr w:type="spellStart"/>
            <w:r>
              <w:rPr>
                <w:rFonts w:ascii="Arial" w:hAnsi="Arial" w:cs="Arial"/>
                <w:sz w:val="24"/>
              </w:rPr>
              <w:t>get</w:t>
            </w:r>
            <w:proofErr w:type="spellEnd"/>
            <w:r>
              <w:rPr>
                <w:rFonts w:ascii="Arial" w:hAnsi="Arial" w:cs="Arial"/>
                <w:sz w:val="24"/>
              </w:rPr>
              <w:t xml:space="preserve">, para así eliminar de por medio los archivos Excel de las órdenes y configurar el programa a funcionar según formato JSON y así poder recibir y devolver toda la información relevante a través de solicitudes </w:t>
            </w:r>
            <w:r w:rsidR="00891122">
              <w:rPr>
                <w:rFonts w:ascii="Arial" w:hAnsi="Arial" w:cs="Arial"/>
                <w:sz w:val="24"/>
              </w:rPr>
              <w:t>HTTP</w:t>
            </w:r>
            <w:r>
              <w:rPr>
                <w:rFonts w:ascii="Arial" w:hAnsi="Arial" w:cs="Arial"/>
                <w:sz w:val="24"/>
              </w:rPr>
              <w:t xml:space="preserve"> y no mediante archivos. </w:t>
            </w:r>
          </w:p>
          <w:p w14:paraId="2F4EBE8D" w14:textId="77777777" w:rsidR="00A13F1B" w:rsidRDefault="00A13F1B" w:rsidP="00573767">
            <w:pPr>
              <w:spacing w:line="360" w:lineRule="auto"/>
              <w:rPr>
                <w:rFonts w:ascii="Arial" w:hAnsi="Arial" w:cs="Arial"/>
                <w:sz w:val="24"/>
              </w:rPr>
            </w:pPr>
          </w:p>
          <w:p w14:paraId="541BF6DD" w14:textId="767CC9C4" w:rsidR="00A13F1B" w:rsidRPr="00C626B0" w:rsidRDefault="00A13F1B" w:rsidP="00573767">
            <w:pPr>
              <w:spacing w:line="360" w:lineRule="auto"/>
              <w:rPr>
                <w:rFonts w:ascii="Arial" w:hAnsi="Arial" w:cs="Arial"/>
                <w:sz w:val="24"/>
              </w:rPr>
            </w:pPr>
            <w:r>
              <w:rPr>
                <w:rFonts w:ascii="Arial" w:hAnsi="Arial" w:cs="Arial"/>
                <w:sz w:val="24"/>
              </w:rPr>
              <w:t xml:space="preserve">Este enfoque, tiene como finalidad proveer la documentación actualizada a las distintas Fintech que trabajan con Vector Capital para que mediante una </w:t>
            </w:r>
            <w:proofErr w:type="spellStart"/>
            <w:r>
              <w:rPr>
                <w:rFonts w:ascii="Arial" w:hAnsi="Arial" w:cs="Arial"/>
                <w:sz w:val="24"/>
              </w:rPr>
              <w:t>API</w:t>
            </w:r>
            <w:proofErr w:type="spellEnd"/>
            <w:r>
              <w:rPr>
                <w:rFonts w:ascii="Arial" w:hAnsi="Arial" w:cs="Arial"/>
                <w:sz w:val="24"/>
              </w:rPr>
              <w:t xml:space="preserve"> puedan automatizar la consulta de transacciones realizadas ese día. </w:t>
            </w:r>
          </w:p>
        </w:tc>
      </w:tr>
    </w:tbl>
    <w:p w14:paraId="05ED5DE3" w14:textId="77777777" w:rsidR="006D47CF" w:rsidRDefault="006D47CF" w:rsidP="006D47CF">
      <w:pPr>
        <w:spacing w:line="360" w:lineRule="auto"/>
        <w:rPr>
          <w:rFonts w:ascii="Arial" w:hAnsi="Arial" w:cs="Arial"/>
          <w:sz w:val="10"/>
          <w:szCs w:val="10"/>
        </w:rPr>
      </w:pPr>
    </w:p>
    <w:p w14:paraId="7E37862F" w14:textId="260E95AF" w:rsidR="006D47CF" w:rsidRDefault="006D47CF" w:rsidP="006D47CF">
      <w:pPr>
        <w:rPr>
          <w:rFonts w:ascii="Arial" w:hAnsi="Arial" w:cs="Arial"/>
          <w:sz w:val="16"/>
          <w:szCs w:val="16"/>
        </w:rPr>
      </w:pPr>
      <w:bookmarkStart w:id="3" w:name="_Hlk157511665"/>
      <w:r>
        <w:rPr>
          <w:rFonts w:ascii="Arial" w:hAnsi="Arial" w:cs="Arial"/>
          <w:sz w:val="16"/>
          <w:szCs w:val="16"/>
        </w:rPr>
        <w:t>Fecha (Semana 8):</w:t>
      </w:r>
      <w:r w:rsidR="00377AD7" w:rsidRPr="00377AD7">
        <w:rPr>
          <w:rFonts w:ascii="Arial" w:hAnsi="Arial" w:cs="Arial"/>
          <w:sz w:val="16"/>
          <w:szCs w:val="16"/>
        </w:rPr>
        <w:t xml:space="preserve"> </w:t>
      </w:r>
      <w:r w:rsidR="00377AD7">
        <w:rPr>
          <w:rFonts w:ascii="Arial" w:hAnsi="Arial" w:cs="Arial"/>
          <w:sz w:val="16"/>
          <w:szCs w:val="16"/>
        </w:rPr>
        <w:t>19/02/2024 – 23/02/2024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6D47CF" w:rsidRPr="00C626B0" w14:paraId="73AFC8F0" w14:textId="77777777" w:rsidTr="00573767">
        <w:tc>
          <w:tcPr>
            <w:tcW w:w="10031" w:type="dxa"/>
          </w:tcPr>
          <w:p w14:paraId="3323A62C" w14:textId="07D18DC6" w:rsidR="006D47CF" w:rsidRDefault="00A13F1B" w:rsidP="00573767">
            <w:pPr>
              <w:spacing w:line="360" w:lineRule="auto"/>
              <w:rPr>
                <w:rFonts w:ascii="Arial" w:hAnsi="Arial" w:cs="Arial"/>
                <w:sz w:val="24"/>
              </w:rPr>
            </w:pPr>
            <w:r>
              <w:rPr>
                <w:rFonts w:ascii="Arial" w:hAnsi="Arial" w:cs="Arial"/>
                <w:sz w:val="24"/>
              </w:rPr>
              <w:t xml:space="preserve">Durante la semana 8 se cambió el enfoque de la práctica, pues se encargó al alumno hacer una investigación exhaustiva acerca de los principales portafolios de inversión que existen en el mundo y cómo los sistemas de </w:t>
            </w:r>
            <w:proofErr w:type="spellStart"/>
            <w:r>
              <w:rPr>
                <w:rFonts w:ascii="Arial" w:hAnsi="Arial" w:cs="Arial"/>
                <w:sz w:val="24"/>
              </w:rPr>
              <w:t>robochat</w:t>
            </w:r>
            <w:proofErr w:type="spellEnd"/>
            <w:r>
              <w:rPr>
                <w:rFonts w:ascii="Arial" w:hAnsi="Arial" w:cs="Arial"/>
                <w:sz w:val="24"/>
              </w:rPr>
              <w:t xml:space="preserve"> bajo inteligencia artificial pueden ayudar a los inversionistas en asesoramiento acerca de sus finanzas personales. </w:t>
            </w:r>
          </w:p>
          <w:p w14:paraId="2570CE87" w14:textId="7B5B62D6" w:rsidR="006D47CF" w:rsidRPr="00C626B0" w:rsidRDefault="00A13F1B" w:rsidP="00573767">
            <w:pPr>
              <w:spacing w:line="360" w:lineRule="auto"/>
              <w:rPr>
                <w:rFonts w:ascii="Arial" w:hAnsi="Arial" w:cs="Arial"/>
                <w:sz w:val="24"/>
              </w:rPr>
            </w:pPr>
            <w:r>
              <w:rPr>
                <w:rFonts w:ascii="Arial" w:hAnsi="Arial" w:cs="Arial"/>
                <w:sz w:val="24"/>
              </w:rPr>
              <w:lastRenderedPageBreak/>
              <w:t xml:space="preserve">Específicamente, se tuvo que hacer un levantamiento de una propuesta para que la corredora pueda implementar un sistema parecido en el futuro. Para ello se hizo una </w:t>
            </w:r>
            <w:r w:rsidR="005F32FF">
              <w:rPr>
                <w:rFonts w:ascii="Arial" w:hAnsi="Arial" w:cs="Arial"/>
                <w:sz w:val="24"/>
              </w:rPr>
              <w:t xml:space="preserve">evaluación acerca de las principales corredoras de USA y las nacionales, analizando las ventajas y limitaciones de cada una. </w:t>
            </w:r>
          </w:p>
        </w:tc>
      </w:tr>
      <w:bookmarkEnd w:id="3"/>
    </w:tbl>
    <w:p w14:paraId="69670803"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328A13E8" w14:textId="5159ABEB" w:rsidR="00377AD7" w:rsidRDefault="00377AD7" w:rsidP="00377AD7">
      <w:pPr>
        <w:rPr>
          <w:rFonts w:ascii="Arial" w:hAnsi="Arial" w:cs="Arial"/>
          <w:sz w:val="16"/>
          <w:szCs w:val="16"/>
        </w:rPr>
      </w:pPr>
      <w:r>
        <w:rPr>
          <w:rFonts w:ascii="Arial" w:hAnsi="Arial" w:cs="Arial"/>
          <w:sz w:val="16"/>
          <w:szCs w:val="16"/>
        </w:rPr>
        <w:t>Fecha (Semana 9):</w:t>
      </w:r>
      <w:r w:rsidRPr="00377AD7">
        <w:rPr>
          <w:rFonts w:ascii="Arial" w:hAnsi="Arial" w:cs="Arial"/>
          <w:sz w:val="16"/>
          <w:szCs w:val="16"/>
        </w:rPr>
        <w:t xml:space="preserve"> </w:t>
      </w:r>
      <w:r>
        <w:rPr>
          <w:rFonts w:ascii="Arial" w:hAnsi="Arial" w:cs="Arial"/>
          <w:sz w:val="16"/>
          <w:szCs w:val="16"/>
        </w:rPr>
        <w:t>26/02/2024 – 29/02/2024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377AD7" w:rsidRPr="00C626B0" w14:paraId="7255EDE1" w14:textId="77777777" w:rsidTr="0002079B">
        <w:tc>
          <w:tcPr>
            <w:tcW w:w="10031" w:type="dxa"/>
          </w:tcPr>
          <w:p w14:paraId="762A766E" w14:textId="77777777" w:rsidR="00377AD7" w:rsidRPr="00C626B0" w:rsidRDefault="00377AD7" w:rsidP="0002079B">
            <w:pPr>
              <w:spacing w:line="360" w:lineRule="auto"/>
              <w:rPr>
                <w:rFonts w:ascii="Arial" w:hAnsi="Arial" w:cs="Arial"/>
                <w:sz w:val="24"/>
              </w:rPr>
            </w:pPr>
          </w:p>
          <w:p w14:paraId="560E6148" w14:textId="77777777" w:rsidR="00377AD7" w:rsidRPr="00C626B0" w:rsidRDefault="00377AD7" w:rsidP="0002079B">
            <w:pPr>
              <w:spacing w:line="360" w:lineRule="auto"/>
              <w:rPr>
                <w:rFonts w:ascii="Arial" w:hAnsi="Arial" w:cs="Arial"/>
              </w:rPr>
            </w:pPr>
          </w:p>
          <w:p w14:paraId="00B6E2CC" w14:textId="77777777" w:rsidR="00377AD7" w:rsidRPr="00C626B0" w:rsidRDefault="00377AD7" w:rsidP="0002079B">
            <w:pPr>
              <w:spacing w:line="360" w:lineRule="auto"/>
              <w:rPr>
                <w:rFonts w:ascii="Arial" w:hAnsi="Arial" w:cs="Arial"/>
              </w:rPr>
            </w:pPr>
          </w:p>
          <w:p w14:paraId="03276535" w14:textId="77777777" w:rsidR="00377AD7" w:rsidRPr="00C626B0" w:rsidRDefault="00377AD7" w:rsidP="0002079B">
            <w:pPr>
              <w:spacing w:line="360" w:lineRule="auto"/>
              <w:rPr>
                <w:rFonts w:ascii="Arial" w:hAnsi="Arial" w:cs="Arial"/>
                <w:sz w:val="24"/>
              </w:rPr>
            </w:pPr>
          </w:p>
          <w:p w14:paraId="19626578" w14:textId="77777777" w:rsidR="00377AD7" w:rsidRPr="00C626B0" w:rsidRDefault="00377AD7" w:rsidP="0002079B">
            <w:pPr>
              <w:spacing w:line="360" w:lineRule="auto"/>
              <w:rPr>
                <w:rFonts w:ascii="Arial" w:hAnsi="Arial" w:cs="Arial"/>
                <w:sz w:val="24"/>
              </w:rPr>
            </w:pPr>
          </w:p>
          <w:p w14:paraId="6EDB68F2" w14:textId="77777777" w:rsidR="00377AD7" w:rsidRPr="00C626B0" w:rsidRDefault="00377AD7" w:rsidP="0002079B">
            <w:pPr>
              <w:spacing w:line="360" w:lineRule="auto"/>
              <w:rPr>
                <w:rFonts w:ascii="Arial" w:hAnsi="Arial" w:cs="Arial"/>
                <w:sz w:val="24"/>
              </w:rPr>
            </w:pPr>
          </w:p>
        </w:tc>
      </w:tr>
    </w:tbl>
    <w:p w14:paraId="34707F21"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1051E763"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2EA95E0E"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44D72360"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7FD2ECD6"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52BCDC5E"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7F5D85B8"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4761797B"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6216BA58"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42A026E0" w14:textId="77777777" w:rsidR="00377AD7" w:rsidRDefault="00377AD7">
      <w:pPr>
        <w:tabs>
          <w:tab w:val="center" w:pos="1843"/>
          <w:tab w:val="center" w:pos="7088"/>
        </w:tabs>
        <w:jc w:val="both"/>
        <w:rPr>
          <w:rFonts w:ascii="Arial" w:hAnsi="Arial" w:cs="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4"/>
        <w:gridCol w:w="2254"/>
        <w:gridCol w:w="5484"/>
      </w:tblGrid>
      <w:tr w:rsidR="005012D9" w:rsidRPr="00C626B0" w14:paraId="2D3A0A36" w14:textId="77777777" w:rsidTr="00C626B0">
        <w:tc>
          <w:tcPr>
            <w:tcW w:w="2235" w:type="dxa"/>
          </w:tcPr>
          <w:p w14:paraId="116171ED" w14:textId="77777777" w:rsidR="005012D9" w:rsidRPr="00C626B0" w:rsidRDefault="005012D9" w:rsidP="00C626B0">
            <w:pPr>
              <w:tabs>
                <w:tab w:val="left" w:leader="dot" w:pos="3969"/>
                <w:tab w:val="left" w:leader="dot" w:pos="4678"/>
                <w:tab w:val="left" w:leader="dot" w:pos="5529"/>
                <w:tab w:val="left" w:leader="dot" w:pos="8647"/>
              </w:tabs>
              <w:jc w:val="center"/>
              <w:rPr>
                <w:rFonts w:ascii="Arial" w:hAnsi="Arial" w:cs="Arial"/>
                <w:sz w:val="16"/>
                <w:szCs w:val="16"/>
              </w:rPr>
            </w:pPr>
          </w:p>
          <w:p w14:paraId="625C5608" w14:textId="77777777" w:rsidR="005012D9" w:rsidRPr="00C626B0" w:rsidRDefault="005012D9" w:rsidP="00C626B0">
            <w:pPr>
              <w:tabs>
                <w:tab w:val="left" w:leader="dot" w:pos="3969"/>
                <w:tab w:val="left" w:leader="dot" w:pos="4678"/>
                <w:tab w:val="left" w:leader="dot" w:pos="5529"/>
                <w:tab w:val="left" w:leader="dot" w:pos="8647"/>
              </w:tabs>
              <w:jc w:val="center"/>
              <w:rPr>
                <w:rFonts w:ascii="Arial" w:hAnsi="Arial" w:cs="Arial"/>
                <w:sz w:val="16"/>
                <w:szCs w:val="16"/>
              </w:rPr>
            </w:pPr>
          </w:p>
          <w:p w14:paraId="0B5D4EF2" w14:textId="77777777" w:rsidR="005012D9" w:rsidRPr="00C626B0" w:rsidRDefault="005012D9" w:rsidP="00C626B0">
            <w:pPr>
              <w:tabs>
                <w:tab w:val="left" w:leader="dot" w:pos="3969"/>
                <w:tab w:val="left" w:leader="dot" w:pos="4678"/>
                <w:tab w:val="left" w:leader="dot" w:pos="5529"/>
                <w:tab w:val="left" w:leader="dot" w:pos="8647"/>
              </w:tabs>
              <w:jc w:val="center"/>
              <w:rPr>
                <w:rFonts w:ascii="Arial" w:hAnsi="Arial" w:cs="Arial"/>
                <w:sz w:val="10"/>
                <w:szCs w:val="10"/>
              </w:rPr>
            </w:pPr>
          </w:p>
          <w:p w14:paraId="15AA4BD2" w14:textId="77777777" w:rsidR="005012D9" w:rsidRPr="00C626B0" w:rsidRDefault="005012D9" w:rsidP="00C626B0">
            <w:pPr>
              <w:tabs>
                <w:tab w:val="left" w:leader="dot" w:pos="3969"/>
                <w:tab w:val="left" w:leader="dot" w:pos="4678"/>
                <w:tab w:val="left" w:leader="dot" w:pos="5529"/>
                <w:tab w:val="left" w:leader="dot" w:pos="8647"/>
              </w:tabs>
              <w:jc w:val="center"/>
              <w:rPr>
                <w:rFonts w:ascii="Arial" w:hAnsi="Arial" w:cs="Arial"/>
                <w:sz w:val="16"/>
                <w:szCs w:val="16"/>
              </w:rPr>
            </w:pPr>
          </w:p>
          <w:p w14:paraId="412B69B7" w14:textId="77777777" w:rsidR="005012D9" w:rsidRPr="00C626B0" w:rsidRDefault="005012D9" w:rsidP="00C626B0">
            <w:pPr>
              <w:tabs>
                <w:tab w:val="left" w:leader="dot" w:pos="3969"/>
                <w:tab w:val="left" w:leader="dot" w:pos="4678"/>
                <w:tab w:val="left" w:leader="dot" w:pos="5529"/>
                <w:tab w:val="left" w:leader="dot" w:pos="8647"/>
              </w:tabs>
              <w:jc w:val="center"/>
              <w:rPr>
                <w:rFonts w:ascii="Arial" w:hAnsi="Arial" w:cs="Arial"/>
                <w:sz w:val="16"/>
                <w:szCs w:val="16"/>
              </w:rPr>
            </w:pPr>
          </w:p>
          <w:p w14:paraId="398374B0" w14:textId="77777777" w:rsidR="005012D9" w:rsidRPr="00C626B0" w:rsidRDefault="005012D9" w:rsidP="00C626B0">
            <w:pPr>
              <w:tabs>
                <w:tab w:val="left" w:leader="dot" w:pos="3969"/>
                <w:tab w:val="left" w:leader="dot" w:pos="4678"/>
                <w:tab w:val="left" w:leader="dot" w:pos="5529"/>
                <w:tab w:val="left" w:leader="dot" w:pos="8647"/>
              </w:tabs>
              <w:jc w:val="center"/>
              <w:rPr>
                <w:rFonts w:ascii="Arial" w:hAnsi="Arial" w:cs="Arial"/>
                <w:sz w:val="16"/>
                <w:szCs w:val="16"/>
              </w:rPr>
            </w:pPr>
            <w:r w:rsidRPr="00C626B0">
              <w:rPr>
                <w:rFonts w:ascii="Arial" w:hAnsi="Arial" w:cs="Arial"/>
                <w:sz w:val="16"/>
                <w:szCs w:val="16"/>
              </w:rPr>
              <w:t>FIRMA SUPERVISOR</w:t>
            </w:r>
          </w:p>
          <w:p w14:paraId="03204A4D" w14:textId="77777777" w:rsidR="005012D9" w:rsidRPr="00C626B0" w:rsidRDefault="005012D9" w:rsidP="00C626B0">
            <w:pPr>
              <w:tabs>
                <w:tab w:val="center" w:pos="1843"/>
                <w:tab w:val="center" w:pos="7088"/>
              </w:tabs>
              <w:jc w:val="center"/>
              <w:rPr>
                <w:rFonts w:ascii="Arial" w:hAnsi="Arial" w:cs="Arial"/>
                <w:sz w:val="14"/>
                <w:szCs w:val="14"/>
              </w:rPr>
            </w:pPr>
            <w:r w:rsidRPr="00C626B0">
              <w:rPr>
                <w:rFonts w:ascii="Arial" w:hAnsi="Arial" w:cs="Arial"/>
                <w:sz w:val="14"/>
                <w:szCs w:val="14"/>
              </w:rPr>
              <w:t>(Fecha)</w:t>
            </w:r>
          </w:p>
        </w:tc>
        <w:tc>
          <w:tcPr>
            <w:tcW w:w="2268" w:type="dxa"/>
            <w:vAlign w:val="bottom"/>
          </w:tcPr>
          <w:p w14:paraId="08CF0E98" w14:textId="77777777" w:rsidR="005012D9" w:rsidRPr="00C626B0" w:rsidRDefault="005012D9" w:rsidP="00C626B0">
            <w:pPr>
              <w:tabs>
                <w:tab w:val="left" w:leader="dot" w:pos="3969"/>
                <w:tab w:val="left" w:leader="dot" w:pos="4678"/>
                <w:tab w:val="left" w:leader="dot" w:pos="5529"/>
                <w:tab w:val="left" w:leader="dot" w:pos="8647"/>
              </w:tabs>
              <w:jc w:val="center"/>
              <w:rPr>
                <w:rFonts w:ascii="Arial" w:hAnsi="Arial" w:cs="Arial"/>
                <w:sz w:val="16"/>
                <w:szCs w:val="16"/>
              </w:rPr>
            </w:pPr>
            <w:r w:rsidRPr="00C626B0">
              <w:rPr>
                <w:rFonts w:ascii="Arial" w:hAnsi="Arial" w:cs="Arial"/>
                <w:sz w:val="16"/>
                <w:szCs w:val="16"/>
              </w:rPr>
              <w:t>TIMBRE EMPRESA</w:t>
            </w:r>
          </w:p>
          <w:p w14:paraId="0A6F8D8E" w14:textId="77777777" w:rsidR="005012D9" w:rsidRPr="00C626B0" w:rsidRDefault="005012D9" w:rsidP="00C626B0">
            <w:pPr>
              <w:tabs>
                <w:tab w:val="center" w:pos="1843"/>
                <w:tab w:val="center" w:pos="7088"/>
              </w:tabs>
              <w:jc w:val="center"/>
              <w:rPr>
                <w:rFonts w:ascii="Arial" w:hAnsi="Arial" w:cs="Arial"/>
                <w:sz w:val="14"/>
                <w:szCs w:val="14"/>
              </w:rPr>
            </w:pPr>
          </w:p>
        </w:tc>
        <w:tc>
          <w:tcPr>
            <w:tcW w:w="5528" w:type="dxa"/>
          </w:tcPr>
          <w:p w14:paraId="74962AC2" w14:textId="77777777" w:rsidR="005012D9" w:rsidRPr="00C626B0" w:rsidRDefault="005012D9" w:rsidP="00C626B0">
            <w:pPr>
              <w:tabs>
                <w:tab w:val="center" w:pos="1843"/>
                <w:tab w:val="center" w:pos="7088"/>
              </w:tabs>
              <w:rPr>
                <w:rFonts w:ascii="Arial" w:hAnsi="Arial" w:cs="Arial"/>
                <w:b/>
                <w:sz w:val="14"/>
                <w:szCs w:val="14"/>
              </w:rPr>
            </w:pPr>
            <w:r w:rsidRPr="00C626B0">
              <w:rPr>
                <w:rFonts w:ascii="Arial" w:hAnsi="Arial" w:cs="Arial"/>
                <w:b/>
                <w:sz w:val="14"/>
                <w:szCs w:val="14"/>
              </w:rPr>
              <w:t>OBSERVACIONES:</w:t>
            </w:r>
          </w:p>
          <w:p w14:paraId="3FF34F8A" w14:textId="77777777" w:rsidR="005012D9" w:rsidRPr="00C626B0" w:rsidRDefault="005012D9" w:rsidP="00C626B0">
            <w:pPr>
              <w:tabs>
                <w:tab w:val="center" w:pos="1843"/>
                <w:tab w:val="center" w:pos="7088"/>
              </w:tabs>
              <w:rPr>
                <w:rFonts w:ascii="Arial" w:hAnsi="Arial" w:cs="Arial"/>
                <w:sz w:val="14"/>
                <w:szCs w:val="14"/>
              </w:rPr>
            </w:pPr>
          </w:p>
          <w:p w14:paraId="743F25D7" w14:textId="77777777" w:rsidR="005012D9" w:rsidRPr="00C626B0" w:rsidRDefault="005012D9" w:rsidP="00C626B0">
            <w:pPr>
              <w:tabs>
                <w:tab w:val="center" w:pos="1843"/>
                <w:tab w:val="center" w:pos="7088"/>
              </w:tabs>
              <w:rPr>
                <w:rFonts w:ascii="Arial" w:hAnsi="Arial" w:cs="Arial"/>
                <w:sz w:val="14"/>
                <w:szCs w:val="14"/>
              </w:rPr>
            </w:pPr>
          </w:p>
          <w:p w14:paraId="359B989A" w14:textId="77777777" w:rsidR="005012D9" w:rsidRPr="00C626B0" w:rsidRDefault="005012D9" w:rsidP="00C626B0">
            <w:pPr>
              <w:tabs>
                <w:tab w:val="center" w:pos="1843"/>
                <w:tab w:val="center" w:pos="7088"/>
              </w:tabs>
              <w:rPr>
                <w:rFonts w:ascii="Arial" w:hAnsi="Arial" w:cs="Arial"/>
                <w:sz w:val="14"/>
                <w:szCs w:val="14"/>
              </w:rPr>
            </w:pPr>
          </w:p>
        </w:tc>
      </w:tr>
    </w:tbl>
    <w:p w14:paraId="26A69149" w14:textId="77777777" w:rsidR="00C626B0" w:rsidRDefault="00C626B0">
      <w:pPr>
        <w:tabs>
          <w:tab w:val="center" w:pos="1843"/>
          <w:tab w:val="center" w:pos="7088"/>
        </w:tabs>
        <w:jc w:val="both"/>
        <w:rPr>
          <w:rFonts w:ascii="Arial" w:hAnsi="Arial" w:cs="Arial"/>
          <w:b/>
          <w:sz w:val="6"/>
          <w:szCs w:val="6"/>
        </w:rPr>
      </w:pPr>
    </w:p>
    <w:p w14:paraId="5F2064ED" w14:textId="77777777" w:rsidR="00C626B0" w:rsidRPr="008905CC" w:rsidRDefault="00C626B0">
      <w:pPr>
        <w:tabs>
          <w:tab w:val="center" w:pos="1276"/>
          <w:tab w:val="center" w:pos="7088"/>
        </w:tabs>
        <w:jc w:val="both"/>
        <w:rPr>
          <w:rFonts w:ascii="Arial" w:hAnsi="Arial" w:cs="Arial"/>
          <w:szCs w:val="16"/>
        </w:rPr>
      </w:pPr>
      <w:r w:rsidRPr="008905CC">
        <w:rPr>
          <w:rFonts w:ascii="Arial" w:hAnsi="Arial" w:cs="Arial"/>
          <w:b/>
          <w:szCs w:val="16"/>
        </w:rPr>
        <w:t>OBSERVACIÓN</w:t>
      </w:r>
      <w:r w:rsidRPr="008905CC">
        <w:rPr>
          <w:rFonts w:ascii="Arial" w:hAnsi="Arial" w:cs="Arial"/>
          <w:szCs w:val="16"/>
        </w:rPr>
        <w:t xml:space="preserve">: Los </w:t>
      </w:r>
      <w:r w:rsidR="000774EE" w:rsidRPr="008905CC">
        <w:rPr>
          <w:rFonts w:ascii="Arial" w:hAnsi="Arial" w:cs="Arial"/>
          <w:szCs w:val="16"/>
        </w:rPr>
        <w:t>y las estudiantes</w:t>
      </w:r>
      <w:r w:rsidRPr="008905CC">
        <w:rPr>
          <w:rFonts w:ascii="Arial" w:hAnsi="Arial" w:cs="Arial"/>
          <w:szCs w:val="16"/>
        </w:rPr>
        <w:t xml:space="preserve"> que realicen su Práctica II, deben completar y entregar</w:t>
      </w:r>
      <w:r w:rsidR="000774EE" w:rsidRPr="008905CC">
        <w:rPr>
          <w:rFonts w:ascii="Arial" w:hAnsi="Arial" w:cs="Arial"/>
          <w:szCs w:val="16"/>
        </w:rPr>
        <w:t xml:space="preserve"> </w:t>
      </w:r>
      <w:r w:rsidRPr="008905CC">
        <w:rPr>
          <w:rFonts w:ascii="Arial" w:hAnsi="Arial" w:cs="Arial"/>
          <w:szCs w:val="16"/>
        </w:rPr>
        <w:t>esta bitácora</w:t>
      </w:r>
      <w:r w:rsidR="008905CC">
        <w:rPr>
          <w:rFonts w:ascii="Arial" w:hAnsi="Arial" w:cs="Arial"/>
          <w:szCs w:val="16"/>
        </w:rPr>
        <w:t xml:space="preserve"> al momento de hacer entrega de su informe</w:t>
      </w:r>
      <w:r w:rsidRPr="008905CC">
        <w:rPr>
          <w:rFonts w:ascii="Arial" w:hAnsi="Arial" w:cs="Arial"/>
          <w:szCs w:val="16"/>
        </w:rPr>
        <w:t xml:space="preserve">. Presentar las copias que sean necesarias, </w:t>
      </w:r>
      <w:proofErr w:type="gramStart"/>
      <w:r w:rsidRPr="008905CC">
        <w:rPr>
          <w:rFonts w:ascii="Arial" w:hAnsi="Arial" w:cs="Arial"/>
          <w:szCs w:val="16"/>
        </w:rPr>
        <w:t>de acuerdo a</w:t>
      </w:r>
      <w:proofErr w:type="gramEnd"/>
      <w:r w:rsidRPr="008905CC">
        <w:rPr>
          <w:rFonts w:ascii="Arial" w:hAnsi="Arial" w:cs="Arial"/>
          <w:szCs w:val="16"/>
        </w:rPr>
        <w:t xml:space="preserve"> la duración de la Práctica. Este documento debe tener </w:t>
      </w:r>
      <w:r w:rsidRPr="008905CC">
        <w:rPr>
          <w:rFonts w:ascii="Arial" w:hAnsi="Arial" w:cs="Arial"/>
          <w:b/>
          <w:szCs w:val="16"/>
        </w:rPr>
        <w:t>nombre</w:t>
      </w:r>
      <w:r w:rsidR="000774EE" w:rsidRPr="008905CC">
        <w:rPr>
          <w:rFonts w:ascii="Arial" w:hAnsi="Arial" w:cs="Arial"/>
          <w:b/>
          <w:szCs w:val="16"/>
        </w:rPr>
        <w:t xml:space="preserve">, </w:t>
      </w:r>
      <w:r w:rsidRPr="008905CC">
        <w:rPr>
          <w:rFonts w:ascii="Arial" w:hAnsi="Arial" w:cs="Arial"/>
          <w:b/>
          <w:szCs w:val="16"/>
        </w:rPr>
        <w:t>firma</w:t>
      </w:r>
      <w:r w:rsidR="000774EE" w:rsidRPr="008905CC">
        <w:rPr>
          <w:rFonts w:ascii="Arial" w:hAnsi="Arial" w:cs="Arial"/>
          <w:b/>
          <w:szCs w:val="16"/>
        </w:rPr>
        <w:t xml:space="preserve"> y timbre</w:t>
      </w:r>
      <w:r w:rsidRPr="008905CC">
        <w:rPr>
          <w:rFonts w:ascii="Arial" w:hAnsi="Arial" w:cs="Arial"/>
          <w:szCs w:val="16"/>
        </w:rPr>
        <w:t xml:space="preserve"> del supervisor</w:t>
      </w:r>
      <w:r w:rsidR="006549EE">
        <w:rPr>
          <w:rFonts w:ascii="Arial" w:hAnsi="Arial" w:cs="Arial"/>
          <w:szCs w:val="16"/>
        </w:rPr>
        <w:t xml:space="preserve"> </w:t>
      </w:r>
      <w:r w:rsidRPr="008905CC">
        <w:rPr>
          <w:rFonts w:ascii="Arial" w:hAnsi="Arial" w:cs="Arial"/>
          <w:szCs w:val="16"/>
        </w:rPr>
        <w:t xml:space="preserve">directo del </w:t>
      </w:r>
      <w:r w:rsidR="000774EE" w:rsidRPr="008905CC">
        <w:rPr>
          <w:rFonts w:ascii="Arial" w:hAnsi="Arial" w:cs="Arial"/>
          <w:szCs w:val="16"/>
        </w:rPr>
        <w:t>estudiante</w:t>
      </w:r>
      <w:r w:rsidRPr="008905CC">
        <w:rPr>
          <w:rFonts w:ascii="Arial" w:hAnsi="Arial" w:cs="Arial"/>
          <w:szCs w:val="16"/>
        </w:rPr>
        <w:t xml:space="preserve"> en la práctica.</w:t>
      </w:r>
    </w:p>
    <w:sectPr w:rsidR="00C626B0" w:rsidRPr="008905CC">
      <w:headerReference w:type="default" r:id="rId6"/>
      <w:pgSz w:w="12240" w:h="15840" w:code="1"/>
      <w:pgMar w:top="284" w:right="1134" w:bottom="244" w:left="1134" w:header="1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E638C" w14:textId="77777777" w:rsidR="006D7653" w:rsidRDefault="006D7653">
      <w:r>
        <w:separator/>
      </w:r>
    </w:p>
  </w:endnote>
  <w:endnote w:type="continuationSeparator" w:id="0">
    <w:p w14:paraId="045899CE" w14:textId="77777777" w:rsidR="006D7653" w:rsidRDefault="006D7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F9178" w14:textId="77777777" w:rsidR="006D7653" w:rsidRDefault="006D7653">
      <w:r>
        <w:separator/>
      </w:r>
    </w:p>
  </w:footnote>
  <w:footnote w:type="continuationSeparator" w:id="0">
    <w:p w14:paraId="240BC212" w14:textId="77777777" w:rsidR="006D7653" w:rsidRDefault="006D7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1" w:type="dxa"/>
      <w:tblLayout w:type="fixed"/>
      <w:tblCellMar>
        <w:left w:w="70" w:type="dxa"/>
        <w:right w:w="70" w:type="dxa"/>
      </w:tblCellMar>
      <w:tblLook w:val="0000" w:firstRow="0" w:lastRow="0" w:firstColumn="0" w:lastColumn="0" w:noHBand="0" w:noVBand="0"/>
    </w:tblPr>
    <w:tblGrid>
      <w:gridCol w:w="1316"/>
      <w:gridCol w:w="8585"/>
    </w:tblGrid>
    <w:tr w:rsidR="00C626B0" w14:paraId="08DAE3D9" w14:textId="77777777">
      <w:trPr>
        <w:trHeight w:val="533"/>
      </w:trPr>
      <w:tc>
        <w:tcPr>
          <w:tcW w:w="1316" w:type="dxa"/>
        </w:tcPr>
        <w:bookmarkStart w:id="4" w:name="_MON_1276605175"/>
        <w:bookmarkStart w:id="5" w:name="_MON_1013763237"/>
        <w:bookmarkStart w:id="6" w:name="_MON_1244549960"/>
        <w:bookmarkEnd w:id="4"/>
        <w:bookmarkEnd w:id="5"/>
        <w:bookmarkEnd w:id="6"/>
        <w:bookmarkStart w:id="7" w:name="_MON_1267942537"/>
        <w:bookmarkEnd w:id="7"/>
        <w:p w14:paraId="749E78B9" w14:textId="77777777" w:rsidR="00C626B0" w:rsidRDefault="006D7653">
          <w:pPr>
            <w:spacing w:line="360" w:lineRule="atLeast"/>
            <w:jc w:val="center"/>
            <w:rPr>
              <w:b/>
            </w:rPr>
          </w:pPr>
          <w:r>
            <w:rPr>
              <w:b/>
              <w:noProof/>
            </w:rPr>
            <w:object w:dxaOrig="2670" w:dyaOrig="3550" w14:anchorId="66C681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pt;height:45pt;mso-width-percent:0;mso-height-percent:0;mso-width-percent:0;mso-height-percent:0" fillcolor="window">
                <v:imagedata r:id="rId1" o:title=""/>
              </v:shape>
              <o:OLEObject Type="Embed" ProgID="Word.Picture.8" ShapeID="_x0000_i1025" DrawAspect="Content" ObjectID="_1769937010" r:id="rId2"/>
            </w:object>
          </w:r>
        </w:p>
      </w:tc>
      <w:tc>
        <w:tcPr>
          <w:tcW w:w="8585" w:type="dxa"/>
        </w:tcPr>
        <w:p w14:paraId="7E8A3D2D" w14:textId="77777777" w:rsidR="00C626B0" w:rsidRDefault="00C626B0">
          <w:pPr>
            <w:jc w:val="both"/>
            <w:rPr>
              <w:rFonts w:ascii="Arial" w:hAnsi="Arial"/>
              <w:smallCaps/>
            </w:rPr>
          </w:pPr>
        </w:p>
        <w:p w14:paraId="1859DDD0" w14:textId="77777777" w:rsidR="00C626B0" w:rsidRDefault="00C626B0">
          <w:pPr>
            <w:jc w:val="both"/>
            <w:rPr>
              <w:rFonts w:ascii="Arial" w:hAnsi="Arial"/>
              <w:smallCaps/>
            </w:rPr>
          </w:pPr>
          <w:r>
            <w:rPr>
              <w:rFonts w:ascii="Arial" w:hAnsi="Arial"/>
              <w:smallCaps/>
            </w:rPr>
            <w:t>Pontificia Universidad Católica De Chile</w:t>
          </w:r>
        </w:p>
        <w:p w14:paraId="4A9F2EC8" w14:textId="77777777" w:rsidR="00C626B0" w:rsidRDefault="00C626B0">
          <w:pPr>
            <w:jc w:val="both"/>
            <w:rPr>
              <w:rFonts w:ascii="Arial" w:hAnsi="Arial"/>
              <w:smallCaps/>
            </w:rPr>
          </w:pPr>
          <w:r>
            <w:rPr>
              <w:rFonts w:ascii="Arial" w:hAnsi="Arial"/>
              <w:smallCaps/>
            </w:rPr>
            <w:t xml:space="preserve">Escuela De Ingeniería - Dirección de </w:t>
          </w:r>
          <w:r w:rsidR="00191076">
            <w:rPr>
              <w:rFonts w:ascii="Arial" w:hAnsi="Arial"/>
              <w:smallCaps/>
            </w:rPr>
            <w:t>Pregrado</w:t>
          </w:r>
        </w:p>
        <w:p w14:paraId="57D28DAA" w14:textId="77777777" w:rsidR="00C626B0" w:rsidRDefault="00C626B0">
          <w:pPr>
            <w:tabs>
              <w:tab w:val="left" w:leader="dot" w:pos="3969"/>
              <w:tab w:val="left" w:leader="dot" w:pos="4678"/>
              <w:tab w:val="left" w:leader="dot" w:pos="5529"/>
              <w:tab w:val="left" w:leader="dot" w:pos="8647"/>
            </w:tabs>
            <w:ind w:left="851" w:hanging="851"/>
            <w:jc w:val="center"/>
            <w:rPr>
              <w:rFonts w:ascii="Arial" w:hAnsi="Arial"/>
              <w:b/>
              <w:sz w:val="10"/>
              <w:szCs w:val="10"/>
            </w:rPr>
          </w:pPr>
        </w:p>
        <w:p w14:paraId="439198E3" w14:textId="77777777" w:rsidR="00C626B0" w:rsidRDefault="00C626B0">
          <w:pPr>
            <w:tabs>
              <w:tab w:val="left" w:leader="dot" w:pos="3969"/>
              <w:tab w:val="left" w:leader="dot" w:pos="4678"/>
              <w:tab w:val="left" w:leader="dot" w:pos="5529"/>
              <w:tab w:val="left" w:leader="dot" w:pos="8647"/>
            </w:tabs>
            <w:ind w:left="851" w:hanging="851"/>
            <w:jc w:val="center"/>
            <w:rPr>
              <w:rFonts w:ascii="Arial" w:hAnsi="Arial"/>
              <w:b/>
              <w:sz w:val="24"/>
              <w:szCs w:val="24"/>
            </w:rPr>
          </w:pPr>
          <w:r>
            <w:rPr>
              <w:rFonts w:ascii="Arial" w:hAnsi="Arial"/>
              <w:b/>
              <w:sz w:val="24"/>
              <w:szCs w:val="24"/>
            </w:rPr>
            <w:t>BITACORA DE ACTIVIDADES REALIZADAS</w:t>
          </w:r>
        </w:p>
        <w:p w14:paraId="43A3060B" w14:textId="77777777" w:rsidR="00C626B0" w:rsidRDefault="00C626B0">
          <w:pPr>
            <w:tabs>
              <w:tab w:val="left" w:leader="dot" w:pos="3969"/>
              <w:tab w:val="left" w:leader="dot" w:pos="4678"/>
              <w:tab w:val="left" w:leader="dot" w:pos="5529"/>
              <w:tab w:val="left" w:leader="dot" w:pos="8647"/>
            </w:tabs>
            <w:ind w:left="851" w:hanging="851"/>
            <w:jc w:val="center"/>
            <w:rPr>
              <w:rFonts w:ascii="Arial" w:hAnsi="Arial"/>
              <w:b/>
            </w:rPr>
          </w:pPr>
          <w:r>
            <w:rPr>
              <w:rFonts w:ascii="Arial" w:hAnsi="Arial"/>
              <w:b/>
            </w:rPr>
            <w:t>PRÁCTICA PROFESIONAL II</w:t>
          </w:r>
        </w:p>
        <w:p w14:paraId="602BBC12" w14:textId="77777777" w:rsidR="00C626B0" w:rsidRDefault="00C626B0">
          <w:pPr>
            <w:jc w:val="center"/>
            <w:rPr>
              <w:sz w:val="6"/>
              <w:szCs w:val="6"/>
            </w:rPr>
          </w:pPr>
          <w:r>
            <w:rPr>
              <w:rFonts w:ascii="Arial" w:hAnsi="Arial"/>
              <w:smallCaps/>
              <w:sz w:val="14"/>
              <w:szCs w:val="14"/>
            </w:rPr>
            <w:t xml:space="preserve">   </w:t>
          </w:r>
        </w:p>
      </w:tc>
    </w:tr>
  </w:tbl>
  <w:p w14:paraId="50639F1F" w14:textId="77777777" w:rsidR="00C626B0" w:rsidRDefault="00C626B0">
    <w:pPr>
      <w:pStyle w:val="Encabezado"/>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D9"/>
    <w:rsid w:val="00024F07"/>
    <w:rsid w:val="000774EE"/>
    <w:rsid w:val="00191076"/>
    <w:rsid w:val="002F3386"/>
    <w:rsid w:val="00344696"/>
    <w:rsid w:val="003447EC"/>
    <w:rsid w:val="003672BF"/>
    <w:rsid w:val="00377AD7"/>
    <w:rsid w:val="00423B70"/>
    <w:rsid w:val="00431648"/>
    <w:rsid w:val="00480225"/>
    <w:rsid w:val="005012D9"/>
    <w:rsid w:val="005276AD"/>
    <w:rsid w:val="005542F7"/>
    <w:rsid w:val="00554667"/>
    <w:rsid w:val="00573767"/>
    <w:rsid w:val="005A0BE2"/>
    <w:rsid w:val="005B1E0A"/>
    <w:rsid w:val="005F32FF"/>
    <w:rsid w:val="006549EE"/>
    <w:rsid w:val="006D47CF"/>
    <w:rsid w:val="006D7653"/>
    <w:rsid w:val="008905CC"/>
    <w:rsid w:val="00891122"/>
    <w:rsid w:val="008B4849"/>
    <w:rsid w:val="008D432F"/>
    <w:rsid w:val="00901563"/>
    <w:rsid w:val="00A13F1B"/>
    <w:rsid w:val="00A64FAD"/>
    <w:rsid w:val="00B65717"/>
    <w:rsid w:val="00B73758"/>
    <w:rsid w:val="00C52861"/>
    <w:rsid w:val="00C626B0"/>
    <w:rsid w:val="00CC14C8"/>
    <w:rsid w:val="00D4235A"/>
    <w:rsid w:val="00D61651"/>
    <w:rsid w:val="00DC47F6"/>
    <w:rsid w:val="00E161E3"/>
    <w:rsid w:val="00F0173A"/>
    <w:rsid w:val="00F20F57"/>
    <w:rsid w:val="00F35320"/>
    <w:rsid w:val="00FA7241"/>
    <w:rsid w:val="00FD7BAF"/>
  </w:rsids>
  <m:mathPr>
    <m:mathFont m:val="Cambria Math"/>
    <m:brkBin m:val="before"/>
    <m:brkBinSub m:val="--"/>
    <m:smallFrac m:val="0"/>
    <m:dispDef/>
    <m:lMargin m:val="0"/>
    <m:rMargin m:val="0"/>
    <m:defJc m:val="centerGroup"/>
    <m:wrapIndent m:val="1440"/>
    <m:intLim m:val="subSup"/>
    <m:naryLim m:val="undOvr"/>
  </m:mathPr>
  <w:themeFontLang w:val="es-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883599"/>
  <w15:chartTrackingRefBased/>
  <w15:docId w15:val="{78D27E81-2655-3A41-843B-A275DA6A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GB"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eastAsia="es-ES"/>
    </w:rPr>
  </w:style>
  <w:style w:type="paragraph" w:styleId="Ttulo1">
    <w:name w:val="heading 1"/>
    <w:basedOn w:val="Normal"/>
    <w:next w:val="Normal"/>
    <w:qFormat/>
    <w:pPr>
      <w:keepNext/>
      <w:outlineLvl w:val="0"/>
    </w:pPr>
    <w:rPr>
      <w:sz w:val="28"/>
    </w:rPr>
  </w:style>
  <w:style w:type="paragraph" w:styleId="Ttulo2">
    <w:name w:val="heading 2"/>
    <w:basedOn w:val="Normal"/>
    <w:next w:val="Normal"/>
    <w:qFormat/>
    <w:pPr>
      <w:keepNext/>
      <w:outlineLvl w:val="1"/>
    </w:pPr>
    <w:rPr>
      <w:sz w:val="24"/>
    </w:rPr>
  </w:style>
  <w:style w:type="paragraph" w:styleId="Ttulo3">
    <w:name w:val="heading 3"/>
    <w:basedOn w:val="Normal"/>
    <w:next w:val="Normal"/>
    <w:qFormat/>
    <w:pPr>
      <w:keepNext/>
      <w:outlineLvl w:val="2"/>
    </w:pPr>
    <w:rPr>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deglobo">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222198">
      <w:bodyDiv w:val="1"/>
      <w:marLeft w:val="0"/>
      <w:marRight w:val="0"/>
      <w:marTop w:val="0"/>
      <w:marBottom w:val="0"/>
      <w:divBdr>
        <w:top w:val="none" w:sz="0" w:space="0" w:color="auto"/>
        <w:left w:val="none" w:sz="0" w:space="0" w:color="auto"/>
        <w:bottom w:val="none" w:sz="0" w:space="0" w:color="auto"/>
        <w:right w:val="none" w:sz="0" w:space="0" w:color="auto"/>
      </w:divBdr>
    </w:div>
    <w:div w:id="191504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1862</Words>
  <Characters>10242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Puc</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dc:creator>
  <cp:keywords/>
  <cp:lastModifiedBy>Anónimo</cp:lastModifiedBy>
  <cp:revision>17</cp:revision>
  <cp:lastPrinted>2023-09-26T19:27:00Z</cp:lastPrinted>
  <dcterms:created xsi:type="dcterms:W3CDTF">2024-01-08T12:21:00Z</dcterms:created>
  <dcterms:modified xsi:type="dcterms:W3CDTF">2024-02-20T15:24:00Z</dcterms:modified>
</cp:coreProperties>
</file>