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00E" w:rsidRPr="00B4600E" w:rsidRDefault="00B4600E" w:rsidP="00B4600E">
      <w:pPr>
        <w:widowControl/>
        <w:pBdr>
          <w:bottom w:val="single" w:sz="6" w:space="1" w:color="DDDDDD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</w:pP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>Tùy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>chọn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>cơ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>bản</w:t>
      </w:r>
      <w:proofErr w:type="spellEnd"/>
    </w:p>
    <w:tbl>
      <w:tblPr>
        <w:tblW w:w="0" w:type="auto"/>
        <w:tblBorders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2290"/>
        <w:gridCol w:w="5169"/>
      </w:tblGrid>
      <w:tr w:rsidR="00B4600E" w:rsidRPr="00B4600E" w:rsidTr="00B4600E">
        <w:trPr>
          <w:tblHeader/>
        </w:trPr>
        <w:tc>
          <w:tcPr>
            <w:tcW w:w="0" w:type="auto"/>
            <w:tcBorders>
              <w:top w:val="single" w:sz="6" w:space="0" w:color="DDDDDD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center"/>
              <w:rPr>
                <w:rFonts w:ascii="Segoe UI" w:eastAsia="ＭＳ Ｐゴシック" w:hAnsi="Segoe UI" w:cs="Segoe UI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B4600E">
              <w:rPr>
                <w:rFonts w:ascii="Segoe UI" w:eastAsia="ＭＳ Ｐゴシック" w:hAnsi="Segoe UI" w:cs="Segoe UI"/>
                <w:b/>
                <w:bCs/>
                <w:color w:val="333333"/>
                <w:kern w:val="0"/>
                <w:sz w:val="24"/>
                <w:szCs w:val="24"/>
              </w:rPr>
              <w:t>Tùy</w:t>
            </w:r>
            <w:proofErr w:type="spellEnd"/>
            <w:r w:rsidRPr="00B4600E">
              <w:rPr>
                <w:rFonts w:ascii="Segoe UI" w:eastAsia="ＭＳ Ｐゴシック" w:hAnsi="Segoe UI" w:cs="Segoe UI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b/>
                <w:bCs/>
                <w:color w:val="333333"/>
                <w:kern w:val="0"/>
                <w:sz w:val="24"/>
                <w:szCs w:val="24"/>
              </w:rPr>
              <w:t>chọn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center"/>
              <w:rPr>
                <w:rFonts w:ascii="Segoe UI" w:eastAsia="ＭＳ Ｐゴシック" w:hAnsi="Segoe UI" w:cs="Segoe UI"/>
                <w:b/>
                <w:bCs/>
                <w:color w:val="333333"/>
                <w:kern w:val="0"/>
                <w:sz w:val="24"/>
                <w:szCs w:val="24"/>
              </w:rPr>
            </w:pPr>
            <w:r w:rsidRPr="00B4600E">
              <w:rPr>
                <w:rFonts w:ascii="Segoe UI" w:eastAsia="ＭＳ Ｐゴシック" w:hAnsi="Segoe UI" w:cs="Segoe UI"/>
                <w:b/>
                <w:bCs/>
                <w:color w:val="333333"/>
                <w:kern w:val="0"/>
                <w:sz w:val="24"/>
                <w:szCs w:val="24"/>
              </w:rPr>
              <w:t xml:space="preserve">Ý </w:t>
            </w:r>
            <w:proofErr w:type="spellStart"/>
            <w:r w:rsidRPr="00B4600E">
              <w:rPr>
                <w:rFonts w:ascii="Segoe UI" w:eastAsia="ＭＳ Ｐゴシック" w:hAnsi="Segoe UI" w:cs="Segoe UI"/>
                <w:b/>
                <w:bCs/>
                <w:color w:val="333333"/>
                <w:kern w:val="0"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B4600E">
              <w:rPr>
                <w:rFonts w:ascii="Segoe UI" w:eastAsia="ＭＳ Ｐゴシック" w:hAnsi="Segoe UI" w:cs="Segoe UI"/>
                <w:b/>
                <w:bCs/>
                <w:color w:val="333333"/>
                <w:kern w:val="0"/>
                <w:sz w:val="24"/>
                <w:szCs w:val="24"/>
              </w:rPr>
              <w:t>Mô</w:t>
            </w:r>
            <w:proofErr w:type="spellEnd"/>
            <w:r w:rsidRPr="00B4600E">
              <w:rPr>
                <w:rFonts w:ascii="Segoe UI" w:eastAsia="ＭＳ Ｐゴシック" w:hAnsi="Segoe UI" w:cs="Segoe UI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b/>
                <w:bCs/>
                <w:color w:val="333333"/>
                <w:kern w:val="0"/>
                <w:sz w:val="24"/>
                <w:szCs w:val="24"/>
              </w:rPr>
              <w:t>tả</w:t>
            </w:r>
            <w:proofErr w:type="spellEnd"/>
          </w:p>
        </w:tc>
      </w:tr>
      <w:tr w:rsidR="00B4600E" w:rsidRPr="00B4600E" w:rsidTr="00B4600E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center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-u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center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Tên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người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dùng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(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người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dùng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Tên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người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dùng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để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kết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nối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với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máy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chủ</w:t>
            </w:r>
            <w:proofErr w:type="spellEnd"/>
          </w:p>
        </w:tc>
      </w:tr>
      <w:tr w:rsidR="00B4600E" w:rsidRPr="00B4600E" w:rsidTr="00B4600E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center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-p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center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Mật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Đăng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nhập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bằng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cách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chỉ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định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mật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khẩu</w:t>
            </w:r>
            <w:proofErr w:type="spellEnd"/>
          </w:p>
        </w:tc>
      </w:tr>
      <w:tr w:rsidR="00B4600E" w:rsidRPr="00B4600E" w:rsidTr="00B4600E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center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-h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center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Tên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máy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chủ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(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máy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chủ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Nếu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bạn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không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chỉ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định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tên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máy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chủ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(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ex.localhost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, 127.0.0.1)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của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máy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chủ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để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kết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nối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,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nó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sẽ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là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localhost</w:t>
            </w:r>
          </w:p>
        </w:tc>
      </w:tr>
      <w:tr w:rsidR="00B4600E" w:rsidRPr="00B4600E" w:rsidTr="00B4600E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center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-B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center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Cơ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sở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dữ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liệu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(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cơ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sở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dữ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liệu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Kết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xuất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nhiều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cơ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sở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dữ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liệu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theo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tên</w:t>
            </w:r>
            <w:proofErr w:type="spellEnd"/>
          </w:p>
        </w:tc>
      </w:tr>
      <w:tr w:rsidR="00B4600E" w:rsidRPr="00B4600E" w:rsidTr="00B4600E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center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-A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center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Tất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cả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các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cơ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sở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dữ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liệu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(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tất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cả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Kết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hợp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nhiều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cơ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sở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dữ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liệu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với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nhau</w:t>
            </w:r>
            <w:proofErr w:type="spellEnd"/>
          </w:p>
        </w:tc>
      </w:tr>
      <w:tr w:rsidR="00B4600E" w:rsidRPr="00B4600E" w:rsidTr="00B4600E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center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-d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center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Chỉ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định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nghĩa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(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không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có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dữ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liệu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Chỉ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định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khi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bạn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muốn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kết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xuất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chỉ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định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nghĩa</w:t>
            </w:r>
            <w:proofErr w:type="spellEnd"/>
          </w:p>
        </w:tc>
      </w:tr>
      <w:tr w:rsidR="00B4600E" w:rsidRPr="00B4600E" w:rsidTr="00B4600E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center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lastRenderedPageBreak/>
              <w:t>-n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center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Bỏ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qua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cơ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sở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dữ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liệu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(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không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tạo-db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Kết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xuất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mà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không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tạo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cơ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sở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dữ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liệu</w:t>
            </w:r>
            <w:proofErr w:type="spellEnd"/>
          </w:p>
        </w:tc>
      </w:tr>
      <w:tr w:rsidR="00B4600E" w:rsidRPr="00B4600E" w:rsidTr="00B4600E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center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-t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center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Bỏ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qua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các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bảng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(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không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tạo-thông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tin)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Kết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xuất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mà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không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tạo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bảng</w:t>
            </w:r>
            <w:proofErr w:type="spellEnd"/>
          </w:p>
        </w:tc>
      </w:tr>
    </w:tbl>
    <w:p w:rsidR="00B4600E" w:rsidRPr="00B4600E" w:rsidRDefault="00B4600E" w:rsidP="00B4600E">
      <w:pPr>
        <w:widowControl/>
        <w:shd w:val="clear" w:color="auto" w:fill="FFFFFF"/>
        <w:jc w:val="left"/>
        <w:rPr>
          <w:rFonts w:ascii="Segoe UI" w:eastAsia="ＭＳ Ｐゴシック" w:hAnsi="Segoe UI" w:cs="Segoe UI"/>
          <w:color w:val="333333"/>
          <w:kern w:val="0"/>
          <w:sz w:val="24"/>
          <w:szCs w:val="24"/>
        </w:rPr>
      </w:pPr>
      <w:hyperlink r:id="rId4" w:anchor="%E3%81%9D%E3%81%AE%E4%BB%96%E3%82%88%E3%81%8F%E4%BD%BF%E3%81%86%E3%82%AA%E3%83%97%E3%82%B7%E3%83%A7%E3%83%B3" w:history="1">
        <w:r w:rsidRPr="00B4600E">
          <w:rPr>
            <w:rFonts w:ascii="Segoe UI" w:eastAsia="ＭＳ Ｐゴシック" w:hAnsi="Segoe UI" w:cs="Segoe UI"/>
            <w:color w:val="6200AC"/>
            <w:kern w:val="0"/>
            <w:sz w:val="24"/>
            <w:szCs w:val="24"/>
            <w:u w:val="single"/>
          </w:rPr>
          <w:t>* Các tùy chọn thường được sử dụng khác</w:t>
        </w:r>
      </w:hyperlink>
    </w:p>
    <w:p w:rsidR="00B4600E" w:rsidRPr="00B4600E" w:rsidRDefault="00B4600E" w:rsidP="00B4600E">
      <w:pPr>
        <w:widowControl/>
        <w:pBdr>
          <w:bottom w:val="single" w:sz="6" w:space="1" w:color="DDDDDD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</w:pP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>Ví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>dụ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>sử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>dụng</w:t>
      </w:r>
      <w:proofErr w:type="spellEnd"/>
    </w:p>
    <w:p w:rsidR="00B4600E" w:rsidRPr="00B4600E" w:rsidRDefault="00B4600E" w:rsidP="00B4600E">
      <w:pPr>
        <w:widowControl/>
        <w:shd w:val="clear" w:color="auto" w:fill="FFFFFF"/>
        <w:jc w:val="left"/>
        <w:rPr>
          <w:rFonts w:ascii="Segoe UI" w:eastAsia="ＭＳ Ｐゴシック" w:hAnsi="Segoe UI" w:cs="Segoe UI"/>
          <w:color w:val="333333"/>
          <w:kern w:val="0"/>
          <w:sz w:val="24"/>
          <w:szCs w:val="24"/>
        </w:rPr>
      </w:pP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Sử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dụng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các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giá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trị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tùy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chọn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sau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theo</w:t>
      </w:r>
      <w:proofErr w:type="spellEnd"/>
      <w:proofErr w:type="gram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môi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trường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của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bạn</w:t>
      </w:r>
      <w:proofErr w:type="spellEnd"/>
    </w:p>
    <w:p w:rsidR="00B4600E" w:rsidRPr="00B4600E" w:rsidRDefault="00B4600E" w:rsidP="00B4600E">
      <w:pPr>
        <w:widowControl/>
        <w:pBdr>
          <w:bottom w:val="single" w:sz="6" w:space="1" w:color="DDDDDD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</w:pP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  <w:t>Định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  <w:t>nghĩa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  <w:t>và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  <w:t>dữ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  <w:t>liệu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  <w:t>kết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  <w:t>xuất</w:t>
      </w:r>
      <w:proofErr w:type="spellEnd"/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#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Cơ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sở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dữ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liệu</w:t>
      </w:r>
      <w:proofErr w:type="spellEnd"/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mysqldump</w:t>
      </w:r>
      <w:proofErr w:type="spellEnd"/>
      <w:proofErr w:type="gram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-u USER_NAME -p -h HOST_NAME DB_NAME&gt; OUTPUT_FILE_NAME</w:t>
      </w:r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#Table</w:t>
      </w:r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mysqldump</w:t>
      </w:r>
      <w:proofErr w:type="spellEnd"/>
      <w:proofErr w:type="gram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-u USER_NAME -p -h HOST_NAME DB_NAME TABLE_NAME&gt; OUTPUT_FILE_NAME</w:t>
      </w:r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#Dump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định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nghĩa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và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dữ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liệu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bảng</w:t>
      </w:r>
      <w:proofErr w:type="spellEnd"/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mysqldump</w:t>
      </w:r>
      <w:proofErr w:type="spellEnd"/>
      <w:proofErr w:type="gram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-u USER_NAME -p -h HOST_NAME -A -n&gt; OUTPUT_FILE_NAME </w:t>
      </w:r>
    </w:p>
    <w:p w:rsidR="00B4600E" w:rsidRPr="00B4600E" w:rsidRDefault="00B4600E" w:rsidP="00B4600E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</w:pP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lastRenderedPageBreak/>
        <w:t>Kết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xuất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nhiều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bảng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cơ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sở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dữ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liệu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(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định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nghĩa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và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dữ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liệu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)</w:t>
      </w:r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#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Cơ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sở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dữ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liệu</w:t>
      </w:r>
      <w:proofErr w:type="spellEnd"/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mysqldump</w:t>
      </w:r>
      <w:proofErr w:type="spellEnd"/>
      <w:proofErr w:type="gram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-u USER_NAME -p -h HOST_NAME -B DB_NAME1 [DB_NAME2 ...]&gt; OUTPUT_FILE_NAME</w:t>
      </w:r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#Table</w:t>
      </w:r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mysqldump</w:t>
      </w:r>
      <w:proofErr w:type="spellEnd"/>
      <w:proofErr w:type="gram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-u USER_NAME -p -h HOST_NAME TABLE_NAME1 [TABLE_NAME2 ...]&gt; OUTPUT_FILE_NAME</w:t>
      </w:r>
    </w:p>
    <w:p w:rsidR="00B4600E" w:rsidRPr="00B4600E" w:rsidRDefault="00B4600E" w:rsidP="00B4600E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</w:pP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Kết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xuất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tất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cả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các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bảng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cơ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sở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dữ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liệu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(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định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nghĩa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và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dữ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liệu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)</w:t>
      </w:r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#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Cơ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sở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dữ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liệu</w:t>
      </w:r>
      <w:proofErr w:type="spellEnd"/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mysqldump</w:t>
      </w:r>
      <w:proofErr w:type="spellEnd"/>
      <w:proofErr w:type="gram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-u USER_NAME -p -h HOST_NAME -A&gt; OUTPUT_FILE_NAME</w:t>
      </w:r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#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Bảng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(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chọn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một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cơ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sở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dữ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liệu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và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kết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xuất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)</w:t>
      </w:r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# </w:t>
      </w:r>
      <w:proofErr w:type="spellStart"/>
      <w:proofErr w:type="gram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mysqldump</w:t>
      </w:r>
      <w:proofErr w:type="spellEnd"/>
      <w:proofErr w:type="gram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-u USER_NAME -p -h HOST_NAME DB_NAME&gt; OUTPUT_FILE_NAME</w:t>
      </w:r>
    </w:p>
    <w:p w:rsidR="00B4600E" w:rsidRPr="00B4600E" w:rsidRDefault="00B4600E" w:rsidP="00B4600E">
      <w:pPr>
        <w:widowControl/>
        <w:pBdr>
          <w:bottom w:val="single" w:sz="6" w:space="1" w:color="DDDDDD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</w:pP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  <w:t>Chỉ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  <w:t>định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  <w:t>nghĩa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  <w:t>kết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  <w:t>xuất</w:t>
      </w:r>
      <w:proofErr w:type="spellEnd"/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#Dump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cơ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sở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dữ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liệu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và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định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nghĩa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bảng</w:t>
      </w:r>
      <w:proofErr w:type="spellEnd"/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mysqldump</w:t>
      </w:r>
      <w:proofErr w:type="spellEnd"/>
      <w:proofErr w:type="gram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-u USER_NAME -p -h HOST_NAME DB_NAME -d&gt; OUTPUT_FILE_NAME</w:t>
      </w:r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Chỉ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định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nghĩa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cơ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sở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dữ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liệu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#Dump</w:t>
      </w:r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mysqldump</w:t>
      </w:r>
      <w:proofErr w:type="spellEnd"/>
      <w:proofErr w:type="gram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-u USER_NAME -p -h HOST_NAME DB_NAME -d -t&gt; OUTPUT_FILE_NAME</w:t>
      </w:r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#Dump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chỉ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định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nghĩa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bảng</w:t>
      </w:r>
      <w:proofErr w:type="spellEnd"/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lastRenderedPageBreak/>
        <w:t xml:space="preserve">$ </w:t>
      </w:r>
      <w:proofErr w:type="spellStart"/>
      <w:proofErr w:type="gram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mysqldump</w:t>
      </w:r>
      <w:proofErr w:type="spellEnd"/>
      <w:proofErr w:type="gram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-u USER_NAME -p -h HOST_NAME DB_NAME -d -n&gt; OUTPUT_FILE_NAME</w:t>
      </w:r>
    </w:p>
    <w:p w:rsidR="00B4600E" w:rsidRPr="00B4600E" w:rsidRDefault="00B4600E" w:rsidP="00B4600E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</w:pP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Kết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xuất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tất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cả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các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định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nghĩa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bảng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cơ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sở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dữ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4"/>
          <w:szCs w:val="34"/>
        </w:rPr>
        <w:t>liệu</w:t>
      </w:r>
      <w:proofErr w:type="spellEnd"/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#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Cơ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sở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dữ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liệu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và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bảng</w:t>
      </w:r>
      <w:proofErr w:type="spellEnd"/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mysqldump</w:t>
      </w:r>
      <w:proofErr w:type="spellEnd"/>
      <w:proofErr w:type="gram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-u USER_NAME -p -h HOST_NAME -A -d&gt; OUTPUT_FILE_NAME</w:t>
      </w:r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#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Cơ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sở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dữ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liệu</w:t>
      </w:r>
      <w:proofErr w:type="spellEnd"/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mysqldump</w:t>
      </w:r>
      <w:proofErr w:type="spellEnd"/>
      <w:proofErr w:type="gram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-u USER_NAME -p -h HOST_NAME -A -d -t&gt; OUTPUT_FILE_NAME</w:t>
      </w:r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#Table</w:t>
      </w:r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mysqldump</w:t>
      </w:r>
      <w:proofErr w:type="spellEnd"/>
      <w:proofErr w:type="gram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-u USER_NAME -p -h HOST_NAME -A -d -n&gt; OUTPUT_FILE_NAME</w:t>
      </w:r>
    </w:p>
    <w:p w:rsidR="00B4600E" w:rsidRPr="00B4600E" w:rsidRDefault="00B4600E" w:rsidP="00B4600E">
      <w:pPr>
        <w:widowControl/>
        <w:pBdr>
          <w:bottom w:val="single" w:sz="6" w:space="1" w:color="DDDDDD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</w:pP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  <w:t>Kết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  <w:t>xuất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  <w:t>chỉ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  <w:t>dữ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0"/>
          <w:sz w:val="38"/>
          <w:szCs w:val="38"/>
        </w:rPr>
        <w:t>liệu</w:t>
      </w:r>
      <w:proofErr w:type="spellEnd"/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#Data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trong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cơ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sở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dữ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liệu</w:t>
      </w:r>
      <w:proofErr w:type="spellEnd"/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mysqldump</w:t>
      </w:r>
      <w:proofErr w:type="spellEnd"/>
      <w:proofErr w:type="gram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-u USER_NAME -p -h HOST_NAME -t DB_NAME&gt; OUTPUT_FILE_NAME</w:t>
      </w:r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Dữ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liệu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#Table</w:t>
      </w:r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mysqldump</w:t>
      </w:r>
      <w:proofErr w:type="spellEnd"/>
      <w:proofErr w:type="gram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-u USER_NAME -p -h HOST_NAME -t DB_NAME TABLE_NAME&gt; OUTPUT_FILE_NAME</w:t>
      </w:r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#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Tất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cả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dữ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liệu</w:t>
      </w:r>
      <w:proofErr w:type="spellEnd"/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mysqldump</w:t>
      </w:r>
      <w:proofErr w:type="spellEnd"/>
      <w:proofErr w:type="gram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-u USER_NAME -p -h HOST_NAME -A -t&gt; OUTPUT_FILE_NAME</w:t>
      </w:r>
    </w:p>
    <w:p w:rsidR="00B4600E" w:rsidRPr="00B4600E" w:rsidRDefault="00B4600E" w:rsidP="00B4600E">
      <w:pPr>
        <w:widowControl/>
        <w:pBdr>
          <w:bottom w:val="single" w:sz="6" w:space="1" w:color="DDDDDD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</w:pP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>Thực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>hiện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>tập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 xml:space="preserve"> tin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>đầu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>ra</w:t>
      </w:r>
      <w:proofErr w:type="spellEnd"/>
    </w:p>
    <w:p w:rsidR="00B4600E" w:rsidRPr="00B4600E" w:rsidRDefault="00B4600E" w:rsidP="00B4600E">
      <w:pPr>
        <w:widowControl/>
        <w:shd w:val="clear" w:color="auto" w:fill="FFFFFF"/>
        <w:jc w:val="left"/>
        <w:rPr>
          <w:rFonts w:ascii="Segoe UI" w:eastAsia="ＭＳ Ｐゴシック" w:hAnsi="Segoe UI" w:cs="Segoe UI"/>
          <w:color w:val="333333"/>
          <w:kern w:val="0"/>
          <w:sz w:val="24"/>
          <w:szCs w:val="24"/>
        </w:rPr>
      </w:pP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Để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phản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ánh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đầu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ra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OUTPUT_FILE_NAME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cho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MySQL,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hãy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thực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hiện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lệnh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sau</w:t>
      </w:r>
      <w:proofErr w:type="spellEnd"/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#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Thực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hiện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tệp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tập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lệnh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đầu</w:t>
      </w:r>
      <w:proofErr w:type="spell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ra</w:t>
      </w:r>
      <w:proofErr w:type="spellEnd"/>
    </w:p>
    <w:p w:rsidR="00B4600E" w:rsidRPr="00B4600E" w:rsidRDefault="00B4600E" w:rsidP="00B4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</w:pPr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$ </w:t>
      </w:r>
      <w:proofErr w:type="spellStart"/>
      <w:proofErr w:type="gramStart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>mysql</w:t>
      </w:r>
      <w:proofErr w:type="spellEnd"/>
      <w:proofErr w:type="gramEnd"/>
      <w:r w:rsidRPr="00B4600E">
        <w:rPr>
          <w:rFonts w:ascii="Consolas" w:eastAsia="ＭＳ ゴシック" w:hAnsi="Consolas" w:cs="ＭＳ ゴシック"/>
          <w:color w:val="FF0000"/>
          <w:kern w:val="0"/>
          <w:sz w:val="24"/>
          <w:szCs w:val="24"/>
        </w:rPr>
        <w:t xml:space="preserve"> -u USER_NAME -p -h HOST_NAME DB_NAME &lt;OUTPUT_FILE_NAME</w:t>
      </w:r>
    </w:p>
    <w:p w:rsidR="00B4600E" w:rsidRPr="00B4600E" w:rsidRDefault="00B4600E" w:rsidP="00B4600E">
      <w:pPr>
        <w:widowControl/>
        <w:pBdr>
          <w:bottom w:val="single" w:sz="6" w:space="1" w:color="DDDDDD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</w:pP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lastRenderedPageBreak/>
        <w:t>Các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>tùy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>chọn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>thường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>được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>sử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>dụng</w:t>
      </w:r>
      <w:proofErr w:type="spellEnd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b/>
          <w:bCs/>
          <w:color w:val="333333"/>
          <w:kern w:val="36"/>
          <w:sz w:val="43"/>
          <w:szCs w:val="43"/>
        </w:rPr>
        <w:t>khác</w:t>
      </w:r>
      <w:proofErr w:type="spellEnd"/>
    </w:p>
    <w:p w:rsidR="00B4600E" w:rsidRPr="00B4600E" w:rsidRDefault="00B4600E" w:rsidP="00B4600E">
      <w:pPr>
        <w:widowControl/>
        <w:shd w:val="clear" w:color="auto" w:fill="FFFFFF"/>
        <w:jc w:val="left"/>
        <w:rPr>
          <w:rFonts w:ascii="Segoe UI" w:eastAsia="ＭＳ Ｐゴシック" w:hAnsi="Segoe UI" w:cs="Segoe UI"/>
          <w:color w:val="333333"/>
          <w:kern w:val="0"/>
          <w:sz w:val="24"/>
          <w:szCs w:val="24"/>
        </w:rPr>
      </w:pP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Nếu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bạn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có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một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lượng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lớn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dữ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liệu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được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lưu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trữ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hoặc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muốn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kết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xuất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một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DB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đang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được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phát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triển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bởi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nhiều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người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,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bạn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cần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giảm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mức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tiêu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thụ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bộ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nhớ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và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tránh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khóa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DB. </w:t>
      </w:r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br/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Vui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lòng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chọn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và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sử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dụng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các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tùy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chọn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cần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thiết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khi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cần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thiết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.</w:t>
      </w:r>
    </w:p>
    <w:p w:rsidR="00B4600E" w:rsidRPr="00B4600E" w:rsidRDefault="00B4600E" w:rsidP="00B4600E">
      <w:pPr>
        <w:widowControl/>
        <w:shd w:val="clear" w:color="auto" w:fill="FFFFFF"/>
        <w:spacing w:before="360"/>
        <w:jc w:val="left"/>
        <w:rPr>
          <w:rFonts w:ascii="Segoe UI" w:eastAsia="ＭＳ Ｐゴシック" w:hAnsi="Segoe UI" w:cs="Segoe UI"/>
          <w:color w:val="333333"/>
          <w:kern w:val="0"/>
          <w:sz w:val="24"/>
          <w:szCs w:val="24"/>
        </w:rPr>
      </w:pPr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*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Inno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DB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được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coi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là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công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>cụ</w:t>
      </w:r>
      <w:proofErr w:type="spellEnd"/>
      <w:r w:rsidRPr="00B4600E">
        <w:rPr>
          <w:rFonts w:ascii="Segoe UI" w:eastAsia="ＭＳ Ｐゴシック" w:hAnsi="Segoe UI" w:cs="Segoe UI"/>
          <w:color w:val="333333"/>
          <w:kern w:val="0"/>
          <w:sz w:val="24"/>
          <w:szCs w:val="24"/>
        </w:rPr>
        <w:t xml:space="preserve"> MySQL</w:t>
      </w:r>
    </w:p>
    <w:tbl>
      <w:tblPr>
        <w:tblW w:w="0" w:type="auto"/>
        <w:tblBorders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6533"/>
      </w:tblGrid>
      <w:tr w:rsidR="00B4600E" w:rsidRPr="00B4600E" w:rsidTr="00B4600E">
        <w:trPr>
          <w:tblHeader/>
        </w:trPr>
        <w:tc>
          <w:tcPr>
            <w:tcW w:w="0" w:type="auto"/>
            <w:tcBorders>
              <w:top w:val="single" w:sz="6" w:space="0" w:color="DDDDDD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center"/>
              <w:rPr>
                <w:rFonts w:ascii="Segoe UI" w:eastAsia="ＭＳ Ｐゴシック" w:hAnsi="Segoe UI" w:cs="Segoe UI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B4600E">
              <w:rPr>
                <w:rFonts w:ascii="Segoe UI" w:eastAsia="ＭＳ Ｐゴシック" w:hAnsi="Segoe UI" w:cs="Segoe UI"/>
                <w:b/>
                <w:bCs/>
                <w:color w:val="333333"/>
                <w:kern w:val="0"/>
                <w:sz w:val="24"/>
                <w:szCs w:val="24"/>
              </w:rPr>
              <w:t>Tùy</w:t>
            </w:r>
            <w:proofErr w:type="spellEnd"/>
            <w:r w:rsidRPr="00B4600E">
              <w:rPr>
                <w:rFonts w:ascii="Segoe UI" w:eastAsia="ＭＳ Ｐゴシック" w:hAnsi="Segoe UI" w:cs="Segoe UI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b/>
                <w:bCs/>
                <w:color w:val="333333"/>
                <w:kern w:val="0"/>
                <w:sz w:val="24"/>
                <w:szCs w:val="24"/>
              </w:rPr>
              <w:t>chọn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B4600E">
              <w:rPr>
                <w:rFonts w:ascii="Segoe UI" w:eastAsia="ＭＳ Ｐゴシック" w:hAnsi="Segoe UI" w:cs="Segoe UI"/>
                <w:b/>
                <w:bCs/>
                <w:color w:val="333333"/>
                <w:kern w:val="0"/>
                <w:sz w:val="24"/>
                <w:szCs w:val="24"/>
              </w:rPr>
              <w:t>Mô</w:t>
            </w:r>
            <w:proofErr w:type="spellEnd"/>
            <w:r w:rsidRPr="00B4600E">
              <w:rPr>
                <w:rFonts w:ascii="Segoe UI" w:eastAsia="ＭＳ Ｐゴシック" w:hAnsi="Segoe UI" w:cs="Segoe UI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b/>
                <w:bCs/>
                <w:color w:val="333333"/>
                <w:kern w:val="0"/>
                <w:sz w:val="24"/>
                <w:szCs w:val="24"/>
              </w:rPr>
              <w:t>tả</w:t>
            </w:r>
            <w:proofErr w:type="spellEnd"/>
          </w:p>
        </w:tc>
      </w:tr>
      <w:tr w:rsidR="00B4600E" w:rsidRPr="00B4600E" w:rsidTr="00B4600E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center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EEEEEE"/>
              </w:rPr>
              <w:t>--single-transaction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Phát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hành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một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tuyên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bố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BEGIN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trước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khi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bán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phá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giá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. 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Vì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một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ảnh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chụp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nhanh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được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thực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hiện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trong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nội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bộ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và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kết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xuất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,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có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thể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lấy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một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kết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xuất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nhất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quán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mà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không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khóa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DB</w:t>
            </w:r>
          </w:p>
        </w:tc>
      </w:tr>
      <w:tr w:rsidR="00B4600E" w:rsidRPr="00B4600E" w:rsidTr="00B4600E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center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--quick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Bỏ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một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hàng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tại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một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thời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điểm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,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mà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không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đệm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tất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cả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các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bản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ghi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trong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bảng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vào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bộ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nhớ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. 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Khi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đổ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một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bảng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có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lượng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dữ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liệu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lớn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,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kết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xuất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có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thể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được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thực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hiện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mà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không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hết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bộ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nhớ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.</w:t>
            </w:r>
          </w:p>
        </w:tc>
      </w:tr>
      <w:tr w:rsidR="00B4600E" w:rsidRPr="00B4600E" w:rsidTr="00B4600E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center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EEEEEE"/>
              </w:rPr>
              <w:t>--opt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--add-drop-table --add-lock --create-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Tùy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chọn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--disable-Keys --extends-insert --lock-frames --quick Shorthand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cho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--set-charset.</w:t>
            </w:r>
          </w:p>
        </w:tc>
      </w:tr>
      <w:tr w:rsidR="00B4600E" w:rsidRPr="00B4600E" w:rsidTr="00B4600E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center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--add-drop-table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Bao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gồm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BẢNG DROP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trước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khi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TẠO BẢNG</w:t>
            </w:r>
          </w:p>
        </w:tc>
      </w:tr>
      <w:tr w:rsidR="00B4600E" w:rsidRPr="00B4600E" w:rsidTr="00B4600E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center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EEEEEE"/>
              </w:rPr>
              <w:lastRenderedPageBreak/>
              <w:t>--add-locks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Bao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gồm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câu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lệnh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LOCK_TABLE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và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UNLOCK_TABLE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trước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và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sau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INSERT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của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mỗi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bảng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để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cải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thiện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tốc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độ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INSERT</w:t>
            </w:r>
          </w:p>
        </w:tc>
      </w:tr>
      <w:tr w:rsidR="00B4600E" w:rsidRPr="00B4600E" w:rsidTr="00B4600E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center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--create-options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Bao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gồm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các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tùy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chọn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bảng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cụ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thể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của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MySQL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trong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CREATE TABLE</w:t>
            </w:r>
          </w:p>
        </w:tc>
      </w:tr>
      <w:tr w:rsidR="00B4600E" w:rsidRPr="00B4600E" w:rsidTr="00B4600E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center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EEEEEE"/>
              </w:rPr>
              <w:t>--disable-keys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Không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lập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chỉ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mục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cho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mỗi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bảng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cho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đến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khi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tất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cả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các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bản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ghi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đã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được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nhập</w:t>
            </w:r>
            <w:proofErr w:type="spellEnd"/>
          </w:p>
        </w:tc>
      </w:tr>
      <w:tr w:rsidR="00B4600E" w:rsidRPr="00B4600E" w:rsidTr="00B4600E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center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--extended-insert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Sử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dụng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nhiều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cú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pháp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GIÁ TRỊ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trong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một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câu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lệnh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INSERT. 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Điều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này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làm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giảm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kích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thước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của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đầu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ra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tệp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trong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kết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xuất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và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giảm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thời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gian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nhập</w:t>
            </w:r>
            <w:proofErr w:type="spellEnd"/>
          </w:p>
        </w:tc>
      </w:tr>
      <w:tr w:rsidR="00B4600E" w:rsidRPr="00B4600E" w:rsidTr="00B4600E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center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EEEEEE"/>
              </w:rPr>
              <w:t>--lock-tables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Khóa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bàn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trước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khi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đổ</w:t>
            </w:r>
            <w:proofErr w:type="spellEnd"/>
          </w:p>
        </w:tc>
      </w:tr>
      <w:tr w:rsidR="00B4600E" w:rsidRPr="00B4600E" w:rsidTr="00B4600E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center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--set-charset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Thêm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SET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Nnam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default_character_set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vào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đầu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ra</w:t>
            </w:r>
            <w:proofErr w:type="spellEnd"/>
          </w:p>
        </w:tc>
      </w:tr>
      <w:tr w:rsidR="00B4600E" w:rsidRPr="00B4600E" w:rsidTr="00B4600E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center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EEEEEE"/>
              </w:rPr>
              <w:t>-lock-all-tables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Khóa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tất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cả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các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bảng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trong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cơ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sở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dữ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liệu</w:t>
            </w:r>
            <w:proofErr w:type="spellEnd"/>
          </w:p>
        </w:tc>
      </w:tr>
      <w:tr w:rsidR="00B4600E" w:rsidRPr="00B4600E" w:rsidTr="00B4600E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center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lastRenderedPageBreak/>
              <w:t>--master-data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Bao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gồm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tên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và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vị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trí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của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tệp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nhật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ký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nhị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phân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trong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đầu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ra.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 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Nếu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--single-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giao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dịch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không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được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chỉ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định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, --lock-all-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bảng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được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bật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.</w:t>
            </w:r>
          </w:p>
        </w:tc>
      </w:tr>
      <w:tr w:rsidR="00B4600E" w:rsidRPr="00B4600E" w:rsidTr="00B4600E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center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EEEEEE"/>
              </w:rPr>
              <w:t>--ignore-table</w:t>
            </w:r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= [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Tên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DB]. [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Tên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bảng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4600E" w:rsidRPr="00B4600E" w:rsidRDefault="00B4600E" w:rsidP="00B4600E">
            <w:pPr>
              <w:widowControl/>
              <w:spacing w:before="360" w:after="360"/>
              <w:jc w:val="left"/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</w:pP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Không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đổ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bảng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được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chỉ</w:t>
            </w:r>
            <w:proofErr w:type="spellEnd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địn</w:t>
            </w:r>
            <w:bookmarkStart w:id="0" w:name="_GoBack"/>
            <w:bookmarkEnd w:id="0"/>
            <w:r w:rsidRPr="00B4600E">
              <w:rPr>
                <w:rFonts w:ascii="Segoe UI" w:eastAsia="ＭＳ Ｐゴシック" w:hAnsi="Segoe UI" w:cs="Segoe UI"/>
                <w:color w:val="333333"/>
                <w:kern w:val="0"/>
                <w:sz w:val="24"/>
                <w:szCs w:val="24"/>
              </w:rPr>
              <w:t>h</w:t>
            </w:r>
            <w:proofErr w:type="spellEnd"/>
          </w:p>
        </w:tc>
      </w:tr>
    </w:tbl>
    <w:p w:rsidR="009E7774" w:rsidRPr="00B4600E" w:rsidRDefault="00B4600E"/>
    <w:sectPr w:rsidR="009E7774" w:rsidRPr="00B460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0E"/>
    <w:rsid w:val="00B4600E"/>
    <w:rsid w:val="00C034EE"/>
    <w:rsid w:val="00CB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E5B34A"/>
  <w15:chartTrackingRefBased/>
  <w15:docId w15:val="{B6CA7D2B-32D1-4E72-8414-19E2439A6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4600E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4600E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4600E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4600E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B4600E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B4600E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B460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4600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460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B4600E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352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93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0376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725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0606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35356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102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iita.com/PlanetMeron/items/3a41e14607a65bc9b60c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686</Words>
  <Characters>3914</Characters>
  <Application>Microsoft Office Word</Application>
  <DocSecurity>0</DocSecurity>
  <Lines>32</Lines>
  <Paragraphs>9</Paragraphs>
  <ScaleCrop>false</ScaleCrop>
  <Company>全国柔整鍼灸協同組合</Company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グエン ミン ホアン</dc:creator>
  <cp:keywords/>
  <dc:description/>
  <cp:lastModifiedBy>グエン ミン ホアン</cp:lastModifiedBy>
  <cp:revision>1</cp:revision>
  <dcterms:created xsi:type="dcterms:W3CDTF">2020-01-30T05:04:00Z</dcterms:created>
  <dcterms:modified xsi:type="dcterms:W3CDTF">2020-01-30T05:08:00Z</dcterms:modified>
</cp:coreProperties>
</file>