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srmivedcicrm" w:id="0"/>
      <w:bookmarkEnd w:id="0"/>
      <w:r w:rsidDel="00000000" w:rsidR="00000000" w:rsidRPr="00000000">
        <w:rPr>
          <w:rtl w:val="0"/>
        </w:rPr>
        <w:t xml:space="preserve">Real Estate Agency Assistants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lktig1l2d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Lead Generation &amp; Qualification Bots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Automatable Activities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Chatbots (WhatsApp, Instagram, Facebook Messenger, LinkedIn)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Engage potential buyers by answering FAQs.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 lead details and qualify prospects.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brochures, price lists, and video walkthroughs.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 Estate Website Chatbot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instant property recommendations based on user input.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Schedule site visits and connect leads with sales teams.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mortgage/loan eligibility checks.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 Engagement Bot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Automatically respond to comments on social media ads.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Capture leads from ad interactions and redirect to WhatsApp or CRM.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xgqnry9jd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Marketing Automation Bots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Automatable Activities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WhatsApp &amp; SMS Campaign Bot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Auto-send project launch details, offers, and updates.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 up with leads via personalized messages.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Notify users about upcoming site visits &amp; events.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Marketing Bot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drip email sequences to nurture leads.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follow-ups for site visits &amp; offers.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documentation &amp; payment reminders.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Distribution Bot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Auto-post property listings on social media.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YouTube videos, reels, and blogs at scheduled intervals.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qrr5atf0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Site Visit Scheduling Bots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Automatable Activities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Appointment Booking Bot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users to book site visits via WhatsApp or website.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Sync appointments with agents’ calendars.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automated reminders &amp; rescheduling options.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&amp; Location Bot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Google Maps directions to the property.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real-time traffic updates for site visits.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virtual tours if a visit isn’t feasible.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1286qyxff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Sales &amp; Follow-up Bots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Automatable Activities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CRM Integration Bot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Sync lead details from multiple platforms into CRM.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leads to sales agents based on priority.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Notify agents about high-intent leads.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 Nurturing Bot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Auto-follow up with potential buyers based on engagement.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EMI calculators &amp; financing options.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user behavior to suggest relevant properties.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r0511ogfj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Customer Support &amp; Post-Sale Bots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Automatable Activities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Support Bot (WhatsApp/Website)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Answer property, pricing, and financing queries 24/7.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Guide users through legal documentation &amp; loan processes.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Escalate complex queries to human agents.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Post-Sale Engagement Bot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construction updates &amp; project milestones.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Assist buyers with move-in procedures &amp; amenities setup.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 feedback and handle complaints efficiently.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ia8cki3ds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Internal Operations Bots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Automatable Activities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Productivity Bot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daily tasks &amp; follow-up reminders to sales teams.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sales performance and report insights.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tasks based on agent availability.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Analytics &amp; Reporting Bot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performance reports for marketing campaigns.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ad engagement, lead quality, and conversion rates.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predictive analytics for pricing &amp; demand trends.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