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№11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Основы SQL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Косарев С.А.</w:t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2025 г.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Ознакомиться с основами SQL. Изучить построение базы данных, внесение данных в бд, отправка запросов.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создания таблиц в базе данных потребуется создать базу данных. Для корректности выполнения кода прописываем удаление базы данных, если она существует, так мы будем делать со всеми таблицами. После создаем схему “МТУСИ” и переключаемся на нее. </w:t>
      </w: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Создаем таблицы:  Используем рекомендованные типы данных, также для id используем первичный ключ.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33950" cy="3695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Создаем оставшиеся таблицы: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Из интересного используем внешние ключи. </w:t>
      </w:r>
      <w:r w:rsidDel="00000000" w:rsidR="00000000" w:rsidRPr="00000000">
        <w:rPr>
          <w:rtl w:val="0"/>
        </w:rPr>
        <w:t xml:space="preserve">В первую очередь, внешний ключ создает связь между строками в одной таблице и строками в другой таблице, что позволяет установить логическую связь между связанными данными. Например, в базе данных учебного заведения можно иметь таблицы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courses</w:t>
      </w:r>
      <w:r w:rsidDel="00000000" w:rsidR="00000000" w:rsidRPr="00000000">
        <w:rPr>
          <w:rtl w:val="0"/>
        </w:rPr>
        <w:t xml:space="preserve">. Таблица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содержит информацию о студентах, а таблица </w:t>
      </w:r>
      <w:r w:rsidDel="00000000" w:rsidR="00000000" w:rsidRPr="00000000">
        <w:rPr>
          <w:rtl w:val="0"/>
        </w:rPr>
        <w:t xml:space="preserve">courses</w:t>
      </w:r>
      <w:r w:rsidDel="00000000" w:rsidR="00000000" w:rsidRPr="00000000">
        <w:rPr>
          <w:rtl w:val="0"/>
        </w:rPr>
        <w:t xml:space="preserve"> хранит данные о курсах. В этом случае внешний ключ в таблице </w:t>
      </w:r>
      <w:r w:rsidDel="00000000" w:rsidR="00000000" w:rsidRPr="00000000">
        <w:rPr>
          <w:rtl w:val="0"/>
        </w:rPr>
        <w:t xml:space="preserve">courses</w:t>
      </w:r>
      <w:r w:rsidDel="00000000" w:rsidR="00000000" w:rsidRPr="00000000">
        <w:rPr>
          <w:rtl w:val="0"/>
        </w:rPr>
        <w:t xml:space="preserve"> может указывать на идентификатор студента в таблице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tl w:val="0"/>
        </w:rPr>
        <w:t xml:space="preserve">, позволяя легко отслеживать, какие студенты зарегистрированы на какие курсы. Также мы прописываем условия внешнего ключа, чтобы поддерживать актуальность данных в таблице.</w:t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Визуальное представление нашей базы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Далее вносим информацию в нашу базу данных: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Выполняем запросы в базу данных: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1409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419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10763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Вывод: мы научились основам работы с базами данных, изучили возможности создания и заполнения базы данных, также научились отправлять запросы в базу данных.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