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4AFE" w14:textId="77777777" w:rsidR="00CD2E4B" w:rsidRDefault="00000000">
      <w:pPr>
        <w:pStyle w:val="Title"/>
        <w:jc w:val="center"/>
      </w:pPr>
      <w:r>
        <w:t>Architecture Decision Record (ADR) Register</w:t>
      </w:r>
    </w:p>
    <w:p w14:paraId="5CADD94C" w14:textId="77777777" w:rsidR="00CD2E4B" w:rsidRDefault="00000000">
      <w:pPr>
        <w:jc w:val="center"/>
      </w:pPr>
      <w:r>
        <w:t>YourHealthNS – Solution Architecture</w:t>
      </w:r>
    </w:p>
    <w:p w14:paraId="14762F73" w14:textId="77777777" w:rsidR="00CD2E4B" w:rsidRDefault="00000000">
      <w:pPr>
        <w:jc w:val="center"/>
      </w:pPr>
      <w:r>
        <w:t>Prepared by: Suresh Kumar Balasubramanian</w:t>
      </w:r>
    </w:p>
    <w:p w14:paraId="15070567" w14:textId="77777777" w:rsidR="00CD2E4B" w:rsidRDefault="00000000">
      <w:r>
        <w:br w:type="page"/>
      </w:r>
    </w:p>
    <w:sdt>
      <w:sdtPr>
        <w:id w:val="-42188142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099072F" w14:textId="1E170027" w:rsidR="005A3094" w:rsidRPr="00DC5A18" w:rsidRDefault="005A3094">
          <w:pPr>
            <w:pStyle w:val="TOCHeading"/>
            <w:rPr>
              <w:sz w:val="24"/>
              <w:szCs w:val="24"/>
            </w:rPr>
          </w:pPr>
          <w:r w:rsidRPr="00DC5A18">
            <w:rPr>
              <w:sz w:val="24"/>
              <w:szCs w:val="24"/>
            </w:rPr>
            <w:t>Contents</w:t>
          </w:r>
        </w:p>
        <w:p w14:paraId="14152BA9" w14:textId="70CBAEB9" w:rsidR="00F4765D" w:rsidRDefault="005A3094">
          <w:pPr>
            <w:pStyle w:val="TOC1"/>
            <w:tabs>
              <w:tab w:val="right" w:leader="dot" w:pos="8630"/>
            </w:tabs>
            <w:rPr>
              <w:noProof/>
              <w:kern w:val="2"/>
              <w:sz w:val="24"/>
              <w:szCs w:val="24"/>
              <w14:ligatures w14:val="standardContextual"/>
            </w:rPr>
          </w:pPr>
          <w:r w:rsidRPr="00DC5A18">
            <w:rPr>
              <w:sz w:val="20"/>
              <w:szCs w:val="20"/>
            </w:rPr>
            <w:fldChar w:fldCharType="begin"/>
          </w:r>
          <w:r w:rsidRPr="00DC5A18">
            <w:rPr>
              <w:sz w:val="20"/>
              <w:szCs w:val="20"/>
            </w:rPr>
            <w:instrText xml:space="preserve"> TOC \o "1-3" \h \z \u </w:instrText>
          </w:r>
          <w:r w:rsidRPr="00DC5A18">
            <w:rPr>
              <w:sz w:val="20"/>
              <w:szCs w:val="20"/>
            </w:rPr>
            <w:fldChar w:fldCharType="separate"/>
          </w:r>
          <w:hyperlink w:anchor="_Toc213831968" w:history="1">
            <w:r w:rsidR="00F4765D" w:rsidRPr="001A68D4">
              <w:rPr>
                <w:rStyle w:val="Hyperlink"/>
                <w:noProof/>
              </w:rPr>
              <w:t>Executive Summary</w:t>
            </w:r>
            <w:r w:rsidR="00F4765D">
              <w:rPr>
                <w:noProof/>
                <w:webHidden/>
              </w:rPr>
              <w:tab/>
            </w:r>
            <w:r w:rsidR="00F4765D">
              <w:rPr>
                <w:noProof/>
                <w:webHidden/>
              </w:rPr>
              <w:fldChar w:fldCharType="begin"/>
            </w:r>
            <w:r w:rsidR="00F4765D">
              <w:rPr>
                <w:noProof/>
                <w:webHidden/>
              </w:rPr>
              <w:instrText xml:space="preserve"> PAGEREF _Toc213831968 \h </w:instrText>
            </w:r>
            <w:r w:rsidR="00F4765D">
              <w:rPr>
                <w:noProof/>
                <w:webHidden/>
              </w:rPr>
            </w:r>
            <w:r w:rsidR="00F4765D">
              <w:rPr>
                <w:noProof/>
                <w:webHidden/>
              </w:rPr>
              <w:fldChar w:fldCharType="separate"/>
            </w:r>
            <w:r w:rsidR="00F4765D">
              <w:rPr>
                <w:noProof/>
                <w:webHidden/>
              </w:rPr>
              <w:t>4</w:t>
            </w:r>
            <w:r w:rsidR="00F4765D">
              <w:rPr>
                <w:noProof/>
                <w:webHidden/>
              </w:rPr>
              <w:fldChar w:fldCharType="end"/>
            </w:r>
          </w:hyperlink>
        </w:p>
        <w:p w14:paraId="0B38BBE7" w14:textId="5E1D2AC3" w:rsidR="00F4765D" w:rsidRDefault="00F4765D">
          <w:pPr>
            <w:pStyle w:val="TOC1"/>
            <w:tabs>
              <w:tab w:val="right" w:leader="dot" w:pos="8630"/>
            </w:tabs>
            <w:rPr>
              <w:noProof/>
              <w:kern w:val="2"/>
              <w:sz w:val="24"/>
              <w:szCs w:val="24"/>
              <w14:ligatures w14:val="standardContextual"/>
            </w:rPr>
          </w:pPr>
          <w:hyperlink w:anchor="_Toc213831969" w:history="1">
            <w:r w:rsidRPr="001A68D4">
              <w:rPr>
                <w:rStyle w:val="Hyperlink"/>
                <w:noProof/>
              </w:rPr>
              <w:t>ADR-001: Dual Backend for Frontend Pattern for Web and Mobile</w:t>
            </w:r>
            <w:r>
              <w:rPr>
                <w:noProof/>
                <w:webHidden/>
              </w:rPr>
              <w:tab/>
            </w:r>
            <w:r>
              <w:rPr>
                <w:noProof/>
                <w:webHidden/>
              </w:rPr>
              <w:fldChar w:fldCharType="begin"/>
            </w:r>
            <w:r>
              <w:rPr>
                <w:noProof/>
                <w:webHidden/>
              </w:rPr>
              <w:instrText xml:space="preserve"> PAGEREF _Toc213831969 \h </w:instrText>
            </w:r>
            <w:r>
              <w:rPr>
                <w:noProof/>
                <w:webHidden/>
              </w:rPr>
            </w:r>
            <w:r>
              <w:rPr>
                <w:noProof/>
                <w:webHidden/>
              </w:rPr>
              <w:fldChar w:fldCharType="separate"/>
            </w:r>
            <w:r>
              <w:rPr>
                <w:noProof/>
                <w:webHidden/>
              </w:rPr>
              <w:t>5</w:t>
            </w:r>
            <w:r>
              <w:rPr>
                <w:noProof/>
                <w:webHidden/>
              </w:rPr>
              <w:fldChar w:fldCharType="end"/>
            </w:r>
          </w:hyperlink>
        </w:p>
        <w:p w14:paraId="1A8D47AA" w14:textId="36B88FB8" w:rsidR="00F4765D" w:rsidRDefault="00F4765D">
          <w:pPr>
            <w:pStyle w:val="TOC2"/>
            <w:tabs>
              <w:tab w:val="right" w:leader="dot" w:pos="8630"/>
            </w:tabs>
            <w:rPr>
              <w:noProof/>
              <w:kern w:val="2"/>
              <w:sz w:val="24"/>
              <w:szCs w:val="24"/>
              <w14:ligatures w14:val="standardContextual"/>
            </w:rPr>
          </w:pPr>
          <w:hyperlink w:anchor="_Toc213831970" w:history="1">
            <w:r w:rsidRPr="001A68D4">
              <w:rPr>
                <w:rStyle w:val="Hyperlink"/>
                <w:noProof/>
              </w:rPr>
              <w:t>Context</w:t>
            </w:r>
            <w:r>
              <w:rPr>
                <w:noProof/>
                <w:webHidden/>
              </w:rPr>
              <w:tab/>
            </w:r>
            <w:r>
              <w:rPr>
                <w:noProof/>
                <w:webHidden/>
              </w:rPr>
              <w:fldChar w:fldCharType="begin"/>
            </w:r>
            <w:r>
              <w:rPr>
                <w:noProof/>
                <w:webHidden/>
              </w:rPr>
              <w:instrText xml:space="preserve"> PAGEREF _Toc213831970 \h </w:instrText>
            </w:r>
            <w:r>
              <w:rPr>
                <w:noProof/>
                <w:webHidden/>
              </w:rPr>
            </w:r>
            <w:r>
              <w:rPr>
                <w:noProof/>
                <w:webHidden/>
              </w:rPr>
              <w:fldChar w:fldCharType="separate"/>
            </w:r>
            <w:r>
              <w:rPr>
                <w:noProof/>
                <w:webHidden/>
              </w:rPr>
              <w:t>5</w:t>
            </w:r>
            <w:r>
              <w:rPr>
                <w:noProof/>
                <w:webHidden/>
              </w:rPr>
              <w:fldChar w:fldCharType="end"/>
            </w:r>
          </w:hyperlink>
        </w:p>
        <w:p w14:paraId="390307D2" w14:textId="4200EE38" w:rsidR="00F4765D" w:rsidRDefault="00F4765D">
          <w:pPr>
            <w:pStyle w:val="TOC2"/>
            <w:tabs>
              <w:tab w:val="right" w:leader="dot" w:pos="8630"/>
            </w:tabs>
            <w:rPr>
              <w:noProof/>
              <w:kern w:val="2"/>
              <w:sz w:val="24"/>
              <w:szCs w:val="24"/>
              <w14:ligatures w14:val="standardContextual"/>
            </w:rPr>
          </w:pPr>
          <w:hyperlink w:anchor="_Toc213831971"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_Toc213831971 \h </w:instrText>
            </w:r>
            <w:r>
              <w:rPr>
                <w:noProof/>
                <w:webHidden/>
              </w:rPr>
            </w:r>
            <w:r>
              <w:rPr>
                <w:noProof/>
                <w:webHidden/>
              </w:rPr>
              <w:fldChar w:fldCharType="separate"/>
            </w:r>
            <w:r>
              <w:rPr>
                <w:noProof/>
                <w:webHidden/>
              </w:rPr>
              <w:t>5</w:t>
            </w:r>
            <w:r>
              <w:rPr>
                <w:noProof/>
                <w:webHidden/>
              </w:rPr>
              <w:fldChar w:fldCharType="end"/>
            </w:r>
          </w:hyperlink>
        </w:p>
        <w:p w14:paraId="444FCC92" w14:textId="1B811969" w:rsidR="00F4765D" w:rsidRDefault="00F4765D">
          <w:pPr>
            <w:pStyle w:val="TOC2"/>
            <w:tabs>
              <w:tab w:val="right" w:leader="dot" w:pos="8630"/>
            </w:tabs>
            <w:rPr>
              <w:noProof/>
              <w:kern w:val="2"/>
              <w:sz w:val="24"/>
              <w:szCs w:val="24"/>
              <w14:ligatures w14:val="standardContextual"/>
            </w:rPr>
          </w:pPr>
          <w:hyperlink w:anchor="_Toc213831972" w:history="1">
            <w:r w:rsidRPr="001A68D4">
              <w:rPr>
                <w:rStyle w:val="Hyperlink"/>
                <w:noProof/>
              </w:rPr>
              <w:t>Decision Outcome</w:t>
            </w:r>
            <w:r>
              <w:rPr>
                <w:noProof/>
                <w:webHidden/>
              </w:rPr>
              <w:tab/>
            </w:r>
            <w:r>
              <w:rPr>
                <w:noProof/>
                <w:webHidden/>
              </w:rPr>
              <w:fldChar w:fldCharType="begin"/>
            </w:r>
            <w:r>
              <w:rPr>
                <w:noProof/>
                <w:webHidden/>
              </w:rPr>
              <w:instrText xml:space="preserve"> PAGEREF _Toc213831972 \h </w:instrText>
            </w:r>
            <w:r>
              <w:rPr>
                <w:noProof/>
                <w:webHidden/>
              </w:rPr>
            </w:r>
            <w:r>
              <w:rPr>
                <w:noProof/>
                <w:webHidden/>
              </w:rPr>
              <w:fldChar w:fldCharType="separate"/>
            </w:r>
            <w:r>
              <w:rPr>
                <w:noProof/>
                <w:webHidden/>
              </w:rPr>
              <w:t>5</w:t>
            </w:r>
            <w:r>
              <w:rPr>
                <w:noProof/>
                <w:webHidden/>
              </w:rPr>
              <w:fldChar w:fldCharType="end"/>
            </w:r>
          </w:hyperlink>
        </w:p>
        <w:p w14:paraId="4467C93E" w14:textId="0B6A2EE3" w:rsidR="00F4765D" w:rsidRDefault="00F4765D">
          <w:pPr>
            <w:pStyle w:val="TOC1"/>
            <w:tabs>
              <w:tab w:val="right" w:leader="dot" w:pos="8630"/>
            </w:tabs>
            <w:rPr>
              <w:noProof/>
              <w:kern w:val="2"/>
              <w:sz w:val="24"/>
              <w:szCs w:val="24"/>
              <w14:ligatures w14:val="standardContextual"/>
            </w:rPr>
          </w:pPr>
          <w:hyperlink w:anchor="_Toc213831973" w:history="1">
            <w:r w:rsidRPr="001A68D4">
              <w:rPr>
                <w:rStyle w:val="Hyperlink"/>
                <w:noProof/>
              </w:rPr>
              <w:t>ADR-002: Adoption of Orchestrator Pattern for Multi-Step Workflows</w:t>
            </w:r>
            <w:r>
              <w:rPr>
                <w:noProof/>
                <w:webHidden/>
              </w:rPr>
              <w:tab/>
            </w:r>
            <w:r>
              <w:rPr>
                <w:noProof/>
                <w:webHidden/>
              </w:rPr>
              <w:fldChar w:fldCharType="begin"/>
            </w:r>
            <w:r>
              <w:rPr>
                <w:noProof/>
                <w:webHidden/>
              </w:rPr>
              <w:instrText xml:space="preserve"> PAGEREF _Toc213831973 \h </w:instrText>
            </w:r>
            <w:r>
              <w:rPr>
                <w:noProof/>
                <w:webHidden/>
              </w:rPr>
            </w:r>
            <w:r>
              <w:rPr>
                <w:noProof/>
                <w:webHidden/>
              </w:rPr>
              <w:fldChar w:fldCharType="separate"/>
            </w:r>
            <w:r>
              <w:rPr>
                <w:noProof/>
                <w:webHidden/>
              </w:rPr>
              <w:t>6</w:t>
            </w:r>
            <w:r>
              <w:rPr>
                <w:noProof/>
                <w:webHidden/>
              </w:rPr>
              <w:fldChar w:fldCharType="end"/>
            </w:r>
          </w:hyperlink>
        </w:p>
        <w:p w14:paraId="5CA01EF2" w14:textId="00DBEDD6" w:rsidR="00F4765D" w:rsidRDefault="00F4765D">
          <w:pPr>
            <w:pStyle w:val="TOC2"/>
            <w:tabs>
              <w:tab w:val="right" w:leader="dot" w:pos="8630"/>
            </w:tabs>
            <w:rPr>
              <w:noProof/>
              <w:kern w:val="2"/>
              <w:sz w:val="24"/>
              <w:szCs w:val="24"/>
              <w14:ligatures w14:val="standardContextual"/>
            </w:rPr>
          </w:pPr>
          <w:hyperlink w:anchor="_Toc213831974" w:history="1">
            <w:r w:rsidRPr="001A68D4">
              <w:rPr>
                <w:rStyle w:val="Hyperlink"/>
                <w:noProof/>
              </w:rPr>
              <w:t>Context</w:t>
            </w:r>
            <w:r>
              <w:rPr>
                <w:noProof/>
                <w:webHidden/>
              </w:rPr>
              <w:tab/>
            </w:r>
            <w:r>
              <w:rPr>
                <w:noProof/>
                <w:webHidden/>
              </w:rPr>
              <w:fldChar w:fldCharType="begin"/>
            </w:r>
            <w:r>
              <w:rPr>
                <w:noProof/>
                <w:webHidden/>
              </w:rPr>
              <w:instrText xml:space="preserve"> PAGEREF _Toc213831974 \h </w:instrText>
            </w:r>
            <w:r>
              <w:rPr>
                <w:noProof/>
                <w:webHidden/>
              </w:rPr>
            </w:r>
            <w:r>
              <w:rPr>
                <w:noProof/>
                <w:webHidden/>
              </w:rPr>
              <w:fldChar w:fldCharType="separate"/>
            </w:r>
            <w:r>
              <w:rPr>
                <w:noProof/>
                <w:webHidden/>
              </w:rPr>
              <w:t>6</w:t>
            </w:r>
            <w:r>
              <w:rPr>
                <w:noProof/>
                <w:webHidden/>
              </w:rPr>
              <w:fldChar w:fldCharType="end"/>
            </w:r>
          </w:hyperlink>
        </w:p>
        <w:p w14:paraId="05D01870" w14:textId="5DD1F5F8" w:rsidR="00F4765D" w:rsidRDefault="00F4765D">
          <w:pPr>
            <w:pStyle w:val="TOC2"/>
            <w:tabs>
              <w:tab w:val="right" w:leader="dot" w:pos="8630"/>
            </w:tabs>
            <w:rPr>
              <w:noProof/>
              <w:kern w:val="2"/>
              <w:sz w:val="24"/>
              <w:szCs w:val="24"/>
              <w14:ligatures w14:val="standardContextual"/>
            </w:rPr>
          </w:pPr>
          <w:hyperlink w:anchor="_Toc213831975"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_Toc213831975 \h </w:instrText>
            </w:r>
            <w:r>
              <w:rPr>
                <w:noProof/>
                <w:webHidden/>
              </w:rPr>
            </w:r>
            <w:r>
              <w:rPr>
                <w:noProof/>
                <w:webHidden/>
              </w:rPr>
              <w:fldChar w:fldCharType="separate"/>
            </w:r>
            <w:r>
              <w:rPr>
                <w:noProof/>
                <w:webHidden/>
              </w:rPr>
              <w:t>6</w:t>
            </w:r>
            <w:r>
              <w:rPr>
                <w:noProof/>
                <w:webHidden/>
              </w:rPr>
              <w:fldChar w:fldCharType="end"/>
            </w:r>
          </w:hyperlink>
        </w:p>
        <w:p w14:paraId="1B463118" w14:textId="4163F911" w:rsidR="00F4765D" w:rsidRDefault="00F4765D">
          <w:pPr>
            <w:pStyle w:val="TOC2"/>
            <w:tabs>
              <w:tab w:val="right" w:leader="dot" w:pos="8630"/>
            </w:tabs>
            <w:rPr>
              <w:noProof/>
              <w:kern w:val="2"/>
              <w:sz w:val="24"/>
              <w:szCs w:val="24"/>
              <w14:ligatures w14:val="standardContextual"/>
            </w:rPr>
          </w:pPr>
          <w:hyperlink w:anchor="_Toc213831976" w:history="1">
            <w:r w:rsidRPr="001A68D4">
              <w:rPr>
                <w:rStyle w:val="Hyperlink"/>
                <w:noProof/>
              </w:rPr>
              <w:t>Decision Outcome</w:t>
            </w:r>
            <w:r>
              <w:rPr>
                <w:noProof/>
                <w:webHidden/>
              </w:rPr>
              <w:tab/>
            </w:r>
            <w:r>
              <w:rPr>
                <w:noProof/>
                <w:webHidden/>
              </w:rPr>
              <w:fldChar w:fldCharType="begin"/>
            </w:r>
            <w:r>
              <w:rPr>
                <w:noProof/>
                <w:webHidden/>
              </w:rPr>
              <w:instrText xml:space="preserve"> PAGEREF _Toc213831976 \h </w:instrText>
            </w:r>
            <w:r>
              <w:rPr>
                <w:noProof/>
                <w:webHidden/>
              </w:rPr>
            </w:r>
            <w:r>
              <w:rPr>
                <w:noProof/>
                <w:webHidden/>
              </w:rPr>
              <w:fldChar w:fldCharType="separate"/>
            </w:r>
            <w:r>
              <w:rPr>
                <w:noProof/>
                <w:webHidden/>
              </w:rPr>
              <w:t>6</w:t>
            </w:r>
            <w:r>
              <w:rPr>
                <w:noProof/>
                <w:webHidden/>
              </w:rPr>
              <w:fldChar w:fldCharType="end"/>
            </w:r>
          </w:hyperlink>
        </w:p>
        <w:p w14:paraId="6ED6263B" w14:textId="1B3B49A1" w:rsidR="00F4765D" w:rsidRDefault="00F4765D">
          <w:pPr>
            <w:pStyle w:val="TOC1"/>
            <w:tabs>
              <w:tab w:val="right" w:leader="dot" w:pos="8630"/>
            </w:tabs>
            <w:rPr>
              <w:noProof/>
              <w:kern w:val="2"/>
              <w:sz w:val="24"/>
              <w:szCs w:val="24"/>
              <w14:ligatures w14:val="standardContextual"/>
            </w:rPr>
          </w:pPr>
          <w:hyperlink w:anchor="_Toc213831977" w:history="1">
            <w:r w:rsidRPr="001A68D4">
              <w:rPr>
                <w:rStyle w:val="Hyperlink"/>
                <w:noProof/>
              </w:rPr>
              <w:t>ADR-003: React Native for Mobile Development</w:t>
            </w:r>
            <w:r>
              <w:rPr>
                <w:noProof/>
                <w:webHidden/>
              </w:rPr>
              <w:tab/>
            </w:r>
            <w:r>
              <w:rPr>
                <w:noProof/>
                <w:webHidden/>
              </w:rPr>
              <w:fldChar w:fldCharType="begin"/>
            </w:r>
            <w:r>
              <w:rPr>
                <w:noProof/>
                <w:webHidden/>
              </w:rPr>
              <w:instrText xml:space="preserve"> PAGEREF _Toc213831977 \h </w:instrText>
            </w:r>
            <w:r>
              <w:rPr>
                <w:noProof/>
                <w:webHidden/>
              </w:rPr>
            </w:r>
            <w:r>
              <w:rPr>
                <w:noProof/>
                <w:webHidden/>
              </w:rPr>
              <w:fldChar w:fldCharType="separate"/>
            </w:r>
            <w:r>
              <w:rPr>
                <w:noProof/>
                <w:webHidden/>
              </w:rPr>
              <w:t>7</w:t>
            </w:r>
            <w:r>
              <w:rPr>
                <w:noProof/>
                <w:webHidden/>
              </w:rPr>
              <w:fldChar w:fldCharType="end"/>
            </w:r>
          </w:hyperlink>
        </w:p>
        <w:p w14:paraId="28858E56" w14:textId="52B5C1CE" w:rsidR="00F4765D" w:rsidRDefault="00F4765D">
          <w:pPr>
            <w:pStyle w:val="TOC2"/>
            <w:tabs>
              <w:tab w:val="right" w:leader="dot" w:pos="8630"/>
            </w:tabs>
            <w:rPr>
              <w:noProof/>
              <w:kern w:val="2"/>
              <w:sz w:val="24"/>
              <w:szCs w:val="24"/>
              <w14:ligatures w14:val="standardContextual"/>
            </w:rPr>
          </w:pPr>
          <w:hyperlink w:anchor="_Toc213831978" w:history="1">
            <w:r w:rsidRPr="001A68D4">
              <w:rPr>
                <w:rStyle w:val="Hyperlink"/>
                <w:noProof/>
              </w:rPr>
              <w:t>Context</w:t>
            </w:r>
            <w:r>
              <w:rPr>
                <w:noProof/>
                <w:webHidden/>
              </w:rPr>
              <w:tab/>
            </w:r>
            <w:r>
              <w:rPr>
                <w:noProof/>
                <w:webHidden/>
              </w:rPr>
              <w:fldChar w:fldCharType="begin"/>
            </w:r>
            <w:r>
              <w:rPr>
                <w:noProof/>
                <w:webHidden/>
              </w:rPr>
              <w:instrText xml:space="preserve"> PAGEREF _Toc213831978 \h </w:instrText>
            </w:r>
            <w:r>
              <w:rPr>
                <w:noProof/>
                <w:webHidden/>
              </w:rPr>
            </w:r>
            <w:r>
              <w:rPr>
                <w:noProof/>
                <w:webHidden/>
              </w:rPr>
              <w:fldChar w:fldCharType="separate"/>
            </w:r>
            <w:r>
              <w:rPr>
                <w:noProof/>
                <w:webHidden/>
              </w:rPr>
              <w:t>7</w:t>
            </w:r>
            <w:r>
              <w:rPr>
                <w:noProof/>
                <w:webHidden/>
              </w:rPr>
              <w:fldChar w:fldCharType="end"/>
            </w:r>
          </w:hyperlink>
        </w:p>
        <w:p w14:paraId="26B2381C" w14:textId="1419B5AD" w:rsidR="00F4765D" w:rsidRDefault="00F4765D">
          <w:pPr>
            <w:pStyle w:val="TOC2"/>
            <w:tabs>
              <w:tab w:val="right" w:leader="dot" w:pos="8630"/>
            </w:tabs>
            <w:rPr>
              <w:noProof/>
              <w:kern w:val="2"/>
              <w:sz w:val="24"/>
              <w:szCs w:val="24"/>
              <w14:ligatures w14:val="standardContextual"/>
            </w:rPr>
          </w:pPr>
          <w:hyperlink w:anchor="_Toc213831979"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_Toc213831979 \h </w:instrText>
            </w:r>
            <w:r>
              <w:rPr>
                <w:noProof/>
                <w:webHidden/>
              </w:rPr>
            </w:r>
            <w:r>
              <w:rPr>
                <w:noProof/>
                <w:webHidden/>
              </w:rPr>
              <w:fldChar w:fldCharType="separate"/>
            </w:r>
            <w:r>
              <w:rPr>
                <w:noProof/>
                <w:webHidden/>
              </w:rPr>
              <w:t>7</w:t>
            </w:r>
            <w:r>
              <w:rPr>
                <w:noProof/>
                <w:webHidden/>
              </w:rPr>
              <w:fldChar w:fldCharType="end"/>
            </w:r>
          </w:hyperlink>
        </w:p>
        <w:p w14:paraId="1E1F4CDC" w14:textId="0F361FC4" w:rsidR="00F4765D" w:rsidRDefault="00F4765D">
          <w:pPr>
            <w:pStyle w:val="TOC2"/>
            <w:tabs>
              <w:tab w:val="right" w:leader="dot" w:pos="8630"/>
            </w:tabs>
            <w:rPr>
              <w:noProof/>
              <w:kern w:val="2"/>
              <w:sz w:val="24"/>
              <w:szCs w:val="24"/>
              <w14:ligatures w14:val="standardContextual"/>
            </w:rPr>
          </w:pPr>
          <w:hyperlink w:anchor="_Toc213831980" w:history="1">
            <w:r w:rsidRPr="001A68D4">
              <w:rPr>
                <w:rStyle w:val="Hyperlink"/>
                <w:noProof/>
              </w:rPr>
              <w:t>Decision Outcome</w:t>
            </w:r>
            <w:r>
              <w:rPr>
                <w:noProof/>
                <w:webHidden/>
              </w:rPr>
              <w:tab/>
            </w:r>
            <w:r>
              <w:rPr>
                <w:noProof/>
                <w:webHidden/>
              </w:rPr>
              <w:fldChar w:fldCharType="begin"/>
            </w:r>
            <w:r>
              <w:rPr>
                <w:noProof/>
                <w:webHidden/>
              </w:rPr>
              <w:instrText xml:space="preserve"> PAGEREF _Toc213831980 \h </w:instrText>
            </w:r>
            <w:r>
              <w:rPr>
                <w:noProof/>
                <w:webHidden/>
              </w:rPr>
            </w:r>
            <w:r>
              <w:rPr>
                <w:noProof/>
                <w:webHidden/>
              </w:rPr>
              <w:fldChar w:fldCharType="separate"/>
            </w:r>
            <w:r>
              <w:rPr>
                <w:noProof/>
                <w:webHidden/>
              </w:rPr>
              <w:t>7</w:t>
            </w:r>
            <w:r>
              <w:rPr>
                <w:noProof/>
                <w:webHidden/>
              </w:rPr>
              <w:fldChar w:fldCharType="end"/>
            </w:r>
          </w:hyperlink>
        </w:p>
        <w:p w14:paraId="31D460B9" w14:textId="64D70C58" w:rsidR="00F4765D" w:rsidRDefault="00F4765D">
          <w:pPr>
            <w:pStyle w:val="TOC1"/>
            <w:tabs>
              <w:tab w:val="right" w:leader="dot" w:pos="8630"/>
            </w:tabs>
            <w:rPr>
              <w:noProof/>
              <w:kern w:val="2"/>
              <w:sz w:val="24"/>
              <w:szCs w:val="24"/>
              <w14:ligatures w14:val="standardContextual"/>
            </w:rPr>
          </w:pPr>
          <w:hyperlink w:anchor="_Toc213831981" w:history="1">
            <w:r w:rsidRPr="001A68D4">
              <w:rPr>
                <w:rStyle w:val="Hyperlink"/>
                <w:noProof/>
              </w:rPr>
              <w:t>ADR-004: .NET 8 as Unified Backend and BFF Runtime</w:t>
            </w:r>
            <w:r>
              <w:rPr>
                <w:noProof/>
                <w:webHidden/>
              </w:rPr>
              <w:tab/>
            </w:r>
            <w:r>
              <w:rPr>
                <w:noProof/>
                <w:webHidden/>
              </w:rPr>
              <w:fldChar w:fldCharType="begin"/>
            </w:r>
            <w:r>
              <w:rPr>
                <w:noProof/>
                <w:webHidden/>
              </w:rPr>
              <w:instrText xml:space="preserve"> PAGEREF _Toc213831981 \h </w:instrText>
            </w:r>
            <w:r>
              <w:rPr>
                <w:noProof/>
                <w:webHidden/>
              </w:rPr>
            </w:r>
            <w:r>
              <w:rPr>
                <w:noProof/>
                <w:webHidden/>
              </w:rPr>
              <w:fldChar w:fldCharType="separate"/>
            </w:r>
            <w:r>
              <w:rPr>
                <w:noProof/>
                <w:webHidden/>
              </w:rPr>
              <w:t>8</w:t>
            </w:r>
            <w:r>
              <w:rPr>
                <w:noProof/>
                <w:webHidden/>
              </w:rPr>
              <w:fldChar w:fldCharType="end"/>
            </w:r>
          </w:hyperlink>
        </w:p>
        <w:p w14:paraId="3B8F7A04" w14:textId="627AA8E6" w:rsidR="00F4765D" w:rsidRDefault="00F4765D">
          <w:pPr>
            <w:pStyle w:val="TOC2"/>
            <w:tabs>
              <w:tab w:val="right" w:leader="dot" w:pos="8630"/>
            </w:tabs>
            <w:rPr>
              <w:noProof/>
              <w:kern w:val="2"/>
              <w:sz w:val="24"/>
              <w:szCs w:val="24"/>
              <w14:ligatures w14:val="standardContextual"/>
            </w:rPr>
          </w:pPr>
          <w:hyperlink w:anchor="_Toc213831982" w:history="1">
            <w:r w:rsidRPr="001A68D4">
              <w:rPr>
                <w:rStyle w:val="Hyperlink"/>
                <w:noProof/>
              </w:rPr>
              <w:t>Context</w:t>
            </w:r>
            <w:r>
              <w:rPr>
                <w:noProof/>
                <w:webHidden/>
              </w:rPr>
              <w:tab/>
            </w:r>
            <w:r>
              <w:rPr>
                <w:noProof/>
                <w:webHidden/>
              </w:rPr>
              <w:fldChar w:fldCharType="begin"/>
            </w:r>
            <w:r>
              <w:rPr>
                <w:noProof/>
                <w:webHidden/>
              </w:rPr>
              <w:instrText xml:space="preserve"> PAGEREF _Toc213831982 \h </w:instrText>
            </w:r>
            <w:r>
              <w:rPr>
                <w:noProof/>
                <w:webHidden/>
              </w:rPr>
            </w:r>
            <w:r>
              <w:rPr>
                <w:noProof/>
                <w:webHidden/>
              </w:rPr>
              <w:fldChar w:fldCharType="separate"/>
            </w:r>
            <w:r>
              <w:rPr>
                <w:noProof/>
                <w:webHidden/>
              </w:rPr>
              <w:t>8</w:t>
            </w:r>
            <w:r>
              <w:rPr>
                <w:noProof/>
                <w:webHidden/>
              </w:rPr>
              <w:fldChar w:fldCharType="end"/>
            </w:r>
          </w:hyperlink>
        </w:p>
        <w:p w14:paraId="0A48B902" w14:textId="36B19890" w:rsidR="00F4765D" w:rsidRDefault="00F4765D">
          <w:pPr>
            <w:pStyle w:val="TOC2"/>
            <w:tabs>
              <w:tab w:val="right" w:leader="dot" w:pos="8630"/>
            </w:tabs>
            <w:rPr>
              <w:noProof/>
              <w:kern w:val="2"/>
              <w:sz w:val="24"/>
              <w:szCs w:val="24"/>
              <w14:ligatures w14:val="standardContextual"/>
            </w:rPr>
          </w:pPr>
          <w:hyperlink w:anchor="_Toc213831983"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_Toc213831983 \h </w:instrText>
            </w:r>
            <w:r>
              <w:rPr>
                <w:noProof/>
                <w:webHidden/>
              </w:rPr>
            </w:r>
            <w:r>
              <w:rPr>
                <w:noProof/>
                <w:webHidden/>
              </w:rPr>
              <w:fldChar w:fldCharType="separate"/>
            </w:r>
            <w:r>
              <w:rPr>
                <w:noProof/>
                <w:webHidden/>
              </w:rPr>
              <w:t>8</w:t>
            </w:r>
            <w:r>
              <w:rPr>
                <w:noProof/>
                <w:webHidden/>
              </w:rPr>
              <w:fldChar w:fldCharType="end"/>
            </w:r>
          </w:hyperlink>
        </w:p>
        <w:p w14:paraId="22EE3521" w14:textId="177ACB54" w:rsidR="00F4765D" w:rsidRDefault="00F4765D">
          <w:pPr>
            <w:pStyle w:val="TOC2"/>
            <w:tabs>
              <w:tab w:val="right" w:leader="dot" w:pos="8630"/>
            </w:tabs>
            <w:rPr>
              <w:noProof/>
              <w:kern w:val="2"/>
              <w:sz w:val="24"/>
              <w:szCs w:val="24"/>
              <w14:ligatures w14:val="standardContextual"/>
            </w:rPr>
          </w:pPr>
          <w:hyperlink w:anchor="_Toc213831984" w:history="1">
            <w:r w:rsidRPr="001A68D4">
              <w:rPr>
                <w:rStyle w:val="Hyperlink"/>
                <w:noProof/>
              </w:rPr>
              <w:t>Decision Outcome</w:t>
            </w:r>
            <w:r>
              <w:rPr>
                <w:noProof/>
                <w:webHidden/>
              </w:rPr>
              <w:tab/>
            </w:r>
            <w:r>
              <w:rPr>
                <w:noProof/>
                <w:webHidden/>
              </w:rPr>
              <w:fldChar w:fldCharType="begin"/>
            </w:r>
            <w:r>
              <w:rPr>
                <w:noProof/>
                <w:webHidden/>
              </w:rPr>
              <w:instrText xml:space="preserve"> PAGEREF _Toc213831984 \h </w:instrText>
            </w:r>
            <w:r>
              <w:rPr>
                <w:noProof/>
                <w:webHidden/>
              </w:rPr>
            </w:r>
            <w:r>
              <w:rPr>
                <w:noProof/>
                <w:webHidden/>
              </w:rPr>
              <w:fldChar w:fldCharType="separate"/>
            </w:r>
            <w:r>
              <w:rPr>
                <w:noProof/>
                <w:webHidden/>
              </w:rPr>
              <w:t>8</w:t>
            </w:r>
            <w:r>
              <w:rPr>
                <w:noProof/>
                <w:webHidden/>
              </w:rPr>
              <w:fldChar w:fldCharType="end"/>
            </w:r>
          </w:hyperlink>
        </w:p>
        <w:p w14:paraId="2778FDB2" w14:textId="590FFF65" w:rsidR="00F4765D" w:rsidRDefault="00F4765D">
          <w:pPr>
            <w:pStyle w:val="TOC1"/>
            <w:tabs>
              <w:tab w:val="right" w:leader="dot" w:pos="8630"/>
            </w:tabs>
            <w:rPr>
              <w:noProof/>
              <w:kern w:val="2"/>
              <w:sz w:val="24"/>
              <w:szCs w:val="24"/>
              <w14:ligatures w14:val="standardContextual"/>
            </w:rPr>
          </w:pPr>
          <w:hyperlink w:anchor="_Toc213831985" w:history="1">
            <w:r w:rsidRPr="001A68D4">
              <w:rPr>
                <w:rStyle w:val="Hyperlink"/>
                <w:noProof/>
              </w:rPr>
              <w:t>ADR-005: ACID-Compliant Relational Database (PostgreSQL)</w:t>
            </w:r>
            <w:r>
              <w:rPr>
                <w:noProof/>
                <w:webHidden/>
              </w:rPr>
              <w:tab/>
            </w:r>
            <w:r>
              <w:rPr>
                <w:noProof/>
                <w:webHidden/>
              </w:rPr>
              <w:fldChar w:fldCharType="begin"/>
            </w:r>
            <w:r>
              <w:rPr>
                <w:noProof/>
                <w:webHidden/>
              </w:rPr>
              <w:instrText xml:space="preserve"> PAGEREF _Toc213831985 \h </w:instrText>
            </w:r>
            <w:r>
              <w:rPr>
                <w:noProof/>
                <w:webHidden/>
              </w:rPr>
            </w:r>
            <w:r>
              <w:rPr>
                <w:noProof/>
                <w:webHidden/>
              </w:rPr>
              <w:fldChar w:fldCharType="separate"/>
            </w:r>
            <w:r>
              <w:rPr>
                <w:noProof/>
                <w:webHidden/>
              </w:rPr>
              <w:t>9</w:t>
            </w:r>
            <w:r>
              <w:rPr>
                <w:noProof/>
                <w:webHidden/>
              </w:rPr>
              <w:fldChar w:fldCharType="end"/>
            </w:r>
          </w:hyperlink>
        </w:p>
        <w:p w14:paraId="67A94CCF" w14:textId="01AF3318" w:rsidR="00F4765D" w:rsidRDefault="00F4765D">
          <w:pPr>
            <w:pStyle w:val="TOC2"/>
            <w:tabs>
              <w:tab w:val="right" w:leader="dot" w:pos="8630"/>
            </w:tabs>
            <w:rPr>
              <w:noProof/>
              <w:kern w:val="2"/>
              <w:sz w:val="24"/>
              <w:szCs w:val="24"/>
              <w14:ligatures w14:val="standardContextual"/>
            </w:rPr>
          </w:pPr>
          <w:hyperlink w:anchor="_Toc213831986" w:history="1">
            <w:r w:rsidRPr="001A68D4">
              <w:rPr>
                <w:rStyle w:val="Hyperlink"/>
                <w:noProof/>
              </w:rPr>
              <w:t>Context</w:t>
            </w:r>
            <w:r>
              <w:rPr>
                <w:noProof/>
                <w:webHidden/>
              </w:rPr>
              <w:tab/>
            </w:r>
            <w:r>
              <w:rPr>
                <w:noProof/>
                <w:webHidden/>
              </w:rPr>
              <w:fldChar w:fldCharType="begin"/>
            </w:r>
            <w:r>
              <w:rPr>
                <w:noProof/>
                <w:webHidden/>
              </w:rPr>
              <w:instrText xml:space="preserve"> PAGEREF _Toc213831986 \h </w:instrText>
            </w:r>
            <w:r>
              <w:rPr>
                <w:noProof/>
                <w:webHidden/>
              </w:rPr>
            </w:r>
            <w:r>
              <w:rPr>
                <w:noProof/>
                <w:webHidden/>
              </w:rPr>
              <w:fldChar w:fldCharType="separate"/>
            </w:r>
            <w:r>
              <w:rPr>
                <w:noProof/>
                <w:webHidden/>
              </w:rPr>
              <w:t>9</w:t>
            </w:r>
            <w:r>
              <w:rPr>
                <w:noProof/>
                <w:webHidden/>
              </w:rPr>
              <w:fldChar w:fldCharType="end"/>
            </w:r>
          </w:hyperlink>
        </w:p>
        <w:p w14:paraId="64F49569" w14:textId="2F8AD931" w:rsidR="00F4765D" w:rsidRDefault="00F4765D">
          <w:pPr>
            <w:pStyle w:val="TOC2"/>
            <w:tabs>
              <w:tab w:val="right" w:leader="dot" w:pos="8630"/>
            </w:tabs>
            <w:rPr>
              <w:noProof/>
              <w:kern w:val="2"/>
              <w:sz w:val="24"/>
              <w:szCs w:val="24"/>
              <w14:ligatures w14:val="standardContextual"/>
            </w:rPr>
          </w:pPr>
          <w:hyperlink w:anchor="_Toc213831987"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_Toc213831987 \h </w:instrText>
            </w:r>
            <w:r>
              <w:rPr>
                <w:noProof/>
                <w:webHidden/>
              </w:rPr>
            </w:r>
            <w:r>
              <w:rPr>
                <w:noProof/>
                <w:webHidden/>
              </w:rPr>
              <w:fldChar w:fldCharType="separate"/>
            </w:r>
            <w:r>
              <w:rPr>
                <w:noProof/>
                <w:webHidden/>
              </w:rPr>
              <w:t>9</w:t>
            </w:r>
            <w:r>
              <w:rPr>
                <w:noProof/>
                <w:webHidden/>
              </w:rPr>
              <w:fldChar w:fldCharType="end"/>
            </w:r>
          </w:hyperlink>
        </w:p>
        <w:p w14:paraId="1614D2C9" w14:textId="38229B4A" w:rsidR="00F4765D" w:rsidRDefault="00F4765D">
          <w:pPr>
            <w:pStyle w:val="TOC2"/>
            <w:tabs>
              <w:tab w:val="right" w:leader="dot" w:pos="8630"/>
            </w:tabs>
            <w:rPr>
              <w:noProof/>
              <w:kern w:val="2"/>
              <w:sz w:val="24"/>
              <w:szCs w:val="24"/>
              <w14:ligatures w14:val="standardContextual"/>
            </w:rPr>
          </w:pPr>
          <w:hyperlink w:anchor="_Toc213831988" w:history="1">
            <w:r w:rsidRPr="001A68D4">
              <w:rPr>
                <w:rStyle w:val="Hyperlink"/>
                <w:noProof/>
              </w:rPr>
              <w:t>Decision Outcome</w:t>
            </w:r>
            <w:r>
              <w:rPr>
                <w:noProof/>
                <w:webHidden/>
              </w:rPr>
              <w:tab/>
            </w:r>
            <w:r>
              <w:rPr>
                <w:noProof/>
                <w:webHidden/>
              </w:rPr>
              <w:fldChar w:fldCharType="begin"/>
            </w:r>
            <w:r>
              <w:rPr>
                <w:noProof/>
                <w:webHidden/>
              </w:rPr>
              <w:instrText xml:space="preserve"> PAGEREF _Toc213831988 \h </w:instrText>
            </w:r>
            <w:r>
              <w:rPr>
                <w:noProof/>
                <w:webHidden/>
              </w:rPr>
            </w:r>
            <w:r>
              <w:rPr>
                <w:noProof/>
                <w:webHidden/>
              </w:rPr>
              <w:fldChar w:fldCharType="separate"/>
            </w:r>
            <w:r>
              <w:rPr>
                <w:noProof/>
                <w:webHidden/>
              </w:rPr>
              <w:t>9</w:t>
            </w:r>
            <w:r>
              <w:rPr>
                <w:noProof/>
                <w:webHidden/>
              </w:rPr>
              <w:fldChar w:fldCharType="end"/>
            </w:r>
          </w:hyperlink>
        </w:p>
        <w:p w14:paraId="37E7233D" w14:textId="50A9CE3B" w:rsidR="00F4765D" w:rsidRDefault="00F4765D">
          <w:pPr>
            <w:pStyle w:val="TOC1"/>
            <w:tabs>
              <w:tab w:val="right" w:leader="dot" w:pos="8630"/>
            </w:tabs>
            <w:rPr>
              <w:noProof/>
              <w:kern w:val="2"/>
              <w:sz w:val="24"/>
              <w:szCs w:val="24"/>
              <w14:ligatures w14:val="standardContextual"/>
            </w:rPr>
          </w:pPr>
          <w:hyperlink w:anchor="_Toc213831989" w:history="1">
            <w:r w:rsidRPr="001A68D4">
              <w:rPr>
                <w:rStyle w:val="Hyperlink"/>
                <w:noProof/>
              </w:rPr>
              <w:t>ADR-006: CI/CD Strategy Using Jenkins and FluxCD (GitOps)</w:t>
            </w:r>
            <w:r>
              <w:rPr>
                <w:noProof/>
                <w:webHidden/>
              </w:rPr>
              <w:tab/>
            </w:r>
            <w:r>
              <w:rPr>
                <w:noProof/>
                <w:webHidden/>
              </w:rPr>
              <w:fldChar w:fldCharType="begin"/>
            </w:r>
            <w:r>
              <w:rPr>
                <w:noProof/>
                <w:webHidden/>
              </w:rPr>
              <w:instrText xml:space="preserve"> PAGEREF _Toc213831989 \h </w:instrText>
            </w:r>
            <w:r>
              <w:rPr>
                <w:noProof/>
                <w:webHidden/>
              </w:rPr>
            </w:r>
            <w:r>
              <w:rPr>
                <w:noProof/>
                <w:webHidden/>
              </w:rPr>
              <w:fldChar w:fldCharType="separate"/>
            </w:r>
            <w:r>
              <w:rPr>
                <w:noProof/>
                <w:webHidden/>
              </w:rPr>
              <w:t>10</w:t>
            </w:r>
            <w:r>
              <w:rPr>
                <w:noProof/>
                <w:webHidden/>
              </w:rPr>
              <w:fldChar w:fldCharType="end"/>
            </w:r>
          </w:hyperlink>
        </w:p>
        <w:p w14:paraId="393FBA2C" w14:textId="42D51858" w:rsidR="00F4765D" w:rsidRDefault="00F4765D">
          <w:pPr>
            <w:pStyle w:val="TOC2"/>
            <w:tabs>
              <w:tab w:val="right" w:leader="dot" w:pos="8630"/>
            </w:tabs>
            <w:rPr>
              <w:noProof/>
              <w:kern w:val="2"/>
              <w:sz w:val="24"/>
              <w:szCs w:val="24"/>
              <w14:ligatures w14:val="standardContextual"/>
            </w:rPr>
          </w:pPr>
          <w:hyperlink w:anchor="_Toc213831990" w:history="1">
            <w:r w:rsidRPr="001A68D4">
              <w:rPr>
                <w:rStyle w:val="Hyperlink"/>
                <w:noProof/>
              </w:rPr>
              <w:t>Context</w:t>
            </w:r>
            <w:r>
              <w:rPr>
                <w:noProof/>
                <w:webHidden/>
              </w:rPr>
              <w:tab/>
            </w:r>
            <w:r>
              <w:rPr>
                <w:noProof/>
                <w:webHidden/>
              </w:rPr>
              <w:fldChar w:fldCharType="begin"/>
            </w:r>
            <w:r>
              <w:rPr>
                <w:noProof/>
                <w:webHidden/>
              </w:rPr>
              <w:instrText xml:space="preserve"> PAGEREF _Toc213831990 \h </w:instrText>
            </w:r>
            <w:r>
              <w:rPr>
                <w:noProof/>
                <w:webHidden/>
              </w:rPr>
            </w:r>
            <w:r>
              <w:rPr>
                <w:noProof/>
                <w:webHidden/>
              </w:rPr>
              <w:fldChar w:fldCharType="separate"/>
            </w:r>
            <w:r>
              <w:rPr>
                <w:noProof/>
                <w:webHidden/>
              </w:rPr>
              <w:t>10</w:t>
            </w:r>
            <w:r>
              <w:rPr>
                <w:noProof/>
                <w:webHidden/>
              </w:rPr>
              <w:fldChar w:fldCharType="end"/>
            </w:r>
          </w:hyperlink>
        </w:p>
        <w:p w14:paraId="5CD5E9BF" w14:textId="59A423DA" w:rsidR="00F4765D" w:rsidRDefault="00F4765D">
          <w:pPr>
            <w:pStyle w:val="TOC2"/>
            <w:tabs>
              <w:tab w:val="right" w:leader="dot" w:pos="8630"/>
            </w:tabs>
            <w:rPr>
              <w:noProof/>
              <w:kern w:val="2"/>
              <w:sz w:val="24"/>
              <w:szCs w:val="24"/>
              <w14:ligatures w14:val="standardContextual"/>
            </w:rPr>
          </w:pPr>
          <w:hyperlink w:anchor="_Toc213831991"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_Toc213831991 \h </w:instrText>
            </w:r>
            <w:r>
              <w:rPr>
                <w:noProof/>
                <w:webHidden/>
              </w:rPr>
            </w:r>
            <w:r>
              <w:rPr>
                <w:noProof/>
                <w:webHidden/>
              </w:rPr>
              <w:fldChar w:fldCharType="separate"/>
            </w:r>
            <w:r>
              <w:rPr>
                <w:noProof/>
                <w:webHidden/>
              </w:rPr>
              <w:t>10</w:t>
            </w:r>
            <w:r>
              <w:rPr>
                <w:noProof/>
                <w:webHidden/>
              </w:rPr>
              <w:fldChar w:fldCharType="end"/>
            </w:r>
          </w:hyperlink>
        </w:p>
        <w:p w14:paraId="15753455" w14:textId="401AFA29" w:rsidR="00F4765D" w:rsidRDefault="00F4765D">
          <w:pPr>
            <w:pStyle w:val="TOC2"/>
            <w:tabs>
              <w:tab w:val="right" w:leader="dot" w:pos="8630"/>
            </w:tabs>
            <w:rPr>
              <w:noProof/>
              <w:kern w:val="2"/>
              <w:sz w:val="24"/>
              <w:szCs w:val="24"/>
              <w14:ligatures w14:val="standardContextual"/>
            </w:rPr>
          </w:pPr>
          <w:hyperlink w:anchor="_Toc213831992" w:history="1">
            <w:r w:rsidRPr="001A68D4">
              <w:rPr>
                <w:rStyle w:val="Hyperlink"/>
                <w:noProof/>
              </w:rPr>
              <w:t>Decision Outcome</w:t>
            </w:r>
            <w:r>
              <w:rPr>
                <w:noProof/>
                <w:webHidden/>
              </w:rPr>
              <w:tab/>
            </w:r>
            <w:r>
              <w:rPr>
                <w:noProof/>
                <w:webHidden/>
              </w:rPr>
              <w:fldChar w:fldCharType="begin"/>
            </w:r>
            <w:r>
              <w:rPr>
                <w:noProof/>
                <w:webHidden/>
              </w:rPr>
              <w:instrText xml:space="preserve"> PAGEREF _Toc213831992 \h </w:instrText>
            </w:r>
            <w:r>
              <w:rPr>
                <w:noProof/>
                <w:webHidden/>
              </w:rPr>
            </w:r>
            <w:r>
              <w:rPr>
                <w:noProof/>
                <w:webHidden/>
              </w:rPr>
              <w:fldChar w:fldCharType="separate"/>
            </w:r>
            <w:r>
              <w:rPr>
                <w:noProof/>
                <w:webHidden/>
              </w:rPr>
              <w:t>10</w:t>
            </w:r>
            <w:r>
              <w:rPr>
                <w:noProof/>
                <w:webHidden/>
              </w:rPr>
              <w:fldChar w:fldCharType="end"/>
            </w:r>
          </w:hyperlink>
        </w:p>
        <w:p w14:paraId="4C656297" w14:textId="7E8C5988" w:rsidR="00F4765D" w:rsidRDefault="00F4765D">
          <w:pPr>
            <w:pStyle w:val="TOC1"/>
            <w:tabs>
              <w:tab w:val="right" w:leader="dot" w:pos="8630"/>
            </w:tabs>
            <w:rPr>
              <w:noProof/>
              <w:kern w:val="2"/>
              <w:sz w:val="24"/>
              <w:szCs w:val="24"/>
              <w14:ligatures w14:val="standardContextual"/>
            </w:rPr>
          </w:pPr>
          <w:hyperlink w:anchor="_Toc213831993" w:history="1">
            <w:r w:rsidRPr="001A68D4">
              <w:rPr>
                <w:rStyle w:val="Hyperlink"/>
                <w:noProof/>
              </w:rPr>
              <w:t>ADR-007: Enforcement of Separation of Concerns and SOLID Principles</w:t>
            </w:r>
            <w:r>
              <w:rPr>
                <w:noProof/>
                <w:webHidden/>
              </w:rPr>
              <w:tab/>
            </w:r>
            <w:r>
              <w:rPr>
                <w:noProof/>
                <w:webHidden/>
              </w:rPr>
              <w:fldChar w:fldCharType="begin"/>
            </w:r>
            <w:r>
              <w:rPr>
                <w:noProof/>
                <w:webHidden/>
              </w:rPr>
              <w:instrText xml:space="preserve"> PAGEREF _Toc213831993 \h </w:instrText>
            </w:r>
            <w:r>
              <w:rPr>
                <w:noProof/>
                <w:webHidden/>
              </w:rPr>
            </w:r>
            <w:r>
              <w:rPr>
                <w:noProof/>
                <w:webHidden/>
              </w:rPr>
              <w:fldChar w:fldCharType="separate"/>
            </w:r>
            <w:r>
              <w:rPr>
                <w:noProof/>
                <w:webHidden/>
              </w:rPr>
              <w:t>11</w:t>
            </w:r>
            <w:r>
              <w:rPr>
                <w:noProof/>
                <w:webHidden/>
              </w:rPr>
              <w:fldChar w:fldCharType="end"/>
            </w:r>
          </w:hyperlink>
        </w:p>
        <w:p w14:paraId="68842028" w14:textId="267BA56C" w:rsidR="00F4765D" w:rsidRDefault="00F4765D">
          <w:pPr>
            <w:pStyle w:val="TOC2"/>
            <w:tabs>
              <w:tab w:val="right" w:leader="dot" w:pos="8630"/>
            </w:tabs>
            <w:rPr>
              <w:noProof/>
              <w:kern w:val="2"/>
              <w:sz w:val="24"/>
              <w:szCs w:val="24"/>
              <w14:ligatures w14:val="standardContextual"/>
            </w:rPr>
          </w:pPr>
          <w:hyperlink w:anchor="_Toc213831994" w:history="1">
            <w:r w:rsidRPr="001A68D4">
              <w:rPr>
                <w:rStyle w:val="Hyperlink"/>
                <w:noProof/>
              </w:rPr>
              <w:t>Context</w:t>
            </w:r>
            <w:r>
              <w:rPr>
                <w:noProof/>
                <w:webHidden/>
              </w:rPr>
              <w:tab/>
            </w:r>
            <w:r>
              <w:rPr>
                <w:noProof/>
                <w:webHidden/>
              </w:rPr>
              <w:fldChar w:fldCharType="begin"/>
            </w:r>
            <w:r>
              <w:rPr>
                <w:noProof/>
                <w:webHidden/>
              </w:rPr>
              <w:instrText xml:space="preserve"> PAGEREF _Toc213831994 \h </w:instrText>
            </w:r>
            <w:r>
              <w:rPr>
                <w:noProof/>
                <w:webHidden/>
              </w:rPr>
            </w:r>
            <w:r>
              <w:rPr>
                <w:noProof/>
                <w:webHidden/>
              </w:rPr>
              <w:fldChar w:fldCharType="separate"/>
            </w:r>
            <w:r>
              <w:rPr>
                <w:noProof/>
                <w:webHidden/>
              </w:rPr>
              <w:t>11</w:t>
            </w:r>
            <w:r>
              <w:rPr>
                <w:noProof/>
                <w:webHidden/>
              </w:rPr>
              <w:fldChar w:fldCharType="end"/>
            </w:r>
          </w:hyperlink>
        </w:p>
        <w:p w14:paraId="2FD28E8D" w14:textId="25C3A4B1" w:rsidR="00F4765D" w:rsidRDefault="00F4765D">
          <w:pPr>
            <w:pStyle w:val="TOC2"/>
            <w:tabs>
              <w:tab w:val="right" w:leader="dot" w:pos="8630"/>
            </w:tabs>
            <w:rPr>
              <w:noProof/>
              <w:kern w:val="2"/>
              <w:sz w:val="24"/>
              <w:szCs w:val="24"/>
              <w14:ligatures w14:val="standardContextual"/>
            </w:rPr>
          </w:pPr>
          <w:hyperlink w:anchor="_Toc213831995"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_Toc213831995 \h </w:instrText>
            </w:r>
            <w:r>
              <w:rPr>
                <w:noProof/>
                <w:webHidden/>
              </w:rPr>
            </w:r>
            <w:r>
              <w:rPr>
                <w:noProof/>
                <w:webHidden/>
              </w:rPr>
              <w:fldChar w:fldCharType="separate"/>
            </w:r>
            <w:r>
              <w:rPr>
                <w:noProof/>
                <w:webHidden/>
              </w:rPr>
              <w:t>11</w:t>
            </w:r>
            <w:r>
              <w:rPr>
                <w:noProof/>
                <w:webHidden/>
              </w:rPr>
              <w:fldChar w:fldCharType="end"/>
            </w:r>
          </w:hyperlink>
        </w:p>
        <w:p w14:paraId="3BB37FE7" w14:textId="4040DB9F" w:rsidR="00F4765D" w:rsidRDefault="00F4765D">
          <w:pPr>
            <w:pStyle w:val="TOC2"/>
            <w:tabs>
              <w:tab w:val="right" w:leader="dot" w:pos="8630"/>
            </w:tabs>
            <w:rPr>
              <w:noProof/>
              <w:kern w:val="2"/>
              <w:sz w:val="24"/>
              <w:szCs w:val="24"/>
              <w14:ligatures w14:val="standardContextual"/>
            </w:rPr>
          </w:pPr>
          <w:hyperlink w:anchor="_Toc213831996" w:history="1">
            <w:r w:rsidRPr="001A68D4">
              <w:rPr>
                <w:rStyle w:val="Hyperlink"/>
                <w:noProof/>
              </w:rPr>
              <w:t>Decision Outcome</w:t>
            </w:r>
            <w:r>
              <w:rPr>
                <w:noProof/>
                <w:webHidden/>
              </w:rPr>
              <w:tab/>
            </w:r>
            <w:r>
              <w:rPr>
                <w:noProof/>
                <w:webHidden/>
              </w:rPr>
              <w:fldChar w:fldCharType="begin"/>
            </w:r>
            <w:r>
              <w:rPr>
                <w:noProof/>
                <w:webHidden/>
              </w:rPr>
              <w:instrText xml:space="preserve"> PAGEREF _Toc213831996 \h </w:instrText>
            </w:r>
            <w:r>
              <w:rPr>
                <w:noProof/>
                <w:webHidden/>
              </w:rPr>
            </w:r>
            <w:r>
              <w:rPr>
                <w:noProof/>
                <w:webHidden/>
              </w:rPr>
              <w:fldChar w:fldCharType="separate"/>
            </w:r>
            <w:r>
              <w:rPr>
                <w:noProof/>
                <w:webHidden/>
              </w:rPr>
              <w:t>11</w:t>
            </w:r>
            <w:r>
              <w:rPr>
                <w:noProof/>
                <w:webHidden/>
              </w:rPr>
              <w:fldChar w:fldCharType="end"/>
            </w:r>
          </w:hyperlink>
        </w:p>
        <w:p w14:paraId="703EA219" w14:textId="28DCB32C" w:rsidR="00F4765D" w:rsidRDefault="00F4765D">
          <w:pPr>
            <w:pStyle w:val="TOC1"/>
            <w:tabs>
              <w:tab w:val="right" w:leader="dot" w:pos="8630"/>
            </w:tabs>
            <w:rPr>
              <w:noProof/>
              <w:kern w:val="2"/>
              <w:sz w:val="24"/>
              <w:szCs w:val="24"/>
              <w14:ligatures w14:val="standardContextual"/>
            </w:rPr>
          </w:pPr>
          <w:hyperlink w:anchor="_Toc213831997" w:history="1">
            <w:r w:rsidRPr="001A68D4">
              <w:rPr>
                <w:rStyle w:val="Hyperlink"/>
                <w:noProof/>
              </w:rPr>
              <w:t>ADR-008: Adoption of CDN for Static Assets and API Edge Caching</w:t>
            </w:r>
            <w:r>
              <w:rPr>
                <w:noProof/>
                <w:webHidden/>
              </w:rPr>
              <w:tab/>
            </w:r>
            <w:r>
              <w:rPr>
                <w:noProof/>
                <w:webHidden/>
              </w:rPr>
              <w:fldChar w:fldCharType="begin"/>
            </w:r>
            <w:r>
              <w:rPr>
                <w:noProof/>
                <w:webHidden/>
              </w:rPr>
              <w:instrText xml:space="preserve"> PAGEREF _Toc213831997 \h </w:instrText>
            </w:r>
            <w:r>
              <w:rPr>
                <w:noProof/>
                <w:webHidden/>
              </w:rPr>
            </w:r>
            <w:r>
              <w:rPr>
                <w:noProof/>
                <w:webHidden/>
              </w:rPr>
              <w:fldChar w:fldCharType="separate"/>
            </w:r>
            <w:r>
              <w:rPr>
                <w:noProof/>
                <w:webHidden/>
              </w:rPr>
              <w:t>12</w:t>
            </w:r>
            <w:r>
              <w:rPr>
                <w:noProof/>
                <w:webHidden/>
              </w:rPr>
              <w:fldChar w:fldCharType="end"/>
            </w:r>
          </w:hyperlink>
        </w:p>
        <w:p w14:paraId="2DDD897A" w14:textId="4276E15B" w:rsidR="00F4765D" w:rsidRDefault="00F4765D">
          <w:pPr>
            <w:pStyle w:val="TOC2"/>
            <w:tabs>
              <w:tab w:val="right" w:leader="dot" w:pos="8630"/>
            </w:tabs>
            <w:rPr>
              <w:noProof/>
              <w:kern w:val="2"/>
              <w:sz w:val="24"/>
              <w:szCs w:val="24"/>
              <w14:ligatures w14:val="standardContextual"/>
            </w:rPr>
          </w:pPr>
          <w:hyperlink w:anchor="_Toc213831998" w:history="1">
            <w:r w:rsidRPr="001A68D4">
              <w:rPr>
                <w:rStyle w:val="Hyperlink"/>
                <w:noProof/>
              </w:rPr>
              <w:t>Context</w:t>
            </w:r>
            <w:r>
              <w:rPr>
                <w:noProof/>
                <w:webHidden/>
              </w:rPr>
              <w:tab/>
            </w:r>
            <w:r>
              <w:rPr>
                <w:noProof/>
                <w:webHidden/>
              </w:rPr>
              <w:fldChar w:fldCharType="begin"/>
            </w:r>
            <w:r>
              <w:rPr>
                <w:noProof/>
                <w:webHidden/>
              </w:rPr>
              <w:instrText xml:space="preserve"> PAGEREF _Toc213831998 \h </w:instrText>
            </w:r>
            <w:r>
              <w:rPr>
                <w:noProof/>
                <w:webHidden/>
              </w:rPr>
            </w:r>
            <w:r>
              <w:rPr>
                <w:noProof/>
                <w:webHidden/>
              </w:rPr>
              <w:fldChar w:fldCharType="separate"/>
            </w:r>
            <w:r>
              <w:rPr>
                <w:noProof/>
                <w:webHidden/>
              </w:rPr>
              <w:t>12</w:t>
            </w:r>
            <w:r>
              <w:rPr>
                <w:noProof/>
                <w:webHidden/>
              </w:rPr>
              <w:fldChar w:fldCharType="end"/>
            </w:r>
          </w:hyperlink>
        </w:p>
        <w:p w14:paraId="26EFD27B" w14:textId="74FB428B" w:rsidR="00F4765D" w:rsidRDefault="00F4765D">
          <w:pPr>
            <w:pStyle w:val="TOC2"/>
            <w:tabs>
              <w:tab w:val="right" w:leader="dot" w:pos="8630"/>
            </w:tabs>
            <w:rPr>
              <w:noProof/>
              <w:kern w:val="2"/>
              <w:sz w:val="24"/>
              <w:szCs w:val="24"/>
              <w14:ligatures w14:val="standardContextual"/>
            </w:rPr>
          </w:pPr>
          <w:hyperlink w:anchor="_Toc213831999"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_Toc213831999 \h </w:instrText>
            </w:r>
            <w:r>
              <w:rPr>
                <w:noProof/>
                <w:webHidden/>
              </w:rPr>
            </w:r>
            <w:r>
              <w:rPr>
                <w:noProof/>
                <w:webHidden/>
              </w:rPr>
              <w:fldChar w:fldCharType="separate"/>
            </w:r>
            <w:r>
              <w:rPr>
                <w:noProof/>
                <w:webHidden/>
              </w:rPr>
              <w:t>12</w:t>
            </w:r>
            <w:r>
              <w:rPr>
                <w:noProof/>
                <w:webHidden/>
              </w:rPr>
              <w:fldChar w:fldCharType="end"/>
            </w:r>
          </w:hyperlink>
        </w:p>
        <w:p w14:paraId="596A8542" w14:textId="0BAF6B94" w:rsidR="00F4765D" w:rsidRDefault="00F4765D">
          <w:pPr>
            <w:pStyle w:val="TOC2"/>
            <w:tabs>
              <w:tab w:val="right" w:leader="dot" w:pos="8630"/>
            </w:tabs>
            <w:rPr>
              <w:noProof/>
              <w:kern w:val="2"/>
              <w:sz w:val="24"/>
              <w:szCs w:val="24"/>
              <w14:ligatures w14:val="standardContextual"/>
            </w:rPr>
          </w:pPr>
          <w:hyperlink w:anchor="_Toc213832000" w:history="1">
            <w:r w:rsidRPr="001A68D4">
              <w:rPr>
                <w:rStyle w:val="Hyperlink"/>
                <w:noProof/>
              </w:rPr>
              <w:t>Decision Outcome</w:t>
            </w:r>
            <w:r>
              <w:rPr>
                <w:noProof/>
                <w:webHidden/>
              </w:rPr>
              <w:tab/>
            </w:r>
            <w:r>
              <w:rPr>
                <w:noProof/>
                <w:webHidden/>
              </w:rPr>
              <w:fldChar w:fldCharType="begin"/>
            </w:r>
            <w:r>
              <w:rPr>
                <w:noProof/>
                <w:webHidden/>
              </w:rPr>
              <w:instrText xml:space="preserve"> PAGEREF _Toc213832000 \h </w:instrText>
            </w:r>
            <w:r>
              <w:rPr>
                <w:noProof/>
                <w:webHidden/>
              </w:rPr>
            </w:r>
            <w:r>
              <w:rPr>
                <w:noProof/>
                <w:webHidden/>
              </w:rPr>
              <w:fldChar w:fldCharType="separate"/>
            </w:r>
            <w:r>
              <w:rPr>
                <w:noProof/>
                <w:webHidden/>
              </w:rPr>
              <w:t>12</w:t>
            </w:r>
            <w:r>
              <w:rPr>
                <w:noProof/>
                <w:webHidden/>
              </w:rPr>
              <w:fldChar w:fldCharType="end"/>
            </w:r>
          </w:hyperlink>
        </w:p>
        <w:p w14:paraId="6687273D" w14:textId="61A399A6" w:rsidR="00F4765D" w:rsidRDefault="00F4765D">
          <w:pPr>
            <w:pStyle w:val="TOC1"/>
            <w:tabs>
              <w:tab w:val="right" w:leader="dot" w:pos="8630"/>
            </w:tabs>
            <w:rPr>
              <w:noProof/>
              <w:kern w:val="2"/>
              <w:sz w:val="24"/>
              <w:szCs w:val="24"/>
              <w14:ligatures w14:val="standardContextual"/>
            </w:rPr>
          </w:pPr>
          <w:hyperlink w:anchor="_Toc213832001" w:history="1">
            <w:r w:rsidRPr="001A68D4">
              <w:rPr>
                <w:rStyle w:val="Hyperlink"/>
                <w:noProof/>
              </w:rPr>
              <w:t>ADR-009: Unified Resilience and Observability Strategy Using Polly and OpenTelemetry</w:t>
            </w:r>
            <w:r>
              <w:rPr>
                <w:noProof/>
                <w:webHidden/>
              </w:rPr>
              <w:tab/>
            </w:r>
            <w:r>
              <w:rPr>
                <w:noProof/>
                <w:webHidden/>
              </w:rPr>
              <w:fldChar w:fldCharType="begin"/>
            </w:r>
            <w:r>
              <w:rPr>
                <w:noProof/>
                <w:webHidden/>
              </w:rPr>
              <w:instrText xml:space="preserve"> PAGEREF _Toc213832001 \h </w:instrText>
            </w:r>
            <w:r>
              <w:rPr>
                <w:noProof/>
                <w:webHidden/>
              </w:rPr>
            </w:r>
            <w:r>
              <w:rPr>
                <w:noProof/>
                <w:webHidden/>
              </w:rPr>
              <w:fldChar w:fldCharType="separate"/>
            </w:r>
            <w:r>
              <w:rPr>
                <w:noProof/>
                <w:webHidden/>
              </w:rPr>
              <w:t>13</w:t>
            </w:r>
            <w:r>
              <w:rPr>
                <w:noProof/>
                <w:webHidden/>
              </w:rPr>
              <w:fldChar w:fldCharType="end"/>
            </w:r>
          </w:hyperlink>
        </w:p>
        <w:p w14:paraId="69F94F6F" w14:textId="77D79359" w:rsidR="00F4765D" w:rsidRDefault="00F4765D">
          <w:pPr>
            <w:pStyle w:val="TOC2"/>
            <w:tabs>
              <w:tab w:val="right" w:leader="dot" w:pos="8630"/>
            </w:tabs>
            <w:rPr>
              <w:noProof/>
              <w:kern w:val="2"/>
              <w:sz w:val="24"/>
              <w:szCs w:val="24"/>
              <w14:ligatures w14:val="standardContextual"/>
            </w:rPr>
          </w:pPr>
          <w:hyperlink w:anchor="_Toc213832002" w:history="1">
            <w:r w:rsidRPr="001A68D4">
              <w:rPr>
                <w:rStyle w:val="Hyperlink"/>
                <w:noProof/>
              </w:rPr>
              <w:t>Context</w:t>
            </w:r>
            <w:r>
              <w:rPr>
                <w:noProof/>
                <w:webHidden/>
              </w:rPr>
              <w:tab/>
            </w:r>
            <w:r>
              <w:rPr>
                <w:noProof/>
                <w:webHidden/>
              </w:rPr>
              <w:fldChar w:fldCharType="begin"/>
            </w:r>
            <w:r>
              <w:rPr>
                <w:noProof/>
                <w:webHidden/>
              </w:rPr>
              <w:instrText xml:space="preserve"> PAGEREF _Toc213832002 \h </w:instrText>
            </w:r>
            <w:r>
              <w:rPr>
                <w:noProof/>
                <w:webHidden/>
              </w:rPr>
            </w:r>
            <w:r>
              <w:rPr>
                <w:noProof/>
                <w:webHidden/>
              </w:rPr>
              <w:fldChar w:fldCharType="separate"/>
            </w:r>
            <w:r>
              <w:rPr>
                <w:noProof/>
                <w:webHidden/>
              </w:rPr>
              <w:t>13</w:t>
            </w:r>
            <w:r>
              <w:rPr>
                <w:noProof/>
                <w:webHidden/>
              </w:rPr>
              <w:fldChar w:fldCharType="end"/>
            </w:r>
          </w:hyperlink>
        </w:p>
        <w:p w14:paraId="1C695455" w14:textId="165F545F" w:rsidR="00F4765D" w:rsidRDefault="00F4765D">
          <w:pPr>
            <w:pStyle w:val="TOC2"/>
            <w:tabs>
              <w:tab w:val="right" w:leader="dot" w:pos="8630"/>
            </w:tabs>
            <w:rPr>
              <w:noProof/>
              <w:kern w:val="2"/>
              <w:sz w:val="24"/>
              <w:szCs w:val="24"/>
              <w14:ligatures w14:val="standardContextual"/>
            </w:rPr>
          </w:pPr>
          <w:hyperlink w:anchor="_Toc213832003" w:history="1">
            <w:r w:rsidRPr="001A68D4">
              <w:rPr>
                <w:rStyle w:val="Hyperlink"/>
                <w:noProof/>
              </w:rPr>
              <w:t>Considered Options</w:t>
            </w:r>
            <w:r>
              <w:rPr>
                <w:noProof/>
                <w:webHidden/>
              </w:rPr>
              <w:tab/>
            </w:r>
            <w:r>
              <w:rPr>
                <w:noProof/>
                <w:webHidden/>
              </w:rPr>
              <w:fldChar w:fldCharType="begin"/>
            </w:r>
            <w:r>
              <w:rPr>
                <w:noProof/>
                <w:webHidden/>
              </w:rPr>
              <w:instrText xml:space="preserve"> PAGEREF _Toc213832003 \h </w:instrText>
            </w:r>
            <w:r>
              <w:rPr>
                <w:noProof/>
                <w:webHidden/>
              </w:rPr>
            </w:r>
            <w:r>
              <w:rPr>
                <w:noProof/>
                <w:webHidden/>
              </w:rPr>
              <w:fldChar w:fldCharType="separate"/>
            </w:r>
            <w:r>
              <w:rPr>
                <w:noProof/>
                <w:webHidden/>
              </w:rPr>
              <w:t>13</w:t>
            </w:r>
            <w:r>
              <w:rPr>
                <w:noProof/>
                <w:webHidden/>
              </w:rPr>
              <w:fldChar w:fldCharType="end"/>
            </w:r>
          </w:hyperlink>
        </w:p>
        <w:p w14:paraId="0FD4EFCA" w14:textId="22C6D4D1" w:rsidR="00F4765D" w:rsidRDefault="00F4765D">
          <w:pPr>
            <w:pStyle w:val="TOC2"/>
            <w:tabs>
              <w:tab w:val="right" w:leader="dot" w:pos="8630"/>
            </w:tabs>
            <w:rPr>
              <w:noProof/>
              <w:kern w:val="2"/>
              <w:sz w:val="24"/>
              <w:szCs w:val="24"/>
              <w14:ligatures w14:val="standardContextual"/>
            </w:rPr>
          </w:pPr>
          <w:hyperlink w:anchor="_Toc213832004" w:history="1">
            <w:r w:rsidRPr="001A68D4">
              <w:rPr>
                <w:rStyle w:val="Hyperlink"/>
                <w:noProof/>
              </w:rPr>
              <w:t>Decision Outcome</w:t>
            </w:r>
            <w:r>
              <w:rPr>
                <w:noProof/>
                <w:webHidden/>
              </w:rPr>
              <w:tab/>
            </w:r>
            <w:r>
              <w:rPr>
                <w:noProof/>
                <w:webHidden/>
              </w:rPr>
              <w:fldChar w:fldCharType="begin"/>
            </w:r>
            <w:r>
              <w:rPr>
                <w:noProof/>
                <w:webHidden/>
              </w:rPr>
              <w:instrText xml:space="preserve"> PAGEREF _Toc213832004 \h </w:instrText>
            </w:r>
            <w:r>
              <w:rPr>
                <w:noProof/>
                <w:webHidden/>
              </w:rPr>
            </w:r>
            <w:r>
              <w:rPr>
                <w:noProof/>
                <w:webHidden/>
              </w:rPr>
              <w:fldChar w:fldCharType="separate"/>
            </w:r>
            <w:r>
              <w:rPr>
                <w:noProof/>
                <w:webHidden/>
              </w:rPr>
              <w:t>13</w:t>
            </w:r>
            <w:r>
              <w:rPr>
                <w:noProof/>
                <w:webHidden/>
              </w:rPr>
              <w:fldChar w:fldCharType="end"/>
            </w:r>
          </w:hyperlink>
        </w:p>
        <w:p w14:paraId="09B53E77" w14:textId="76FFC09E" w:rsidR="005A3094" w:rsidRDefault="005A3094">
          <w:r w:rsidRPr="00DC5A18">
            <w:rPr>
              <w:b/>
              <w:bCs/>
              <w:noProof/>
              <w:sz w:val="20"/>
              <w:szCs w:val="20"/>
            </w:rPr>
            <w:fldChar w:fldCharType="end"/>
          </w:r>
        </w:p>
      </w:sdtContent>
    </w:sdt>
    <w:p w14:paraId="5210C112" w14:textId="77777777" w:rsidR="00CD2E4B" w:rsidRDefault="00000000">
      <w:r>
        <w:br w:type="page"/>
      </w:r>
    </w:p>
    <w:p w14:paraId="67CBAB06" w14:textId="77777777" w:rsidR="00CD2E4B" w:rsidRDefault="00000000">
      <w:pPr>
        <w:pStyle w:val="Heading1"/>
      </w:pPr>
      <w:bookmarkStart w:id="0" w:name="_Toc213831968"/>
      <w:r>
        <w:lastRenderedPageBreak/>
        <w:t>Executive Summary</w:t>
      </w:r>
      <w:bookmarkEnd w:id="0"/>
    </w:p>
    <w:p w14:paraId="0B6CFD12" w14:textId="77777777" w:rsidR="00CD2E4B" w:rsidRDefault="00000000">
      <w:r>
        <w:t>This Architecture Decision Record (ADR) Register consolidates key design decisions for the YourHealthNS platform. It captures nine approved architectural choices spanning frontend strategy, backend runtime, resilience patterns, CI/CD automation, and observability. Each ADR documents the problem context, considered alternatives, the final decision, and anticipated consequences. Together, these decisions establish a scalable, maintainable, and resilient foundation aligned with SOLID principles, Separation of Concerns, and the organization’s security and compliance objectives.</w:t>
      </w:r>
    </w:p>
    <w:p w14:paraId="19AF6894" w14:textId="0B6B8D3A" w:rsidR="00A41044" w:rsidRDefault="00A41044">
      <w:r w:rsidRPr="00A41044">
        <w:t xml:space="preserve">This register forms part of the </w:t>
      </w:r>
      <w:proofErr w:type="spellStart"/>
      <w:r w:rsidRPr="00A41044">
        <w:t>YourHealthNS</w:t>
      </w:r>
      <w:proofErr w:type="spellEnd"/>
      <w:r w:rsidRPr="00A41044">
        <w:t xml:space="preserve"> Solution Architecture submission and should be read in conjunction with the main architecture document (v1.1).</w:t>
      </w:r>
    </w:p>
    <w:p w14:paraId="6F3540A0" w14:textId="77777777" w:rsidR="00CD2E4B" w:rsidRDefault="00000000">
      <w:r>
        <w:br w:type="page"/>
      </w:r>
    </w:p>
    <w:p w14:paraId="68FD36F4" w14:textId="5E6BF355" w:rsidR="00CD2E4B" w:rsidRDefault="00000000">
      <w:pPr>
        <w:pStyle w:val="Heading1"/>
      </w:pPr>
      <w:bookmarkStart w:id="1" w:name="_Toc213831969"/>
      <w:r>
        <w:lastRenderedPageBreak/>
        <w:t>ADR-001: Dual B</w:t>
      </w:r>
      <w:r w:rsidR="002F7748">
        <w:t xml:space="preserve">ackend for </w:t>
      </w:r>
      <w:r>
        <w:t>F</w:t>
      </w:r>
      <w:r w:rsidR="002F7748">
        <w:t>rontend</w:t>
      </w:r>
      <w:r>
        <w:t xml:space="preserve"> Pattern for Web and Mobile</w:t>
      </w:r>
      <w:bookmarkEnd w:id="1"/>
    </w:p>
    <w:p w14:paraId="7F087F7C" w14:textId="77777777" w:rsidR="00CD2E4B" w:rsidRDefault="00000000">
      <w:pPr>
        <w:pStyle w:val="Heading2"/>
      </w:pPr>
      <w:bookmarkStart w:id="2" w:name="_Toc213831970"/>
      <w:r>
        <w:t>Context</w:t>
      </w:r>
      <w:bookmarkEnd w:id="2"/>
    </w:p>
    <w:p w14:paraId="040FB9E7" w14:textId="2811AFD1" w:rsidR="00CD2E4B" w:rsidRDefault="00000000">
      <w:r>
        <w:t xml:space="preserve">Both the React Native mobile app and Next.js web portal </w:t>
      </w:r>
      <w:r w:rsidR="00FE6B36">
        <w:t>requires</w:t>
      </w:r>
      <w:r>
        <w:t xml:space="preserve"> optimized payloads and specific backend integrations.</w:t>
      </w:r>
    </w:p>
    <w:p w14:paraId="6A5B7E26" w14:textId="77777777" w:rsidR="00CD2E4B" w:rsidRDefault="00000000">
      <w:pPr>
        <w:pStyle w:val="Heading2"/>
      </w:pPr>
      <w:bookmarkStart w:id="3" w:name="_Toc213831971"/>
      <w:r>
        <w:t>Considered Options</w:t>
      </w:r>
      <w:bookmarkEnd w:id="3"/>
    </w:p>
    <w:p w14:paraId="7544DC7F" w14:textId="77777777" w:rsidR="00335747" w:rsidRPr="00267D1C" w:rsidRDefault="00335747" w:rsidP="00335747">
      <w:pPr>
        <w:numPr>
          <w:ilvl w:val="0"/>
          <w:numId w:val="10"/>
        </w:numPr>
        <w:spacing w:after="160" w:line="278" w:lineRule="auto"/>
      </w:pPr>
      <w:r w:rsidRPr="00267D1C">
        <w:rPr>
          <w:b/>
          <w:bCs/>
        </w:rPr>
        <w:t>Option 1 – Single Unified BFF</w:t>
      </w:r>
      <w:r w:rsidRPr="00267D1C">
        <w:t>: Shared logic for both clients; simple to deploy, but hard to maintain; poor separation of concerns.</w:t>
      </w:r>
    </w:p>
    <w:p w14:paraId="6DCBE92C" w14:textId="77777777" w:rsidR="00335747" w:rsidRPr="00267D1C" w:rsidRDefault="00335747" w:rsidP="00335747">
      <w:pPr>
        <w:numPr>
          <w:ilvl w:val="0"/>
          <w:numId w:val="10"/>
        </w:numPr>
        <w:spacing w:after="160" w:line="278" w:lineRule="auto"/>
      </w:pPr>
      <w:r w:rsidRPr="00267D1C">
        <w:rPr>
          <w:b/>
          <w:bCs/>
        </w:rPr>
        <w:t>Option 2 – Dual Channel-Specific BFFs (Web + Mobile)</w:t>
      </w:r>
      <w:r w:rsidRPr="00267D1C">
        <w:t>: Each BFF focuses on channel-optimized APIs, payloads, and caching; cleaner boundaries and independent scalability.</w:t>
      </w:r>
    </w:p>
    <w:p w14:paraId="42BD32B2" w14:textId="77777777" w:rsidR="00335747" w:rsidRPr="00267D1C" w:rsidRDefault="00335747" w:rsidP="00335747">
      <w:pPr>
        <w:numPr>
          <w:ilvl w:val="0"/>
          <w:numId w:val="10"/>
        </w:numPr>
        <w:spacing w:after="160" w:line="278" w:lineRule="auto"/>
      </w:pPr>
      <w:r w:rsidRPr="00267D1C">
        <w:rPr>
          <w:b/>
          <w:bCs/>
        </w:rPr>
        <w:t>Option 3 – Thin API Gateway + Client Logic</w:t>
      </w:r>
      <w:r w:rsidRPr="00267D1C">
        <w:t>: Pushes orchestration logic to the frontend, complicating error handling and increasing coupling.</w:t>
      </w:r>
    </w:p>
    <w:p w14:paraId="66231F90" w14:textId="77777777" w:rsidR="00CD2E4B" w:rsidRDefault="00000000">
      <w:pPr>
        <w:pStyle w:val="Heading2"/>
      </w:pPr>
      <w:bookmarkStart w:id="4" w:name="_Toc213831972"/>
      <w:r>
        <w:t>Decision Outcome</w:t>
      </w:r>
      <w:bookmarkEnd w:id="4"/>
    </w:p>
    <w:p w14:paraId="65AE4AAD" w14:textId="703B5C1C" w:rsidR="00457352" w:rsidRPr="00267D1C" w:rsidRDefault="00457352" w:rsidP="00457352">
      <w:pPr>
        <w:spacing w:after="160" w:line="278" w:lineRule="auto"/>
      </w:pPr>
      <w:r w:rsidRPr="00267D1C">
        <w:rPr>
          <w:b/>
          <w:bCs/>
        </w:rPr>
        <w:t>Chosen option:</w:t>
      </w:r>
      <w:r w:rsidRPr="00267D1C">
        <w:t xml:space="preserve"> </w:t>
      </w:r>
      <w:r w:rsidRPr="00267D1C">
        <w:rPr>
          <w:i/>
          <w:iCs/>
        </w:rPr>
        <w:t>Dual Channel-Specific BFFs implemented in .NET 8</w:t>
      </w:r>
      <w:r w:rsidR="00B459B5">
        <w:rPr>
          <w:i/>
          <w:iCs/>
        </w:rPr>
        <w:t xml:space="preserve"> (minimal </w:t>
      </w:r>
      <w:proofErr w:type="spellStart"/>
      <w:r w:rsidR="00B459B5">
        <w:rPr>
          <w:i/>
          <w:iCs/>
        </w:rPr>
        <w:t>api</w:t>
      </w:r>
      <w:proofErr w:type="spellEnd"/>
      <w:r w:rsidR="00B459B5">
        <w:rPr>
          <w:i/>
          <w:iCs/>
        </w:rPr>
        <w:t>)</w:t>
      </w:r>
      <w:r w:rsidRPr="00267D1C">
        <w:rPr>
          <w:i/>
          <w:iCs/>
        </w:rPr>
        <w:t>.</w:t>
      </w:r>
    </w:p>
    <w:p w14:paraId="6A73B7E5" w14:textId="335FAFBF" w:rsidR="00457352" w:rsidRPr="00267D1C" w:rsidRDefault="00457352" w:rsidP="00457352">
      <w:pPr>
        <w:spacing w:after="160" w:line="278" w:lineRule="auto"/>
      </w:pPr>
      <w:r w:rsidRPr="00267D1C">
        <w:rPr>
          <w:b/>
          <w:bCs/>
        </w:rPr>
        <w:t>Rationale:</w:t>
      </w:r>
      <w:r w:rsidRPr="00267D1C">
        <w:br/>
      </w:r>
      <w:r w:rsidR="00DA76E4" w:rsidRPr="00DA76E4">
        <w:t xml:space="preserve">Adheres to </w:t>
      </w:r>
      <w:r w:rsidR="00DA76E4" w:rsidRPr="00DA76E4">
        <w:rPr>
          <w:b/>
          <w:bCs/>
        </w:rPr>
        <w:t>Separation of Concerns</w:t>
      </w:r>
      <w:r w:rsidR="00DA76E4" w:rsidRPr="00DA76E4">
        <w:t xml:space="preserve"> and </w:t>
      </w:r>
      <w:r w:rsidR="00DA76E4" w:rsidRPr="00DA76E4">
        <w:rPr>
          <w:b/>
          <w:bCs/>
        </w:rPr>
        <w:t>SOLID (Single Responsibility)</w:t>
      </w:r>
      <w:r w:rsidR="00DA76E4" w:rsidRPr="00DA76E4">
        <w:t xml:space="preserve"> principles by isolating channel-specific logic within dedicated BFFs. This approach improves maintainability, enables </w:t>
      </w:r>
      <w:r w:rsidR="00DA76E4" w:rsidRPr="00E44BB3">
        <w:t>independent deployments, and aligns with the overall orchestrator pattern. It also enhances user experience by allowing each channel to tailor interactions and data representations to its audience</w:t>
      </w:r>
      <w:r w:rsidR="00217CB2">
        <w:t xml:space="preserve"> </w:t>
      </w:r>
      <w:r w:rsidR="00DA76E4" w:rsidRPr="00E44BB3">
        <w:t>for example, a lab result can be summarized in a compact, mobile-friendly format in the app while being displayed with richer details in the web portal. In essence, the BFF acts as a user-experience orchestration layer that sits in front of the business logic services.</w:t>
      </w:r>
    </w:p>
    <w:p w14:paraId="7266DD5C" w14:textId="7462BF5A" w:rsidR="00CD2E4B" w:rsidRDefault="00457352" w:rsidP="00457352">
      <w:r w:rsidRPr="00267D1C">
        <w:rPr>
          <w:b/>
          <w:bCs/>
        </w:rPr>
        <w:t>Consequences:</w:t>
      </w:r>
      <w:r w:rsidRPr="00267D1C">
        <w:br/>
        <w:t xml:space="preserve">Two </w:t>
      </w:r>
      <w:proofErr w:type="spellStart"/>
      <w:r w:rsidRPr="00267D1C">
        <w:t>deployables</w:t>
      </w:r>
      <w:proofErr w:type="spellEnd"/>
      <w:r w:rsidRPr="00267D1C">
        <w:t xml:space="preserve"> to maintain, but simpler CI/CD, clearer ownership, and predictable scaling. Enables channel-specific evolution (e.g., mobile-first caching, web analytics integration)</w:t>
      </w:r>
    </w:p>
    <w:p w14:paraId="6F470D74" w14:textId="77777777" w:rsidR="00CD2E4B" w:rsidRDefault="00000000">
      <w:r>
        <w:br w:type="page"/>
      </w:r>
    </w:p>
    <w:p w14:paraId="13DBFEE0" w14:textId="77777777" w:rsidR="00CD2E4B" w:rsidRDefault="00000000">
      <w:pPr>
        <w:pStyle w:val="Heading1"/>
      </w:pPr>
      <w:bookmarkStart w:id="5" w:name="_Toc213831973"/>
      <w:r>
        <w:lastRenderedPageBreak/>
        <w:t>ADR-002: Adoption of Orchestrator Pattern for Multi-Step Workflows</w:t>
      </w:r>
      <w:bookmarkEnd w:id="5"/>
    </w:p>
    <w:p w14:paraId="5BFBAE63" w14:textId="77777777" w:rsidR="00CD2E4B" w:rsidRDefault="00000000">
      <w:pPr>
        <w:pStyle w:val="Heading2"/>
      </w:pPr>
      <w:bookmarkStart w:id="6" w:name="_Toc213831974"/>
      <w:r>
        <w:t>Context</w:t>
      </w:r>
      <w:bookmarkEnd w:id="6"/>
    </w:p>
    <w:p w14:paraId="6BF4EDC3" w14:textId="77777777" w:rsidR="008B678A" w:rsidRPr="00267D1C" w:rsidRDefault="008B678A" w:rsidP="008B678A">
      <w:pPr>
        <w:spacing w:after="160" w:line="278" w:lineRule="auto"/>
      </w:pPr>
      <w:r w:rsidRPr="00267D1C">
        <w:t>Complex workflows (e.g., consent approval + appointment booking) span multiple services and data stores. A purely event-choreographed system led to traceability and compensation challenges during failure recovery.</w:t>
      </w:r>
    </w:p>
    <w:p w14:paraId="69996944" w14:textId="77777777" w:rsidR="00CD2E4B" w:rsidRDefault="00000000">
      <w:pPr>
        <w:pStyle w:val="Heading2"/>
      </w:pPr>
      <w:bookmarkStart w:id="7" w:name="_Toc213831975"/>
      <w:r>
        <w:t>Considered Options</w:t>
      </w:r>
      <w:bookmarkEnd w:id="7"/>
    </w:p>
    <w:p w14:paraId="65C90EB4" w14:textId="77777777" w:rsidR="006F5908" w:rsidRPr="00267D1C" w:rsidRDefault="006F5908" w:rsidP="006F5908">
      <w:pPr>
        <w:numPr>
          <w:ilvl w:val="0"/>
          <w:numId w:val="11"/>
        </w:numPr>
        <w:spacing w:after="160" w:line="278" w:lineRule="auto"/>
      </w:pPr>
      <w:r w:rsidRPr="00267D1C">
        <w:rPr>
          <w:b/>
          <w:bCs/>
        </w:rPr>
        <w:t>Option 1 – Choreography via Events (Kafka):</w:t>
      </w:r>
      <w:r w:rsidRPr="00267D1C">
        <w:t xml:space="preserve"> High autonomy but low observability; difficult rollback.</w:t>
      </w:r>
    </w:p>
    <w:p w14:paraId="6D45F810" w14:textId="77777777" w:rsidR="006F5908" w:rsidRPr="00267D1C" w:rsidRDefault="006F5908" w:rsidP="006F5908">
      <w:pPr>
        <w:numPr>
          <w:ilvl w:val="0"/>
          <w:numId w:val="11"/>
        </w:numPr>
        <w:spacing w:after="160" w:line="278" w:lineRule="auto"/>
      </w:pPr>
      <w:r w:rsidRPr="00267D1C">
        <w:rPr>
          <w:b/>
          <w:bCs/>
        </w:rPr>
        <w:t>Option 2 – Central Orchestrator per Business Workflow:</w:t>
      </w:r>
      <w:r w:rsidRPr="00267D1C">
        <w:t xml:space="preserve"> Deterministic flow, compensation handling, centralized audit trail.</w:t>
      </w:r>
    </w:p>
    <w:p w14:paraId="304A7480" w14:textId="77777777" w:rsidR="006F5908" w:rsidRPr="00267D1C" w:rsidRDefault="006F5908" w:rsidP="006F5908">
      <w:pPr>
        <w:numPr>
          <w:ilvl w:val="0"/>
          <w:numId w:val="11"/>
        </w:numPr>
        <w:spacing w:after="160" w:line="278" w:lineRule="auto"/>
      </w:pPr>
      <w:r w:rsidRPr="00267D1C">
        <w:rPr>
          <w:b/>
          <w:bCs/>
        </w:rPr>
        <w:t>Option 3 – Hybrid (Orchestrator for critical flows, events for async ops).</w:t>
      </w:r>
    </w:p>
    <w:p w14:paraId="7E194E53" w14:textId="77777777" w:rsidR="00CD2E4B" w:rsidRDefault="00000000">
      <w:pPr>
        <w:pStyle w:val="Heading2"/>
      </w:pPr>
      <w:bookmarkStart w:id="8" w:name="_Toc213831976"/>
      <w:r>
        <w:t>Decision Outcome</w:t>
      </w:r>
      <w:bookmarkEnd w:id="8"/>
    </w:p>
    <w:p w14:paraId="3B3928E3" w14:textId="77777777" w:rsidR="00D06C01" w:rsidRPr="00267D1C" w:rsidRDefault="00D06C01" w:rsidP="00D06C01">
      <w:pPr>
        <w:spacing w:after="160" w:line="278" w:lineRule="auto"/>
      </w:pPr>
      <w:r w:rsidRPr="00267D1C">
        <w:rPr>
          <w:b/>
          <w:bCs/>
        </w:rPr>
        <w:t>Chosen option:</w:t>
      </w:r>
      <w:r w:rsidRPr="00267D1C">
        <w:t xml:space="preserve"> </w:t>
      </w:r>
      <w:r w:rsidRPr="00267D1C">
        <w:rPr>
          <w:i/>
          <w:iCs/>
        </w:rPr>
        <w:t>Hybrid approach—Orchestrator for critical workflows, Kafka for async/non-critical flows.</w:t>
      </w:r>
    </w:p>
    <w:p w14:paraId="1AE24D21" w14:textId="1B21CF63" w:rsidR="00D06C01" w:rsidRPr="00267D1C" w:rsidRDefault="00D06C01" w:rsidP="00D06C01">
      <w:pPr>
        <w:spacing w:after="160" w:line="278" w:lineRule="auto"/>
      </w:pPr>
      <w:r w:rsidRPr="00267D1C">
        <w:rPr>
          <w:b/>
          <w:bCs/>
        </w:rPr>
        <w:t>Rationale:</w:t>
      </w:r>
      <w:r w:rsidRPr="00267D1C">
        <w:br/>
        <w:t xml:space="preserve">Improves resilience and </w:t>
      </w:r>
      <w:r w:rsidR="00084357">
        <w:t>troubleshooting</w:t>
      </w:r>
      <w:r w:rsidRPr="00267D1C">
        <w:t>. The orchestrator manages synchronous transactions with compensation logic and leverages Kafka for decoupled downstream processing.</w:t>
      </w:r>
      <w:r w:rsidR="003B7293" w:rsidRPr="003B7293">
        <w:t xml:space="preserve"> </w:t>
      </w:r>
      <w:r w:rsidR="003B7293" w:rsidRPr="003B7293">
        <w:t>For example, in an appointment booking flow, the orchestrator synchronously verifies consent and reserves the appointment slot, ensuring transactional integrity; once confirmed, it asynchronously publishes an event to Kafka for downstream actions such as sending notifications or updating audit logs without blocking the user response.</w:t>
      </w:r>
    </w:p>
    <w:p w14:paraId="188657A1" w14:textId="76B5BB75" w:rsidR="00CD2E4B" w:rsidRDefault="00D06C01" w:rsidP="00D06C01">
      <w:r w:rsidRPr="00267D1C">
        <w:rPr>
          <w:b/>
          <w:bCs/>
        </w:rPr>
        <w:t>Consequences:</w:t>
      </w:r>
      <w:r w:rsidRPr="00267D1C">
        <w:br/>
        <w:t xml:space="preserve">Increased coupling in orchestrator service but improved reliability and auditability. Requires coordination of state transitions and </w:t>
      </w:r>
      <w:proofErr w:type="spellStart"/>
      <w:r w:rsidRPr="00267D1C">
        <w:t>OTel</w:t>
      </w:r>
      <w:proofErr w:type="spellEnd"/>
      <w:r w:rsidRPr="00267D1C">
        <w:t xml:space="preserve"> tracing for correlation.</w:t>
      </w:r>
      <w:r w:rsidR="00000000">
        <w:br w:type="page"/>
      </w:r>
    </w:p>
    <w:p w14:paraId="74DC8A29" w14:textId="77777777" w:rsidR="00CD2E4B" w:rsidRDefault="00000000">
      <w:pPr>
        <w:pStyle w:val="Heading1"/>
      </w:pPr>
      <w:bookmarkStart w:id="9" w:name="_Toc213831977"/>
      <w:r>
        <w:lastRenderedPageBreak/>
        <w:t>ADR-003: React Native for Mobile Development</w:t>
      </w:r>
      <w:bookmarkEnd w:id="9"/>
    </w:p>
    <w:p w14:paraId="4FF52E31" w14:textId="77777777" w:rsidR="00CD2E4B" w:rsidRDefault="00000000">
      <w:pPr>
        <w:pStyle w:val="Heading2"/>
      </w:pPr>
      <w:bookmarkStart w:id="10" w:name="_Toc213831978"/>
      <w:r>
        <w:t>Context</w:t>
      </w:r>
      <w:bookmarkEnd w:id="10"/>
    </w:p>
    <w:p w14:paraId="162B00EB" w14:textId="005AA91A" w:rsidR="00DD5BC6" w:rsidRPr="00267D1C" w:rsidRDefault="00DD5BC6" w:rsidP="00DD5BC6">
      <w:pPr>
        <w:spacing w:after="160" w:line="278" w:lineRule="auto"/>
      </w:pPr>
      <w:r w:rsidRPr="00267D1C">
        <w:t>The platform requires iOS and Android apps with shared features and branding. Native development (Swift/Kotlin) would double effort</w:t>
      </w:r>
      <w:r w:rsidR="002F7748">
        <w:t xml:space="preserve"> and specialized skillsets for engineers</w:t>
      </w:r>
      <w:r w:rsidRPr="00267D1C">
        <w:t>.</w:t>
      </w:r>
    </w:p>
    <w:p w14:paraId="0FA81431" w14:textId="77777777" w:rsidR="00CD2E4B" w:rsidRDefault="00000000">
      <w:pPr>
        <w:pStyle w:val="Heading2"/>
      </w:pPr>
      <w:bookmarkStart w:id="11" w:name="_Toc213831979"/>
      <w:r>
        <w:t>Considered Options</w:t>
      </w:r>
      <w:bookmarkEnd w:id="11"/>
    </w:p>
    <w:p w14:paraId="3F0EEC82" w14:textId="77777777" w:rsidR="003537B7" w:rsidRPr="00267D1C" w:rsidRDefault="003537B7" w:rsidP="003537B7">
      <w:pPr>
        <w:numPr>
          <w:ilvl w:val="0"/>
          <w:numId w:val="12"/>
        </w:numPr>
        <w:spacing w:after="160" w:line="278" w:lineRule="auto"/>
      </w:pPr>
      <w:r w:rsidRPr="00267D1C">
        <w:rPr>
          <w:b/>
          <w:bCs/>
        </w:rPr>
        <w:t>Option 1 – Native Swift/Kotlin:</w:t>
      </w:r>
      <w:r w:rsidRPr="00267D1C">
        <w:t xml:space="preserve"> Best UX performance but separate codebases and duplicated effort.</w:t>
      </w:r>
    </w:p>
    <w:p w14:paraId="5BCEE547" w14:textId="77777777" w:rsidR="001E6AFE" w:rsidRDefault="003537B7" w:rsidP="003537B7">
      <w:pPr>
        <w:numPr>
          <w:ilvl w:val="0"/>
          <w:numId w:val="12"/>
        </w:numPr>
        <w:spacing w:after="160" w:line="278" w:lineRule="auto"/>
      </w:pPr>
      <w:r w:rsidRPr="00267D1C">
        <w:rPr>
          <w:b/>
          <w:bCs/>
        </w:rPr>
        <w:t>Option 2 – React Native:</w:t>
      </w:r>
      <w:r w:rsidRPr="00267D1C">
        <w:t xml:space="preserve"> Cross-platform, single TypeScript codebase, OIDC-ready SDKs, shared UI components.</w:t>
      </w:r>
    </w:p>
    <w:p w14:paraId="3863F6A9" w14:textId="7807BC47" w:rsidR="00CD2E4B" w:rsidRDefault="003537B7" w:rsidP="003537B7">
      <w:pPr>
        <w:numPr>
          <w:ilvl w:val="0"/>
          <w:numId w:val="12"/>
        </w:numPr>
        <w:spacing w:after="160" w:line="278" w:lineRule="auto"/>
      </w:pPr>
      <w:r w:rsidRPr="00267D1C">
        <w:rPr>
          <w:b/>
          <w:bCs/>
        </w:rPr>
        <w:t>Option 3 – Flutter:</w:t>
      </w:r>
      <w:r w:rsidRPr="00267D1C">
        <w:t xml:space="preserve"> Strong cross-platform option but less TypeScript/React ecosystem alignment with web team.</w:t>
      </w:r>
    </w:p>
    <w:p w14:paraId="6DFA8E87" w14:textId="77777777" w:rsidR="00CD2E4B" w:rsidRDefault="00000000">
      <w:pPr>
        <w:pStyle w:val="Heading2"/>
      </w:pPr>
      <w:bookmarkStart w:id="12" w:name="_Toc213831980"/>
      <w:r>
        <w:t>Decision Outcome</w:t>
      </w:r>
      <w:bookmarkEnd w:id="12"/>
    </w:p>
    <w:p w14:paraId="20E7C02C" w14:textId="77777777" w:rsidR="00216569" w:rsidRPr="00267D1C" w:rsidRDefault="00216569" w:rsidP="00216569">
      <w:pPr>
        <w:spacing w:after="160" w:line="278" w:lineRule="auto"/>
      </w:pPr>
      <w:r w:rsidRPr="00267D1C">
        <w:rPr>
          <w:b/>
          <w:bCs/>
        </w:rPr>
        <w:t>Chosen option:</w:t>
      </w:r>
      <w:r w:rsidRPr="00267D1C">
        <w:t xml:space="preserve"> </w:t>
      </w:r>
      <w:r w:rsidRPr="00267D1C">
        <w:rPr>
          <w:i/>
          <w:iCs/>
        </w:rPr>
        <w:t>React Native.</w:t>
      </w:r>
    </w:p>
    <w:p w14:paraId="75C41114" w14:textId="3403A4E2" w:rsidR="00216569" w:rsidRPr="00267D1C" w:rsidRDefault="00216569" w:rsidP="00216569">
      <w:pPr>
        <w:spacing w:after="160" w:line="278" w:lineRule="auto"/>
      </w:pPr>
      <w:r w:rsidRPr="00267D1C">
        <w:rPr>
          <w:b/>
          <w:bCs/>
        </w:rPr>
        <w:t>Rationale:</w:t>
      </w:r>
      <w:r w:rsidRPr="00267D1C">
        <w:br/>
      </w:r>
      <w:r w:rsidR="00EA5D50" w:rsidRPr="00EA5D50">
        <w:t xml:space="preserve">Delivers cross-platform consistency and faster feature parity by reusing the shared TypeScript design system and BFF integration models. Using a single codebase improves maintainability and allows engineers cross-trained in React and .NET ecosystems to contribute across both web and mobile channels. While React Native may not achieve the same </w:t>
      </w:r>
      <w:proofErr w:type="gramStart"/>
      <w:r w:rsidR="00EA5D50" w:rsidRPr="00EA5D50">
        <w:t>frame-rate</w:t>
      </w:r>
      <w:proofErr w:type="gramEnd"/>
      <w:r w:rsidR="00EA5D50" w:rsidRPr="00EA5D50">
        <w:t xml:space="preserve"> or animation fluidity as fully native Swift/Kotlin apps, this trade-off is acceptable since </w:t>
      </w:r>
      <w:proofErr w:type="spellStart"/>
      <w:r w:rsidR="00EA5D50" w:rsidRPr="00EA5D50">
        <w:t>YourHealthNS</w:t>
      </w:r>
      <w:proofErr w:type="spellEnd"/>
      <w:r w:rsidR="00EA5D50" w:rsidRPr="00EA5D50">
        <w:t xml:space="preserve"> is a healthcare application</w:t>
      </w:r>
      <w:r w:rsidR="00EA5D50">
        <w:t xml:space="preserve"> </w:t>
      </w:r>
      <w:r w:rsidR="00EA5D50" w:rsidRPr="00EA5D50">
        <w:t>not a graphics-intensive or gaming experience</w:t>
      </w:r>
      <w:r w:rsidR="00EA5D50">
        <w:t xml:space="preserve"> </w:t>
      </w:r>
      <w:r w:rsidR="00EA5D50" w:rsidRPr="00EA5D50">
        <w:t>where maintainability, security, and delivery velocity take precedence over minor UX performance differences.</w:t>
      </w:r>
    </w:p>
    <w:p w14:paraId="5D96F6B3" w14:textId="7DD015D6" w:rsidR="00CD2E4B" w:rsidRDefault="00216569" w:rsidP="00216569">
      <w:r w:rsidRPr="00267D1C">
        <w:rPr>
          <w:b/>
          <w:bCs/>
        </w:rPr>
        <w:t>Consequences:</w:t>
      </w:r>
      <w:r w:rsidRPr="00267D1C">
        <w:br/>
        <w:t>Minor performance trade-offs but significant productivity and consistency gains. Requires strong testing discipline for device fragmentation.</w:t>
      </w:r>
      <w:r w:rsidR="00000000">
        <w:br w:type="page"/>
      </w:r>
    </w:p>
    <w:p w14:paraId="03830BD8" w14:textId="77777777" w:rsidR="00CD2E4B" w:rsidRDefault="00000000">
      <w:pPr>
        <w:pStyle w:val="Heading1"/>
      </w:pPr>
      <w:bookmarkStart w:id="13" w:name="_Toc213831981"/>
      <w:r>
        <w:lastRenderedPageBreak/>
        <w:t>ADR-004: .NET 8 as Unified Backend and BFF Runtime</w:t>
      </w:r>
      <w:bookmarkEnd w:id="13"/>
    </w:p>
    <w:p w14:paraId="61F35BC1" w14:textId="77777777" w:rsidR="00CD2E4B" w:rsidRDefault="00000000">
      <w:pPr>
        <w:pStyle w:val="Heading2"/>
      </w:pPr>
      <w:bookmarkStart w:id="14" w:name="_Toc213831982"/>
      <w:r>
        <w:t>Context</w:t>
      </w:r>
      <w:bookmarkEnd w:id="14"/>
    </w:p>
    <w:p w14:paraId="5013F492" w14:textId="281883AC" w:rsidR="00CD2E4B" w:rsidRDefault="001D14E3">
      <w:r w:rsidRPr="00267D1C">
        <w:t>Backend services, BFFs, and adapters require a runtime that supports async I/O, strong type safety, observability, and built-in security features</w:t>
      </w:r>
    </w:p>
    <w:p w14:paraId="289A6FBD" w14:textId="77777777" w:rsidR="00CD2E4B" w:rsidRDefault="00000000">
      <w:pPr>
        <w:pStyle w:val="Heading2"/>
      </w:pPr>
      <w:bookmarkStart w:id="15" w:name="_Toc213831983"/>
      <w:r>
        <w:t>Considered Options</w:t>
      </w:r>
      <w:bookmarkEnd w:id="15"/>
    </w:p>
    <w:p w14:paraId="34543343" w14:textId="77777777" w:rsidR="004922EC" w:rsidRPr="00267D1C" w:rsidRDefault="004922EC" w:rsidP="004922EC">
      <w:pPr>
        <w:numPr>
          <w:ilvl w:val="0"/>
          <w:numId w:val="13"/>
        </w:numPr>
        <w:spacing w:after="160" w:line="278" w:lineRule="auto"/>
      </w:pPr>
      <w:r w:rsidRPr="00267D1C">
        <w:rPr>
          <w:b/>
          <w:bCs/>
        </w:rPr>
        <w:t>Option 1 – Node.js + TypeScript:</w:t>
      </w:r>
      <w:r w:rsidRPr="00267D1C">
        <w:t xml:space="preserve"> Common for BFFs, lightweight, but lacks strong typing and resilience tooling.</w:t>
      </w:r>
    </w:p>
    <w:p w14:paraId="05CE9972" w14:textId="77777777" w:rsidR="003F0F3D" w:rsidRDefault="004922EC" w:rsidP="004922EC">
      <w:pPr>
        <w:numPr>
          <w:ilvl w:val="0"/>
          <w:numId w:val="13"/>
        </w:numPr>
        <w:spacing w:after="160" w:line="278" w:lineRule="auto"/>
      </w:pPr>
      <w:r w:rsidRPr="00267D1C">
        <w:rPr>
          <w:b/>
          <w:bCs/>
        </w:rPr>
        <w:t>Option 2 – .NET 8 (ASP.NET Core):</w:t>
      </w:r>
      <w:r w:rsidRPr="00267D1C">
        <w:t xml:space="preserve"> High concurrency, mature ecosystem (Polly, </w:t>
      </w:r>
      <w:proofErr w:type="spellStart"/>
      <w:r w:rsidRPr="00267D1C">
        <w:t>Serilog</w:t>
      </w:r>
      <w:proofErr w:type="spellEnd"/>
      <w:r w:rsidRPr="00267D1C">
        <w:t xml:space="preserve">, </w:t>
      </w:r>
      <w:proofErr w:type="spellStart"/>
      <w:r w:rsidRPr="00267D1C">
        <w:t>OTel</w:t>
      </w:r>
      <w:proofErr w:type="spellEnd"/>
      <w:r w:rsidRPr="00267D1C">
        <w:t>), long-term LTS support.</w:t>
      </w:r>
    </w:p>
    <w:p w14:paraId="60D65B9E" w14:textId="4A504E09" w:rsidR="00CD2E4B" w:rsidRDefault="004922EC" w:rsidP="004922EC">
      <w:pPr>
        <w:numPr>
          <w:ilvl w:val="0"/>
          <w:numId w:val="13"/>
        </w:numPr>
        <w:spacing w:after="160" w:line="278" w:lineRule="auto"/>
      </w:pPr>
      <w:r w:rsidRPr="00267D1C">
        <w:rPr>
          <w:b/>
          <w:bCs/>
        </w:rPr>
        <w:t>Option 3 – Java Spring Boot:</w:t>
      </w:r>
      <w:r w:rsidRPr="00267D1C">
        <w:t xml:space="preserve"> Enterprise-grade, but heavier memory footprint and longer startup times.</w:t>
      </w:r>
    </w:p>
    <w:p w14:paraId="1A85956A" w14:textId="77777777" w:rsidR="00CD2E4B" w:rsidRDefault="00000000">
      <w:pPr>
        <w:pStyle w:val="Heading2"/>
      </w:pPr>
      <w:bookmarkStart w:id="16" w:name="_Toc213831984"/>
      <w:r>
        <w:t>Decision Outcome</w:t>
      </w:r>
      <w:bookmarkEnd w:id="16"/>
    </w:p>
    <w:p w14:paraId="7FEA05E4" w14:textId="77777777" w:rsidR="009D3C84" w:rsidRPr="00267D1C" w:rsidRDefault="009D3C84" w:rsidP="009D3C84">
      <w:pPr>
        <w:spacing w:after="160" w:line="278" w:lineRule="auto"/>
      </w:pPr>
      <w:r w:rsidRPr="00267D1C">
        <w:rPr>
          <w:b/>
          <w:bCs/>
        </w:rPr>
        <w:t>Chosen option:</w:t>
      </w:r>
      <w:r w:rsidRPr="00267D1C">
        <w:t xml:space="preserve"> </w:t>
      </w:r>
      <w:r w:rsidRPr="00267D1C">
        <w:rPr>
          <w:i/>
          <w:iCs/>
        </w:rPr>
        <w:t>.NET 8 for all backend services and BFFs.</w:t>
      </w:r>
    </w:p>
    <w:p w14:paraId="4FF0F237" w14:textId="07F593CC" w:rsidR="009D3C84" w:rsidRDefault="009D3C84" w:rsidP="009D3C84">
      <w:pPr>
        <w:spacing w:after="160" w:line="278" w:lineRule="auto"/>
      </w:pPr>
      <w:r w:rsidRPr="00267D1C">
        <w:rPr>
          <w:b/>
          <w:bCs/>
        </w:rPr>
        <w:t>Rationale:</w:t>
      </w:r>
      <w:r w:rsidRPr="00267D1C">
        <w:br/>
      </w:r>
      <w:r w:rsidR="00216DCA" w:rsidRPr="004F5CE3">
        <w:t xml:space="preserve">Provides a unified CI/CD pipeline, consistent resilience patterns using </w:t>
      </w:r>
      <w:r w:rsidR="00216DCA" w:rsidRPr="004F5CE3">
        <w:rPr>
          <w:i/>
          <w:iCs/>
        </w:rPr>
        <w:t>Polly</w:t>
      </w:r>
      <w:r w:rsidR="00216DCA" w:rsidRPr="004F5CE3">
        <w:t xml:space="preserve">, and vendor-neutral observability through </w:t>
      </w:r>
      <w:proofErr w:type="spellStart"/>
      <w:r w:rsidR="00216DCA" w:rsidRPr="004F5CE3">
        <w:rPr>
          <w:i/>
          <w:iCs/>
        </w:rPr>
        <w:t>OpenTelemetry</w:t>
      </w:r>
      <w:proofErr w:type="spellEnd"/>
      <w:r w:rsidR="00216DCA" w:rsidRPr="004F5CE3">
        <w:t xml:space="preserve">. Ensures security alignment across services via </w:t>
      </w:r>
      <w:r w:rsidR="00216DCA" w:rsidRPr="004F5CE3">
        <w:rPr>
          <w:i/>
          <w:iCs/>
        </w:rPr>
        <w:t>OIDC</w:t>
      </w:r>
      <w:r w:rsidR="00216DCA" w:rsidRPr="004F5CE3">
        <w:t xml:space="preserve"> and </w:t>
      </w:r>
      <w:proofErr w:type="spellStart"/>
      <w:r w:rsidR="00216DCA" w:rsidRPr="004F5CE3">
        <w:rPr>
          <w:i/>
          <w:iCs/>
        </w:rPr>
        <w:t>mTLS</w:t>
      </w:r>
      <w:proofErr w:type="spellEnd"/>
      <w:r w:rsidR="00216DCA" w:rsidRPr="004F5CE3">
        <w:t>. The .NET 8 platform adheres to SOLID and Separation of Concerns principles, promoting modularity and maintainability. As a mature, long-term-supported framework, it offers standardized patterns such as dependency injection, strong typing, and async I/O for high-performance workloads.</w:t>
      </w:r>
      <w:r w:rsidR="00AE1F11">
        <w:t xml:space="preserve"> </w:t>
      </w:r>
    </w:p>
    <w:p w14:paraId="23E95953" w14:textId="04941CAB" w:rsidR="00FE6203" w:rsidRPr="00267D1C" w:rsidRDefault="00FE6203" w:rsidP="009D3C84">
      <w:pPr>
        <w:spacing w:after="160" w:line="278" w:lineRule="auto"/>
      </w:pPr>
      <w:r w:rsidRPr="003704CA">
        <w:t xml:space="preserve">Adopting the provincial Identity Provider (IDP) with OIDC federation and PKCE ensures compliance with existing government identity standards and simplifies end-user onboarding. Implementing an in-house OAuth or Identity Server was evaluated but rejected due to the high operational complexity, ongoing compliance obligations (HIPAA, PIPEDA), and maintenance burden around token storage, key rotation, and audit logging. </w:t>
      </w:r>
    </w:p>
    <w:p w14:paraId="44286090" w14:textId="7F20EDB0" w:rsidR="00CD2E4B" w:rsidRDefault="009D3C84" w:rsidP="009D3C84">
      <w:r w:rsidRPr="00267D1C">
        <w:rPr>
          <w:b/>
          <w:bCs/>
        </w:rPr>
        <w:t>Consequences:</w:t>
      </w:r>
      <w:r w:rsidRPr="00267D1C">
        <w:br/>
        <w:t>Requires .NET expertise but delivers predictable performance and maintainability. Enables shared NuGet packages for telemetry, validation, and DTOs.</w:t>
      </w:r>
      <w:r w:rsidR="00621B0F">
        <w:t xml:space="preserve"> </w:t>
      </w:r>
      <w:r w:rsidR="00621B0F" w:rsidRPr="00621B0F">
        <w:t>However, if the platform were to evolve towards hosting its own identity infrastructure, .NET 8 provides mature support for OAuth 2.0, OIDC, and integrations with external providers such as Auth0, enabling a controlled and standards-compliant implementation when governance maturity allows.</w:t>
      </w:r>
    </w:p>
    <w:p w14:paraId="5C0D4070" w14:textId="77777777" w:rsidR="00CD2E4B" w:rsidRDefault="00000000">
      <w:r>
        <w:br w:type="page"/>
      </w:r>
    </w:p>
    <w:p w14:paraId="036DF783" w14:textId="77777777" w:rsidR="00CD2E4B" w:rsidRDefault="00000000">
      <w:pPr>
        <w:pStyle w:val="Heading1"/>
      </w:pPr>
      <w:bookmarkStart w:id="17" w:name="_Toc213831985"/>
      <w:r>
        <w:lastRenderedPageBreak/>
        <w:t>ADR-005: ACID-Compliant Relational Database (PostgreSQL)</w:t>
      </w:r>
      <w:bookmarkEnd w:id="17"/>
    </w:p>
    <w:p w14:paraId="6A15E541" w14:textId="77777777" w:rsidR="00CD2E4B" w:rsidRDefault="00000000">
      <w:pPr>
        <w:pStyle w:val="Heading2"/>
      </w:pPr>
      <w:bookmarkStart w:id="18" w:name="_Toc213831986"/>
      <w:r>
        <w:t>Context</w:t>
      </w:r>
      <w:bookmarkEnd w:id="18"/>
    </w:p>
    <w:p w14:paraId="54F6B17D" w14:textId="77777777" w:rsidR="002B0965" w:rsidRPr="00267D1C" w:rsidRDefault="002B0965" w:rsidP="002B0965">
      <w:pPr>
        <w:spacing w:after="160" w:line="278" w:lineRule="auto"/>
      </w:pPr>
      <w:r w:rsidRPr="00267D1C">
        <w:t>Health data (consents, appointments, lab results) requires strict consistency, integrity, and traceability. NoSQL or eventual consistency stores could violate data correctness under concurrency.</w:t>
      </w:r>
    </w:p>
    <w:p w14:paraId="1F7A1F3C" w14:textId="77777777" w:rsidR="00CD2E4B" w:rsidRDefault="00000000">
      <w:pPr>
        <w:pStyle w:val="Heading2"/>
      </w:pPr>
      <w:bookmarkStart w:id="19" w:name="_Toc213831987"/>
      <w:r>
        <w:t>Considered Options</w:t>
      </w:r>
      <w:bookmarkEnd w:id="19"/>
    </w:p>
    <w:p w14:paraId="328CBACD" w14:textId="77777777" w:rsidR="00784A8C" w:rsidRPr="00267D1C" w:rsidRDefault="00784A8C" w:rsidP="00784A8C">
      <w:pPr>
        <w:numPr>
          <w:ilvl w:val="0"/>
          <w:numId w:val="14"/>
        </w:numPr>
        <w:spacing w:after="160" w:line="278" w:lineRule="auto"/>
      </w:pPr>
      <w:r w:rsidRPr="00267D1C">
        <w:rPr>
          <w:b/>
          <w:bCs/>
        </w:rPr>
        <w:t>Option 1 – PostgreSQL (ACID RDBMS):</w:t>
      </w:r>
      <w:r w:rsidRPr="00267D1C">
        <w:t xml:space="preserve"> Strong consistency, mature ecosystem, JSONB support.</w:t>
      </w:r>
    </w:p>
    <w:p w14:paraId="5BE72AC1" w14:textId="77777777" w:rsidR="00784A8C" w:rsidRPr="00267D1C" w:rsidRDefault="00784A8C" w:rsidP="00784A8C">
      <w:pPr>
        <w:numPr>
          <w:ilvl w:val="0"/>
          <w:numId w:val="14"/>
        </w:numPr>
        <w:spacing w:after="160" w:line="278" w:lineRule="auto"/>
      </w:pPr>
      <w:r w:rsidRPr="00267D1C">
        <w:rPr>
          <w:b/>
          <w:bCs/>
        </w:rPr>
        <w:t xml:space="preserve">Option 2 – MongoDB / </w:t>
      </w:r>
      <w:proofErr w:type="spellStart"/>
      <w:r w:rsidRPr="00267D1C">
        <w:rPr>
          <w:b/>
          <w:bCs/>
        </w:rPr>
        <w:t>CosmosDB</w:t>
      </w:r>
      <w:proofErr w:type="spellEnd"/>
      <w:r w:rsidRPr="00267D1C">
        <w:rPr>
          <w:b/>
          <w:bCs/>
        </w:rPr>
        <w:t>:</w:t>
      </w:r>
      <w:r w:rsidRPr="00267D1C">
        <w:t xml:space="preserve"> Flexible schema, easier horizontal scaling, but eventual consistency.</w:t>
      </w:r>
    </w:p>
    <w:p w14:paraId="4E60179D" w14:textId="77777777" w:rsidR="00784A8C" w:rsidRPr="00267D1C" w:rsidRDefault="00784A8C" w:rsidP="00784A8C">
      <w:pPr>
        <w:numPr>
          <w:ilvl w:val="0"/>
          <w:numId w:val="14"/>
        </w:numPr>
        <w:spacing w:after="160" w:line="278" w:lineRule="auto"/>
      </w:pPr>
      <w:r w:rsidRPr="00267D1C">
        <w:rPr>
          <w:b/>
          <w:bCs/>
        </w:rPr>
        <w:t>Option 3 – Hybrid (Postgres + NoSQL cache):</w:t>
      </w:r>
      <w:r w:rsidRPr="00267D1C">
        <w:t xml:space="preserve"> Postgres for system of record, Redis/Kafka for async access.</w:t>
      </w:r>
    </w:p>
    <w:p w14:paraId="0CD27AB9" w14:textId="77777777" w:rsidR="00CD2E4B" w:rsidRDefault="00000000">
      <w:pPr>
        <w:pStyle w:val="Heading2"/>
      </w:pPr>
      <w:bookmarkStart w:id="20" w:name="_Toc213831988"/>
      <w:r>
        <w:t>Decision Outcome</w:t>
      </w:r>
      <w:bookmarkEnd w:id="20"/>
    </w:p>
    <w:p w14:paraId="5642F7FD" w14:textId="77777777" w:rsidR="00544BD6" w:rsidRPr="00267D1C" w:rsidRDefault="00544BD6" w:rsidP="00544BD6">
      <w:pPr>
        <w:spacing w:after="160" w:line="278" w:lineRule="auto"/>
      </w:pPr>
      <w:r w:rsidRPr="00267D1C">
        <w:rPr>
          <w:b/>
          <w:bCs/>
        </w:rPr>
        <w:t>Chosen option:</w:t>
      </w:r>
      <w:r w:rsidRPr="00267D1C">
        <w:t xml:space="preserve"> </w:t>
      </w:r>
      <w:r w:rsidRPr="00267D1C">
        <w:rPr>
          <w:i/>
          <w:iCs/>
        </w:rPr>
        <w:t>PostgreSQL as the primary system of record.</w:t>
      </w:r>
    </w:p>
    <w:p w14:paraId="62308544" w14:textId="2E1D358B" w:rsidR="00544BD6" w:rsidRPr="00267D1C" w:rsidRDefault="00544BD6" w:rsidP="00544BD6">
      <w:pPr>
        <w:spacing w:after="160" w:line="278" w:lineRule="auto"/>
      </w:pPr>
      <w:r w:rsidRPr="00267D1C">
        <w:rPr>
          <w:b/>
          <w:bCs/>
        </w:rPr>
        <w:t>Rationale:</w:t>
      </w:r>
      <w:r w:rsidRPr="00267D1C">
        <w:br/>
        <w:t>Ensures ACID compliance and transactional safety for regulated data, with Redis and Kafka providing low-latency caching and async processing. Aligns with healthcare-grade audit and compliance needs.</w:t>
      </w:r>
      <w:r w:rsidR="006110FE" w:rsidRPr="00122DB2">
        <w:t xml:space="preserve"> </w:t>
      </w:r>
      <w:r w:rsidR="006110FE" w:rsidRPr="00122DB2">
        <w:t>Ensures ACID compliance and transactional safety for regulated data while explicitly prioritizing Consistency and Availability over Partition Tolerance as per the CAP theorem, aligning with healthcare system requirements. Eventual consistency patterns are isolated to non-critical flows via Kafka and Redis. This balance guarantees data correctness for PHI transactions while maintaining horizontal scalability for analytical workloads.</w:t>
      </w:r>
    </w:p>
    <w:p w14:paraId="263916B4" w14:textId="7A75722B" w:rsidR="00CD2E4B" w:rsidRDefault="00544BD6" w:rsidP="00544BD6">
      <w:r w:rsidRPr="00267D1C">
        <w:rPr>
          <w:b/>
          <w:bCs/>
        </w:rPr>
        <w:t>Consequences:</w:t>
      </w:r>
      <w:r w:rsidRPr="00267D1C">
        <w:br/>
        <w:t>Slightly higher write latency than NoSQL but guarantees data correctness. Requires schema governance and PITR backup strategy</w:t>
      </w:r>
      <w:r w:rsidR="00000000">
        <w:t>.</w:t>
      </w:r>
    </w:p>
    <w:p w14:paraId="7728B175" w14:textId="77777777" w:rsidR="00CD2E4B" w:rsidRDefault="00000000">
      <w:r>
        <w:br w:type="page"/>
      </w:r>
    </w:p>
    <w:p w14:paraId="6F2CCCF0" w14:textId="77777777" w:rsidR="00CD2E4B" w:rsidRDefault="00000000">
      <w:pPr>
        <w:pStyle w:val="Heading1"/>
      </w:pPr>
      <w:bookmarkStart w:id="21" w:name="_Toc213831989"/>
      <w:r>
        <w:lastRenderedPageBreak/>
        <w:t>ADR-006: CI/CD Strategy Using Jenkins and FluxCD (GitOps)</w:t>
      </w:r>
      <w:bookmarkEnd w:id="21"/>
    </w:p>
    <w:p w14:paraId="4EB15398" w14:textId="77777777" w:rsidR="00CD2E4B" w:rsidRDefault="00000000">
      <w:pPr>
        <w:pStyle w:val="Heading2"/>
      </w:pPr>
      <w:bookmarkStart w:id="22" w:name="_Toc213831990"/>
      <w:r>
        <w:t>Context</w:t>
      </w:r>
      <w:bookmarkEnd w:id="22"/>
    </w:p>
    <w:p w14:paraId="03E0DC11" w14:textId="08DF51C6" w:rsidR="00CD2E4B" w:rsidRDefault="00871445">
      <w:r w:rsidRPr="00871445">
        <w:t>The solution requires automated, auditable, and repeatable deployments across multiple environments (Dev, QA, Prod) for microservices running on OpenShift. Manual deployment through pipelines leads to configuration drift and weak release traceability.</w:t>
      </w:r>
    </w:p>
    <w:p w14:paraId="64673697" w14:textId="77777777" w:rsidR="00CD2E4B" w:rsidRDefault="00000000">
      <w:pPr>
        <w:pStyle w:val="Heading2"/>
      </w:pPr>
      <w:bookmarkStart w:id="23" w:name="_Toc213831991"/>
      <w:r>
        <w:t>Considered Options</w:t>
      </w:r>
      <w:bookmarkEnd w:id="23"/>
    </w:p>
    <w:p w14:paraId="4FF41339" w14:textId="4321B4DB" w:rsidR="001A7BEA" w:rsidRPr="001A7BEA" w:rsidRDefault="001A7BEA" w:rsidP="006E644B">
      <w:pPr>
        <w:pStyle w:val="ListParagraph"/>
        <w:numPr>
          <w:ilvl w:val="0"/>
          <w:numId w:val="14"/>
        </w:numPr>
      </w:pPr>
      <w:r w:rsidRPr="006E644B">
        <w:rPr>
          <w:b/>
          <w:bCs/>
        </w:rPr>
        <w:t xml:space="preserve">Option 1 – Jenkins for CI + </w:t>
      </w:r>
      <w:proofErr w:type="spellStart"/>
      <w:r w:rsidRPr="006E644B">
        <w:rPr>
          <w:b/>
          <w:bCs/>
        </w:rPr>
        <w:t>FluxCD</w:t>
      </w:r>
      <w:proofErr w:type="spellEnd"/>
      <w:r w:rsidRPr="006E644B">
        <w:rPr>
          <w:b/>
          <w:bCs/>
        </w:rPr>
        <w:t xml:space="preserve"> (</w:t>
      </w:r>
      <w:proofErr w:type="spellStart"/>
      <w:r w:rsidRPr="006E644B">
        <w:rPr>
          <w:b/>
          <w:bCs/>
        </w:rPr>
        <w:t>GitOps</w:t>
      </w:r>
      <w:proofErr w:type="spellEnd"/>
      <w:r w:rsidRPr="006E644B">
        <w:rPr>
          <w:b/>
          <w:bCs/>
        </w:rPr>
        <w:t>) for CD:</w:t>
      </w:r>
      <w:r w:rsidRPr="001A7BEA">
        <w:t xml:space="preserve"> Jenkins builds and scans artifacts; </w:t>
      </w:r>
      <w:proofErr w:type="spellStart"/>
      <w:r w:rsidRPr="001A7BEA">
        <w:t>FluxCD</w:t>
      </w:r>
      <w:proofErr w:type="spellEnd"/>
      <w:r w:rsidRPr="001A7BEA">
        <w:t xml:space="preserve"> syncs manifests from Git for immutable deployments.</w:t>
      </w:r>
    </w:p>
    <w:p w14:paraId="61924121" w14:textId="38C5B900" w:rsidR="001A7BEA" w:rsidRPr="001A7BEA" w:rsidRDefault="001A7BEA" w:rsidP="006E644B">
      <w:pPr>
        <w:pStyle w:val="ListParagraph"/>
        <w:numPr>
          <w:ilvl w:val="0"/>
          <w:numId w:val="14"/>
        </w:numPr>
      </w:pPr>
      <w:r w:rsidRPr="006E644B">
        <w:rPr>
          <w:b/>
          <w:bCs/>
        </w:rPr>
        <w:t>Option 2 – Jenkins X (end-to-end CI/CD):</w:t>
      </w:r>
      <w:r w:rsidRPr="001A7BEA">
        <w:t xml:space="preserve"> Single integrated tool, but limited maturity on OpenShift.</w:t>
      </w:r>
    </w:p>
    <w:p w14:paraId="16764B78" w14:textId="196F758F" w:rsidR="00CD2E4B" w:rsidRDefault="001A7BEA" w:rsidP="000F22B4">
      <w:pPr>
        <w:pStyle w:val="ListParagraph"/>
        <w:numPr>
          <w:ilvl w:val="0"/>
          <w:numId w:val="14"/>
        </w:numPr>
      </w:pPr>
      <w:r w:rsidRPr="003B0165">
        <w:rPr>
          <w:b/>
          <w:bCs/>
        </w:rPr>
        <w:t xml:space="preserve">Option 3 – </w:t>
      </w:r>
      <w:proofErr w:type="spellStart"/>
      <w:r w:rsidRPr="003B0165">
        <w:rPr>
          <w:b/>
          <w:bCs/>
        </w:rPr>
        <w:t>ArgoCD</w:t>
      </w:r>
      <w:proofErr w:type="spellEnd"/>
      <w:r w:rsidRPr="003B0165">
        <w:rPr>
          <w:b/>
          <w:bCs/>
        </w:rPr>
        <w:t xml:space="preserve"> + </w:t>
      </w:r>
      <w:proofErr w:type="spellStart"/>
      <w:r w:rsidRPr="003B0165">
        <w:rPr>
          <w:b/>
          <w:bCs/>
        </w:rPr>
        <w:t>Tekton</w:t>
      </w:r>
      <w:proofErr w:type="spellEnd"/>
      <w:r w:rsidRPr="003B0165">
        <w:rPr>
          <w:b/>
          <w:bCs/>
        </w:rPr>
        <w:t xml:space="preserve"> Pipelines:</w:t>
      </w:r>
      <w:r w:rsidRPr="001A7BEA">
        <w:t xml:space="preserve"> Modern alternative; better visualization but requires more setup and governance maturity.</w:t>
      </w:r>
    </w:p>
    <w:p w14:paraId="5339F6E9" w14:textId="77777777" w:rsidR="00CD2E4B" w:rsidRDefault="00000000">
      <w:pPr>
        <w:pStyle w:val="Heading2"/>
      </w:pPr>
      <w:bookmarkStart w:id="24" w:name="_Toc213831992"/>
      <w:r>
        <w:t>Decision Outcome</w:t>
      </w:r>
      <w:bookmarkEnd w:id="24"/>
    </w:p>
    <w:p w14:paraId="7E8F3612" w14:textId="77777777" w:rsidR="00B412E7" w:rsidRPr="00B412E7" w:rsidRDefault="00B412E7" w:rsidP="00B412E7">
      <w:r w:rsidRPr="00B412E7">
        <w:rPr>
          <w:b/>
          <w:bCs/>
        </w:rPr>
        <w:t>Chosen option:</w:t>
      </w:r>
      <w:r w:rsidRPr="00B412E7">
        <w:t xml:space="preserve"> </w:t>
      </w:r>
      <w:r w:rsidRPr="00B412E7">
        <w:rPr>
          <w:i/>
          <w:iCs/>
        </w:rPr>
        <w:t xml:space="preserve">Jenkins for CI and </w:t>
      </w:r>
      <w:proofErr w:type="spellStart"/>
      <w:r w:rsidRPr="00B412E7">
        <w:rPr>
          <w:i/>
          <w:iCs/>
        </w:rPr>
        <w:t>FluxCD</w:t>
      </w:r>
      <w:proofErr w:type="spellEnd"/>
      <w:r w:rsidRPr="00B412E7">
        <w:rPr>
          <w:i/>
          <w:iCs/>
        </w:rPr>
        <w:t xml:space="preserve"> for </w:t>
      </w:r>
      <w:proofErr w:type="spellStart"/>
      <w:r w:rsidRPr="00B412E7">
        <w:rPr>
          <w:i/>
          <w:iCs/>
        </w:rPr>
        <w:t>GitOps</w:t>
      </w:r>
      <w:proofErr w:type="spellEnd"/>
      <w:r w:rsidRPr="00B412E7">
        <w:rPr>
          <w:i/>
          <w:iCs/>
        </w:rPr>
        <w:t>-based CD.</w:t>
      </w:r>
    </w:p>
    <w:p w14:paraId="571A4653" w14:textId="398B19F5" w:rsidR="00B412E7" w:rsidRPr="00B412E7" w:rsidRDefault="00B412E7" w:rsidP="00B412E7">
      <w:r w:rsidRPr="00B412E7">
        <w:rPr>
          <w:b/>
          <w:bCs/>
        </w:rPr>
        <w:t>Rationale:</w:t>
      </w:r>
      <w:r w:rsidRPr="00B412E7">
        <w:br/>
      </w:r>
      <w:r w:rsidR="00C80561" w:rsidRPr="00C80561">
        <w:t xml:space="preserve">Combines proven CI automation (Jenkins) with </w:t>
      </w:r>
      <w:proofErr w:type="spellStart"/>
      <w:r w:rsidR="00C80561" w:rsidRPr="00C80561">
        <w:t>GitOps</w:t>
      </w:r>
      <w:proofErr w:type="spellEnd"/>
      <w:r w:rsidR="00C80561" w:rsidRPr="00C80561">
        <w:t xml:space="preserve"> declarative deployment (</w:t>
      </w:r>
      <w:proofErr w:type="spellStart"/>
      <w:r w:rsidR="00C80561" w:rsidRPr="00C80561">
        <w:t>FluxCD</w:t>
      </w:r>
      <w:proofErr w:type="spellEnd"/>
      <w:r w:rsidR="00C80561" w:rsidRPr="00C80561">
        <w:t>), aligning with OpenShift’s operator model. Provides traceability and rollback through Git history, with build and deploy stages handled by distinct systems. Helm charts define environment-specific parameters such as replicas, resource limits, and secrets using declarative syntax, ensuring full Infrastructure-as-Code (</w:t>
      </w:r>
      <w:proofErr w:type="spellStart"/>
      <w:r w:rsidR="00C80561" w:rsidRPr="00C80561">
        <w:t>IaC</w:t>
      </w:r>
      <w:proofErr w:type="spellEnd"/>
      <w:r w:rsidR="00C80561" w:rsidRPr="00C80561">
        <w:t>) consistency across clusters. Integrates seamlessly with SAST scans, and automated test gates to enforce compliance and deployment quality before production promotion.</w:t>
      </w:r>
    </w:p>
    <w:p w14:paraId="2608CCAC" w14:textId="77777777" w:rsidR="00B412E7" w:rsidRPr="00B412E7" w:rsidRDefault="00B412E7" w:rsidP="00B412E7">
      <w:r w:rsidRPr="00B412E7">
        <w:rPr>
          <w:b/>
          <w:bCs/>
        </w:rPr>
        <w:t>Consequences:</w:t>
      </w:r>
      <w:r w:rsidRPr="00B412E7">
        <w:br/>
        <w:t xml:space="preserve">Requires </w:t>
      </w:r>
      <w:proofErr w:type="spellStart"/>
      <w:r w:rsidRPr="00B412E7">
        <w:t>GitOps</w:t>
      </w:r>
      <w:proofErr w:type="spellEnd"/>
      <w:r w:rsidRPr="00B412E7">
        <w:t xml:space="preserve"> discipline and environment-specific manifest repos. Delivers full auditability, rollback safety, and environment consistency. Reduces human error and drift between test and prod.</w:t>
      </w:r>
    </w:p>
    <w:p w14:paraId="4E4FE9F4" w14:textId="2B33D56B" w:rsidR="00CD2E4B" w:rsidRDefault="00CD2E4B"/>
    <w:p w14:paraId="6ACF0ECE" w14:textId="77777777" w:rsidR="00CD2E4B" w:rsidRDefault="00000000">
      <w:r>
        <w:br w:type="page"/>
      </w:r>
    </w:p>
    <w:p w14:paraId="2477D485" w14:textId="77777777" w:rsidR="00CD2E4B" w:rsidRDefault="00000000">
      <w:pPr>
        <w:pStyle w:val="Heading1"/>
      </w:pPr>
      <w:bookmarkStart w:id="25" w:name="_Toc213831993"/>
      <w:r>
        <w:lastRenderedPageBreak/>
        <w:t>ADR-007: Enforcement of Separation of Concerns and SOLID Principles</w:t>
      </w:r>
      <w:bookmarkEnd w:id="25"/>
    </w:p>
    <w:p w14:paraId="1905AF0D" w14:textId="77777777" w:rsidR="00CD2E4B" w:rsidRDefault="00000000">
      <w:pPr>
        <w:pStyle w:val="Heading2"/>
      </w:pPr>
      <w:bookmarkStart w:id="26" w:name="_Toc213831994"/>
      <w:r>
        <w:t>Context</w:t>
      </w:r>
      <w:bookmarkEnd w:id="26"/>
    </w:p>
    <w:p w14:paraId="0A1946B0" w14:textId="5E05E337" w:rsidR="00CD2E4B" w:rsidRDefault="00364B5F">
      <w:r w:rsidRPr="00364B5F">
        <w:t>Microservices risk becoming tightly coupled over time as teams evolve and feature pressure grows. Without clear boundaries and design discipline, the platform could face regression risk, difficult onboarding, and maintainability issues.</w:t>
      </w:r>
    </w:p>
    <w:p w14:paraId="06B993ED" w14:textId="77777777" w:rsidR="00CD2E4B" w:rsidRDefault="00000000">
      <w:pPr>
        <w:pStyle w:val="Heading2"/>
      </w:pPr>
      <w:bookmarkStart w:id="27" w:name="_Toc213831995"/>
      <w:r>
        <w:t>Considered Options</w:t>
      </w:r>
      <w:bookmarkEnd w:id="27"/>
    </w:p>
    <w:p w14:paraId="0F4F348C" w14:textId="252A1D67" w:rsidR="002731F7" w:rsidRPr="002731F7" w:rsidRDefault="002731F7" w:rsidP="002731F7">
      <w:pPr>
        <w:pStyle w:val="ListParagraph"/>
        <w:numPr>
          <w:ilvl w:val="0"/>
          <w:numId w:val="14"/>
        </w:numPr>
      </w:pPr>
      <w:r w:rsidRPr="002731F7">
        <w:rPr>
          <w:b/>
          <w:bCs/>
        </w:rPr>
        <w:t>Option 1 – Enforce SoC + SOLID at code and architectural levels.</w:t>
      </w:r>
      <w:r w:rsidRPr="002731F7">
        <w:t xml:space="preserve"> Each layer (UI, BFF, Domain, Data, Integration) has a single purpose and minimal cross-dependency.</w:t>
      </w:r>
    </w:p>
    <w:p w14:paraId="6C9F9BA0" w14:textId="4DD535A3" w:rsidR="002731F7" w:rsidRPr="002731F7" w:rsidRDefault="002731F7" w:rsidP="002731F7">
      <w:pPr>
        <w:pStyle w:val="ListParagraph"/>
        <w:numPr>
          <w:ilvl w:val="0"/>
          <w:numId w:val="14"/>
        </w:numPr>
      </w:pPr>
      <w:r w:rsidRPr="002731F7">
        <w:rPr>
          <w:b/>
          <w:bCs/>
        </w:rPr>
        <w:t>Option 2 – Loose structure with developer discretion.</w:t>
      </w:r>
      <w:r w:rsidRPr="002731F7">
        <w:t xml:space="preserve"> Faster delivery </w:t>
      </w:r>
      <w:r w:rsidR="0035521F" w:rsidRPr="002731F7">
        <w:t>early but</w:t>
      </w:r>
      <w:r w:rsidRPr="002731F7">
        <w:t xml:space="preserve"> creates brittle interdependencies and future redesign effort.</w:t>
      </w:r>
    </w:p>
    <w:p w14:paraId="35E6F4C1" w14:textId="218E448E" w:rsidR="00CD2E4B" w:rsidRDefault="002731F7" w:rsidP="00187446">
      <w:pPr>
        <w:pStyle w:val="ListParagraph"/>
        <w:numPr>
          <w:ilvl w:val="0"/>
          <w:numId w:val="14"/>
        </w:numPr>
      </w:pPr>
      <w:r w:rsidRPr="00BB3D25">
        <w:rPr>
          <w:b/>
          <w:bCs/>
        </w:rPr>
        <w:t>Option 3 – Over-engineered abstraction everywhere.</w:t>
      </w:r>
      <w:r w:rsidRPr="002731F7">
        <w:t xml:space="preserve"> Clean design but slower iteration and over-complex for smaller services.</w:t>
      </w:r>
    </w:p>
    <w:p w14:paraId="78486860" w14:textId="77777777" w:rsidR="00CD2E4B" w:rsidRDefault="00000000">
      <w:pPr>
        <w:pStyle w:val="Heading2"/>
      </w:pPr>
      <w:bookmarkStart w:id="28" w:name="_Toc213831996"/>
      <w:r>
        <w:t>Decision Outcome</w:t>
      </w:r>
      <w:bookmarkEnd w:id="28"/>
    </w:p>
    <w:p w14:paraId="144B302F" w14:textId="77777777" w:rsidR="00E439A1" w:rsidRPr="00E439A1" w:rsidRDefault="00E439A1" w:rsidP="00E439A1">
      <w:r w:rsidRPr="00E439A1">
        <w:rPr>
          <w:b/>
          <w:bCs/>
        </w:rPr>
        <w:t>Chosen option:</w:t>
      </w:r>
      <w:r w:rsidRPr="00E439A1">
        <w:t xml:space="preserve"> </w:t>
      </w:r>
      <w:r w:rsidRPr="00E439A1">
        <w:rPr>
          <w:i/>
          <w:iCs/>
        </w:rPr>
        <w:t>System-wide enforcement of SoC and SOLID principles.</w:t>
      </w:r>
    </w:p>
    <w:p w14:paraId="2384293B" w14:textId="70BB77D6" w:rsidR="00E439A1" w:rsidRPr="00E439A1" w:rsidRDefault="00E439A1" w:rsidP="00E439A1">
      <w:r w:rsidRPr="00E439A1">
        <w:rPr>
          <w:b/>
          <w:bCs/>
        </w:rPr>
        <w:t>Rationale:</w:t>
      </w:r>
      <w:r w:rsidRPr="00E439A1">
        <w:br/>
        <w:t xml:space="preserve">Adhering to SOLID </w:t>
      </w:r>
      <w:proofErr w:type="spellStart"/>
      <w:r w:rsidR="003669BB">
        <w:t>principlaes</w:t>
      </w:r>
      <w:proofErr w:type="spellEnd"/>
      <w:r w:rsidRPr="00E439A1">
        <w:t xml:space="preserve"> improves modularity, testability, and ease of scaling. Separation of Concerns ensures each layer handles its bounded context:</w:t>
      </w:r>
    </w:p>
    <w:p w14:paraId="202E9214" w14:textId="77777777" w:rsidR="00E439A1" w:rsidRPr="00E439A1" w:rsidRDefault="00E439A1" w:rsidP="00E439A1">
      <w:pPr>
        <w:numPr>
          <w:ilvl w:val="0"/>
          <w:numId w:val="17"/>
        </w:numPr>
      </w:pPr>
      <w:r w:rsidRPr="00E439A1">
        <w:t>UI layer (React Native / Next.js) → presentation only</w:t>
      </w:r>
    </w:p>
    <w:p w14:paraId="35A6D458" w14:textId="77777777" w:rsidR="00E439A1" w:rsidRPr="00E439A1" w:rsidRDefault="00E439A1" w:rsidP="00E439A1">
      <w:pPr>
        <w:numPr>
          <w:ilvl w:val="0"/>
          <w:numId w:val="17"/>
        </w:numPr>
      </w:pPr>
      <w:r w:rsidRPr="00E439A1">
        <w:t>BFFs (.NET) → orchestration, security, and caching</w:t>
      </w:r>
    </w:p>
    <w:p w14:paraId="5C2D0DF5" w14:textId="77777777" w:rsidR="00E439A1" w:rsidRPr="00E439A1" w:rsidRDefault="00E439A1" w:rsidP="00E439A1">
      <w:pPr>
        <w:numPr>
          <w:ilvl w:val="0"/>
          <w:numId w:val="17"/>
        </w:numPr>
      </w:pPr>
      <w:r w:rsidRPr="00E439A1">
        <w:t>Domain APIs (.NET) → core business rules</w:t>
      </w:r>
    </w:p>
    <w:p w14:paraId="477D4F9D" w14:textId="77777777" w:rsidR="00E439A1" w:rsidRPr="00E439A1" w:rsidRDefault="00E439A1" w:rsidP="00E439A1">
      <w:pPr>
        <w:numPr>
          <w:ilvl w:val="0"/>
          <w:numId w:val="17"/>
        </w:numPr>
      </w:pPr>
      <w:r w:rsidRPr="00E439A1">
        <w:t>Integration layer (FHIR, HL7, Kafka) → external communications</w:t>
      </w:r>
    </w:p>
    <w:p w14:paraId="2D640B2F" w14:textId="77777777" w:rsidR="00E439A1" w:rsidRPr="00E439A1" w:rsidRDefault="00E439A1" w:rsidP="00E439A1">
      <w:pPr>
        <w:numPr>
          <w:ilvl w:val="0"/>
          <w:numId w:val="17"/>
        </w:numPr>
      </w:pPr>
      <w:r w:rsidRPr="00E439A1">
        <w:t>Data layer (PostgreSQL, Redis) → persistence and consistency</w:t>
      </w:r>
    </w:p>
    <w:p w14:paraId="720DD90C" w14:textId="1CB8DFD6" w:rsidR="00E439A1" w:rsidRPr="00E439A1" w:rsidRDefault="00893460" w:rsidP="00E439A1">
      <w:r w:rsidRPr="00893460">
        <w:t xml:space="preserve">CI/CD pipelines include static architecture validation, automated dependency scans, and code </w:t>
      </w:r>
      <w:r w:rsidRPr="001C208D">
        <w:t xml:space="preserve">quality gates to ensure SOLID conformance. Unit and integration tests are implemented using </w:t>
      </w:r>
      <w:proofErr w:type="spellStart"/>
      <w:r w:rsidRPr="001C208D">
        <w:t>xUnit</w:t>
      </w:r>
      <w:proofErr w:type="spellEnd"/>
      <w:r w:rsidRPr="001C208D">
        <w:t>/</w:t>
      </w:r>
      <w:proofErr w:type="spellStart"/>
      <w:r w:rsidRPr="001C208D">
        <w:t>NUnit</w:t>
      </w:r>
      <w:proofErr w:type="spellEnd"/>
      <w:r w:rsidRPr="001C208D">
        <w:t xml:space="preserve"> with </w:t>
      </w:r>
      <w:proofErr w:type="spellStart"/>
      <w:r w:rsidRPr="001C208D">
        <w:t>Moq</w:t>
      </w:r>
      <w:proofErr w:type="spellEnd"/>
      <w:r w:rsidRPr="001C208D">
        <w:t xml:space="preserve"> for dependency isolation and </w:t>
      </w:r>
      <w:proofErr w:type="spellStart"/>
      <w:r w:rsidRPr="001C208D">
        <w:t>FluentAssertions</w:t>
      </w:r>
      <w:proofErr w:type="spellEnd"/>
      <w:r w:rsidRPr="001C208D">
        <w:t xml:space="preserve"> for expressive validation, ensuring each component</w:t>
      </w:r>
      <w:r w:rsidRPr="00893460">
        <w:t xml:space="preserve"> can be independently verified. This disciplined testing framework enforces architectural contracts early and strengthens confidence during refactoring or scaling.</w:t>
      </w:r>
    </w:p>
    <w:p w14:paraId="184C8C6F" w14:textId="77777777" w:rsidR="00E439A1" w:rsidRPr="00E439A1" w:rsidRDefault="00E439A1" w:rsidP="00E439A1">
      <w:r w:rsidRPr="00E439A1">
        <w:rPr>
          <w:b/>
          <w:bCs/>
        </w:rPr>
        <w:t>Consequences:</w:t>
      </w:r>
      <w:r w:rsidRPr="00E439A1">
        <w:br/>
        <w:t>Slightly more upfront governance effort but ensures long-term maintainability, reduced coupling, and predictable change propagation. Improves developer onboarding and system resilience through layered modularity.</w:t>
      </w:r>
    </w:p>
    <w:p w14:paraId="413A38FB" w14:textId="28E27FBD" w:rsidR="00CD2E4B" w:rsidRDefault="00CD2E4B"/>
    <w:p w14:paraId="13646445" w14:textId="497BB9D2" w:rsidR="005C2E19" w:rsidRDefault="005C2E19" w:rsidP="005C2E19">
      <w:pPr>
        <w:pStyle w:val="Heading1"/>
      </w:pPr>
      <w:bookmarkStart w:id="29" w:name="_Toc213831997"/>
      <w:r>
        <w:lastRenderedPageBreak/>
        <w:t>ADR-00</w:t>
      </w:r>
      <w:r w:rsidR="007F5A9B">
        <w:t>8</w:t>
      </w:r>
      <w:r>
        <w:t xml:space="preserve">: </w:t>
      </w:r>
      <w:r w:rsidR="000C5A9E" w:rsidRPr="000C5A9E">
        <w:t>Adoption of CDN for Static Assets and API Edge Caching</w:t>
      </w:r>
      <w:bookmarkEnd w:id="29"/>
    </w:p>
    <w:p w14:paraId="52CADED9" w14:textId="77777777" w:rsidR="005C2E19" w:rsidRDefault="005C2E19" w:rsidP="005C2E19">
      <w:pPr>
        <w:pStyle w:val="Heading2"/>
      </w:pPr>
      <w:bookmarkStart w:id="30" w:name="_Toc213831998"/>
      <w:r>
        <w:t>Context</w:t>
      </w:r>
      <w:bookmarkEnd w:id="30"/>
    </w:p>
    <w:p w14:paraId="4BD401C0" w14:textId="1DB7289F" w:rsidR="005C2E19" w:rsidRDefault="006621AC" w:rsidP="005C2E19">
      <w:r w:rsidRPr="006621AC">
        <w:t>The Next.js web portal and React Native app rely heavily on static assets (JavaScript bundles, CSS, images) and API calls to the BFFs. Without a Content Delivery Network (CDN), all users—including remote or rural healthcare providers—would experience higher latency due to single-region hosting.</w:t>
      </w:r>
    </w:p>
    <w:p w14:paraId="1F53F134" w14:textId="77777777" w:rsidR="005C2E19" w:rsidRDefault="005C2E19" w:rsidP="005C2E19">
      <w:pPr>
        <w:pStyle w:val="Heading2"/>
      </w:pPr>
      <w:bookmarkStart w:id="31" w:name="_Toc213831999"/>
      <w:r>
        <w:t>Considered Options</w:t>
      </w:r>
      <w:bookmarkEnd w:id="31"/>
    </w:p>
    <w:p w14:paraId="132194C8" w14:textId="17FA5CC9" w:rsidR="00954082" w:rsidRPr="00C34D8D" w:rsidRDefault="00954082" w:rsidP="005A5DD9">
      <w:pPr>
        <w:pStyle w:val="ListParagraph"/>
        <w:numPr>
          <w:ilvl w:val="0"/>
          <w:numId w:val="17"/>
        </w:numPr>
      </w:pPr>
      <w:r w:rsidRPr="005A5DD9">
        <w:rPr>
          <w:b/>
          <w:bCs/>
        </w:rPr>
        <w:t xml:space="preserve">Option 1 – </w:t>
      </w:r>
      <w:r w:rsidRPr="00C34D8D">
        <w:t>Use CDN (Akamai) for static and API caching: Global edge POPs, SSL offload, DDoS protection.</w:t>
      </w:r>
    </w:p>
    <w:p w14:paraId="0A557E86" w14:textId="40BDC803" w:rsidR="00954082" w:rsidRPr="00C34D8D" w:rsidRDefault="00954082" w:rsidP="005A5DD9">
      <w:pPr>
        <w:pStyle w:val="ListParagraph"/>
        <w:numPr>
          <w:ilvl w:val="0"/>
          <w:numId w:val="17"/>
        </w:numPr>
      </w:pPr>
      <w:r w:rsidRPr="005A5DD9">
        <w:rPr>
          <w:b/>
          <w:bCs/>
        </w:rPr>
        <w:t xml:space="preserve">Option 2 – </w:t>
      </w:r>
      <w:r w:rsidRPr="00C34D8D">
        <w:t>Direct access to OpenShift ingress routers: Simpler but centralized; higher latency.</w:t>
      </w:r>
    </w:p>
    <w:p w14:paraId="0CE38132" w14:textId="3E2FE4F3" w:rsidR="00954082" w:rsidRPr="00C34D8D" w:rsidRDefault="00954082" w:rsidP="005A5DD9">
      <w:pPr>
        <w:pStyle w:val="ListParagraph"/>
        <w:numPr>
          <w:ilvl w:val="0"/>
          <w:numId w:val="17"/>
        </w:numPr>
      </w:pPr>
      <w:r w:rsidRPr="005A5DD9">
        <w:rPr>
          <w:b/>
          <w:bCs/>
        </w:rPr>
        <w:t xml:space="preserve">Option 3 – </w:t>
      </w:r>
      <w:r w:rsidRPr="00C34D8D">
        <w:t>Hybrid approach: CDN for static assets only; APIs handled directly.</w:t>
      </w:r>
    </w:p>
    <w:p w14:paraId="02CC60EA" w14:textId="77777777" w:rsidR="005C2E19" w:rsidRDefault="005C2E19" w:rsidP="005C2E19">
      <w:pPr>
        <w:pStyle w:val="Heading2"/>
      </w:pPr>
      <w:bookmarkStart w:id="32" w:name="_Toc213832000"/>
      <w:r>
        <w:t>Decision Outcome</w:t>
      </w:r>
      <w:bookmarkEnd w:id="32"/>
    </w:p>
    <w:p w14:paraId="1552C4CB" w14:textId="77777777" w:rsidR="00807CE4" w:rsidRPr="00807CE4" w:rsidRDefault="00807CE4" w:rsidP="00807CE4">
      <w:r w:rsidRPr="00807CE4">
        <w:rPr>
          <w:b/>
          <w:bCs/>
        </w:rPr>
        <w:t>Chosen option</w:t>
      </w:r>
      <w:r w:rsidRPr="00807CE4">
        <w:t>: Global CDN fronting both static web assets and selected BFF API routes.</w:t>
      </w:r>
    </w:p>
    <w:p w14:paraId="23546B6D" w14:textId="77777777" w:rsidR="00807CE4" w:rsidRPr="00807CE4" w:rsidRDefault="00807CE4" w:rsidP="00807CE4">
      <w:r w:rsidRPr="00807CE4">
        <w:rPr>
          <w:b/>
          <w:bCs/>
        </w:rPr>
        <w:t>Rationale</w:t>
      </w:r>
      <w:r w:rsidRPr="00807CE4">
        <w:t>:</w:t>
      </w:r>
      <w:r w:rsidRPr="00807CE4">
        <w:br/>
        <w:t xml:space="preserve">CDN provides low-latency, edge-accelerated content delivery, SSL offloading, and edge caching for static resources and frequently accessed APIs. Improves Time to First Byte (TTFB) and First </w:t>
      </w:r>
      <w:proofErr w:type="spellStart"/>
      <w:r w:rsidRPr="00807CE4">
        <w:t>Contentful</w:t>
      </w:r>
      <w:proofErr w:type="spellEnd"/>
      <w:r w:rsidRPr="00807CE4">
        <w:t xml:space="preserve"> Paint (FCP). Reduces traffic on ingress routers, improving backend scalability and cost efficiency.</w:t>
      </w:r>
    </w:p>
    <w:p w14:paraId="78AA0742" w14:textId="77777777" w:rsidR="00807CE4" w:rsidRPr="00807CE4" w:rsidRDefault="00807CE4" w:rsidP="00807CE4">
      <w:r w:rsidRPr="00807CE4">
        <w:rPr>
          <w:b/>
          <w:bCs/>
        </w:rPr>
        <w:t>Consequences</w:t>
      </w:r>
      <w:r w:rsidRPr="00807CE4">
        <w:t>:</w:t>
      </w:r>
      <w:r w:rsidRPr="00807CE4">
        <w:br/>
        <w:t>Adds CDN configuration and cache invalidation complexity, mitigated by CI/CD integration and cache-busting strategies. Delivers ~30–50% latency reduction, improved user experience, and greater resilience under load or regional outages.</w:t>
      </w:r>
    </w:p>
    <w:p w14:paraId="71A8BA0B" w14:textId="001734D7" w:rsidR="00CD2E4B" w:rsidRDefault="00000000" w:rsidP="005C2E19">
      <w:r>
        <w:br w:type="page"/>
      </w:r>
    </w:p>
    <w:p w14:paraId="1EF576DA" w14:textId="77777777" w:rsidR="00CD2E4B" w:rsidRDefault="00000000">
      <w:pPr>
        <w:pStyle w:val="Heading1"/>
      </w:pPr>
      <w:bookmarkStart w:id="33" w:name="_Toc213832001"/>
      <w:r>
        <w:lastRenderedPageBreak/>
        <w:t>ADR-009: Unified Resilience and Observability Strategy Using Polly and OpenTelemetry</w:t>
      </w:r>
      <w:bookmarkEnd w:id="33"/>
    </w:p>
    <w:p w14:paraId="4C2A6D95" w14:textId="77777777" w:rsidR="00CD2E4B" w:rsidRDefault="00000000">
      <w:pPr>
        <w:pStyle w:val="Heading2"/>
      </w:pPr>
      <w:bookmarkStart w:id="34" w:name="_Toc213832002"/>
      <w:r>
        <w:t>Context</w:t>
      </w:r>
      <w:bookmarkEnd w:id="34"/>
    </w:p>
    <w:p w14:paraId="12BAB9C9" w14:textId="74429658" w:rsidR="00CD2E4B" w:rsidRDefault="00AD1DD7">
      <w:r w:rsidRPr="00AD1DD7">
        <w:t xml:space="preserve">As the system scales across multiple .NET microservices, BFFs, and integrations (FHIR, HL7, Kafka), maintaining </w:t>
      </w:r>
      <w:r w:rsidRPr="00AD1DD7">
        <w:rPr>
          <w:b/>
          <w:bCs/>
        </w:rPr>
        <w:t>consistent resilience</w:t>
      </w:r>
      <w:r w:rsidRPr="00AD1DD7">
        <w:t xml:space="preserve">, </w:t>
      </w:r>
      <w:r w:rsidRPr="00AD1DD7">
        <w:rPr>
          <w:b/>
          <w:bCs/>
        </w:rPr>
        <w:t>traceability</w:t>
      </w:r>
      <w:r w:rsidRPr="00AD1DD7">
        <w:t xml:space="preserve">, and </w:t>
      </w:r>
      <w:r w:rsidRPr="00AD1DD7">
        <w:rPr>
          <w:b/>
          <w:bCs/>
        </w:rPr>
        <w:t>SLO observability</w:t>
      </w:r>
      <w:r w:rsidRPr="00AD1DD7">
        <w:t xml:space="preserve"> becomes critical.</w:t>
      </w:r>
      <w:r w:rsidRPr="00AD1DD7">
        <w:br/>
        <w:t>Without a unified approach, each service could implement its own retry or logging logic, leading to inconsistent behavior, debugging difficulty, and vendor lock-in with proprietary monitoring agents.</w:t>
      </w:r>
    </w:p>
    <w:p w14:paraId="20760087" w14:textId="77777777" w:rsidR="00CD2E4B" w:rsidRDefault="00000000">
      <w:pPr>
        <w:pStyle w:val="Heading2"/>
      </w:pPr>
      <w:bookmarkStart w:id="35" w:name="_Toc213832003"/>
      <w:r>
        <w:t>Considered Options</w:t>
      </w:r>
      <w:bookmarkEnd w:id="35"/>
    </w:p>
    <w:p w14:paraId="54ECFAFD" w14:textId="5E4BCA03" w:rsidR="00745206" w:rsidRPr="00745206" w:rsidRDefault="00745206" w:rsidP="002811F3">
      <w:pPr>
        <w:pStyle w:val="ListParagraph"/>
        <w:numPr>
          <w:ilvl w:val="0"/>
          <w:numId w:val="17"/>
        </w:numPr>
      </w:pPr>
      <w:r w:rsidRPr="002811F3">
        <w:rPr>
          <w:b/>
          <w:bCs/>
        </w:rPr>
        <w:t>Option 1 – Individual libraries per service:</w:t>
      </w:r>
      <w:r w:rsidRPr="00745206">
        <w:t xml:space="preserve"> Each team chooses its own resilience and logging packages. Fast to start but inconsistent and untraceable across services.</w:t>
      </w:r>
    </w:p>
    <w:p w14:paraId="2265905B" w14:textId="74D81875" w:rsidR="00745206" w:rsidRPr="00745206" w:rsidRDefault="00745206" w:rsidP="002811F3">
      <w:pPr>
        <w:pStyle w:val="ListParagraph"/>
        <w:numPr>
          <w:ilvl w:val="0"/>
          <w:numId w:val="17"/>
        </w:numPr>
      </w:pPr>
      <w:r w:rsidRPr="002811F3">
        <w:rPr>
          <w:b/>
          <w:bCs/>
        </w:rPr>
        <w:t xml:space="preserve">Option 2 – Centralized Resilience &amp; Observability Layer using Polly +.NET Resilience + </w:t>
      </w:r>
      <w:proofErr w:type="spellStart"/>
      <w:r w:rsidRPr="002811F3">
        <w:rPr>
          <w:b/>
          <w:bCs/>
        </w:rPr>
        <w:t>OpenTelemetry</w:t>
      </w:r>
      <w:proofErr w:type="spellEnd"/>
      <w:r w:rsidRPr="002811F3">
        <w:rPr>
          <w:b/>
          <w:bCs/>
        </w:rPr>
        <w:t>:</w:t>
      </w:r>
      <w:r w:rsidRPr="00745206">
        <w:t xml:space="preserve"> Shared libraries for circuit-breakers, retries, and fallback logic, plus vendor-neutral tracing.</w:t>
      </w:r>
    </w:p>
    <w:p w14:paraId="2D5FC1BC" w14:textId="093DF5FA" w:rsidR="00745206" w:rsidRPr="00745206" w:rsidRDefault="00745206" w:rsidP="002811F3">
      <w:pPr>
        <w:pStyle w:val="ListParagraph"/>
        <w:numPr>
          <w:ilvl w:val="0"/>
          <w:numId w:val="17"/>
        </w:numPr>
      </w:pPr>
      <w:r w:rsidRPr="002811F3">
        <w:rPr>
          <w:b/>
          <w:bCs/>
        </w:rPr>
        <w:t>Option 3 – Managed APM vendor SDKs (e.g., Datadog, New Relic):</w:t>
      </w:r>
      <w:r w:rsidRPr="00745206">
        <w:t xml:space="preserve"> Rich UI but high licensing cost and vendor lock-in; limited on-prem OpenShift support.</w:t>
      </w:r>
    </w:p>
    <w:p w14:paraId="4CA64924" w14:textId="77777777" w:rsidR="00CD2E4B" w:rsidRDefault="00000000">
      <w:pPr>
        <w:pStyle w:val="Heading2"/>
      </w:pPr>
      <w:bookmarkStart w:id="36" w:name="_Toc213832004"/>
      <w:r>
        <w:t>Decision Outcome</w:t>
      </w:r>
      <w:bookmarkEnd w:id="36"/>
    </w:p>
    <w:p w14:paraId="55665D80" w14:textId="77777777" w:rsidR="007460DC" w:rsidRPr="007460DC" w:rsidRDefault="007460DC" w:rsidP="007460DC">
      <w:r w:rsidRPr="007460DC">
        <w:rPr>
          <w:b/>
          <w:bCs/>
        </w:rPr>
        <w:t>Chosen option:</w:t>
      </w:r>
      <w:r w:rsidRPr="007460DC">
        <w:t xml:space="preserve"> </w:t>
      </w:r>
      <w:r w:rsidRPr="007460DC">
        <w:rPr>
          <w:i/>
          <w:iCs/>
        </w:rPr>
        <w:t xml:space="preserve">Unified Polly + </w:t>
      </w:r>
      <w:proofErr w:type="spellStart"/>
      <w:r w:rsidRPr="007460DC">
        <w:rPr>
          <w:i/>
          <w:iCs/>
        </w:rPr>
        <w:t>OpenTelemetry</w:t>
      </w:r>
      <w:proofErr w:type="spellEnd"/>
      <w:r w:rsidRPr="007460DC">
        <w:rPr>
          <w:i/>
          <w:iCs/>
        </w:rPr>
        <w:t xml:space="preserve"> strategy implemented across all .NET services.</w:t>
      </w:r>
    </w:p>
    <w:p w14:paraId="531DE977" w14:textId="3C1E49B1" w:rsidR="007460DC" w:rsidRPr="007460DC" w:rsidRDefault="007460DC" w:rsidP="007460DC">
      <w:r w:rsidRPr="007460DC">
        <w:rPr>
          <w:b/>
          <w:bCs/>
        </w:rPr>
        <w:t>Rationale:</w:t>
      </w:r>
      <w:r w:rsidRPr="007460DC">
        <w:br/>
        <w:t>Polly provides circuit-breaker, retry, and fallback patterns embedded directly in .NET 8, ensuring predictable resilience at every network call (HTTP, DB, Kafka).</w:t>
      </w:r>
      <w:r w:rsidRPr="007460DC">
        <w:br/>
      </w:r>
      <w:proofErr w:type="spellStart"/>
      <w:r w:rsidRPr="007460DC">
        <w:t>OpenTelemetry</w:t>
      </w:r>
      <w:proofErr w:type="spellEnd"/>
      <w:r w:rsidRPr="007460DC">
        <w:t xml:space="preserve"> offers vendor-neutral, open-standard instrumentation for traces, metrics, and logs across .NET, Node.js, Kafka, and Istio</w:t>
      </w:r>
      <w:r w:rsidR="00C01634">
        <w:t xml:space="preserve"> </w:t>
      </w:r>
      <w:r w:rsidRPr="007460DC">
        <w:t>enabling full request correlation (trace-ID propagation) Together, they:</w:t>
      </w:r>
    </w:p>
    <w:p w14:paraId="334555FA" w14:textId="263A444B" w:rsidR="007460DC" w:rsidRPr="007460DC" w:rsidRDefault="007460DC" w:rsidP="00DA36BC">
      <w:pPr>
        <w:numPr>
          <w:ilvl w:val="0"/>
          <w:numId w:val="20"/>
        </w:numPr>
      </w:pPr>
      <w:r w:rsidRPr="007460DC">
        <w:t>Deliver consistent fault-handling and automatic retries with exponential back-off.</w:t>
      </w:r>
      <w:r w:rsidR="00E80BF0" w:rsidRPr="007A4CD5">
        <w:t xml:space="preserve">  </w:t>
      </w:r>
      <w:r w:rsidRPr="007460DC">
        <w:t>Enable end-to-end distributed tracing for debugging orchestrated workflows.</w:t>
      </w:r>
    </w:p>
    <w:p w14:paraId="06002B98" w14:textId="77777777" w:rsidR="007460DC" w:rsidRPr="007460DC" w:rsidRDefault="007460DC" w:rsidP="007460DC">
      <w:pPr>
        <w:numPr>
          <w:ilvl w:val="0"/>
          <w:numId w:val="20"/>
        </w:numPr>
      </w:pPr>
      <w:r w:rsidRPr="007460DC">
        <w:t xml:space="preserve">Support SLO enforcement (P95 &lt; 500 </w:t>
      </w:r>
      <w:proofErr w:type="spellStart"/>
      <w:r w:rsidRPr="007460DC">
        <w:t>ms</w:t>
      </w:r>
      <w:proofErr w:type="spellEnd"/>
      <w:r w:rsidRPr="007460DC">
        <w:t>, 99.99 % availability).</w:t>
      </w:r>
    </w:p>
    <w:p w14:paraId="4F951C8B" w14:textId="77777777" w:rsidR="007460DC" w:rsidRPr="007460DC" w:rsidRDefault="007460DC" w:rsidP="007460DC">
      <w:pPr>
        <w:numPr>
          <w:ilvl w:val="0"/>
          <w:numId w:val="20"/>
        </w:numPr>
      </w:pPr>
      <w:r w:rsidRPr="007460DC">
        <w:t>Maintain vendor neutrality—switch backends without code changes.</w:t>
      </w:r>
    </w:p>
    <w:p w14:paraId="2674CE6C" w14:textId="5F0FE3B3" w:rsidR="007460DC" w:rsidRPr="007460DC" w:rsidRDefault="007460DC" w:rsidP="007460DC">
      <w:r w:rsidRPr="007460DC">
        <w:rPr>
          <w:b/>
          <w:bCs/>
        </w:rPr>
        <w:t>Consequences:</w:t>
      </w:r>
      <w:r w:rsidRPr="007460DC">
        <w:br/>
        <w:t xml:space="preserve">Slightly higher telemetry volume and CPU overhead; mitigated via 10 % sampling and retention </w:t>
      </w:r>
      <w:proofErr w:type="spellStart"/>
      <w:proofErr w:type="gramStart"/>
      <w:r w:rsidRPr="007460DC">
        <w:t>policies.Requires</w:t>
      </w:r>
      <w:proofErr w:type="spellEnd"/>
      <w:proofErr w:type="gramEnd"/>
      <w:r w:rsidRPr="007460DC">
        <w:t xml:space="preserve"> developer discipline to instrument spans and apply standardized resilience policies.</w:t>
      </w:r>
      <w:r w:rsidR="00655E0D">
        <w:t xml:space="preserve"> </w:t>
      </w:r>
      <w:r w:rsidRPr="007460DC">
        <w:t>Results in uniform error semantics, faster root-cause detection, improved uptime, and observability compliance across the entire stack.</w:t>
      </w:r>
    </w:p>
    <w:sectPr w:rsidR="007460DC" w:rsidRPr="007460D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BB9C6" w14:textId="77777777" w:rsidR="00CE1BE1" w:rsidRDefault="00CE1BE1" w:rsidP="009C6D52">
      <w:pPr>
        <w:spacing w:after="0" w:line="240" w:lineRule="auto"/>
      </w:pPr>
      <w:r>
        <w:separator/>
      </w:r>
    </w:p>
  </w:endnote>
  <w:endnote w:type="continuationSeparator" w:id="0">
    <w:p w14:paraId="58B17FAB" w14:textId="77777777" w:rsidR="00CE1BE1" w:rsidRDefault="00CE1BE1" w:rsidP="009C6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746143"/>
      <w:docPartObj>
        <w:docPartGallery w:val="Page Numbers (Bottom of Page)"/>
        <w:docPartUnique/>
      </w:docPartObj>
    </w:sdtPr>
    <w:sdtEndPr>
      <w:rPr>
        <w:noProof/>
      </w:rPr>
    </w:sdtEndPr>
    <w:sdtContent>
      <w:p w14:paraId="2E88BADA" w14:textId="465FE129" w:rsidR="009C6D52" w:rsidRDefault="009C6D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A1989" w14:textId="77777777" w:rsidR="009C6D52" w:rsidRDefault="009C6D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64A89" w14:textId="77777777" w:rsidR="00CE1BE1" w:rsidRDefault="00CE1BE1" w:rsidP="009C6D52">
      <w:pPr>
        <w:spacing w:after="0" w:line="240" w:lineRule="auto"/>
      </w:pPr>
      <w:r>
        <w:separator/>
      </w:r>
    </w:p>
  </w:footnote>
  <w:footnote w:type="continuationSeparator" w:id="0">
    <w:p w14:paraId="1D42D605" w14:textId="77777777" w:rsidR="00CE1BE1" w:rsidRDefault="00CE1BE1" w:rsidP="009C6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9232A"/>
    <w:multiLevelType w:val="multilevel"/>
    <w:tmpl w:val="A28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E669E"/>
    <w:multiLevelType w:val="multilevel"/>
    <w:tmpl w:val="EAE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63916"/>
    <w:multiLevelType w:val="multilevel"/>
    <w:tmpl w:val="711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F486B"/>
    <w:multiLevelType w:val="multilevel"/>
    <w:tmpl w:val="F696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E5B3E"/>
    <w:multiLevelType w:val="hybridMultilevel"/>
    <w:tmpl w:val="46B4F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A4C1A"/>
    <w:multiLevelType w:val="multilevel"/>
    <w:tmpl w:val="A28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A3A5A"/>
    <w:multiLevelType w:val="multilevel"/>
    <w:tmpl w:val="A28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8586B"/>
    <w:multiLevelType w:val="multilevel"/>
    <w:tmpl w:val="A28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9386A"/>
    <w:multiLevelType w:val="multilevel"/>
    <w:tmpl w:val="A28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31851"/>
    <w:multiLevelType w:val="multilevel"/>
    <w:tmpl w:val="27D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A010E"/>
    <w:multiLevelType w:val="multilevel"/>
    <w:tmpl w:val="A28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396983">
    <w:abstractNumId w:val="8"/>
  </w:num>
  <w:num w:numId="2" w16cid:durableId="1536043796">
    <w:abstractNumId w:val="6"/>
  </w:num>
  <w:num w:numId="3" w16cid:durableId="1780678810">
    <w:abstractNumId w:val="5"/>
  </w:num>
  <w:num w:numId="4" w16cid:durableId="1552694415">
    <w:abstractNumId w:val="4"/>
  </w:num>
  <w:num w:numId="5" w16cid:durableId="539128848">
    <w:abstractNumId w:val="7"/>
  </w:num>
  <w:num w:numId="6" w16cid:durableId="2015647346">
    <w:abstractNumId w:val="3"/>
  </w:num>
  <w:num w:numId="7" w16cid:durableId="1416631248">
    <w:abstractNumId w:val="2"/>
  </w:num>
  <w:num w:numId="8" w16cid:durableId="1453672923">
    <w:abstractNumId w:val="1"/>
  </w:num>
  <w:num w:numId="9" w16cid:durableId="1938908132">
    <w:abstractNumId w:val="0"/>
  </w:num>
  <w:num w:numId="10" w16cid:durableId="2013296058">
    <w:abstractNumId w:val="18"/>
  </w:num>
  <w:num w:numId="11" w16cid:durableId="398527772">
    <w:abstractNumId w:val="10"/>
  </w:num>
  <w:num w:numId="12" w16cid:durableId="966661718">
    <w:abstractNumId w:val="11"/>
  </w:num>
  <w:num w:numId="13" w16cid:durableId="1308125098">
    <w:abstractNumId w:val="12"/>
  </w:num>
  <w:num w:numId="14" w16cid:durableId="255216111">
    <w:abstractNumId w:val="15"/>
  </w:num>
  <w:num w:numId="15" w16cid:durableId="1343781243">
    <w:abstractNumId w:val="13"/>
  </w:num>
  <w:num w:numId="16" w16cid:durableId="1746608509">
    <w:abstractNumId w:val="17"/>
  </w:num>
  <w:num w:numId="17" w16cid:durableId="979306686">
    <w:abstractNumId w:val="9"/>
  </w:num>
  <w:num w:numId="18" w16cid:durableId="1981959187">
    <w:abstractNumId w:val="14"/>
  </w:num>
  <w:num w:numId="19" w16cid:durableId="842008043">
    <w:abstractNumId w:val="16"/>
  </w:num>
  <w:num w:numId="20" w16cid:durableId="672729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EF1"/>
    <w:rsid w:val="00034616"/>
    <w:rsid w:val="0006063C"/>
    <w:rsid w:val="00071102"/>
    <w:rsid w:val="00082E25"/>
    <w:rsid w:val="00084357"/>
    <w:rsid w:val="000B1D8A"/>
    <w:rsid w:val="000C5A9E"/>
    <w:rsid w:val="00122DB2"/>
    <w:rsid w:val="0013397A"/>
    <w:rsid w:val="0015074B"/>
    <w:rsid w:val="001A7BEA"/>
    <w:rsid w:val="001C208D"/>
    <w:rsid w:val="001D14E3"/>
    <w:rsid w:val="001E6AFE"/>
    <w:rsid w:val="00216569"/>
    <w:rsid w:val="00216DCA"/>
    <w:rsid w:val="00217CB2"/>
    <w:rsid w:val="002419DC"/>
    <w:rsid w:val="00242C8C"/>
    <w:rsid w:val="002501FB"/>
    <w:rsid w:val="00254ADA"/>
    <w:rsid w:val="002650BA"/>
    <w:rsid w:val="002731F7"/>
    <w:rsid w:val="002811F3"/>
    <w:rsid w:val="0029033A"/>
    <w:rsid w:val="0029639D"/>
    <w:rsid w:val="002B0965"/>
    <w:rsid w:val="002F7748"/>
    <w:rsid w:val="003255E6"/>
    <w:rsid w:val="00326F90"/>
    <w:rsid w:val="00335747"/>
    <w:rsid w:val="003537B7"/>
    <w:rsid w:val="0035521F"/>
    <w:rsid w:val="00364B5F"/>
    <w:rsid w:val="003669BB"/>
    <w:rsid w:val="003704CA"/>
    <w:rsid w:val="00373D4C"/>
    <w:rsid w:val="0038415A"/>
    <w:rsid w:val="003A7A5C"/>
    <w:rsid w:val="003B0165"/>
    <w:rsid w:val="003B7293"/>
    <w:rsid w:val="003F0F3D"/>
    <w:rsid w:val="003F6761"/>
    <w:rsid w:val="00403475"/>
    <w:rsid w:val="004146A5"/>
    <w:rsid w:val="00456D7A"/>
    <w:rsid w:val="00457352"/>
    <w:rsid w:val="00466F71"/>
    <w:rsid w:val="00475358"/>
    <w:rsid w:val="00483F23"/>
    <w:rsid w:val="004922EC"/>
    <w:rsid w:val="004B1ED8"/>
    <w:rsid w:val="004D443D"/>
    <w:rsid w:val="004F5CE3"/>
    <w:rsid w:val="00505D8F"/>
    <w:rsid w:val="00515921"/>
    <w:rsid w:val="00544BD6"/>
    <w:rsid w:val="00571D0A"/>
    <w:rsid w:val="00595BA8"/>
    <w:rsid w:val="005A3094"/>
    <w:rsid w:val="005A5DD9"/>
    <w:rsid w:val="005B6591"/>
    <w:rsid w:val="005C2E19"/>
    <w:rsid w:val="005E0F40"/>
    <w:rsid w:val="005E3AEA"/>
    <w:rsid w:val="00600F2E"/>
    <w:rsid w:val="006110FE"/>
    <w:rsid w:val="00621B0F"/>
    <w:rsid w:val="00655E0D"/>
    <w:rsid w:val="006621AC"/>
    <w:rsid w:val="006E644B"/>
    <w:rsid w:val="006F5908"/>
    <w:rsid w:val="00700EA6"/>
    <w:rsid w:val="00745206"/>
    <w:rsid w:val="007460DC"/>
    <w:rsid w:val="007660D8"/>
    <w:rsid w:val="00771251"/>
    <w:rsid w:val="00781B63"/>
    <w:rsid w:val="00784A8C"/>
    <w:rsid w:val="007A4CD5"/>
    <w:rsid w:val="007B5E58"/>
    <w:rsid w:val="007D2196"/>
    <w:rsid w:val="007E01D1"/>
    <w:rsid w:val="007E79C9"/>
    <w:rsid w:val="007F5A9B"/>
    <w:rsid w:val="00801B57"/>
    <w:rsid w:val="00807CE4"/>
    <w:rsid w:val="00823DC4"/>
    <w:rsid w:val="00871445"/>
    <w:rsid w:val="00893460"/>
    <w:rsid w:val="008B678A"/>
    <w:rsid w:val="008F1A25"/>
    <w:rsid w:val="00952E66"/>
    <w:rsid w:val="00954082"/>
    <w:rsid w:val="009622FE"/>
    <w:rsid w:val="009C6D52"/>
    <w:rsid w:val="009D3C84"/>
    <w:rsid w:val="00A41044"/>
    <w:rsid w:val="00A64784"/>
    <w:rsid w:val="00A66B87"/>
    <w:rsid w:val="00A70433"/>
    <w:rsid w:val="00AA1D8D"/>
    <w:rsid w:val="00AB5044"/>
    <w:rsid w:val="00AB785C"/>
    <w:rsid w:val="00AC37E4"/>
    <w:rsid w:val="00AD1DD7"/>
    <w:rsid w:val="00AD322C"/>
    <w:rsid w:val="00AE1F11"/>
    <w:rsid w:val="00AF1C37"/>
    <w:rsid w:val="00B07C2A"/>
    <w:rsid w:val="00B412E7"/>
    <w:rsid w:val="00B459B5"/>
    <w:rsid w:val="00B47730"/>
    <w:rsid w:val="00BA066F"/>
    <w:rsid w:val="00BA6C08"/>
    <w:rsid w:val="00BB3D25"/>
    <w:rsid w:val="00BF35D8"/>
    <w:rsid w:val="00BF7EBC"/>
    <w:rsid w:val="00C013A4"/>
    <w:rsid w:val="00C01634"/>
    <w:rsid w:val="00C34D8D"/>
    <w:rsid w:val="00C62885"/>
    <w:rsid w:val="00C74765"/>
    <w:rsid w:val="00C80561"/>
    <w:rsid w:val="00CB0664"/>
    <w:rsid w:val="00CD2E4B"/>
    <w:rsid w:val="00CE1BE1"/>
    <w:rsid w:val="00D01DB7"/>
    <w:rsid w:val="00D06C01"/>
    <w:rsid w:val="00D236AB"/>
    <w:rsid w:val="00D44983"/>
    <w:rsid w:val="00DA76E4"/>
    <w:rsid w:val="00DC5A18"/>
    <w:rsid w:val="00DD5BC6"/>
    <w:rsid w:val="00E439A1"/>
    <w:rsid w:val="00E44BB3"/>
    <w:rsid w:val="00E80BF0"/>
    <w:rsid w:val="00EA5D50"/>
    <w:rsid w:val="00EF1AE6"/>
    <w:rsid w:val="00F070E0"/>
    <w:rsid w:val="00F2653A"/>
    <w:rsid w:val="00F4765D"/>
    <w:rsid w:val="00FC140B"/>
    <w:rsid w:val="00FC693F"/>
    <w:rsid w:val="00FD1BC5"/>
    <w:rsid w:val="00FE6203"/>
    <w:rsid w:val="00FE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F5583"/>
  <w14:defaultImageDpi w14:val="300"/>
  <w15:docId w15:val="{17087A89-425A-4812-BE12-ACC34DF8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62885"/>
    <w:pPr>
      <w:spacing w:after="100"/>
    </w:pPr>
  </w:style>
  <w:style w:type="paragraph" w:styleId="TOC2">
    <w:name w:val="toc 2"/>
    <w:basedOn w:val="Normal"/>
    <w:next w:val="Normal"/>
    <w:autoRedefine/>
    <w:uiPriority w:val="39"/>
    <w:unhideWhenUsed/>
    <w:rsid w:val="00C62885"/>
    <w:pPr>
      <w:spacing w:after="100"/>
      <w:ind w:left="220"/>
    </w:pPr>
  </w:style>
  <w:style w:type="character" w:styleId="Hyperlink">
    <w:name w:val="Hyperlink"/>
    <w:basedOn w:val="DefaultParagraphFont"/>
    <w:uiPriority w:val="99"/>
    <w:unhideWhenUsed/>
    <w:rsid w:val="00C62885"/>
    <w:rPr>
      <w:color w:val="0000FF" w:themeColor="hyperlink"/>
      <w:u w:val="single"/>
    </w:rPr>
  </w:style>
  <w:style w:type="paragraph" w:styleId="TOC3">
    <w:name w:val="toc 3"/>
    <w:basedOn w:val="Normal"/>
    <w:next w:val="Normal"/>
    <w:autoRedefine/>
    <w:uiPriority w:val="39"/>
    <w:unhideWhenUsed/>
    <w:rsid w:val="00FC140B"/>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3455">
      <w:bodyDiv w:val="1"/>
      <w:marLeft w:val="0"/>
      <w:marRight w:val="0"/>
      <w:marTop w:val="0"/>
      <w:marBottom w:val="0"/>
      <w:divBdr>
        <w:top w:val="none" w:sz="0" w:space="0" w:color="auto"/>
        <w:left w:val="none" w:sz="0" w:space="0" w:color="auto"/>
        <w:bottom w:val="none" w:sz="0" w:space="0" w:color="auto"/>
        <w:right w:val="none" w:sz="0" w:space="0" w:color="auto"/>
      </w:divBdr>
    </w:div>
    <w:div w:id="247926123">
      <w:bodyDiv w:val="1"/>
      <w:marLeft w:val="0"/>
      <w:marRight w:val="0"/>
      <w:marTop w:val="0"/>
      <w:marBottom w:val="0"/>
      <w:divBdr>
        <w:top w:val="none" w:sz="0" w:space="0" w:color="auto"/>
        <w:left w:val="none" w:sz="0" w:space="0" w:color="auto"/>
        <w:bottom w:val="none" w:sz="0" w:space="0" w:color="auto"/>
        <w:right w:val="none" w:sz="0" w:space="0" w:color="auto"/>
      </w:divBdr>
    </w:div>
    <w:div w:id="277177792">
      <w:bodyDiv w:val="1"/>
      <w:marLeft w:val="0"/>
      <w:marRight w:val="0"/>
      <w:marTop w:val="0"/>
      <w:marBottom w:val="0"/>
      <w:divBdr>
        <w:top w:val="none" w:sz="0" w:space="0" w:color="auto"/>
        <w:left w:val="none" w:sz="0" w:space="0" w:color="auto"/>
        <w:bottom w:val="none" w:sz="0" w:space="0" w:color="auto"/>
        <w:right w:val="none" w:sz="0" w:space="0" w:color="auto"/>
      </w:divBdr>
    </w:div>
    <w:div w:id="371656224">
      <w:bodyDiv w:val="1"/>
      <w:marLeft w:val="0"/>
      <w:marRight w:val="0"/>
      <w:marTop w:val="0"/>
      <w:marBottom w:val="0"/>
      <w:divBdr>
        <w:top w:val="none" w:sz="0" w:space="0" w:color="auto"/>
        <w:left w:val="none" w:sz="0" w:space="0" w:color="auto"/>
        <w:bottom w:val="none" w:sz="0" w:space="0" w:color="auto"/>
        <w:right w:val="none" w:sz="0" w:space="0" w:color="auto"/>
      </w:divBdr>
    </w:div>
    <w:div w:id="611012630">
      <w:bodyDiv w:val="1"/>
      <w:marLeft w:val="0"/>
      <w:marRight w:val="0"/>
      <w:marTop w:val="0"/>
      <w:marBottom w:val="0"/>
      <w:divBdr>
        <w:top w:val="none" w:sz="0" w:space="0" w:color="auto"/>
        <w:left w:val="none" w:sz="0" w:space="0" w:color="auto"/>
        <w:bottom w:val="none" w:sz="0" w:space="0" w:color="auto"/>
        <w:right w:val="none" w:sz="0" w:space="0" w:color="auto"/>
      </w:divBdr>
    </w:div>
    <w:div w:id="658969835">
      <w:bodyDiv w:val="1"/>
      <w:marLeft w:val="0"/>
      <w:marRight w:val="0"/>
      <w:marTop w:val="0"/>
      <w:marBottom w:val="0"/>
      <w:divBdr>
        <w:top w:val="none" w:sz="0" w:space="0" w:color="auto"/>
        <w:left w:val="none" w:sz="0" w:space="0" w:color="auto"/>
        <w:bottom w:val="none" w:sz="0" w:space="0" w:color="auto"/>
        <w:right w:val="none" w:sz="0" w:space="0" w:color="auto"/>
      </w:divBdr>
    </w:div>
    <w:div w:id="689182466">
      <w:bodyDiv w:val="1"/>
      <w:marLeft w:val="0"/>
      <w:marRight w:val="0"/>
      <w:marTop w:val="0"/>
      <w:marBottom w:val="0"/>
      <w:divBdr>
        <w:top w:val="none" w:sz="0" w:space="0" w:color="auto"/>
        <w:left w:val="none" w:sz="0" w:space="0" w:color="auto"/>
        <w:bottom w:val="none" w:sz="0" w:space="0" w:color="auto"/>
        <w:right w:val="none" w:sz="0" w:space="0" w:color="auto"/>
      </w:divBdr>
    </w:div>
    <w:div w:id="1194616427">
      <w:bodyDiv w:val="1"/>
      <w:marLeft w:val="0"/>
      <w:marRight w:val="0"/>
      <w:marTop w:val="0"/>
      <w:marBottom w:val="0"/>
      <w:divBdr>
        <w:top w:val="none" w:sz="0" w:space="0" w:color="auto"/>
        <w:left w:val="none" w:sz="0" w:space="0" w:color="auto"/>
        <w:bottom w:val="none" w:sz="0" w:space="0" w:color="auto"/>
        <w:right w:val="none" w:sz="0" w:space="0" w:color="auto"/>
      </w:divBdr>
    </w:div>
    <w:div w:id="1242518785">
      <w:bodyDiv w:val="1"/>
      <w:marLeft w:val="0"/>
      <w:marRight w:val="0"/>
      <w:marTop w:val="0"/>
      <w:marBottom w:val="0"/>
      <w:divBdr>
        <w:top w:val="none" w:sz="0" w:space="0" w:color="auto"/>
        <w:left w:val="none" w:sz="0" w:space="0" w:color="auto"/>
        <w:bottom w:val="none" w:sz="0" w:space="0" w:color="auto"/>
        <w:right w:val="none" w:sz="0" w:space="0" w:color="auto"/>
      </w:divBdr>
    </w:div>
    <w:div w:id="1466462587">
      <w:bodyDiv w:val="1"/>
      <w:marLeft w:val="0"/>
      <w:marRight w:val="0"/>
      <w:marTop w:val="0"/>
      <w:marBottom w:val="0"/>
      <w:divBdr>
        <w:top w:val="none" w:sz="0" w:space="0" w:color="auto"/>
        <w:left w:val="none" w:sz="0" w:space="0" w:color="auto"/>
        <w:bottom w:val="none" w:sz="0" w:space="0" w:color="auto"/>
        <w:right w:val="none" w:sz="0" w:space="0" w:color="auto"/>
      </w:divBdr>
    </w:div>
    <w:div w:id="1510874447">
      <w:bodyDiv w:val="1"/>
      <w:marLeft w:val="0"/>
      <w:marRight w:val="0"/>
      <w:marTop w:val="0"/>
      <w:marBottom w:val="0"/>
      <w:divBdr>
        <w:top w:val="none" w:sz="0" w:space="0" w:color="auto"/>
        <w:left w:val="none" w:sz="0" w:space="0" w:color="auto"/>
        <w:bottom w:val="none" w:sz="0" w:space="0" w:color="auto"/>
        <w:right w:val="none" w:sz="0" w:space="0" w:color="auto"/>
      </w:divBdr>
    </w:div>
    <w:div w:id="1513839489">
      <w:bodyDiv w:val="1"/>
      <w:marLeft w:val="0"/>
      <w:marRight w:val="0"/>
      <w:marTop w:val="0"/>
      <w:marBottom w:val="0"/>
      <w:divBdr>
        <w:top w:val="none" w:sz="0" w:space="0" w:color="auto"/>
        <w:left w:val="none" w:sz="0" w:space="0" w:color="auto"/>
        <w:bottom w:val="none" w:sz="0" w:space="0" w:color="auto"/>
        <w:right w:val="none" w:sz="0" w:space="0" w:color="auto"/>
      </w:divBdr>
    </w:div>
    <w:div w:id="1537810759">
      <w:bodyDiv w:val="1"/>
      <w:marLeft w:val="0"/>
      <w:marRight w:val="0"/>
      <w:marTop w:val="0"/>
      <w:marBottom w:val="0"/>
      <w:divBdr>
        <w:top w:val="none" w:sz="0" w:space="0" w:color="auto"/>
        <w:left w:val="none" w:sz="0" w:space="0" w:color="auto"/>
        <w:bottom w:val="none" w:sz="0" w:space="0" w:color="auto"/>
        <w:right w:val="none" w:sz="0" w:space="0" w:color="auto"/>
      </w:divBdr>
    </w:div>
    <w:div w:id="1710452726">
      <w:bodyDiv w:val="1"/>
      <w:marLeft w:val="0"/>
      <w:marRight w:val="0"/>
      <w:marTop w:val="0"/>
      <w:marBottom w:val="0"/>
      <w:divBdr>
        <w:top w:val="none" w:sz="0" w:space="0" w:color="auto"/>
        <w:left w:val="none" w:sz="0" w:space="0" w:color="auto"/>
        <w:bottom w:val="none" w:sz="0" w:space="0" w:color="auto"/>
        <w:right w:val="none" w:sz="0" w:space="0" w:color="auto"/>
      </w:divBdr>
    </w:div>
    <w:div w:id="1880584435">
      <w:bodyDiv w:val="1"/>
      <w:marLeft w:val="0"/>
      <w:marRight w:val="0"/>
      <w:marTop w:val="0"/>
      <w:marBottom w:val="0"/>
      <w:divBdr>
        <w:top w:val="none" w:sz="0" w:space="0" w:color="auto"/>
        <w:left w:val="none" w:sz="0" w:space="0" w:color="auto"/>
        <w:bottom w:val="none" w:sz="0" w:space="0" w:color="auto"/>
        <w:right w:val="none" w:sz="0" w:space="0" w:color="auto"/>
      </w:divBdr>
    </w:div>
    <w:div w:id="1884100047">
      <w:bodyDiv w:val="1"/>
      <w:marLeft w:val="0"/>
      <w:marRight w:val="0"/>
      <w:marTop w:val="0"/>
      <w:marBottom w:val="0"/>
      <w:divBdr>
        <w:top w:val="none" w:sz="0" w:space="0" w:color="auto"/>
        <w:left w:val="none" w:sz="0" w:space="0" w:color="auto"/>
        <w:bottom w:val="none" w:sz="0" w:space="0" w:color="auto"/>
        <w:right w:val="none" w:sz="0" w:space="0" w:color="auto"/>
      </w:divBdr>
    </w:div>
    <w:div w:id="1886410512">
      <w:bodyDiv w:val="1"/>
      <w:marLeft w:val="0"/>
      <w:marRight w:val="0"/>
      <w:marTop w:val="0"/>
      <w:marBottom w:val="0"/>
      <w:divBdr>
        <w:top w:val="none" w:sz="0" w:space="0" w:color="auto"/>
        <w:left w:val="none" w:sz="0" w:space="0" w:color="auto"/>
        <w:bottom w:val="none" w:sz="0" w:space="0" w:color="auto"/>
        <w:right w:val="none" w:sz="0" w:space="0" w:color="auto"/>
      </w:divBdr>
    </w:div>
    <w:div w:id="2098862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Balasubramanian, Suresh Kumar</cp:lastModifiedBy>
  <cp:revision>142</cp:revision>
  <dcterms:created xsi:type="dcterms:W3CDTF">2013-12-23T23:15:00Z</dcterms:created>
  <dcterms:modified xsi:type="dcterms:W3CDTF">2025-11-12T13:25:00Z</dcterms:modified>
  <cp:category/>
</cp:coreProperties>
</file>