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ru-RU"/>
        </w:rPr>
        <w:t>1</w:t>
      </w:r>
    </w:p>
    <w:p w14:paraId="7A52E263">
      <w:pPr>
        <w:pStyle w:val="6"/>
        <w:rPr>
          <w:rFonts w:hint="default"/>
          <w:lang w:val="ru-RU"/>
        </w:rPr>
      </w:pPr>
      <w:r>
        <w:rPr>
          <w:rFonts w:hint="default"/>
          <w:lang w:val="ru-RU"/>
        </w:rPr>
        <w:t xml:space="preserve"> Julia. Установка и настройка. Основные принципы.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4B2BC69D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6C720DBF">
      <w:pPr>
        <w:pStyle w:val="3"/>
        <w:rPr>
          <w:rFonts w:hint="default"/>
          <w:lang w:val="en-US"/>
        </w:rPr>
      </w:pPr>
      <w:r>
        <w:rPr>
          <w:lang w:val="ru-RU"/>
        </w:rPr>
        <w:t>Сначала</w:t>
      </w:r>
      <w:r>
        <w:rPr>
          <w:rFonts w:hint="default"/>
          <w:lang w:val="ru-RU"/>
        </w:rPr>
        <w:t xml:space="preserve">, мы установим </w:t>
      </w:r>
      <w:r>
        <w:rPr>
          <w:rFonts w:hint="default"/>
          <w:lang w:val="en-US"/>
        </w:rPr>
        <w:t xml:space="preserve">Julia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Jupyter Lab </w:t>
      </w:r>
      <w:r>
        <w:rPr>
          <w:rFonts w:hint="default"/>
          <w:lang w:val="ru-RU"/>
        </w:rPr>
        <w:t xml:space="preserve">на нашу ОС. Создадим пробный </w:t>
      </w:r>
      <w:r>
        <w:rPr>
          <w:rFonts w:hint="default"/>
          <w:lang w:val="en-US"/>
        </w:rPr>
        <w:t>Notebook</w:t>
      </w:r>
      <w:r>
        <w:rPr>
          <w:rFonts w:hint="default"/>
          <w:lang w:val="ru-RU"/>
        </w:rPr>
        <w:t xml:space="preserve"> с ядром </w:t>
      </w:r>
      <w:r>
        <w:rPr>
          <w:rFonts w:hint="default"/>
          <w:lang w:val="en-US"/>
        </w:rPr>
        <w:t>Julia.</w:t>
      </w:r>
    </w:p>
    <w:p w14:paraId="10DF34B4">
      <w:pPr>
        <w:pStyle w:val="3"/>
      </w:pPr>
      <w:r>
        <w:drawing>
          <wp:inline distT="0" distB="0" distL="114300" distR="114300">
            <wp:extent cx="4514850" cy="191452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6BE2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Проверим горячие клавиши и сочетания клавиш. Проверим команду для документации - например по команде </w:t>
      </w:r>
      <w:r>
        <w:rPr>
          <w:rFonts w:hint="default"/>
          <w:lang w:val="en-US"/>
        </w:rPr>
        <w:t>parse.</w:t>
      </w:r>
    </w:p>
    <w:p w14:paraId="383B36C0">
      <w:pPr>
        <w:pStyle w:val="3"/>
      </w:pPr>
      <w:r>
        <w:drawing>
          <wp:inline distT="0" distB="0" distL="114300" distR="114300">
            <wp:extent cx="5264785" cy="940435"/>
            <wp:effectExtent l="0" t="0" r="1206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6B1E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Проверим какой-нибудь код, например - функция возведения в степень.</w:t>
      </w:r>
    </w:p>
    <w:p w14:paraId="0E49DC35">
      <w:pPr>
        <w:pStyle w:val="3"/>
      </w:pPr>
      <w:bookmarkStart w:id="0" w:name="_GoBack"/>
      <w:r>
        <w:drawing>
          <wp:inline distT="0" distB="0" distL="114300" distR="114300">
            <wp:extent cx="1733550" cy="100012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C1D1824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Далее, мы проверили документацию и по другим командам. В частности изучили команду </w:t>
      </w:r>
      <w:r>
        <w:rPr>
          <w:rFonts w:hint="default"/>
          <w:lang w:val="en-US"/>
        </w:rPr>
        <w:t xml:space="preserve">parse - </w:t>
      </w:r>
      <w:r>
        <w:rPr>
          <w:rFonts w:hint="default"/>
          <w:lang w:val="ru-RU"/>
        </w:rPr>
        <w:t>переводящую данные из строки в другие виды данных (число например).</w:t>
      </w:r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3D9914C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Мы изучили </w:t>
      </w:r>
      <w:r>
        <w:rPr>
          <w:rFonts w:hint="default"/>
          <w:lang w:val="en-US"/>
        </w:rPr>
        <w:t>Julia.</w:t>
      </w:r>
    </w:p>
    <w:p w14:paraId="2DB04EE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F33C3"/>
    <w:rsid w:val="18937C22"/>
    <w:rsid w:val="1FD819EE"/>
    <w:rsid w:val="2A1A5F20"/>
    <w:rsid w:val="32D260EE"/>
    <w:rsid w:val="35B03012"/>
    <w:rsid w:val="3766309E"/>
    <w:rsid w:val="3B1540F6"/>
    <w:rsid w:val="40762BC7"/>
    <w:rsid w:val="41D64B46"/>
    <w:rsid w:val="48046EB6"/>
    <w:rsid w:val="52C36155"/>
    <w:rsid w:val="5C637062"/>
    <w:rsid w:val="5DA5240B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