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D53" w:rsidRDefault="00F32CC4" w:rsidP="00B02D53">
      <w:pPr>
        <w:pStyle w:val="Heading3"/>
        <w:rPr>
          <w:rFonts w:eastAsia="Times New Roman"/>
          <w:kern w:val="36"/>
          <w:u w:val="single"/>
        </w:rPr>
      </w:pPr>
      <w:r w:rsidRPr="00B02D53">
        <w:rPr>
          <w:rFonts w:eastAsia="Times New Roman"/>
          <w:u w:val="single"/>
        </w:rPr>
        <w:t>Launch an Instance</w:t>
      </w:r>
      <w:r>
        <w:rPr>
          <w:rFonts w:eastAsia="Times New Roman"/>
          <w:u w:val="single"/>
        </w:rPr>
        <w:t xml:space="preserve"> </w:t>
      </w:r>
      <w:r w:rsidR="00B02D53" w:rsidRPr="00B02D53">
        <w:rPr>
          <w:rFonts w:eastAsia="Times New Roman"/>
          <w:kern w:val="36"/>
          <w:u w:val="single"/>
        </w:rPr>
        <w:t>with Amazon EC2</w:t>
      </w:r>
    </w:p>
    <w:p w:rsidR="00F32CC4" w:rsidRPr="00F32CC4" w:rsidRDefault="00F32CC4" w:rsidP="00F32CC4"/>
    <w:p w:rsidR="00B02D53" w:rsidRPr="00B02D53" w:rsidRDefault="00B02D53" w:rsidP="00B02D53">
      <w:pPr>
        <w:rPr>
          <w:rFonts w:eastAsia="Times New Roman"/>
        </w:rPr>
      </w:pPr>
      <w:r w:rsidRPr="00B02D53">
        <w:rPr>
          <w:rFonts w:eastAsia="Times New Roman"/>
        </w:rPr>
        <w:t>An </w:t>
      </w:r>
      <w:r w:rsidRPr="00B02D53">
        <w:rPr>
          <w:rFonts w:eastAsia="Times New Roman"/>
          <w:i/>
          <w:iCs/>
        </w:rPr>
        <w:t>instance</w:t>
      </w:r>
      <w:r w:rsidRPr="00B02D53">
        <w:rPr>
          <w:rFonts w:eastAsia="Times New Roman"/>
        </w:rPr>
        <w:t xml:space="preserve"> is a virtual server in the AWS cloud. </w:t>
      </w:r>
    </w:p>
    <w:p w:rsidR="00B02D53" w:rsidRPr="00B02D53" w:rsidRDefault="00B02D53" w:rsidP="00B02D53">
      <w:pPr>
        <w:rPr>
          <w:rFonts w:eastAsia="Times New Roman"/>
        </w:rPr>
      </w:pPr>
      <w:bookmarkStart w:id="0" w:name="d0e3333"/>
      <w:bookmarkEnd w:id="0"/>
      <w:r w:rsidRPr="00B02D53">
        <w:rPr>
          <w:rFonts w:eastAsia="Times New Roman"/>
        </w:rPr>
        <w:t>Open the Amazon EC2 console at </w:t>
      </w:r>
      <w:hyperlink r:id="rId5" w:tgtFrame="_blank" w:history="1">
        <w:r w:rsidRPr="00B02D53">
          <w:rPr>
            <w:rFonts w:eastAsia="Times New Roman"/>
            <w:color w:val="996633"/>
          </w:rPr>
          <w:t>https://console.aws.amazon.com/ec2/</w:t>
        </w:r>
      </w:hyperlink>
      <w:r w:rsidRPr="00B02D53">
        <w:rPr>
          <w:rFonts w:eastAsia="Times New Roman"/>
        </w:rPr>
        <w:t>.</w:t>
      </w:r>
    </w:p>
    <w:p w:rsidR="00B02D53" w:rsidRPr="00B02D53" w:rsidRDefault="00B02D53" w:rsidP="00B02D53">
      <w:pPr>
        <w:rPr>
          <w:rFonts w:eastAsia="Times New Roman"/>
        </w:rPr>
      </w:pPr>
      <w:r w:rsidRPr="00B02D53">
        <w:rPr>
          <w:rFonts w:eastAsia="Times New Roman"/>
        </w:rPr>
        <w:t>From the console dashboard, choose </w:t>
      </w:r>
      <w:r w:rsidRPr="00B02D53">
        <w:rPr>
          <w:rFonts w:eastAsia="Times New Roman"/>
          <w:b/>
          <w:bCs/>
        </w:rPr>
        <w:t>Launch Instance</w:t>
      </w:r>
      <w:r w:rsidRPr="00B02D53">
        <w:rPr>
          <w:rFonts w:eastAsia="Times New Roman"/>
        </w:rPr>
        <w:t>.</w:t>
      </w:r>
    </w:p>
    <w:p w:rsidR="00B02D53" w:rsidRPr="00B02D53" w:rsidRDefault="00B02D53" w:rsidP="00B02D53">
      <w:pPr>
        <w:rPr>
          <w:rFonts w:eastAsia="Times New Roman"/>
        </w:rPr>
      </w:pPr>
      <w:r w:rsidRPr="00B02D53">
        <w:rPr>
          <w:rFonts w:eastAsia="Times New Roman"/>
        </w:rPr>
        <w:t>The </w:t>
      </w:r>
      <w:r w:rsidRPr="00B02D53">
        <w:rPr>
          <w:rFonts w:eastAsia="Times New Roman"/>
          <w:b/>
          <w:bCs/>
        </w:rPr>
        <w:t>Choose an Amazon Machine Image (AMI)</w:t>
      </w:r>
      <w:r w:rsidRPr="00B02D53">
        <w:rPr>
          <w:rFonts w:eastAsia="Times New Roman"/>
        </w:rPr>
        <w:t> page displays a list of basic configurations, called </w:t>
      </w:r>
      <w:r w:rsidRPr="00B02D53">
        <w:rPr>
          <w:rFonts w:eastAsia="Times New Roman"/>
          <w:i/>
          <w:iCs/>
        </w:rPr>
        <w:t>Amazon Machine Images (AMIs)</w:t>
      </w:r>
      <w:r w:rsidRPr="00B02D53">
        <w:rPr>
          <w:rFonts w:eastAsia="Times New Roman"/>
        </w:rPr>
        <w:t xml:space="preserve"> that serve as templates for your instance. Select the HVM edition of the Amazon Linux AMI. Notice that this AMI is</w:t>
      </w:r>
      <w:r w:rsidR="00F32CC4">
        <w:rPr>
          <w:rFonts w:eastAsia="Times New Roman"/>
        </w:rPr>
        <w:t xml:space="preserve"> </w:t>
      </w:r>
      <w:r w:rsidRPr="00B02D53">
        <w:rPr>
          <w:rFonts w:eastAsia="Times New Roman"/>
        </w:rPr>
        <w:t>marked "Free tier eligible."</w:t>
      </w:r>
    </w:p>
    <w:p w:rsidR="00B02D53" w:rsidRPr="00B02D53" w:rsidRDefault="00B02D53" w:rsidP="00B02D53">
      <w:pPr>
        <w:rPr>
          <w:rFonts w:eastAsia="Times New Roman"/>
        </w:rPr>
      </w:pPr>
      <w:r w:rsidRPr="00B02D53">
        <w:rPr>
          <w:rFonts w:eastAsia="Times New Roman"/>
        </w:rPr>
        <w:t>On the </w:t>
      </w:r>
      <w:r w:rsidRPr="00B02D53">
        <w:rPr>
          <w:rFonts w:eastAsia="Times New Roman"/>
          <w:b/>
          <w:bCs/>
        </w:rPr>
        <w:t>Choose an Instance Type</w:t>
      </w:r>
      <w:r w:rsidRPr="00B02D53">
        <w:rPr>
          <w:rFonts w:eastAsia="Times New Roman"/>
        </w:rPr>
        <w:t> page, you can select the hardware configuration of your instance. Select the </w:t>
      </w:r>
      <w:r w:rsidRPr="00B02D53">
        <w:rPr>
          <w:rFonts w:ascii="Courier New" w:eastAsia="Times New Roman" w:hAnsi="Courier New" w:cs="Courier New"/>
          <w:sz w:val="20"/>
        </w:rPr>
        <w:t>t2.micro</w:t>
      </w:r>
      <w:r w:rsidRPr="00B02D53">
        <w:rPr>
          <w:rFonts w:eastAsia="Times New Roman"/>
        </w:rPr>
        <w:t> type, which is selected by default. Notice that this instance type is eligible for the free tier.</w:t>
      </w:r>
    </w:p>
    <w:p w:rsidR="00B02D53" w:rsidRPr="00B02D53" w:rsidRDefault="00B02D53" w:rsidP="00B02D53">
      <w:pPr>
        <w:rPr>
          <w:rFonts w:eastAsia="Times New Roman"/>
        </w:rPr>
      </w:pPr>
      <w:r w:rsidRPr="00B02D53">
        <w:rPr>
          <w:rFonts w:eastAsia="Times New Roman"/>
        </w:rPr>
        <w:t>Choose </w:t>
      </w:r>
      <w:r w:rsidRPr="00B02D53">
        <w:rPr>
          <w:rFonts w:eastAsia="Times New Roman"/>
          <w:b/>
          <w:bCs/>
        </w:rPr>
        <w:t>Review and Launch</w:t>
      </w:r>
      <w:r w:rsidRPr="00B02D53">
        <w:rPr>
          <w:rFonts w:eastAsia="Times New Roman"/>
        </w:rPr>
        <w:t> to let the wizard complete the other configuration settings for you.</w:t>
      </w:r>
    </w:p>
    <w:p w:rsidR="00B02D53" w:rsidRPr="00B02D53" w:rsidRDefault="00B02D53" w:rsidP="00B02D53">
      <w:pPr>
        <w:rPr>
          <w:rFonts w:eastAsia="Times New Roman"/>
        </w:rPr>
      </w:pPr>
      <w:r w:rsidRPr="00B02D53">
        <w:rPr>
          <w:rFonts w:eastAsia="Times New Roman"/>
        </w:rPr>
        <w:t>On the </w:t>
      </w:r>
      <w:r w:rsidRPr="00B02D53">
        <w:rPr>
          <w:rFonts w:eastAsia="Times New Roman"/>
          <w:b/>
          <w:bCs/>
        </w:rPr>
        <w:t>Review Instance Launch</w:t>
      </w:r>
      <w:r w:rsidRPr="00B02D53">
        <w:rPr>
          <w:rFonts w:eastAsia="Times New Roman"/>
        </w:rPr>
        <w:t> page, under </w:t>
      </w:r>
      <w:r w:rsidRPr="00B02D53">
        <w:rPr>
          <w:rFonts w:eastAsia="Times New Roman"/>
          <w:b/>
          <w:bCs/>
        </w:rPr>
        <w:t>Security Groups</w:t>
      </w:r>
      <w:r w:rsidRPr="00B02D53">
        <w:rPr>
          <w:rFonts w:eastAsia="Times New Roman"/>
        </w:rPr>
        <w:t>, you'll see that the wizard created and selected a security group for you. You can use this security group, or alternatively you can select the security group that you created when getting set up using the following steps:</w:t>
      </w:r>
    </w:p>
    <w:p w:rsidR="00B02D53" w:rsidRPr="00B02D53" w:rsidRDefault="00B02D53" w:rsidP="00B02D53">
      <w:pPr>
        <w:rPr>
          <w:rFonts w:eastAsia="Times New Roman"/>
        </w:rPr>
      </w:pPr>
      <w:r w:rsidRPr="00B02D53">
        <w:rPr>
          <w:rFonts w:eastAsia="Times New Roman"/>
        </w:rPr>
        <w:t>Choose </w:t>
      </w:r>
      <w:r w:rsidRPr="00B02D53">
        <w:rPr>
          <w:rFonts w:eastAsia="Times New Roman"/>
          <w:b/>
          <w:bCs/>
        </w:rPr>
        <w:t>Edit security groups</w:t>
      </w:r>
      <w:r w:rsidRPr="00B02D53">
        <w:rPr>
          <w:rFonts w:eastAsia="Times New Roman"/>
        </w:rPr>
        <w:t>.</w:t>
      </w:r>
    </w:p>
    <w:p w:rsidR="00B02D53" w:rsidRPr="00B02D53" w:rsidRDefault="00B02D53" w:rsidP="00B02D53">
      <w:pPr>
        <w:rPr>
          <w:rFonts w:eastAsia="Times New Roman"/>
        </w:rPr>
      </w:pPr>
      <w:r w:rsidRPr="00B02D53">
        <w:rPr>
          <w:rFonts w:eastAsia="Times New Roman"/>
        </w:rPr>
        <w:t>On the </w:t>
      </w:r>
      <w:r w:rsidRPr="00B02D53">
        <w:rPr>
          <w:rFonts w:eastAsia="Times New Roman"/>
          <w:b/>
          <w:bCs/>
        </w:rPr>
        <w:t>Configure Security Group</w:t>
      </w:r>
      <w:r w:rsidRPr="00B02D53">
        <w:rPr>
          <w:rFonts w:eastAsia="Times New Roman"/>
        </w:rPr>
        <w:t> page, ensure that </w:t>
      </w:r>
      <w:r w:rsidR="00F32CC4" w:rsidRPr="00B02D53">
        <w:rPr>
          <w:rFonts w:eastAsia="Times New Roman"/>
          <w:b/>
          <w:bCs/>
        </w:rPr>
        <w:t>select</w:t>
      </w:r>
      <w:r w:rsidRPr="00B02D53">
        <w:rPr>
          <w:rFonts w:eastAsia="Times New Roman"/>
          <w:b/>
          <w:bCs/>
        </w:rPr>
        <w:t xml:space="preserve"> an existing security group</w:t>
      </w:r>
      <w:r w:rsidRPr="00B02D53">
        <w:rPr>
          <w:rFonts w:eastAsia="Times New Roman"/>
        </w:rPr>
        <w:t> is selected.</w:t>
      </w:r>
    </w:p>
    <w:p w:rsidR="00B02D53" w:rsidRPr="00B02D53" w:rsidRDefault="00B02D53" w:rsidP="00B02D53">
      <w:pPr>
        <w:rPr>
          <w:rFonts w:eastAsia="Times New Roman"/>
        </w:rPr>
      </w:pPr>
      <w:r w:rsidRPr="00B02D53">
        <w:rPr>
          <w:rFonts w:eastAsia="Times New Roman"/>
        </w:rPr>
        <w:t>Select your security group from the list of existing security groups</w:t>
      </w:r>
      <w:r w:rsidR="009422F1">
        <w:rPr>
          <w:rFonts w:eastAsia="Times New Roman"/>
        </w:rPr>
        <w:t xml:space="preserve"> (ensure all incoming &amp; outgoing traffic is enabled)</w:t>
      </w:r>
      <w:r w:rsidRPr="00B02D53">
        <w:rPr>
          <w:rFonts w:eastAsia="Times New Roman"/>
        </w:rPr>
        <w:t>, and then choose </w:t>
      </w:r>
      <w:r w:rsidRPr="00B02D53">
        <w:rPr>
          <w:rFonts w:eastAsia="Times New Roman"/>
          <w:b/>
          <w:bCs/>
        </w:rPr>
        <w:t>Review and Launch</w:t>
      </w:r>
      <w:r w:rsidRPr="00B02D53">
        <w:rPr>
          <w:rFonts w:eastAsia="Times New Roman"/>
        </w:rPr>
        <w:t>.</w:t>
      </w:r>
    </w:p>
    <w:p w:rsidR="00B02D53" w:rsidRPr="00B02D53" w:rsidRDefault="00B02D53" w:rsidP="00B02D53">
      <w:pPr>
        <w:rPr>
          <w:rFonts w:eastAsia="Times New Roman"/>
        </w:rPr>
      </w:pPr>
      <w:r w:rsidRPr="00B02D53">
        <w:rPr>
          <w:rFonts w:eastAsia="Times New Roman"/>
        </w:rPr>
        <w:t>On the </w:t>
      </w:r>
      <w:r w:rsidRPr="00B02D53">
        <w:rPr>
          <w:rFonts w:eastAsia="Times New Roman"/>
          <w:b/>
          <w:bCs/>
        </w:rPr>
        <w:t>Review Instance Launch</w:t>
      </w:r>
      <w:r w:rsidRPr="00B02D53">
        <w:rPr>
          <w:rFonts w:eastAsia="Times New Roman"/>
        </w:rPr>
        <w:t> page, choose </w:t>
      </w:r>
      <w:r w:rsidRPr="00B02D53">
        <w:rPr>
          <w:rFonts w:eastAsia="Times New Roman"/>
          <w:b/>
          <w:bCs/>
        </w:rPr>
        <w:t>Launch</w:t>
      </w:r>
      <w:r w:rsidRPr="00B02D53">
        <w:rPr>
          <w:rFonts w:eastAsia="Times New Roman"/>
        </w:rPr>
        <w:t>.</w:t>
      </w:r>
    </w:p>
    <w:p w:rsidR="00B02D53" w:rsidRPr="00B02D53" w:rsidRDefault="00B02D53" w:rsidP="00B02D53">
      <w:pPr>
        <w:rPr>
          <w:rFonts w:eastAsia="Times New Roman"/>
        </w:rPr>
      </w:pPr>
      <w:r w:rsidRPr="00B02D53">
        <w:rPr>
          <w:rFonts w:eastAsia="Times New Roman"/>
        </w:rPr>
        <w:t>When prompted for a key pair, select </w:t>
      </w:r>
      <w:r w:rsidRPr="00B02D53">
        <w:rPr>
          <w:rFonts w:eastAsia="Times New Roman"/>
          <w:b/>
          <w:bCs/>
        </w:rPr>
        <w:t>Choose an existing key pair</w:t>
      </w:r>
      <w:r w:rsidRPr="00B02D53">
        <w:rPr>
          <w:rFonts w:eastAsia="Times New Roman"/>
        </w:rPr>
        <w:t>, then select the key pair that you created when getting set up.</w:t>
      </w:r>
    </w:p>
    <w:p w:rsidR="00B02D53" w:rsidRPr="00B02D53" w:rsidRDefault="00B02D53" w:rsidP="00B02D53">
      <w:pPr>
        <w:rPr>
          <w:rFonts w:eastAsia="Times New Roman"/>
        </w:rPr>
      </w:pPr>
      <w:r w:rsidRPr="00B02D53">
        <w:rPr>
          <w:rFonts w:eastAsia="Times New Roman"/>
        </w:rPr>
        <w:t>Alternatively, you can create a new key pair. Select </w:t>
      </w:r>
      <w:r w:rsidRPr="00B02D53">
        <w:rPr>
          <w:rFonts w:eastAsia="Times New Roman"/>
          <w:b/>
          <w:bCs/>
        </w:rPr>
        <w:t>Create a new key pair</w:t>
      </w:r>
      <w:r w:rsidRPr="00B02D53">
        <w:rPr>
          <w:rFonts w:eastAsia="Times New Roman"/>
        </w:rPr>
        <w:t>, enter a name for the key pair, and then choose </w:t>
      </w:r>
      <w:r w:rsidRPr="00B02D53">
        <w:rPr>
          <w:rFonts w:eastAsia="Times New Roman"/>
          <w:b/>
          <w:bCs/>
        </w:rPr>
        <w:t>Download Key Pair</w:t>
      </w:r>
      <w:r w:rsidRPr="00B02D53">
        <w:rPr>
          <w:rFonts w:eastAsia="Times New Roman"/>
        </w:rPr>
        <w:t>. This is the only chance for you to save the private key file, so be sure to download it. Save the private key file in a safe place. You'll need to provide the name of your key pair when you launch an instance and the corresponding private key each time you connect to the instance.</w:t>
      </w:r>
    </w:p>
    <w:p w:rsidR="00B02D53" w:rsidRPr="00B02D53" w:rsidRDefault="00B02D53" w:rsidP="00B02D53">
      <w:pPr>
        <w:rPr>
          <w:rFonts w:eastAsia="Times New Roman"/>
        </w:rPr>
      </w:pPr>
      <w:r w:rsidRPr="00B02D53">
        <w:rPr>
          <w:rFonts w:eastAsia="Times New Roman"/>
          <w:b/>
          <w:bCs/>
        </w:rPr>
        <w:t>Caution</w:t>
      </w:r>
      <w:r w:rsidR="00F32CC4">
        <w:rPr>
          <w:rFonts w:eastAsia="Times New Roman"/>
          <w:b/>
          <w:bCs/>
        </w:rPr>
        <w:t xml:space="preserve">: </w:t>
      </w:r>
      <w:r w:rsidRPr="00B02D53">
        <w:rPr>
          <w:rFonts w:eastAsia="Times New Roman"/>
        </w:rPr>
        <w:t>Don't select the </w:t>
      </w:r>
      <w:r w:rsidRPr="00B02D53">
        <w:rPr>
          <w:rFonts w:eastAsia="Times New Roman"/>
          <w:b/>
          <w:bCs/>
        </w:rPr>
        <w:t>Proceed without a key pair</w:t>
      </w:r>
      <w:r w:rsidRPr="00B02D53">
        <w:rPr>
          <w:rFonts w:eastAsia="Times New Roman"/>
        </w:rPr>
        <w:t> option. If you launch your instance without a key pair, then you can't connect to it.</w:t>
      </w:r>
    </w:p>
    <w:p w:rsidR="00B02D53" w:rsidRPr="00B02D53" w:rsidRDefault="00B02D53" w:rsidP="00B02D53">
      <w:pPr>
        <w:rPr>
          <w:rFonts w:eastAsia="Times New Roman"/>
        </w:rPr>
      </w:pPr>
      <w:r w:rsidRPr="00B02D53">
        <w:rPr>
          <w:rFonts w:eastAsia="Times New Roman"/>
        </w:rPr>
        <w:t>When you are ready, select the acknowledgement check box, and then choose </w:t>
      </w:r>
      <w:r w:rsidRPr="00B02D53">
        <w:rPr>
          <w:rFonts w:eastAsia="Times New Roman"/>
          <w:b/>
          <w:bCs/>
        </w:rPr>
        <w:t>Launch Instances</w:t>
      </w:r>
      <w:r w:rsidRPr="00B02D53">
        <w:rPr>
          <w:rFonts w:eastAsia="Times New Roman"/>
        </w:rPr>
        <w:t>.</w:t>
      </w:r>
    </w:p>
    <w:p w:rsidR="007066EF" w:rsidRDefault="00B02D53">
      <w:pPr>
        <w:rPr>
          <w:rFonts w:eastAsia="Times New Roman"/>
        </w:rPr>
      </w:pPr>
      <w:r w:rsidRPr="00B02D53">
        <w:rPr>
          <w:rFonts w:eastAsia="Times New Roman"/>
        </w:rPr>
        <w:lastRenderedPageBreak/>
        <w:t>A confirmation page lets you know that your instance is launching. Choose </w:t>
      </w:r>
      <w:r w:rsidRPr="00B02D53">
        <w:rPr>
          <w:rFonts w:eastAsia="Times New Roman"/>
          <w:b/>
          <w:bCs/>
        </w:rPr>
        <w:t>View Instances</w:t>
      </w:r>
      <w:r w:rsidRPr="00B02D53">
        <w:rPr>
          <w:rFonts w:eastAsia="Times New Roman"/>
        </w:rPr>
        <w:t> to close the confirmation page and return to the console.</w:t>
      </w:r>
      <w:bookmarkStart w:id="1" w:name="d0e3502"/>
      <w:bookmarkStart w:id="2" w:name="d0e3620"/>
      <w:bookmarkEnd w:id="1"/>
      <w:bookmarkEnd w:id="2"/>
    </w:p>
    <w:p w:rsidR="009422F1" w:rsidRPr="009422F1" w:rsidRDefault="009422F1" w:rsidP="009422F1">
      <w:pPr>
        <w:pStyle w:val="Heading3"/>
        <w:rPr>
          <w:rFonts w:eastAsia="Times New Roman"/>
          <w:u w:val="single"/>
        </w:rPr>
      </w:pPr>
      <w:r w:rsidRPr="009422F1">
        <w:rPr>
          <w:rFonts w:eastAsia="Times New Roman"/>
          <w:u w:val="single"/>
        </w:rPr>
        <w:t>Elastic IP</w:t>
      </w:r>
    </w:p>
    <w:p w:rsidR="009422F1" w:rsidRPr="009422F1" w:rsidRDefault="009422F1" w:rsidP="009422F1">
      <w:pPr>
        <w:rPr>
          <w:rFonts w:eastAsia="Times New Roman"/>
        </w:rPr>
      </w:pPr>
      <w:r w:rsidRPr="009422F1">
        <w:rPr>
          <w:rFonts w:eastAsia="Times New Roman"/>
        </w:rPr>
        <w:t>To use an Elastic IP address, you first allocate one to your account, and then associate it with your instance or a network interface.</w:t>
      </w:r>
    </w:p>
    <w:p w:rsidR="009422F1" w:rsidRPr="009422F1" w:rsidRDefault="009422F1" w:rsidP="009422F1">
      <w:pPr>
        <w:rPr>
          <w:rFonts w:eastAsia="Times New Roman"/>
        </w:rPr>
      </w:pPr>
      <w:r w:rsidRPr="009422F1">
        <w:rPr>
          <w:rFonts w:eastAsia="Times New Roman"/>
        </w:rPr>
        <w:t>When you associate an Elastic IP address with an instance or its primary network interface, the instance's public IPv4 address (if it had one) is released back into Amazon's pool of public IPv4 addresses. You cannot reuse a public IPv4 address. For more information, see Public IPv4 Addresses and External DNS Hostnames.</w:t>
      </w:r>
    </w:p>
    <w:p w:rsidR="009422F1" w:rsidRPr="009422F1" w:rsidRDefault="009422F1" w:rsidP="009422F1">
      <w:pPr>
        <w:rPr>
          <w:rFonts w:eastAsia="Times New Roman"/>
        </w:rPr>
      </w:pPr>
      <w:r w:rsidRPr="009422F1">
        <w:rPr>
          <w:rFonts w:eastAsia="Times New Roman"/>
        </w:rPr>
        <w:t xml:space="preserve">You can disassociate an Elastic IP address from a resource, and </w:t>
      </w:r>
      <w:r>
        <w:rPr>
          <w:rFonts w:eastAsia="Times New Roman"/>
        </w:rPr>
        <w:t>re</w:t>
      </w:r>
      <w:r w:rsidRPr="009422F1">
        <w:rPr>
          <w:rFonts w:eastAsia="Times New Roman"/>
        </w:rPr>
        <w:t>-associate it with a different resource.</w:t>
      </w:r>
    </w:p>
    <w:p w:rsidR="009422F1" w:rsidRDefault="009422F1" w:rsidP="009422F1">
      <w:pPr>
        <w:rPr>
          <w:rFonts w:eastAsia="Times New Roman"/>
        </w:rPr>
      </w:pPr>
      <w:r w:rsidRPr="009422F1">
        <w:rPr>
          <w:rFonts w:eastAsia="Times New Roman"/>
        </w:rPr>
        <w:t>A disassociated Elastic IP address remains allocated to your account until you explicitly release it.</w:t>
      </w:r>
    </w:p>
    <w:p w:rsidR="009422F1" w:rsidRPr="009422F1" w:rsidRDefault="009422F1" w:rsidP="009422F1">
      <w:pPr>
        <w:rPr>
          <w:rFonts w:eastAsia="Times New Roman"/>
          <w:u w:val="single"/>
        </w:rPr>
      </w:pPr>
      <w:r w:rsidRPr="009422F1">
        <w:rPr>
          <w:rFonts w:eastAsia="Times New Roman"/>
          <w:u w:val="single"/>
        </w:rPr>
        <w:t>To allocate an Elastic IP address for use in EC2-VPC using the console</w:t>
      </w:r>
    </w:p>
    <w:p w:rsidR="009422F1" w:rsidRPr="009422F1" w:rsidRDefault="009422F1" w:rsidP="009422F1">
      <w:pPr>
        <w:rPr>
          <w:rFonts w:eastAsia="Times New Roman"/>
        </w:rPr>
      </w:pPr>
      <w:r w:rsidRPr="009422F1">
        <w:rPr>
          <w:rFonts w:eastAsia="Times New Roman"/>
        </w:rPr>
        <w:t>Open the Amazon EC2 console at https://console.aws.amazon.com/ec2/.</w:t>
      </w:r>
    </w:p>
    <w:p w:rsidR="009422F1" w:rsidRPr="009422F1" w:rsidRDefault="009422F1" w:rsidP="009422F1">
      <w:pPr>
        <w:rPr>
          <w:rFonts w:eastAsia="Times New Roman"/>
        </w:rPr>
      </w:pPr>
      <w:r w:rsidRPr="009422F1">
        <w:rPr>
          <w:rFonts w:eastAsia="Times New Roman"/>
        </w:rPr>
        <w:t>In the navigation pane, choose Elastic IPs.</w:t>
      </w:r>
    </w:p>
    <w:p w:rsidR="009422F1" w:rsidRPr="009422F1" w:rsidRDefault="009422F1" w:rsidP="009422F1">
      <w:pPr>
        <w:rPr>
          <w:rFonts w:eastAsia="Times New Roman"/>
        </w:rPr>
      </w:pPr>
      <w:r w:rsidRPr="009422F1">
        <w:rPr>
          <w:rFonts w:eastAsia="Times New Roman"/>
        </w:rPr>
        <w:t>Choose Allocate New Address.</w:t>
      </w:r>
    </w:p>
    <w:p w:rsidR="009422F1" w:rsidRDefault="009422F1" w:rsidP="009422F1">
      <w:pPr>
        <w:rPr>
          <w:rFonts w:eastAsia="Times New Roman"/>
        </w:rPr>
      </w:pPr>
      <w:r w:rsidRPr="009422F1">
        <w:rPr>
          <w:rFonts w:eastAsia="Times New Roman"/>
        </w:rPr>
        <w:t>Select EC2, and then choose Yes, Allocate. Close the confirmation dialog box.</w:t>
      </w:r>
    </w:p>
    <w:p w:rsidR="009422F1" w:rsidRPr="009422F1" w:rsidRDefault="009422F1" w:rsidP="009422F1">
      <w:pPr>
        <w:rPr>
          <w:rFonts w:eastAsia="Times New Roman"/>
          <w:u w:val="single"/>
        </w:rPr>
      </w:pPr>
      <w:r w:rsidRPr="009422F1">
        <w:rPr>
          <w:rFonts w:eastAsia="Times New Roman"/>
          <w:u w:val="single"/>
        </w:rPr>
        <w:t>To associate an Elastic IP address with an instance using the console</w:t>
      </w:r>
    </w:p>
    <w:p w:rsidR="009422F1" w:rsidRPr="009422F1" w:rsidRDefault="009422F1" w:rsidP="009422F1">
      <w:pPr>
        <w:rPr>
          <w:rFonts w:eastAsia="Times New Roman"/>
        </w:rPr>
      </w:pPr>
      <w:r w:rsidRPr="009422F1">
        <w:rPr>
          <w:rFonts w:eastAsia="Times New Roman"/>
        </w:rPr>
        <w:t>Open the Amazon EC2 console at https://console.aws.amazon.com/ec2/.</w:t>
      </w:r>
    </w:p>
    <w:p w:rsidR="009422F1" w:rsidRPr="009422F1" w:rsidRDefault="009422F1" w:rsidP="009422F1">
      <w:pPr>
        <w:rPr>
          <w:rFonts w:eastAsia="Times New Roman"/>
        </w:rPr>
      </w:pPr>
      <w:r w:rsidRPr="009422F1">
        <w:rPr>
          <w:rFonts w:eastAsia="Times New Roman"/>
        </w:rPr>
        <w:t>In the navigation pane, choose Elastic IPs.</w:t>
      </w:r>
    </w:p>
    <w:p w:rsidR="009422F1" w:rsidRPr="009422F1" w:rsidRDefault="009422F1" w:rsidP="009422F1">
      <w:pPr>
        <w:rPr>
          <w:rFonts w:eastAsia="Times New Roman"/>
        </w:rPr>
      </w:pPr>
      <w:r w:rsidRPr="009422F1">
        <w:rPr>
          <w:rFonts w:eastAsia="Times New Roman"/>
        </w:rPr>
        <w:t>Select an Elastic IP address, choose Actions, and then select Associate Address.</w:t>
      </w:r>
    </w:p>
    <w:p w:rsidR="009422F1" w:rsidRDefault="009422F1" w:rsidP="009422F1">
      <w:pPr>
        <w:rPr>
          <w:rFonts w:eastAsia="Times New Roman"/>
        </w:rPr>
      </w:pPr>
      <w:r w:rsidRPr="009422F1">
        <w:rPr>
          <w:rFonts w:eastAsia="Times New Roman"/>
        </w:rPr>
        <w:t>In the Associate Address dialog box, select the instance from Instance and then choose Associate.</w:t>
      </w:r>
    </w:p>
    <w:p w:rsidR="009422F1" w:rsidRPr="009422F1" w:rsidRDefault="009422F1" w:rsidP="009422F1">
      <w:pPr>
        <w:rPr>
          <w:rFonts w:eastAsia="Times New Roman"/>
          <w:u w:val="single"/>
        </w:rPr>
      </w:pPr>
      <w:r w:rsidRPr="009422F1">
        <w:rPr>
          <w:rFonts w:eastAsia="Times New Roman"/>
          <w:u w:val="single"/>
        </w:rPr>
        <w:t>To disassociate and re</w:t>
      </w:r>
      <w:r>
        <w:rPr>
          <w:rFonts w:eastAsia="Times New Roman"/>
          <w:u w:val="single"/>
        </w:rPr>
        <w:t>-</w:t>
      </w:r>
      <w:r w:rsidRPr="009422F1">
        <w:rPr>
          <w:rFonts w:eastAsia="Times New Roman"/>
          <w:u w:val="single"/>
        </w:rPr>
        <w:t>associate an Elastic IP address using the console</w:t>
      </w:r>
    </w:p>
    <w:p w:rsidR="009422F1" w:rsidRPr="009422F1" w:rsidRDefault="009422F1" w:rsidP="009422F1">
      <w:pPr>
        <w:rPr>
          <w:rFonts w:eastAsia="Times New Roman"/>
        </w:rPr>
      </w:pPr>
      <w:r w:rsidRPr="009422F1">
        <w:rPr>
          <w:rFonts w:eastAsia="Times New Roman"/>
        </w:rPr>
        <w:t>Open the Amazon EC2 console at https://console.aws.amazon.com/ec2/.</w:t>
      </w:r>
    </w:p>
    <w:p w:rsidR="009422F1" w:rsidRPr="009422F1" w:rsidRDefault="009422F1" w:rsidP="009422F1">
      <w:pPr>
        <w:rPr>
          <w:rFonts w:eastAsia="Times New Roman"/>
        </w:rPr>
      </w:pPr>
      <w:r w:rsidRPr="009422F1">
        <w:rPr>
          <w:rFonts w:eastAsia="Times New Roman"/>
        </w:rPr>
        <w:t>In the navigation pane, choose Elastic IPs.</w:t>
      </w:r>
    </w:p>
    <w:p w:rsidR="009422F1" w:rsidRPr="009422F1" w:rsidRDefault="009422F1" w:rsidP="009422F1">
      <w:pPr>
        <w:rPr>
          <w:rFonts w:eastAsia="Times New Roman"/>
        </w:rPr>
      </w:pPr>
      <w:r w:rsidRPr="009422F1">
        <w:rPr>
          <w:rFonts w:eastAsia="Times New Roman"/>
        </w:rPr>
        <w:t>Select the Elastic IP address, choose Actions, and then select Disassociate Address.</w:t>
      </w:r>
    </w:p>
    <w:p w:rsidR="009422F1" w:rsidRPr="009422F1" w:rsidRDefault="009422F1" w:rsidP="009422F1">
      <w:pPr>
        <w:rPr>
          <w:rFonts w:eastAsia="Times New Roman"/>
        </w:rPr>
      </w:pPr>
      <w:r w:rsidRPr="009422F1">
        <w:rPr>
          <w:rFonts w:eastAsia="Times New Roman"/>
        </w:rPr>
        <w:t>Choose Yes, Disassociate when prompted for confirmation.</w:t>
      </w:r>
    </w:p>
    <w:p w:rsidR="009422F1" w:rsidRPr="009422F1" w:rsidRDefault="009422F1" w:rsidP="009422F1">
      <w:pPr>
        <w:rPr>
          <w:rFonts w:eastAsia="Times New Roman"/>
        </w:rPr>
      </w:pPr>
      <w:r w:rsidRPr="009422F1">
        <w:rPr>
          <w:rFonts w:eastAsia="Times New Roman"/>
        </w:rPr>
        <w:t>Select the address that you disassociated in the previous step. For Actions, choose Associate Address.</w:t>
      </w:r>
    </w:p>
    <w:p w:rsidR="009422F1" w:rsidRDefault="009422F1" w:rsidP="009422F1">
      <w:pPr>
        <w:rPr>
          <w:rFonts w:eastAsia="Times New Roman"/>
        </w:rPr>
      </w:pPr>
      <w:r w:rsidRPr="009422F1">
        <w:rPr>
          <w:rFonts w:eastAsia="Times New Roman"/>
        </w:rPr>
        <w:t>In the Associate Address dialog box, select the new instance from Instance, and then choose Associate.</w:t>
      </w:r>
    </w:p>
    <w:p w:rsidR="00302606" w:rsidRDefault="00302606" w:rsidP="009422F1">
      <w:pPr>
        <w:rPr>
          <w:rFonts w:eastAsia="Times New Roman"/>
          <w:u w:val="single"/>
        </w:rPr>
      </w:pPr>
      <w:r w:rsidRPr="00302606">
        <w:rPr>
          <w:rFonts w:eastAsia="Times New Roman"/>
          <w:u w:val="single"/>
        </w:rPr>
        <w:lastRenderedPageBreak/>
        <w:t>Connecting from Laptop to AWS EC2 instance</w:t>
      </w:r>
    </w:p>
    <w:p w:rsidR="00302606" w:rsidRDefault="00302606" w:rsidP="00302606">
      <w:r>
        <w:rPr>
          <w:rFonts w:eastAsia="Times New Roman"/>
        </w:rPr>
        <w:t xml:space="preserve">Download Git Bash software </w:t>
      </w:r>
      <w:r>
        <w:t xml:space="preserve">&amp; install it. </w:t>
      </w:r>
      <w:hyperlink r:id="rId6" w:history="1">
        <w:r>
          <w:rPr>
            <w:rStyle w:val="Hyperlink"/>
          </w:rPr>
          <w:t>https://git-scm.com/download/win</w:t>
        </w:r>
      </w:hyperlink>
      <w:r>
        <w:t xml:space="preserve"> </w:t>
      </w:r>
    </w:p>
    <w:p w:rsidR="00302606" w:rsidRDefault="00302606" w:rsidP="009422F1">
      <w:pPr>
        <w:rPr>
          <w:rFonts w:eastAsia="Times New Roman"/>
        </w:rPr>
      </w:pPr>
      <w:r>
        <w:rPr>
          <w:rFonts w:eastAsia="Times New Roman"/>
        </w:rPr>
        <w:t>Open Git Bash &amp; browse to the folder where the key pair .pem file was downloaded to.</w:t>
      </w:r>
    </w:p>
    <w:p w:rsidR="00302606" w:rsidRDefault="00302606" w:rsidP="009422F1">
      <w:pPr>
        <w:rPr>
          <w:rFonts w:eastAsia="Times New Roman"/>
        </w:rPr>
      </w:pPr>
      <w:r>
        <w:rPr>
          <w:rFonts w:eastAsia="Times New Roman"/>
        </w:rPr>
        <w:t>Type below command to login to the AWS EC-2 instance</w:t>
      </w:r>
    </w:p>
    <w:p w:rsidR="00302606" w:rsidRDefault="00302606" w:rsidP="009422F1">
      <w:pPr>
        <w:rPr>
          <w:rFonts w:eastAsia="Times New Roman"/>
        </w:rPr>
      </w:pPr>
      <w:r>
        <w:rPr>
          <w:rFonts w:eastAsia="Times New Roman"/>
        </w:rPr>
        <w:t>ssh –I &lt;key_par_name&gt;.pem ec2-user@&lt;elastic-ip-allocated to EC2 instance&gt;</w:t>
      </w:r>
    </w:p>
    <w:p w:rsidR="00CE5DE7" w:rsidRDefault="00CE5DE7" w:rsidP="009422F1">
      <w:pPr>
        <w:rPr>
          <w:rFonts w:eastAsia="Times New Roman"/>
        </w:rPr>
      </w:pPr>
      <w:r>
        <w:rPr>
          <w:rFonts w:eastAsia="Times New Roman"/>
        </w:rPr>
        <w:t>Note: In case you find issues with permissions of the key pair .pem file use the</w:t>
      </w:r>
      <w:r w:rsidR="00DA3E1C">
        <w:rPr>
          <w:rFonts w:eastAsia="Times New Roman"/>
        </w:rPr>
        <w:t xml:space="preserve"> below</w:t>
      </w:r>
      <w:r>
        <w:rPr>
          <w:rFonts w:eastAsia="Times New Roman"/>
        </w:rPr>
        <w:t xml:space="preserve"> command to set the permissions. </w:t>
      </w:r>
    </w:p>
    <w:p w:rsidR="00CE5DE7" w:rsidRPr="00302606" w:rsidRDefault="00CE5DE7" w:rsidP="009422F1">
      <w:pPr>
        <w:rPr>
          <w:rFonts w:eastAsia="Times New Roman"/>
        </w:rPr>
      </w:pPr>
      <w:r>
        <w:rPr>
          <w:rFonts w:eastAsia="Times New Roman"/>
        </w:rPr>
        <w:t>chmod 600 &lt;key_par_name&gt;.pem</w:t>
      </w:r>
    </w:p>
    <w:sectPr w:rsidR="00CE5DE7" w:rsidRPr="00302606" w:rsidSect="00EC1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21A93"/>
    <w:multiLevelType w:val="multilevel"/>
    <w:tmpl w:val="525E31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44482"/>
    <w:multiLevelType w:val="multilevel"/>
    <w:tmpl w:val="0194C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AF1A42"/>
    <w:multiLevelType w:val="multilevel"/>
    <w:tmpl w:val="0C34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870B4"/>
    <w:multiLevelType w:val="multilevel"/>
    <w:tmpl w:val="28F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45598"/>
    <w:multiLevelType w:val="hybridMultilevel"/>
    <w:tmpl w:val="BE5E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60900"/>
    <w:multiLevelType w:val="multilevel"/>
    <w:tmpl w:val="FE92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4A378B"/>
    <w:multiLevelType w:val="multilevel"/>
    <w:tmpl w:val="1A4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2D53"/>
    <w:rsid w:val="00302606"/>
    <w:rsid w:val="00387FF4"/>
    <w:rsid w:val="007066EF"/>
    <w:rsid w:val="008F7D27"/>
    <w:rsid w:val="009422F1"/>
    <w:rsid w:val="00B02D53"/>
    <w:rsid w:val="00CE5DE7"/>
    <w:rsid w:val="00DA3E1C"/>
    <w:rsid w:val="00EC15C8"/>
    <w:rsid w:val="00F32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C8"/>
  </w:style>
  <w:style w:type="paragraph" w:styleId="Heading1">
    <w:name w:val="heading 1"/>
    <w:basedOn w:val="Normal"/>
    <w:link w:val="Heading1Char"/>
    <w:uiPriority w:val="9"/>
    <w:qFormat/>
    <w:rsid w:val="00B02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2D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2D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2D5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02D53"/>
  </w:style>
  <w:style w:type="paragraph" w:styleId="NormalWeb">
    <w:name w:val="Normal (Web)"/>
    <w:basedOn w:val="Normal"/>
    <w:uiPriority w:val="99"/>
    <w:semiHidden/>
    <w:unhideWhenUsed/>
    <w:rsid w:val="00B02D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2D53"/>
    <w:rPr>
      <w:i/>
      <w:iCs/>
    </w:rPr>
  </w:style>
  <w:style w:type="character" w:styleId="Hyperlink">
    <w:name w:val="Hyperlink"/>
    <w:basedOn w:val="DefaultParagraphFont"/>
    <w:uiPriority w:val="99"/>
    <w:semiHidden/>
    <w:unhideWhenUsed/>
    <w:rsid w:val="00B02D53"/>
    <w:rPr>
      <w:color w:val="0000FF"/>
      <w:u w:val="single"/>
    </w:rPr>
  </w:style>
  <w:style w:type="character" w:styleId="Strong">
    <w:name w:val="Strong"/>
    <w:basedOn w:val="DefaultParagraphFont"/>
    <w:uiPriority w:val="22"/>
    <w:qFormat/>
    <w:rsid w:val="00B02D53"/>
    <w:rPr>
      <w:b/>
      <w:bCs/>
    </w:rPr>
  </w:style>
  <w:style w:type="paragraph" w:customStyle="1" w:styleId="title">
    <w:name w:val="title"/>
    <w:basedOn w:val="Normal"/>
    <w:rsid w:val="00B02D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ara">
    <w:name w:val="simpara"/>
    <w:basedOn w:val="Normal"/>
    <w:rsid w:val="00B02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B02D53"/>
  </w:style>
  <w:style w:type="character" w:styleId="HTMLCode">
    <w:name w:val="HTML Code"/>
    <w:basedOn w:val="DefaultParagraphFont"/>
    <w:uiPriority w:val="99"/>
    <w:semiHidden/>
    <w:unhideWhenUsed/>
    <w:rsid w:val="00B02D53"/>
    <w:rPr>
      <w:rFonts w:ascii="Courier New" w:eastAsia="Times New Roman" w:hAnsi="Courier New" w:cs="Courier New"/>
      <w:sz w:val="20"/>
      <w:szCs w:val="20"/>
    </w:rPr>
  </w:style>
  <w:style w:type="paragraph" w:customStyle="1" w:styleId="aws-note">
    <w:name w:val="aws-note"/>
    <w:basedOn w:val="Normal"/>
    <w:rsid w:val="00B02D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D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D53"/>
    <w:rPr>
      <w:rFonts w:ascii="Tahoma" w:hAnsi="Tahoma" w:cs="Tahoma"/>
      <w:sz w:val="16"/>
      <w:szCs w:val="16"/>
    </w:rPr>
  </w:style>
  <w:style w:type="character" w:customStyle="1" w:styleId="Heading3Char">
    <w:name w:val="Heading 3 Char"/>
    <w:basedOn w:val="DefaultParagraphFont"/>
    <w:link w:val="Heading3"/>
    <w:uiPriority w:val="9"/>
    <w:rsid w:val="00B02D5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D53"/>
    <w:pPr>
      <w:ind w:left="720"/>
      <w:contextualSpacing/>
    </w:pPr>
  </w:style>
</w:styles>
</file>

<file path=word/webSettings.xml><?xml version="1.0" encoding="utf-8"?>
<w:webSettings xmlns:r="http://schemas.openxmlformats.org/officeDocument/2006/relationships" xmlns:w="http://schemas.openxmlformats.org/wordprocessingml/2006/main">
  <w:divs>
    <w:div w:id="816332">
      <w:bodyDiv w:val="1"/>
      <w:marLeft w:val="0"/>
      <w:marRight w:val="0"/>
      <w:marTop w:val="0"/>
      <w:marBottom w:val="0"/>
      <w:divBdr>
        <w:top w:val="none" w:sz="0" w:space="0" w:color="auto"/>
        <w:left w:val="none" w:sz="0" w:space="0" w:color="auto"/>
        <w:bottom w:val="none" w:sz="0" w:space="0" w:color="auto"/>
        <w:right w:val="none" w:sz="0" w:space="0" w:color="auto"/>
      </w:divBdr>
      <w:divsChild>
        <w:div w:id="1405487543">
          <w:marLeft w:val="0"/>
          <w:marRight w:val="0"/>
          <w:marTop w:val="0"/>
          <w:marBottom w:val="0"/>
          <w:divBdr>
            <w:top w:val="none" w:sz="0" w:space="0" w:color="auto"/>
            <w:left w:val="none" w:sz="0" w:space="0" w:color="auto"/>
            <w:bottom w:val="none" w:sz="0" w:space="0" w:color="auto"/>
            <w:right w:val="none" w:sz="0" w:space="0" w:color="auto"/>
          </w:divBdr>
          <w:divsChild>
            <w:div w:id="1976330907">
              <w:marLeft w:val="0"/>
              <w:marRight w:val="0"/>
              <w:marTop w:val="0"/>
              <w:marBottom w:val="0"/>
              <w:divBdr>
                <w:top w:val="none" w:sz="0" w:space="0" w:color="auto"/>
                <w:left w:val="none" w:sz="0" w:space="0" w:color="auto"/>
                <w:bottom w:val="none" w:sz="0" w:space="0" w:color="auto"/>
                <w:right w:val="none" w:sz="0" w:space="0" w:color="auto"/>
              </w:divBdr>
              <w:divsChild>
                <w:div w:id="16596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843">
          <w:marLeft w:val="0"/>
          <w:marRight w:val="0"/>
          <w:marTop w:val="0"/>
          <w:marBottom w:val="0"/>
          <w:divBdr>
            <w:top w:val="none" w:sz="0" w:space="0" w:color="auto"/>
            <w:left w:val="none" w:sz="0" w:space="0" w:color="auto"/>
            <w:bottom w:val="none" w:sz="0" w:space="0" w:color="auto"/>
            <w:right w:val="none" w:sz="0" w:space="0" w:color="auto"/>
          </w:divBdr>
        </w:div>
        <w:div w:id="481193456">
          <w:marLeft w:val="0"/>
          <w:marRight w:val="0"/>
          <w:marTop w:val="0"/>
          <w:marBottom w:val="0"/>
          <w:divBdr>
            <w:top w:val="none" w:sz="0" w:space="0" w:color="auto"/>
            <w:left w:val="none" w:sz="0" w:space="0" w:color="auto"/>
            <w:bottom w:val="none" w:sz="0" w:space="0" w:color="auto"/>
            <w:right w:val="none" w:sz="0" w:space="0" w:color="auto"/>
          </w:divBdr>
          <w:divsChild>
            <w:div w:id="1932853985">
              <w:marLeft w:val="0"/>
              <w:marRight w:val="0"/>
              <w:marTop w:val="0"/>
              <w:marBottom w:val="0"/>
              <w:divBdr>
                <w:top w:val="none" w:sz="0" w:space="0" w:color="auto"/>
                <w:left w:val="none" w:sz="0" w:space="0" w:color="auto"/>
                <w:bottom w:val="none" w:sz="0" w:space="0" w:color="auto"/>
                <w:right w:val="none" w:sz="0" w:space="0" w:color="auto"/>
              </w:divBdr>
              <w:divsChild>
                <w:div w:id="1730693028">
                  <w:marLeft w:val="0"/>
                  <w:marRight w:val="0"/>
                  <w:marTop w:val="0"/>
                  <w:marBottom w:val="0"/>
                  <w:divBdr>
                    <w:top w:val="none" w:sz="0" w:space="0" w:color="auto"/>
                    <w:left w:val="none" w:sz="0" w:space="0" w:color="auto"/>
                    <w:bottom w:val="none" w:sz="0" w:space="0" w:color="auto"/>
                    <w:right w:val="none" w:sz="0" w:space="0" w:color="auto"/>
                  </w:divBdr>
                  <w:divsChild>
                    <w:div w:id="4219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300">
              <w:marLeft w:val="0"/>
              <w:marRight w:val="0"/>
              <w:marTop w:val="0"/>
              <w:marBottom w:val="0"/>
              <w:divBdr>
                <w:top w:val="none" w:sz="0" w:space="0" w:color="auto"/>
                <w:left w:val="none" w:sz="0" w:space="0" w:color="auto"/>
                <w:bottom w:val="none" w:sz="0" w:space="0" w:color="auto"/>
                <w:right w:val="none" w:sz="0" w:space="0" w:color="auto"/>
              </w:divBdr>
              <w:divsChild>
                <w:div w:id="1804541965">
                  <w:marLeft w:val="0"/>
                  <w:marRight w:val="0"/>
                  <w:marTop w:val="0"/>
                  <w:marBottom w:val="0"/>
                  <w:divBdr>
                    <w:top w:val="none" w:sz="0" w:space="0" w:color="auto"/>
                    <w:left w:val="none" w:sz="0" w:space="0" w:color="auto"/>
                    <w:bottom w:val="none" w:sz="0" w:space="0" w:color="auto"/>
                    <w:right w:val="none" w:sz="0" w:space="0" w:color="auto"/>
                  </w:divBdr>
                </w:div>
              </w:divsChild>
            </w:div>
            <w:div w:id="1255937732">
              <w:marLeft w:val="0"/>
              <w:marRight w:val="0"/>
              <w:marTop w:val="0"/>
              <w:marBottom w:val="0"/>
              <w:divBdr>
                <w:top w:val="none" w:sz="0" w:space="0" w:color="auto"/>
                <w:left w:val="none" w:sz="0" w:space="0" w:color="auto"/>
                <w:bottom w:val="none" w:sz="0" w:space="0" w:color="auto"/>
                <w:right w:val="none" w:sz="0" w:space="0" w:color="auto"/>
              </w:divBdr>
            </w:div>
            <w:div w:id="1509639417">
              <w:marLeft w:val="0"/>
              <w:marRight w:val="0"/>
              <w:marTop w:val="0"/>
              <w:marBottom w:val="0"/>
              <w:divBdr>
                <w:top w:val="none" w:sz="0" w:space="0" w:color="auto"/>
                <w:left w:val="none" w:sz="0" w:space="0" w:color="auto"/>
                <w:bottom w:val="none" w:sz="0" w:space="0" w:color="auto"/>
                <w:right w:val="none" w:sz="0" w:space="0" w:color="auto"/>
              </w:divBdr>
            </w:div>
          </w:divsChild>
        </w:div>
        <w:div w:id="833378286">
          <w:marLeft w:val="0"/>
          <w:marRight w:val="0"/>
          <w:marTop w:val="0"/>
          <w:marBottom w:val="0"/>
          <w:divBdr>
            <w:top w:val="none" w:sz="0" w:space="0" w:color="auto"/>
            <w:left w:val="none" w:sz="0" w:space="0" w:color="auto"/>
            <w:bottom w:val="none" w:sz="0" w:space="0" w:color="auto"/>
            <w:right w:val="none" w:sz="0" w:space="0" w:color="auto"/>
          </w:divBdr>
          <w:divsChild>
            <w:div w:id="1900895827">
              <w:marLeft w:val="0"/>
              <w:marRight w:val="0"/>
              <w:marTop w:val="0"/>
              <w:marBottom w:val="0"/>
              <w:divBdr>
                <w:top w:val="none" w:sz="0" w:space="0" w:color="auto"/>
                <w:left w:val="none" w:sz="0" w:space="0" w:color="auto"/>
                <w:bottom w:val="none" w:sz="0" w:space="0" w:color="auto"/>
                <w:right w:val="none" w:sz="0" w:space="0" w:color="auto"/>
              </w:divBdr>
              <w:divsChild>
                <w:div w:id="682631000">
                  <w:marLeft w:val="0"/>
                  <w:marRight w:val="0"/>
                  <w:marTop w:val="0"/>
                  <w:marBottom w:val="0"/>
                  <w:divBdr>
                    <w:top w:val="none" w:sz="0" w:space="0" w:color="auto"/>
                    <w:left w:val="none" w:sz="0" w:space="0" w:color="auto"/>
                    <w:bottom w:val="none" w:sz="0" w:space="0" w:color="auto"/>
                    <w:right w:val="none" w:sz="0" w:space="0" w:color="auto"/>
                  </w:divBdr>
                  <w:divsChild>
                    <w:div w:id="7081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6249">
          <w:marLeft w:val="0"/>
          <w:marRight w:val="0"/>
          <w:marTop w:val="0"/>
          <w:marBottom w:val="0"/>
          <w:divBdr>
            <w:top w:val="none" w:sz="0" w:space="0" w:color="auto"/>
            <w:left w:val="none" w:sz="0" w:space="0" w:color="auto"/>
            <w:bottom w:val="none" w:sz="0" w:space="0" w:color="auto"/>
            <w:right w:val="none" w:sz="0" w:space="0" w:color="auto"/>
          </w:divBdr>
          <w:divsChild>
            <w:div w:id="611475941">
              <w:marLeft w:val="0"/>
              <w:marRight w:val="0"/>
              <w:marTop w:val="0"/>
              <w:marBottom w:val="0"/>
              <w:divBdr>
                <w:top w:val="none" w:sz="0" w:space="0" w:color="auto"/>
                <w:left w:val="none" w:sz="0" w:space="0" w:color="auto"/>
                <w:bottom w:val="none" w:sz="0" w:space="0" w:color="auto"/>
                <w:right w:val="none" w:sz="0" w:space="0" w:color="auto"/>
              </w:divBdr>
              <w:divsChild>
                <w:div w:id="55595098">
                  <w:marLeft w:val="0"/>
                  <w:marRight w:val="0"/>
                  <w:marTop w:val="0"/>
                  <w:marBottom w:val="0"/>
                  <w:divBdr>
                    <w:top w:val="none" w:sz="0" w:space="0" w:color="auto"/>
                    <w:left w:val="none" w:sz="0" w:space="0" w:color="auto"/>
                    <w:bottom w:val="none" w:sz="0" w:space="0" w:color="auto"/>
                    <w:right w:val="none" w:sz="0" w:space="0" w:color="auto"/>
                  </w:divBdr>
                  <w:divsChild>
                    <w:div w:id="17035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322">
              <w:marLeft w:val="0"/>
              <w:marRight w:val="0"/>
              <w:marTop w:val="0"/>
              <w:marBottom w:val="0"/>
              <w:divBdr>
                <w:top w:val="none" w:sz="0" w:space="0" w:color="auto"/>
                <w:left w:val="none" w:sz="0" w:space="0" w:color="auto"/>
                <w:bottom w:val="none" w:sz="0" w:space="0" w:color="auto"/>
                <w:right w:val="none" w:sz="0" w:space="0" w:color="auto"/>
              </w:divBdr>
              <w:divsChild>
                <w:div w:id="1855879019">
                  <w:marLeft w:val="648"/>
                  <w:marRight w:val="648"/>
                  <w:marTop w:val="120"/>
                  <w:marBottom w:val="240"/>
                  <w:divBdr>
                    <w:top w:val="none" w:sz="0" w:space="0" w:color="auto"/>
                    <w:left w:val="none" w:sz="0" w:space="0" w:color="auto"/>
                    <w:bottom w:val="none" w:sz="0" w:space="0" w:color="auto"/>
                    <w:right w:val="none" w:sz="0" w:space="0" w:color="auto"/>
                  </w:divBdr>
                </w:div>
                <w:div w:id="1987127035">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943002180">
          <w:marLeft w:val="0"/>
          <w:marRight w:val="0"/>
          <w:marTop w:val="0"/>
          <w:marBottom w:val="0"/>
          <w:divBdr>
            <w:top w:val="none" w:sz="0" w:space="0" w:color="auto"/>
            <w:left w:val="none" w:sz="0" w:space="0" w:color="auto"/>
            <w:bottom w:val="none" w:sz="0" w:space="0" w:color="auto"/>
            <w:right w:val="none" w:sz="0" w:space="0" w:color="auto"/>
          </w:divBdr>
          <w:divsChild>
            <w:div w:id="1600722688">
              <w:marLeft w:val="0"/>
              <w:marRight w:val="0"/>
              <w:marTop w:val="0"/>
              <w:marBottom w:val="0"/>
              <w:divBdr>
                <w:top w:val="none" w:sz="0" w:space="0" w:color="auto"/>
                <w:left w:val="none" w:sz="0" w:space="0" w:color="auto"/>
                <w:bottom w:val="none" w:sz="0" w:space="0" w:color="auto"/>
                <w:right w:val="none" w:sz="0" w:space="0" w:color="auto"/>
              </w:divBdr>
              <w:divsChild>
                <w:div w:id="1418093277">
                  <w:marLeft w:val="0"/>
                  <w:marRight w:val="0"/>
                  <w:marTop w:val="0"/>
                  <w:marBottom w:val="0"/>
                  <w:divBdr>
                    <w:top w:val="none" w:sz="0" w:space="0" w:color="auto"/>
                    <w:left w:val="none" w:sz="0" w:space="0" w:color="auto"/>
                    <w:bottom w:val="none" w:sz="0" w:space="0" w:color="auto"/>
                    <w:right w:val="none" w:sz="0" w:space="0" w:color="auto"/>
                  </w:divBdr>
                  <w:divsChild>
                    <w:div w:id="12358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9099">
              <w:marLeft w:val="648"/>
              <w:marRight w:val="648"/>
              <w:marTop w:val="120"/>
              <w:marBottom w:val="240"/>
              <w:divBdr>
                <w:top w:val="none" w:sz="0" w:space="0" w:color="auto"/>
                <w:left w:val="none" w:sz="0" w:space="0" w:color="auto"/>
                <w:bottom w:val="none" w:sz="0" w:space="0" w:color="auto"/>
                <w:right w:val="none" w:sz="0" w:space="0" w:color="auto"/>
              </w:divBdr>
            </w:div>
            <w:div w:id="69156553">
              <w:marLeft w:val="0"/>
              <w:marRight w:val="0"/>
              <w:marTop w:val="0"/>
              <w:marBottom w:val="0"/>
              <w:divBdr>
                <w:top w:val="none" w:sz="0" w:space="0" w:color="auto"/>
                <w:left w:val="none" w:sz="0" w:space="0" w:color="auto"/>
                <w:bottom w:val="none" w:sz="0" w:space="0" w:color="auto"/>
                <w:right w:val="none" w:sz="0" w:space="0" w:color="auto"/>
              </w:divBdr>
              <w:divsChild>
                <w:div w:id="187283972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20225847">
          <w:marLeft w:val="0"/>
          <w:marRight w:val="0"/>
          <w:marTop w:val="0"/>
          <w:marBottom w:val="0"/>
          <w:divBdr>
            <w:top w:val="none" w:sz="0" w:space="0" w:color="auto"/>
            <w:left w:val="none" w:sz="0" w:space="0" w:color="auto"/>
            <w:bottom w:val="none" w:sz="0" w:space="0" w:color="auto"/>
            <w:right w:val="none" w:sz="0" w:space="0" w:color="auto"/>
          </w:divBdr>
          <w:divsChild>
            <w:div w:id="1259287385">
              <w:marLeft w:val="0"/>
              <w:marRight w:val="0"/>
              <w:marTop w:val="0"/>
              <w:marBottom w:val="0"/>
              <w:divBdr>
                <w:top w:val="none" w:sz="0" w:space="0" w:color="auto"/>
                <w:left w:val="none" w:sz="0" w:space="0" w:color="auto"/>
                <w:bottom w:val="none" w:sz="0" w:space="0" w:color="auto"/>
                <w:right w:val="none" w:sz="0" w:space="0" w:color="auto"/>
              </w:divBdr>
              <w:divsChild>
                <w:div w:id="462894526">
                  <w:marLeft w:val="0"/>
                  <w:marRight w:val="0"/>
                  <w:marTop w:val="0"/>
                  <w:marBottom w:val="0"/>
                  <w:divBdr>
                    <w:top w:val="none" w:sz="0" w:space="0" w:color="auto"/>
                    <w:left w:val="none" w:sz="0" w:space="0" w:color="auto"/>
                    <w:bottom w:val="none" w:sz="0" w:space="0" w:color="auto"/>
                    <w:right w:val="none" w:sz="0" w:space="0" w:color="auto"/>
                  </w:divBdr>
                  <w:divsChild>
                    <w:div w:id="12607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1432">
              <w:marLeft w:val="648"/>
              <w:marRight w:val="648"/>
              <w:marTop w:val="120"/>
              <w:marBottom w:val="240"/>
              <w:divBdr>
                <w:top w:val="none" w:sz="0" w:space="0" w:color="auto"/>
                <w:left w:val="none" w:sz="0" w:space="0" w:color="auto"/>
                <w:bottom w:val="none" w:sz="0" w:space="0" w:color="auto"/>
                <w:right w:val="none" w:sz="0" w:space="0" w:color="auto"/>
              </w:divBdr>
            </w:div>
            <w:div w:id="11235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4719">
      <w:bodyDiv w:val="1"/>
      <w:marLeft w:val="0"/>
      <w:marRight w:val="0"/>
      <w:marTop w:val="0"/>
      <w:marBottom w:val="0"/>
      <w:divBdr>
        <w:top w:val="none" w:sz="0" w:space="0" w:color="auto"/>
        <w:left w:val="none" w:sz="0" w:space="0" w:color="auto"/>
        <w:bottom w:val="none" w:sz="0" w:space="0" w:color="auto"/>
        <w:right w:val="none" w:sz="0" w:space="0" w:color="auto"/>
      </w:divBdr>
    </w:div>
    <w:div w:id="817067901">
      <w:bodyDiv w:val="1"/>
      <w:marLeft w:val="0"/>
      <w:marRight w:val="0"/>
      <w:marTop w:val="0"/>
      <w:marBottom w:val="0"/>
      <w:divBdr>
        <w:top w:val="none" w:sz="0" w:space="0" w:color="auto"/>
        <w:left w:val="none" w:sz="0" w:space="0" w:color="auto"/>
        <w:bottom w:val="none" w:sz="0" w:space="0" w:color="auto"/>
        <w:right w:val="none" w:sz="0" w:space="0" w:color="auto"/>
      </w:divBdr>
    </w:div>
    <w:div w:id="1895891083">
      <w:bodyDiv w:val="1"/>
      <w:marLeft w:val="0"/>
      <w:marRight w:val="0"/>
      <w:marTop w:val="0"/>
      <w:marBottom w:val="0"/>
      <w:divBdr>
        <w:top w:val="none" w:sz="0" w:space="0" w:color="auto"/>
        <w:left w:val="none" w:sz="0" w:space="0" w:color="auto"/>
        <w:bottom w:val="none" w:sz="0" w:space="0" w:color="auto"/>
        <w:right w:val="none" w:sz="0" w:space="0" w:color="auto"/>
      </w:divBdr>
    </w:div>
    <w:div w:id="1900901739">
      <w:bodyDiv w:val="1"/>
      <w:marLeft w:val="0"/>
      <w:marRight w:val="0"/>
      <w:marTop w:val="0"/>
      <w:marBottom w:val="0"/>
      <w:divBdr>
        <w:top w:val="none" w:sz="0" w:space="0" w:color="auto"/>
        <w:left w:val="none" w:sz="0" w:space="0" w:color="auto"/>
        <w:bottom w:val="none" w:sz="0" w:space="0" w:color="auto"/>
        <w:right w:val="none" w:sz="0" w:space="0" w:color="auto"/>
      </w:divBdr>
    </w:div>
    <w:div w:id="1919627713">
      <w:bodyDiv w:val="1"/>
      <w:marLeft w:val="0"/>
      <w:marRight w:val="0"/>
      <w:marTop w:val="0"/>
      <w:marBottom w:val="0"/>
      <w:divBdr>
        <w:top w:val="none" w:sz="0" w:space="0" w:color="auto"/>
        <w:left w:val="none" w:sz="0" w:space="0" w:color="auto"/>
        <w:bottom w:val="none" w:sz="0" w:space="0" w:color="auto"/>
        <w:right w:val="none" w:sz="0" w:space="0" w:color="auto"/>
      </w:divBdr>
      <w:divsChild>
        <w:div w:id="1100877123">
          <w:marLeft w:val="0"/>
          <w:marRight w:val="0"/>
          <w:marTop w:val="0"/>
          <w:marBottom w:val="0"/>
          <w:divBdr>
            <w:top w:val="none" w:sz="0" w:space="0" w:color="auto"/>
            <w:left w:val="none" w:sz="0" w:space="0" w:color="auto"/>
            <w:bottom w:val="none" w:sz="0" w:space="0" w:color="auto"/>
            <w:right w:val="none" w:sz="0" w:space="0" w:color="auto"/>
          </w:divBdr>
        </w:div>
        <w:div w:id="71442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5" Type="http://schemas.openxmlformats.org/officeDocument/2006/relationships/hyperlink" Target="https://console.aws.amazon.com/e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2016-12-14T11:56:00Z</dcterms:created>
  <dcterms:modified xsi:type="dcterms:W3CDTF">2016-12-14T12:29:00Z</dcterms:modified>
</cp:coreProperties>
</file>