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1D22E" w14:textId="088EB84B" w:rsidR="00AE0FFE" w:rsidRPr="00AE0FFE" w:rsidRDefault="00AE0FFE" w:rsidP="00AE0FFE">
      <w:pPr>
        <w:jc w:val="center"/>
        <w:rPr>
          <w:b/>
          <w:bCs/>
          <w:sz w:val="32"/>
          <w:szCs w:val="32"/>
        </w:rPr>
      </w:pPr>
      <w:r>
        <w:rPr>
          <w:b/>
          <w:bCs/>
          <w:sz w:val="32"/>
          <w:szCs w:val="32"/>
        </w:rPr>
        <w:t>Problem Statement</w:t>
      </w:r>
    </w:p>
    <w:p w14:paraId="15165D8A" w14:textId="77777777" w:rsidR="00AE0FFE" w:rsidRDefault="00AE0FFE" w:rsidP="00AE0FFE">
      <w:pPr>
        <w:rPr>
          <w:b/>
          <w:bCs/>
        </w:rPr>
      </w:pPr>
    </w:p>
    <w:p w14:paraId="625AAC61" w14:textId="77777777" w:rsidR="00AE0FFE" w:rsidRDefault="00AE0FFE" w:rsidP="00AE0FFE">
      <w:pPr>
        <w:rPr>
          <w:b/>
          <w:bCs/>
        </w:rPr>
      </w:pPr>
    </w:p>
    <w:p w14:paraId="0773BF4E" w14:textId="77777777" w:rsidR="00AE0FFE" w:rsidRDefault="00AE0FFE" w:rsidP="00AE0FFE">
      <w:pPr>
        <w:rPr>
          <w:b/>
          <w:bCs/>
        </w:rPr>
      </w:pPr>
    </w:p>
    <w:p w14:paraId="4E1D78A0" w14:textId="4B93FD93" w:rsidR="00AE0FFE" w:rsidRPr="00AE0FFE" w:rsidRDefault="00AE0FFE" w:rsidP="00AE0FFE">
      <w:pPr>
        <w:rPr>
          <w:b/>
          <w:bCs/>
        </w:rPr>
      </w:pPr>
      <w:r w:rsidRPr="00AE0FFE">
        <w:rPr>
          <w:b/>
          <w:bCs/>
        </w:rPr>
        <w:t>1. Title:</w:t>
      </w:r>
    </w:p>
    <w:p w14:paraId="5BA961C6" w14:textId="77777777" w:rsidR="00AE0FFE" w:rsidRPr="00AE0FFE" w:rsidRDefault="00AE0FFE" w:rsidP="00AE0FFE">
      <w:r w:rsidRPr="00AE0FFE">
        <w:rPr>
          <w:b/>
          <w:bCs/>
        </w:rPr>
        <w:t>Define Problem Statement – Optimizing User, Group, and Role Management with Access Control and Workflows</w:t>
      </w:r>
    </w:p>
    <w:p w14:paraId="0C18C5FE" w14:textId="77777777" w:rsidR="00AE0FFE" w:rsidRPr="00AE0FFE" w:rsidRDefault="00AE0FFE" w:rsidP="00AE0FFE">
      <w:r w:rsidRPr="00AE0FFE">
        <w:pict w14:anchorId="7D7F152F">
          <v:rect id="_x0000_i1055" style="width:0;height:1.5pt" o:hralign="center" o:hrstd="t" o:hr="t" fillcolor="#a0a0a0" stroked="f"/>
        </w:pict>
      </w:r>
    </w:p>
    <w:p w14:paraId="2D706BAE" w14:textId="77777777" w:rsidR="00AE0FFE" w:rsidRPr="00AE0FFE" w:rsidRDefault="00AE0FFE" w:rsidP="00AE0FFE">
      <w:pPr>
        <w:rPr>
          <w:b/>
          <w:bCs/>
        </w:rPr>
      </w:pPr>
      <w:r w:rsidRPr="00AE0FFE">
        <w:rPr>
          <w:b/>
          <w:bCs/>
        </w:rPr>
        <w:t>2. Introduction</w:t>
      </w:r>
    </w:p>
    <w:p w14:paraId="4CDFB3D9" w14:textId="77777777" w:rsidR="00AE0FFE" w:rsidRPr="00AE0FFE" w:rsidRDefault="00AE0FFE" w:rsidP="00AE0FFE">
      <w:r w:rsidRPr="00AE0FFE">
        <w:t>Start by introducing what your project area focuses on:</w:t>
      </w:r>
    </w:p>
    <w:p w14:paraId="3D036A2B" w14:textId="77777777" w:rsidR="00AE0FFE" w:rsidRPr="00AE0FFE" w:rsidRDefault="00AE0FFE" w:rsidP="00AE0FFE">
      <w:r w:rsidRPr="00AE0FFE">
        <w:t>In modern organizations, managing users, groups, and roles efficiently is crucial for maintaining security, compliance, and operational productivity. Within the ServiceNow platform, user and role management determines who can access what data and perform which actions. However, without proper optimization, this process can become complex, error-prone, and time-consuming.</w:t>
      </w:r>
    </w:p>
    <w:p w14:paraId="470CC166" w14:textId="77777777" w:rsidR="00AE0FFE" w:rsidRPr="00AE0FFE" w:rsidRDefault="00AE0FFE" w:rsidP="00AE0FFE">
      <w:r w:rsidRPr="00AE0FFE">
        <w:pict w14:anchorId="0F5CB665">
          <v:rect id="_x0000_i1056" style="width:0;height:1.5pt" o:hralign="center" o:hrstd="t" o:hr="t" fillcolor="#a0a0a0" stroked="f"/>
        </w:pict>
      </w:r>
    </w:p>
    <w:p w14:paraId="4F642E5C" w14:textId="77777777" w:rsidR="00AE0FFE" w:rsidRPr="00AE0FFE" w:rsidRDefault="00AE0FFE" w:rsidP="00AE0FFE">
      <w:pPr>
        <w:rPr>
          <w:b/>
          <w:bCs/>
        </w:rPr>
      </w:pPr>
      <w:r w:rsidRPr="00AE0FFE">
        <w:rPr>
          <w:b/>
          <w:bCs/>
        </w:rPr>
        <w:t>3. Current Challenges</w:t>
      </w:r>
    </w:p>
    <w:p w14:paraId="51536420" w14:textId="77777777" w:rsidR="00AE0FFE" w:rsidRPr="00AE0FFE" w:rsidRDefault="00AE0FFE" w:rsidP="00AE0FFE">
      <w:r w:rsidRPr="00AE0FFE">
        <w:t>List the existing issues or inefficiencies you are addressing:</w:t>
      </w:r>
    </w:p>
    <w:p w14:paraId="0734FE43" w14:textId="77777777" w:rsidR="00AE0FFE" w:rsidRPr="00AE0FFE" w:rsidRDefault="00AE0FFE" w:rsidP="00AE0FFE">
      <w:pPr>
        <w:numPr>
          <w:ilvl w:val="0"/>
          <w:numId w:val="1"/>
        </w:numPr>
      </w:pPr>
      <w:r w:rsidRPr="00AE0FFE">
        <w:t>Manual creation and assignment of roles lead to inconsistencies.</w:t>
      </w:r>
    </w:p>
    <w:p w14:paraId="170B13A1" w14:textId="77777777" w:rsidR="00AE0FFE" w:rsidRPr="00AE0FFE" w:rsidRDefault="00AE0FFE" w:rsidP="00AE0FFE">
      <w:pPr>
        <w:numPr>
          <w:ilvl w:val="0"/>
          <w:numId w:val="1"/>
        </w:numPr>
      </w:pPr>
      <w:r w:rsidRPr="00AE0FFE">
        <w:t>Groups are often mismanaged, causing overlapping permissions.</w:t>
      </w:r>
    </w:p>
    <w:p w14:paraId="1EFCBF50" w14:textId="77777777" w:rsidR="00AE0FFE" w:rsidRPr="00AE0FFE" w:rsidRDefault="00AE0FFE" w:rsidP="00AE0FFE">
      <w:pPr>
        <w:numPr>
          <w:ilvl w:val="0"/>
          <w:numId w:val="1"/>
        </w:numPr>
      </w:pPr>
      <w:r w:rsidRPr="00AE0FFE">
        <w:t>Access Control Lists (ACLs) are not standardized across modules.</w:t>
      </w:r>
    </w:p>
    <w:p w14:paraId="61441FE6" w14:textId="77777777" w:rsidR="00AE0FFE" w:rsidRPr="00AE0FFE" w:rsidRDefault="00AE0FFE" w:rsidP="00AE0FFE">
      <w:pPr>
        <w:numPr>
          <w:ilvl w:val="0"/>
          <w:numId w:val="1"/>
        </w:numPr>
      </w:pPr>
      <w:r w:rsidRPr="00AE0FFE">
        <w:t>Workflow approvals for access are slow and lack automation.</w:t>
      </w:r>
    </w:p>
    <w:p w14:paraId="0D88B178" w14:textId="77777777" w:rsidR="00AE0FFE" w:rsidRPr="00AE0FFE" w:rsidRDefault="00AE0FFE" w:rsidP="00AE0FFE">
      <w:pPr>
        <w:numPr>
          <w:ilvl w:val="0"/>
          <w:numId w:val="1"/>
        </w:numPr>
      </w:pPr>
      <w:r w:rsidRPr="00AE0FFE">
        <w:t>Difficulty tracking user access changes and role histories.</w:t>
      </w:r>
    </w:p>
    <w:p w14:paraId="500D062F" w14:textId="77777777" w:rsidR="00AE0FFE" w:rsidRPr="00AE0FFE" w:rsidRDefault="00AE0FFE" w:rsidP="00AE0FFE">
      <w:r w:rsidRPr="00AE0FFE">
        <w:t>Example paragraph form:</w:t>
      </w:r>
    </w:p>
    <w:p w14:paraId="1EB31EC1" w14:textId="77777777" w:rsidR="00AE0FFE" w:rsidRPr="00AE0FFE" w:rsidRDefault="00AE0FFE" w:rsidP="00AE0FFE">
      <w:r w:rsidRPr="00AE0FFE">
        <w:t>The current process of managing users, groups, and roles in ServiceNow often lacks automation and standardization. Manual role assignment creates inconsistencies, while approval workflows can be delayed or skipped. As a result, organizations face risks related to unauthorized access and poor accountability.</w:t>
      </w:r>
    </w:p>
    <w:p w14:paraId="58AF983F" w14:textId="77777777" w:rsidR="00AE0FFE" w:rsidRPr="00AE0FFE" w:rsidRDefault="00AE0FFE" w:rsidP="00AE0FFE">
      <w:r w:rsidRPr="00AE0FFE">
        <w:pict w14:anchorId="72CE0027">
          <v:rect id="_x0000_i1057" style="width:0;height:1.5pt" o:hralign="center" o:hrstd="t" o:hr="t" fillcolor="#a0a0a0" stroked="f"/>
        </w:pict>
      </w:r>
    </w:p>
    <w:p w14:paraId="63708353" w14:textId="77777777" w:rsidR="00AE0FFE" w:rsidRPr="00AE0FFE" w:rsidRDefault="00AE0FFE" w:rsidP="00AE0FFE">
      <w:pPr>
        <w:rPr>
          <w:b/>
          <w:bCs/>
        </w:rPr>
      </w:pPr>
      <w:r w:rsidRPr="00AE0FFE">
        <w:rPr>
          <w:b/>
          <w:bCs/>
        </w:rPr>
        <w:t>4. Problem Statement</w:t>
      </w:r>
    </w:p>
    <w:p w14:paraId="6E6AEA34" w14:textId="77777777" w:rsidR="00AE0FFE" w:rsidRPr="00AE0FFE" w:rsidRDefault="00AE0FFE" w:rsidP="00AE0FFE">
      <w:r w:rsidRPr="00AE0FFE">
        <w:t xml:space="preserve">Now, clearly define the </w:t>
      </w:r>
      <w:r w:rsidRPr="00AE0FFE">
        <w:rPr>
          <w:i/>
          <w:iCs/>
        </w:rPr>
        <w:t>core</w:t>
      </w:r>
      <w:r w:rsidRPr="00AE0FFE">
        <w:t xml:space="preserve"> problem in one or two precise paragraphs:</w:t>
      </w:r>
    </w:p>
    <w:p w14:paraId="16A7D20B" w14:textId="77777777" w:rsidR="00AE0FFE" w:rsidRPr="00AE0FFE" w:rsidRDefault="00AE0FFE" w:rsidP="00AE0FFE">
      <w:r w:rsidRPr="00AE0FFE">
        <w:t xml:space="preserve">The problem addressed in this project is the </w:t>
      </w:r>
      <w:r w:rsidRPr="00AE0FFE">
        <w:rPr>
          <w:b/>
          <w:bCs/>
        </w:rPr>
        <w:t>inefficient and inconsistent management of users, groups, and roles within ServiceNow</w:t>
      </w:r>
      <w:r w:rsidRPr="00AE0FFE">
        <w:t>, leading to potential security risks, administrative delays, and workflow bottlenecks. There is a need for a streamlined and automated system that ensures accurate role assignments, enforces strict access controls, and enables smooth workflow execution with minimal manual intervention.</w:t>
      </w:r>
    </w:p>
    <w:p w14:paraId="3F319AEE" w14:textId="77777777" w:rsidR="00AE0FFE" w:rsidRPr="00AE0FFE" w:rsidRDefault="00AE0FFE" w:rsidP="00AE0FFE">
      <w:r w:rsidRPr="00AE0FFE">
        <w:lastRenderedPageBreak/>
        <w:pict w14:anchorId="63E8D299">
          <v:rect id="_x0000_i1058" style="width:0;height:1.5pt" o:hralign="center" o:hrstd="t" o:hr="t" fillcolor="#a0a0a0" stroked="f"/>
        </w:pict>
      </w:r>
    </w:p>
    <w:p w14:paraId="6D11795F" w14:textId="77777777" w:rsidR="00AE0FFE" w:rsidRPr="00AE0FFE" w:rsidRDefault="00AE0FFE" w:rsidP="00AE0FFE">
      <w:pPr>
        <w:rPr>
          <w:b/>
          <w:bCs/>
        </w:rPr>
      </w:pPr>
      <w:r w:rsidRPr="00AE0FFE">
        <w:rPr>
          <w:b/>
          <w:bCs/>
        </w:rPr>
        <w:t>5. Scope of the Problem</w:t>
      </w:r>
    </w:p>
    <w:p w14:paraId="526A1457" w14:textId="77777777" w:rsidR="00AE0FFE" w:rsidRPr="00AE0FFE" w:rsidRDefault="00AE0FFE" w:rsidP="00AE0FFE">
      <w:r w:rsidRPr="00AE0FFE">
        <w:t>Describe how far the issue extends or where it occurs:</w:t>
      </w:r>
    </w:p>
    <w:p w14:paraId="4A9B3DEC" w14:textId="77777777" w:rsidR="00AE0FFE" w:rsidRPr="00AE0FFE" w:rsidRDefault="00AE0FFE" w:rsidP="00AE0FFE">
      <w:r w:rsidRPr="00AE0FFE">
        <w:t>This problem affects multiple areas of the ServiceNow environment — particularly user onboarding/offboarding, role assignment, access control, and workflow approvals. It impacts both system administrators and end-users, resulting in reduced efficiency and increased risk of unauthorized access.</w:t>
      </w:r>
    </w:p>
    <w:p w14:paraId="40A36B4A" w14:textId="77777777" w:rsidR="00AE0FFE" w:rsidRPr="00AE0FFE" w:rsidRDefault="00AE0FFE" w:rsidP="00AE0FFE">
      <w:r w:rsidRPr="00AE0FFE">
        <w:pict w14:anchorId="75E4304A">
          <v:rect id="_x0000_i1059" style="width:0;height:1.5pt" o:hralign="center" o:hrstd="t" o:hr="t" fillcolor="#a0a0a0" stroked="f"/>
        </w:pict>
      </w:r>
    </w:p>
    <w:p w14:paraId="5857C694" w14:textId="77777777" w:rsidR="00AE0FFE" w:rsidRPr="00AE0FFE" w:rsidRDefault="00AE0FFE" w:rsidP="00AE0FFE">
      <w:pPr>
        <w:rPr>
          <w:b/>
          <w:bCs/>
        </w:rPr>
      </w:pPr>
      <w:r w:rsidRPr="00AE0FFE">
        <w:rPr>
          <w:b/>
          <w:bCs/>
        </w:rPr>
        <w:t>6. Importance of Solving It</w:t>
      </w:r>
    </w:p>
    <w:p w14:paraId="3A6A0DA8" w14:textId="77777777" w:rsidR="00AE0FFE" w:rsidRPr="00AE0FFE" w:rsidRDefault="00AE0FFE" w:rsidP="00AE0FFE">
      <w:r w:rsidRPr="00AE0FFE">
        <w:t xml:space="preserve">Explain why solving </w:t>
      </w:r>
      <w:proofErr w:type="gramStart"/>
      <w:r w:rsidRPr="00AE0FFE">
        <w:t>this matters</w:t>
      </w:r>
      <w:proofErr w:type="gramEnd"/>
      <w:r w:rsidRPr="00AE0FFE">
        <w:t>:</w:t>
      </w:r>
    </w:p>
    <w:p w14:paraId="119AC378" w14:textId="77777777" w:rsidR="00AE0FFE" w:rsidRPr="00AE0FFE" w:rsidRDefault="00AE0FFE" w:rsidP="00AE0FFE">
      <w:r w:rsidRPr="00AE0FFE">
        <w:t>Addressing this problem will enhance security, ensure consistent role assignments, and reduce the administrative workload. Optimizing this process will also improve compliance with internal policies and strengthen overall system governance.</w:t>
      </w:r>
    </w:p>
    <w:p w14:paraId="235ECFAF" w14:textId="77777777" w:rsidR="00DA79AE" w:rsidRDefault="00DA79AE"/>
    <w:sectPr w:rsidR="00DA7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D6D"/>
    <w:multiLevelType w:val="multilevel"/>
    <w:tmpl w:val="47B0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708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FFE"/>
    <w:rsid w:val="00295A38"/>
    <w:rsid w:val="004F6C2C"/>
    <w:rsid w:val="00AE0FFE"/>
    <w:rsid w:val="00DA79AE"/>
    <w:rsid w:val="00E67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F6D42"/>
  <w15:chartTrackingRefBased/>
  <w15:docId w15:val="{488610F2-0763-41FC-A666-4B2CBE2A0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F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0F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0F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0F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0F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0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F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0F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0F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0F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F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0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FFE"/>
    <w:rPr>
      <w:rFonts w:eastAsiaTheme="majorEastAsia" w:cstheme="majorBidi"/>
      <w:color w:val="272727" w:themeColor="text1" w:themeTint="D8"/>
    </w:rPr>
  </w:style>
  <w:style w:type="paragraph" w:styleId="Title">
    <w:name w:val="Title"/>
    <w:basedOn w:val="Normal"/>
    <w:next w:val="Normal"/>
    <w:link w:val="TitleChar"/>
    <w:uiPriority w:val="10"/>
    <w:qFormat/>
    <w:rsid w:val="00AE0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FFE"/>
    <w:pPr>
      <w:spacing w:before="160"/>
      <w:jc w:val="center"/>
    </w:pPr>
    <w:rPr>
      <w:i/>
      <w:iCs/>
      <w:color w:val="404040" w:themeColor="text1" w:themeTint="BF"/>
    </w:rPr>
  </w:style>
  <w:style w:type="character" w:customStyle="1" w:styleId="QuoteChar">
    <w:name w:val="Quote Char"/>
    <w:basedOn w:val="DefaultParagraphFont"/>
    <w:link w:val="Quote"/>
    <w:uiPriority w:val="29"/>
    <w:rsid w:val="00AE0FFE"/>
    <w:rPr>
      <w:i/>
      <w:iCs/>
      <w:color w:val="404040" w:themeColor="text1" w:themeTint="BF"/>
    </w:rPr>
  </w:style>
  <w:style w:type="paragraph" w:styleId="ListParagraph">
    <w:name w:val="List Paragraph"/>
    <w:basedOn w:val="Normal"/>
    <w:uiPriority w:val="34"/>
    <w:qFormat/>
    <w:rsid w:val="00AE0FFE"/>
    <w:pPr>
      <w:ind w:left="720"/>
      <w:contextualSpacing/>
    </w:pPr>
  </w:style>
  <w:style w:type="character" w:styleId="IntenseEmphasis">
    <w:name w:val="Intense Emphasis"/>
    <w:basedOn w:val="DefaultParagraphFont"/>
    <w:uiPriority w:val="21"/>
    <w:qFormat/>
    <w:rsid w:val="00AE0FFE"/>
    <w:rPr>
      <w:i/>
      <w:iCs/>
      <w:color w:val="2F5496" w:themeColor="accent1" w:themeShade="BF"/>
    </w:rPr>
  </w:style>
  <w:style w:type="paragraph" w:styleId="IntenseQuote">
    <w:name w:val="Intense Quote"/>
    <w:basedOn w:val="Normal"/>
    <w:next w:val="Normal"/>
    <w:link w:val="IntenseQuoteChar"/>
    <w:uiPriority w:val="30"/>
    <w:qFormat/>
    <w:rsid w:val="00AE0F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FFE"/>
    <w:rPr>
      <w:i/>
      <w:iCs/>
      <w:color w:val="2F5496" w:themeColor="accent1" w:themeShade="BF"/>
    </w:rPr>
  </w:style>
  <w:style w:type="character" w:styleId="IntenseReference">
    <w:name w:val="Intense Reference"/>
    <w:basedOn w:val="DefaultParagraphFont"/>
    <w:uiPriority w:val="32"/>
    <w:qFormat/>
    <w:rsid w:val="00AE0F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 VIBZ</dc:creator>
  <cp:keywords/>
  <dc:description/>
  <cp:lastModifiedBy>SAD VIBZ</cp:lastModifiedBy>
  <cp:revision>1</cp:revision>
  <dcterms:created xsi:type="dcterms:W3CDTF">2025-11-02T15:47:00Z</dcterms:created>
  <dcterms:modified xsi:type="dcterms:W3CDTF">2025-11-02T15:48:00Z</dcterms:modified>
</cp:coreProperties>
</file>