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Календарно-тематическое планирование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    информатике         (</w:t>
      </w:r>
      <w:r>
        <w:rPr>
          <w:rFonts w:cs="Times New Roman" w:ascii="Times New Roman" w:hAnsi="Times New Roman"/>
          <w:sz w:val="28"/>
          <w:szCs w:val="28"/>
        </w:rPr>
        <w:t>предмет)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Классы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9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Учитель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Смирнов Данила Антонович   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часов : в неделю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1    </w:t>
      </w:r>
      <w:r>
        <w:rPr>
          <w:rFonts w:cs="Times New Roman" w:ascii="Times New Roman" w:hAnsi="Times New Roman"/>
          <w:sz w:val="28"/>
          <w:szCs w:val="28"/>
        </w:rPr>
        <w:t>, в год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35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контрольных работ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4    </w:t>
      </w:r>
      <w:r>
        <w:rPr>
          <w:rFonts w:cs="Times New Roman" w:ascii="Times New Roman" w:hAnsi="Times New Roman"/>
          <w:sz w:val="28"/>
          <w:szCs w:val="28"/>
        </w:rPr>
        <w:t>, проектных работ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4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практических работ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Учебник: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   Информатика: учебник для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9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класса / Л. Л. Босова, А. Ю. Босова. - М.: БИНОМ. Лаборатория знаний, 2013. -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18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u w:val="single"/>
          <w:lang w:val="ru-RU" w:eastAsia="en-US" w:bidi="ar-SA"/>
        </w:rPr>
        <w:t>4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с.: ил.    </w:t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674"/>
        <w:gridCol w:w="1138"/>
        <w:gridCol w:w="1416"/>
        <w:gridCol w:w="1561"/>
      </w:tblGrid>
      <w:tr>
        <w:trPr>
          <w:trHeight w:val="250" w:hRule="atLeast"/>
        </w:trPr>
        <w:tc>
          <w:tcPr>
            <w:tcW w:w="817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4674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Наименование разделов, тем</w:t>
            </w:r>
          </w:p>
        </w:tc>
        <w:tc>
          <w:tcPr>
            <w:tcW w:w="113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Кол-во часов</w:t>
            </w:r>
          </w:p>
        </w:tc>
        <w:tc>
          <w:tcPr>
            <w:tcW w:w="297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Дата</w:t>
            </w:r>
          </w:p>
        </w:tc>
      </w:tr>
      <w:tr>
        <w:trPr>
          <w:trHeight w:val="275" w:hRule="atLeast"/>
        </w:trPr>
        <w:tc>
          <w:tcPr>
            <w:tcW w:w="81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7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факт</w:t>
            </w:r>
          </w:p>
        </w:tc>
      </w:tr>
      <w:tr>
        <w:trPr>
          <w:trHeight w:val="592" w:hRule="atLeast"/>
        </w:trPr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Моделирование как метод познания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Знаковые модели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Графические модели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4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Табличные модели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База данных как модель предметной области. Реляционные базы данных.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Система управления базами данных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8"/>
                <w:szCs w:val="28"/>
                <w:lang w:val="ru-RU" w:eastAsia="en-US" w:bidi="ar-SA"/>
              </w:rPr>
              <w:t>Контрольная работа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8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8"/>
                <w:szCs w:val="28"/>
                <w:u w:val="none"/>
                <w:em w:val="none"/>
                <w:lang w:val="ru-RU" w:eastAsia="en-US" w:bidi="ar-SA"/>
              </w:rPr>
              <w:t>Создание базы данных. Запросы на выборку данных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9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11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12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13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14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Контрольная работа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15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16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17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18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19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20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21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Контрольная работа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22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23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24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25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26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27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28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Контрольная работа</w:t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29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30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31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32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33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34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92" w:hRule="atLeast"/>
        </w:trPr>
        <w:tc>
          <w:tcPr>
            <w:tcW w:w="81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35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4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10e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653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LibreOffice/7.0.3.1$Linux_X86_64 LibreOffice_project/00$Build-1</Application>
  <Pages>2</Pages>
  <Words>138</Words>
  <Characters>672</Characters>
  <CharactersWithSpaces>820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2020-11-02T09:13:00Z</dcterms:created>
  <dc:creator>User</dc:creator>
  <dc:description/>
  <dc:language>ru-RU</dc:language>
  <cp:lastModifiedBy/>
  <dcterms:modified xsi:type="dcterms:W3CDTF">2020-11-06T01:50:11Z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