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1. Initial Brainstorming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potential keywords based on the industry, products, services, and customer queries: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SEO services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social media marketing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 marketing for small business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Tool Usage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Google Keyword Planner</w:t>
      </w:r>
      <w:r>
        <w:rPr>
          <w:rFonts w:hint="default" w:ascii="Times New Roman" w:hAnsi="Times New Roman" w:cs="Times New Roman"/>
          <w:sz w:val="24"/>
          <w:szCs w:val="24"/>
        </w:rPr>
        <w:t xml:space="preserve">: Enter the brainstormed keywords to find related keywords and obtain data on search volume and competition.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Keyword Everywhere: </w:t>
      </w:r>
      <w:r>
        <w:rPr>
          <w:rFonts w:hint="default" w:ascii="Times New Roman" w:hAnsi="Times New Roman" w:cs="Times New Roman"/>
          <w:sz w:val="24"/>
          <w:szCs w:val="24"/>
        </w:rPr>
        <w:t>helps search engines understand the main topics of the content and rank it higher in search results for those keywords.For effective keyword usage: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Keyword Filtering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Filter out keywords with extremely high competition and low search volume. Focus on keywords with a balance of moderate to high search volume and low to medium competition.</w:t>
      </w:r>
    </w:p>
    <w:tbl>
      <w:tblPr>
        <w:tblStyle w:val="7"/>
        <w:tblW w:w="8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774"/>
        <w:gridCol w:w="1650"/>
        <w:gridCol w:w="168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37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Keyword</w:t>
            </w:r>
          </w:p>
        </w:tc>
        <w:tc>
          <w:tcPr>
            <w:tcW w:w="165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Search volume</w:t>
            </w:r>
          </w:p>
        </w:tc>
        <w:tc>
          <w:tcPr>
            <w:tcW w:w="16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competition</w:t>
            </w:r>
          </w:p>
        </w:tc>
        <w:tc>
          <w:tcPr>
            <w:tcW w:w="156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relevance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37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SEO service</w:t>
            </w:r>
          </w:p>
        </w:tc>
        <w:tc>
          <w:tcPr>
            <w:tcW w:w="165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30000</w:t>
            </w:r>
          </w:p>
        </w:tc>
        <w:tc>
          <w:tcPr>
            <w:tcW w:w="16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medium</w:t>
            </w:r>
          </w:p>
        </w:tc>
        <w:tc>
          <w:tcPr>
            <w:tcW w:w="156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37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Social media marketing</w:t>
            </w:r>
          </w:p>
        </w:tc>
        <w:tc>
          <w:tcPr>
            <w:tcW w:w="165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25000</w:t>
            </w:r>
          </w:p>
        </w:tc>
        <w:tc>
          <w:tcPr>
            <w:tcW w:w="16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Medium </w:t>
            </w:r>
          </w:p>
        </w:tc>
        <w:tc>
          <w:tcPr>
            <w:tcW w:w="156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High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37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Email marketing for small business</w:t>
            </w:r>
          </w:p>
        </w:tc>
        <w:tc>
          <w:tcPr>
            <w:tcW w:w="165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5000</w:t>
            </w:r>
          </w:p>
        </w:tc>
        <w:tc>
          <w:tcPr>
            <w:tcW w:w="16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low</w:t>
            </w:r>
          </w:p>
        </w:tc>
        <w:tc>
          <w:tcPr>
            <w:tcW w:w="156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high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Competition Analysis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Analyze top-ranking pages for your target keywords to understand the competitive landscape</w:t>
      </w:r>
    </w:p>
    <w:tbl>
      <w:tblPr>
        <w:tblStyle w:val="7"/>
        <w:tblW w:w="88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74"/>
        <w:gridCol w:w="2175"/>
        <w:gridCol w:w="4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9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Keyword</w:t>
            </w:r>
          </w:p>
        </w:tc>
        <w:tc>
          <w:tcPr>
            <w:tcW w:w="217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Top competitors DA</w:t>
            </w:r>
          </w:p>
        </w:tc>
        <w:tc>
          <w:tcPr>
            <w:tcW w:w="46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Notes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9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SEO services</w:t>
            </w:r>
          </w:p>
        </w:tc>
        <w:tc>
          <w:tcPr>
            <w:tcW w:w="217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78, 82, 80</w:t>
            </w:r>
          </w:p>
        </w:tc>
        <w:tc>
          <w:tcPr>
            <w:tcW w:w="46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Competitive; consider long-tail variations like "affordable SEO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9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ocial smedia marketing</w:t>
            </w:r>
          </w:p>
        </w:tc>
        <w:tc>
          <w:tcPr>
            <w:tcW w:w="217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75, 78, 80</w:t>
            </w:r>
          </w:p>
        </w:tc>
        <w:tc>
          <w:tcPr>
            <w:tcW w:w="46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competition; create detailed guides and case studies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9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email marketing for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small business</w:t>
            </w:r>
          </w:p>
        </w:tc>
        <w:tc>
          <w:tcPr>
            <w:tcW w:w="217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60, 65, 70</w:t>
            </w:r>
          </w:p>
        </w:tc>
        <w:tc>
          <w:tcPr>
            <w:tcW w:w="46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Low competition; focus on practical tips and industry-specific advice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641" w:hRule="atLeast"/>
        </w:trPr>
        <w:tc>
          <w:tcPr>
            <w:tcW w:w="19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7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4674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Final Selection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a mix of primary and long-tail keywords to target, ensuring relevance to business objectives and the target audience.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1399"/>
        <w:gridCol w:w="4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keyword</w:t>
            </w:r>
          </w:p>
        </w:tc>
        <w:tc>
          <w:tcPr>
            <w:tcW w:w="13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428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SEO services</w:t>
            </w:r>
          </w:p>
        </w:tc>
        <w:tc>
          <w:tcPr>
            <w:tcW w:w="13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Primary</w:t>
            </w:r>
          </w:p>
        </w:tc>
        <w:tc>
          <w:tcPr>
            <w:tcW w:w="428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Develop detailed service pages and case studies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social media marketing</w:t>
            </w:r>
          </w:p>
        </w:tc>
        <w:tc>
          <w:tcPr>
            <w:tcW w:w="13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Primary</w:t>
            </w:r>
          </w:p>
        </w:tc>
        <w:tc>
          <w:tcPr>
            <w:tcW w:w="428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Publish guides and success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email marketing for small business</w:t>
            </w:r>
          </w:p>
        </w:tc>
        <w:tc>
          <w:tcPr>
            <w:tcW w:w="1399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Long-tail</w:t>
            </w:r>
          </w:p>
        </w:tc>
        <w:tc>
          <w:tcPr>
            <w:tcW w:w="428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Provide practical tips and industry advice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6. Documentation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Keyword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Search volume (monthly)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competition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Relevance 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/>
              </w:rPr>
              <w:t>SEO services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30000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Medium 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High 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Detailed services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Social media marketing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25000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medium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High 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Publish guides and success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Email marketing for small business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5000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Low 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High 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Provide practical tips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81305"/>
    <w:multiLevelType w:val="multilevel"/>
    <w:tmpl w:val="B6E813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34B75"/>
    <w:rsid w:val="5B83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2024-08-07T12:00:00Z</dcterms:created>
  <dc:creator>hp</dc:creator>
  <cp:lastModifiedBy>hp</cp:lastModifiedBy>
  <dcterms:modified xsi:type="dcterms:W3CDTF">2024-08-07T12:45:35Z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EF55EA839C074C1A82040BD28A367585_11</vt:lpwstr>
  </property>
</Properties>
</file>