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0C37" w14:textId="77777777" w:rsidR="000B2F03" w:rsidRPr="000B2F03" w:rsidRDefault="000B2F03" w:rsidP="000B2F03">
      <w:r w:rsidRPr="000B2F03">
        <w:rPr>
          <w:b/>
          <w:bCs/>
        </w:rPr>
        <w:t>SALE DEED</w:t>
      </w:r>
    </w:p>
    <w:p w14:paraId="198A73C0" w14:textId="77777777" w:rsidR="000B2F03" w:rsidRPr="000B2F03" w:rsidRDefault="000B2F03" w:rsidP="000B2F03">
      <w:r w:rsidRPr="000B2F03">
        <w:rPr>
          <w:b/>
          <w:bCs/>
        </w:rPr>
        <w:t>Date:</w:t>
      </w:r>
      <w:r w:rsidRPr="000B2F03">
        <w:t xml:space="preserve"> ___ / ___ / 20__</w:t>
      </w:r>
      <w:r w:rsidRPr="000B2F03">
        <w:br/>
      </w:r>
      <w:r w:rsidRPr="000B2F03">
        <w:rPr>
          <w:b/>
          <w:bCs/>
        </w:rPr>
        <w:t>Place:</w:t>
      </w:r>
      <w:r w:rsidRPr="000B2F03">
        <w:t xml:space="preserve"> [City], Maharashtra</w:t>
      </w:r>
    </w:p>
    <w:p w14:paraId="6F874817" w14:textId="77777777" w:rsidR="000B2F03" w:rsidRPr="000B2F03" w:rsidRDefault="000B2F03" w:rsidP="000B2F03">
      <w:r w:rsidRPr="000B2F03">
        <w:rPr>
          <w:b/>
          <w:bCs/>
        </w:rPr>
        <w:t>DEFINITIONS:</w:t>
      </w:r>
    </w:p>
    <w:p w14:paraId="33E5952A" w14:textId="77777777" w:rsidR="000B2F03" w:rsidRPr="000B2F03" w:rsidRDefault="000B2F03" w:rsidP="000B2F03">
      <w:pPr>
        <w:numPr>
          <w:ilvl w:val="0"/>
          <w:numId w:val="1"/>
        </w:numPr>
      </w:pPr>
      <w:r w:rsidRPr="000B2F03">
        <w:t>“SELLER” means [Name], legal owner of the property.</w:t>
      </w:r>
    </w:p>
    <w:p w14:paraId="09983B03" w14:textId="77777777" w:rsidR="000B2F03" w:rsidRPr="000B2F03" w:rsidRDefault="000B2F03" w:rsidP="000B2F03">
      <w:pPr>
        <w:numPr>
          <w:ilvl w:val="0"/>
          <w:numId w:val="1"/>
        </w:numPr>
      </w:pPr>
      <w:r w:rsidRPr="000B2F03">
        <w:t>“BUYER” means [Name], acquiring rights under this Deed.</w:t>
      </w:r>
    </w:p>
    <w:p w14:paraId="301C91E5" w14:textId="77777777" w:rsidR="000B2F03" w:rsidRPr="000B2F03" w:rsidRDefault="000B2F03" w:rsidP="000B2F03">
      <w:pPr>
        <w:numPr>
          <w:ilvl w:val="0"/>
          <w:numId w:val="1"/>
        </w:numPr>
      </w:pPr>
      <w:r w:rsidRPr="000B2F03">
        <w:t>“Said Property” means Plot No. [</w:t>
      </w:r>
      <w:r w:rsidRPr="000B2F03">
        <w:rPr>
          <w:b/>
          <w:bCs/>
        </w:rPr>
        <w:t>], measuring [</w:t>
      </w:r>
      <w:r w:rsidRPr="000B2F03">
        <w:t>] sq. m./sq. ft., located at [Location].</w:t>
      </w:r>
    </w:p>
    <w:p w14:paraId="5315D3AF" w14:textId="77777777" w:rsidR="000B2F03" w:rsidRPr="000B2F03" w:rsidRDefault="000B2F03" w:rsidP="000B2F03">
      <w:r w:rsidRPr="000B2F03">
        <w:rPr>
          <w:b/>
          <w:bCs/>
        </w:rPr>
        <w:t>RECITALS:</w:t>
      </w:r>
    </w:p>
    <w:p w14:paraId="0766C415" w14:textId="77777777" w:rsidR="000B2F03" w:rsidRPr="000B2F03" w:rsidRDefault="000B2F03" w:rsidP="000B2F03">
      <w:pPr>
        <w:numPr>
          <w:ilvl w:val="0"/>
          <w:numId w:val="2"/>
        </w:numPr>
      </w:pPr>
      <w:r w:rsidRPr="000B2F03">
        <w:t>The SELLER is the sole owner of the Said Property.</w:t>
      </w:r>
    </w:p>
    <w:p w14:paraId="0C7D1580" w14:textId="77777777" w:rsidR="000B2F03" w:rsidRPr="000B2F03" w:rsidRDefault="000B2F03" w:rsidP="000B2F03">
      <w:pPr>
        <w:numPr>
          <w:ilvl w:val="0"/>
          <w:numId w:val="2"/>
        </w:numPr>
      </w:pPr>
      <w:r w:rsidRPr="000B2F03">
        <w:t>The BUYER has agreed to purchase the Said Property for ₹[Amount].</w:t>
      </w:r>
    </w:p>
    <w:p w14:paraId="35AE87FF" w14:textId="77777777" w:rsidR="000B2F03" w:rsidRPr="000B2F03" w:rsidRDefault="000B2F03" w:rsidP="000B2F03">
      <w:pPr>
        <w:numPr>
          <w:ilvl w:val="0"/>
          <w:numId w:val="2"/>
        </w:numPr>
      </w:pPr>
      <w:r w:rsidRPr="000B2F03">
        <w:t>The Said Property is free from all encumbrances, dues, or litigation.</w:t>
      </w:r>
    </w:p>
    <w:p w14:paraId="03A419D5" w14:textId="77777777" w:rsidR="000B2F03" w:rsidRPr="000B2F03" w:rsidRDefault="000B2F03" w:rsidP="000B2F03">
      <w:r w:rsidRPr="000B2F03">
        <w:rPr>
          <w:b/>
          <w:bCs/>
        </w:rPr>
        <w:t>COVENANTS:</w:t>
      </w:r>
    </w:p>
    <w:p w14:paraId="497FABD6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The SELLER transfers all rights, title, and interest in the Said Property to the BUYER.</w:t>
      </w:r>
    </w:p>
    <w:p w14:paraId="41F01812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The SELLER shall indemnify the BUYER against all claims or disputes arising in future.</w:t>
      </w:r>
    </w:p>
    <w:p w14:paraId="32D83086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The BUYER shall have the right to develop, sell, mortgage, or lease the property after registration.</w:t>
      </w:r>
    </w:p>
    <w:p w14:paraId="2ACA512F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Taxes, municipal dues, and other statutory charges before execution are the responsibility of the SELLER.</w:t>
      </w:r>
    </w:p>
    <w:p w14:paraId="2E993D02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Stamp duty, registration fees, and legal costs are borne by the BUYER.</w:t>
      </w:r>
    </w:p>
    <w:p w14:paraId="47C653C3" w14:textId="77777777" w:rsidR="000B2F03" w:rsidRPr="000B2F03" w:rsidRDefault="000B2F03" w:rsidP="000B2F03">
      <w:pPr>
        <w:numPr>
          <w:ilvl w:val="0"/>
          <w:numId w:val="3"/>
        </w:numPr>
      </w:pPr>
      <w:r w:rsidRPr="000B2F03">
        <w:t>SELLER guarantees peaceful possession of the property to BUYER.</w:t>
      </w:r>
    </w:p>
    <w:p w14:paraId="1E88381C" w14:textId="77777777" w:rsidR="000B2F03" w:rsidRPr="000B2F03" w:rsidRDefault="000B2F03" w:rsidP="000B2F03">
      <w:r w:rsidRPr="000B2F03">
        <w:rPr>
          <w:b/>
          <w:bCs/>
        </w:rPr>
        <w:t>DISPUTE RESOLUTION:</w:t>
      </w:r>
      <w:r w:rsidRPr="000B2F03">
        <w:br/>
        <w:t>Any dispute arising out of this Deed shall be resolved through arbitration under Indian Arbitration and Conciliation Act, 1996. Courts at [City], Maharashtra shall have jurisdiction.</w:t>
      </w:r>
    </w:p>
    <w:p w14:paraId="6ADD3C99" w14:textId="77777777" w:rsidR="000B2F03" w:rsidRPr="000B2F03" w:rsidRDefault="000B2F03" w:rsidP="000B2F03">
      <w:r w:rsidRPr="000B2F03">
        <w:rPr>
          <w:b/>
          <w:bCs/>
        </w:rPr>
        <w:t>GOVERNING LAW:</w:t>
      </w:r>
      <w:r w:rsidRPr="000B2F03">
        <w:t xml:space="preserve"> Maharashtra and Indian laws.</w:t>
      </w:r>
    </w:p>
    <w:p w14:paraId="446A9CCA" w14:textId="77777777" w:rsidR="000B2F03" w:rsidRPr="000B2F03" w:rsidRDefault="000B2F03" w:rsidP="000B2F03">
      <w:r w:rsidRPr="000B2F03">
        <w:rPr>
          <w:b/>
          <w:bCs/>
        </w:rPr>
        <w:t>SIGNATURES:</w:t>
      </w:r>
      <w:r w:rsidRPr="000B2F03">
        <w:br/>
        <w:t>SELLER: ________</w:t>
      </w:r>
      <w:r w:rsidRPr="000B2F03">
        <w:br/>
        <w:t>BUYER: ________</w:t>
      </w:r>
      <w:r w:rsidRPr="000B2F03">
        <w:br/>
        <w:t>Witnesses: 1. ________ 2. ________</w:t>
      </w:r>
    </w:p>
    <w:p w14:paraId="646375F5" w14:textId="77777777" w:rsidR="00194B70" w:rsidRDefault="00194B70"/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67779"/>
    <w:multiLevelType w:val="multilevel"/>
    <w:tmpl w:val="78C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B0631"/>
    <w:multiLevelType w:val="multilevel"/>
    <w:tmpl w:val="7FD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35B4F"/>
    <w:multiLevelType w:val="multilevel"/>
    <w:tmpl w:val="7892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636554">
    <w:abstractNumId w:val="0"/>
  </w:num>
  <w:num w:numId="2" w16cid:durableId="1998612873">
    <w:abstractNumId w:val="1"/>
  </w:num>
  <w:num w:numId="3" w16cid:durableId="60616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3"/>
    <w:rsid w:val="000B2F03"/>
    <w:rsid w:val="000E2DE9"/>
    <w:rsid w:val="00194B70"/>
    <w:rsid w:val="002300F6"/>
    <w:rsid w:val="0026169C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823E"/>
  <w15:chartTrackingRefBased/>
  <w15:docId w15:val="{CA94B37E-9DA0-45D5-A5C5-315506B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2025-08-27T13:24:00Z</dcterms:created>
  <dcterms:modified xsi:type="dcterms:W3CDTF">2025-08-27T13:25:00Z</dcterms:modified>
</cp:coreProperties>
</file>