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3B6DCD" w14:textId="16851401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 w:rsidR="003A3FF2">
        <w:rPr>
          <w:rFonts w:ascii="Cambria" w:hAnsi="Cambria" w:cstheme="majorHAnsi"/>
          <w:sz w:val="24"/>
          <w:szCs w:val="22"/>
          <w:lang w:val="en-IN"/>
        </w:rPr>
        <w:t>Final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Year (Computer Science and Engineering)</w:t>
      </w:r>
    </w:p>
    <w:p w14:paraId="56F04FA7" w14:textId="31057B19" w:rsidR="00400128" w:rsidRPr="008C3D08" w:rsidRDefault="00400128" w:rsidP="00400128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 w:rsidR="003D51E3">
        <w:rPr>
          <w:rFonts w:ascii="Cambria" w:hAnsi="Cambria" w:cstheme="majorHAnsi"/>
          <w:sz w:val="24"/>
          <w:szCs w:val="22"/>
          <w:lang w:val="en-IN"/>
        </w:rPr>
        <w:t xml:space="preserve"> 2022-23</w:t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Pr="008C3D08">
        <w:rPr>
          <w:rFonts w:ascii="Cambria" w:hAnsi="Cambria" w:cstheme="majorHAnsi"/>
          <w:sz w:val="24"/>
          <w:szCs w:val="22"/>
          <w:lang w:val="en-IN"/>
        </w:rPr>
        <w:tab/>
      </w:r>
      <w:r w:rsidR="003A3FF2"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 w:rsidRPr="008C3D08">
        <w:rPr>
          <w:rFonts w:ascii="Cambria" w:hAnsi="Cambria" w:cstheme="majorHAnsi"/>
          <w:sz w:val="24"/>
          <w:szCs w:val="22"/>
          <w:lang w:val="en-IN"/>
        </w:rPr>
        <w:t xml:space="preserve"> </w:t>
      </w:r>
      <w:r w:rsidR="003A3FF2">
        <w:rPr>
          <w:rFonts w:ascii="Cambria" w:hAnsi="Cambria" w:cstheme="majorHAnsi"/>
          <w:sz w:val="24"/>
          <w:szCs w:val="22"/>
          <w:lang w:val="en-IN"/>
        </w:rPr>
        <w:t>1</w:t>
      </w:r>
    </w:p>
    <w:p w14:paraId="5C2C8F03" w14:textId="12A5398A" w:rsidR="00400128" w:rsidRPr="008C3D08" w:rsidRDefault="00400128" w:rsidP="00400128">
      <w:pPr>
        <w:rPr>
          <w:rFonts w:ascii="Cambria" w:hAnsi="Cambria"/>
          <w:b/>
          <w:bCs/>
          <w:sz w:val="28"/>
          <w:szCs w:val="24"/>
          <w:lang w:val="en-IN"/>
        </w:rPr>
      </w:pPr>
      <w:r w:rsidRPr="008C3D08"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 w:rsidR="003A3FF2">
        <w:rPr>
          <w:rFonts w:ascii="Cambria" w:hAnsi="Cambria" w:cstheme="majorHAnsi"/>
          <w:sz w:val="24"/>
          <w:szCs w:val="22"/>
          <w:lang w:val="en-IN"/>
        </w:rPr>
        <w:t>High Performance Computing</w:t>
      </w:r>
      <w:r w:rsidR="005F5594">
        <w:rPr>
          <w:rFonts w:ascii="Cambria" w:hAnsi="Cambria" w:cstheme="majorHAnsi"/>
          <w:sz w:val="24"/>
          <w:szCs w:val="22"/>
          <w:lang w:val="en-IN"/>
        </w:rPr>
        <w:t xml:space="preserve"> Lab </w:t>
      </w:r>
    </w:p>
    <w:p w14:paraId="4FF32B27" w14:textId="7E47E5D1" w:rsidR="005D698D" w:rsidRPr="008C3D08" w:rsidRDefault="00482EDB">
      <w:pPr>
        <w:rPr>
          <w:rFonts w:ascii="Cambria" w:hAnsi="Cambria"/>
          <w:lang w:val="en-IN"/>
        </w:rPr>
      </w:pPr>
    </w:p>
    <w:p w14:paraId="27488767" w14:textId="0AB15DFE" w:rsidR="00400128" w:rsidRPr="005E057C" w:rsidRDefault="00400128" w:rsidP="00400128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Practical No. </w:t>
      </w:r>
      <w:r w:rsidR="00453D89">
        <w:rPr>
          <w:rFonts w:ascii="Cambria" w:hAnsi="Cambria"/>
          <w:b/>
          <w:bCs/>
          <w:sz w:val="24"/>
          <w:szCs w:val="22"/>
          <w:lang w:val="en-IN"/>
        </w:rPr>
        <w:t>1</w:t>
      </w:r>
    </w:p>
    <w:p w14:paraId="1A39CE84" w14:textId="5CD10E7E" w:rsidR="00400128" w:rsidRPr="005E057C" w:rsidRDefault="00400128" w:rsidP="00400128">
      <w:pPr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 w14:paraId="751F3292" w14:textId="5174FB66" w:rsidR="00400128" w:rsidRDefault="00453D89" w:rsidP="00400128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2019BTECS00038</w:t>
      </w:r>
      <w:r w:rsidR="00A60FC0">
        <w:rPr>
          <w:rFonts w:ascii="Cambria" w:hAnsi="Cambria"/>
          <w:sz w:val="24"/>
          <w:szCs w:val="22"/>
          <w:lang w:val="en-IN"/>
        </w:rPr>
        <w:t xml:space="preserve"> </w:t>
      </w:r>
      <w:r w:rsidR="00923934">
        <w:rPr>
          <w:rFonts w:ascii="Cambria" w:hAnsi="Cambria"/>
          <w:sz w:val="24"/>
          <w:szCs w:val="22"/>
          <w:lang w:val="en-IN"/>
        </w:rPr>
        <w:t>–</w:t>
      </w:r>
      <w:r>
        <w:rPr>
          <w:rFonts w:ascii="Cambria" w:hAnsi="Cambria"/>
          <w:sz w:val="24"/>
          <w:szCs w:val="22"/>
          <w:lang w:val="en-IN"/>
        </w:rPr>
        <w:t xml:space="preserve"> Sadaf Najeem Mulla</w:t>
      </w:r>
    </w:p>
    <w:p w14:paraId="06863C03" w14:textId="4FBB2379" w:rsidR="00453777" w:rsidRPr="00C83A68" w:rsidRDefault="00923934" w:rsidP="00C83A68">
      <w:pPr>
        <w:rPr>
          <w:rFonts w:ascii="Cambria" w:hAnsi="Cambria"/>
          <w:b/>
          <w:bCs/>
          <w:sz w:val="24"/>
          <w:szCs w:val="22"/>
          <w:lang w:val="en-IN"/>
        </w:rPr>
      </w:pPr>
      <w:r w:rsidRPr="00923934">
        <w:rPr>
          <w:rFonts w:ascii="Cambria" w:hAnsi="Cambria"/>
          <w:b/>
          <w:bCs/>
          <w:sz w:val="24"/>
          <w:szCs w:val="22"/>
          <w:lang w:val="en-IN"/>
        </w:rPr>
        <w:t>Title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of practical</w:t>
      </w:r>
      <w:r w:rsidR="00C83A68">
        <w:rPr>
          <w:rFonts w:ascii="Cambria" w:hAnsi="Cambria"/>
          <w:b/>
          <w:bCs/>
          <w:sz w:val="24"/>
          <w:szCs w:val="22"/>
          <w:lang w:val="en-IN"/>
        </w:rPr>
        <w:t xml:space="preserve">: </w:t>
      </w:r>
      <w:r w:rsidR="00C83A68" w:rsidRPr="00C83A68">
        <w:rPr>
          <w:rFonts w:ascii="Cambria" w:hAnsi="Cambria"/>
          <w:bCs/>
          <w:sz w:val="24"/>
          <w:szCs w:val="22"/>
          <w:lang w:val="en-IN"/>
        </w:rPr>
        <w:t xml:space="preserve">Hello World program and Sum of squares of numbers </w:t>
      </w:r>
    </w:p>
    <w:p w14:paraId="66B8FDF4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F59795D" w14:textId="32BA37F4" w:rsidR="005C6EA3" w:rsidRDefault="005C6EA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592C2E">
        <w:rPr>
          <w:rFonts w:ascii="Cambria" w:hAnsi="Cambria"/>
          <w:b/>
          <w:bCs/>
          <w:sz w:val="24"/>
          <w:szCs w:val="22"/>
          <w:lang w:val="en-IN"/>
        </w:rPr>
        <w:t>1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8A3433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="008A3433" w:rsidRPr="008A3433">
        <w:rPr>
          <w:rFonts w:ascii="Cambria" w:hAnsi="Cambria"/>
          <w:bCs/>
          <w:sz w:val="24"/>
          <w:szCs w:val="22"/>
          <w:lang w:val="en-IN"/>
        </w:rPr>
        <w:t>Hello Word</w:t>
      </w:r>
    </w:p>
    <w:p w14:paraId="0D43768B" w14:textId="77777777" w:rsidR="002D7A96" w:rsidRPr="005E057C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828EF52" w14:textId="6793F747" w:rsidR="009F117F" w:rsidRDefault="009F117F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C83A68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77756E72" w14:textId="77777777" w:rsidR="008A3433" w:rsidRDefault="008A343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479E9C6" w14:textId="454916B9" w:rsidR="008A3433" w:rsidRDefault="008A343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1FF995EB" wp14:editId="6FA815BA">
            <wp:extent cx="4556760" cy="23640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0296" cy="237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729A" w14:textId="77777777" w:rsidR="008A3433" w:rsidRDefault="008A343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1643A2" w14:textId="42DDEDAE" w:rsidR="008A3433" w:rsidRDefault="008A343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56F40B25" wp14:editId="62873126">
            <wp:extent cx="3794760" cy="1886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5673" cy="18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60E4" w14:textId="77777777" w:rsidR="008A3433" w:rsidRDefault="008A343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C70E34" w14:textId="77777777" w:rsidR="008A3433" w:rsidRDefault="008A343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C2D4E7B" w14:textId="77777777" w:rsidR="008A3433" w:rsidRDefault="008A343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3051DF7" w14:textId="1FAE950E" w:rsidR="00B67E9A" w:rsidRDefault="00B67E9A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>Information :</w:t>
      </w:r>
      <w:proofErr w:type="gramEnd"/>
    </w:p>
    <w:p w14:paraId="1AA60AF6" w14:textId="77777777" w:rsidR="00C83A68" w:rsidRPr="00C83A68" w:rsidRDefault="00C83A68" w:rsidP="00C83A68">
      <w:pPr>
        <w:rPr>
          <w:rFonts w:ascii="Cambria" w:hAnsi="Cambria"/>
          <w:bCs/>
          <w:sz w:val="24"/>
          <w:szCs w:val="22"/>
          <w:lang w:val="en-IN"/>
        </w:rPr>
      </w:pPr>
      <w:r w:rsidRPr="00C83A68">
        <w:rPr>
          <w:rFonts w:ascii="Cambria" w:hAnsi="Cambria"/>
          <w:bCs/>
          <w:sz w:val="24"/>
          <w:szCs w:val="22"/>
          <w:lang w:val="en-IN"/>
        </w:rPr>
        <w:t xml:space="preserve">We have to include the </w:t>
      </w:r>
      <w:proofErr w:type="spellStart"/>
      <w:r w:rsidRPr="00C83A68">
        <w:rPr>
          <w:rFonts w:ascii="Cambria" w:hAnsi="Cambria"/>
          <w:bCs/>
          <w:sz w:val="24"/>
          <w:szCs w:val="22"/>
          <w:lang w:val="en-IN"/>
        </w:rPr>
        <w:t>OpenMP</w:t>
      </w:r>
      <w:proofErr w:type="spellEnd"/>
      <w:r w:rsidRPr="00C83A68">
        <w:rPr>
          <w:rFonts w:ascii="Cambria" w:hAnsi="Cambria"/>
          <w:bCs/>
          <w:sz w:val="24"/>
          <w:szCs w:val="22"/>
          <w:lang w:val="en-IN"/>
        </w:rPr>
        <w:t xml:space="preserve"> header for our program along with the standard header files.</w:t>
      </w:r>
    </w:p>
    <w:p w14:paraId="401F5F61" w14:textId="2FCEC64B" w:rsidR="00C83A68" w:rsidRPr="00C83A68" w:rsidRDefault="00C83A68" w:rsidP="00C83A68">
      <w:pPr>
        <w:rPr>
          <w:rFonts w:ascii="Cambria" w:hAnsi="Cambria"/>
          <w:bCs/>
          <w:sz w:val="24"/>
          <w:szCs w:val="22"/>
          <w:lang w:val="en-IN"/>
        </w:rPr>
      </w:pPr>
      <w:r w:rsidRPr="00C83A68">
        <w:rPr>
          <w:rFonts w:ascii="Cambria" w:hAnsi="Cambria"/>
          <w:bCs/>
          <w:sz w:val="24"/>
          <w:szCs w:val="22"/>
          <w:lang w:val="en-IN"/>
        </w:rPr>
        <w:t xml:space="preserve">Mention the region which we are going to make it as parallel using the keyword pragma </w:t>
      </w:r>
      <w:proofErr w:type="spellStart"/>
      <w:r w:rsidRPr="00C83A68">
        <w:rPr>
          <w:rFonts w:ascii="Cambria" w:hAnsi="Cambria"/>
          <w:bCs/>
          <w:sz w:val="24"/>
          <w:szCs w:val="22"/>
          <w:lang w:val="en-IN"/>
        </w:rPr>
        <w:t>omp</w:t>
      </w:r>
      <w:proofErr w:type="spellEnd"/>
      <w:r w:rsidRPr="00C83A68">
        <w:rPr>
          <w:rFonts w:ascii="Cambria" w:hAnsi="Cambria"/>
          <w:bCs/>
          <w:sz w:val="24"/>
          <w:szCs w:val="22"/>
          <w:lang w:val="en-IN"/>
        </w:rPr>
        <w:t xml:space="preserve"> parallel.  It is used to fork additional threads to carry out the work enclosed in the parallel. The original thread will be denoted as the master thread with thread ID 0.</w:t>
      </w:r>
    </w:p>
    <w:p w14:paraId="0E9ADE96" w14:textId="6A59C7A8" w:rsidR="00C83A68" w:rsidRPr="00C83A68" w:rsidRDefault="00C83A68" w:rsidP="00C83A68">
      <w:pPr>
        <w:rPr>
          <w:rFonts w:ascii="Cambria" w:hAnsi="Cambria"/>
          <w:bCs/>
          <w:sz w:val="24"/>
          <w:szCs w:val="22"/>
          <w:lang w:val="en-IN"/>
        </w:rPr>
      </w:pPr>
      <w:r w:rsidRPr="00C83A68">
        <w:rPr>
          <w:rFonts w:ascii="Cambria" w:hAnsi="Cambria"/>
          <w:bCs/>
          <w:sz w:val="24"/>
          <w:szCs w:val="22"/>
          <w:lang w:val="en-IN"/>
        </w:rPr>
        <w:t>We can set the number of threads to execute the program using the external variable.</w:t>
      </w:r>
    </w:p>
    <w:p w14:paraId="2FB3C0BE" w14:textId="1DF6150A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28457CB" w14:textId="5A2905D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7003E46" w14:textId="6A9F4B83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 xml:space="preserve">Problem Statement </w:t>
      </w:r>
      <w:r w:rsidR="00453777">
        <w:rPr>
          <w:rFonts w:ascii="Cambria" w:hAnsi="Cambria"/>
          <w:b/>
          <w:bCs/>
          <w:sz w:val="24"/>
          <w:szCs w:val="22"/>
          <w:lang w:val="en-IN"/>
        </w:rPr>
        <w:t>2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  <w:r w:rsidR="008A3433">
        <w:rPr>
          <w:rFonts w:ascii="Cambria" w:hAnsi="Cambria"/>
          <w:b/>
          <w:bCs/>
          <w:sz w:val="24"/>
          <w:szCs w:val="22"/>
          <w:lang w:val="en-IN"/>
        </w:rPr>
        <w:t xml:space="preserve">  </w:t>
      </w:r>
      <w:r w:rsidR="008A3433" w:rsidRPr="008A3433">
        <w:rPr>
          <w:rFonts w:ascii="Cambria" w:hAnsi="Cambria"/>
          <w:bCs/>
          <w:sz w:val="24"/>
          <w:szCs w:val="22"/>
          <w:lang w:val="en-IN"/>
        </w:rPr>
        <w:t>Sum of squares of numbers from 1 to 100</w:t>
      </w:r>
    </w:p>
    <w:p w14:paraId="2F901CB2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6A9A085" w14:textId="77777777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7FEF92" w14:textId="76B3CCD5" w:rsidR="00923934" w:rsidRDefault="00923934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 w:rsidRPr="005E057C">
        <w:rPr>
          <w:rFonts w:ascii="Cambria" w:hAnsi="Cambria"/>
          <w:b/>
          <w:bCs/>
          <w:sz w:val="24"/>
          <w:szCs w:val="22"/>
          <w:lang w:val="en-IN"/>
        </w:rPr>
        <w:t>Screenshot</w:t>
      </w:r>
      <w:r w:rsidR="00C83A68">
        <w:rPr>
          <w:rFonts w:ascii="Cambria" w:hAnsi="Cambria"/>
          <w:b/>
          <w:bCs/>
          <w:sz w:val="24"/>
          <w:szCs w:val="22"/>
          <w:lang w:val="en-IN"/>
        </w:rPr>
        <w:t>s</w:t>
      </w:r>
      <w:r w:rsidRPr="005E057C">
        <w:rPr>
          <w:rFonts w:ascii="Cambria" w:hAnsi="Cambria"/>
          <w:b/>
          <w:bCs/>
          <w:sz w:val="24"/>
          <w:szCs w:val="22"/>
          <w:lang w:val="en-IN"/>
        </w:rPr>
        <w:t>:</w:t>
      </w:r>
    </w:p>
    <w:p w14:paraId="6916693C" w14:textId="77777777" w:rsidR="008A3433" w:rsidRDefault="008A3433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BD0246D" w14:textId="4523E8FC" w:rsidR="008A3433" w:rsidRDefault="008A3433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  <w:lang w:val="en-IN" w:eastAsia="en-IN" w:bidi="ar-SA"/>
        </w:rPr>
        <w:drawing>
          <wp:inline distT="0" distB="0" distL="0" distR="0" wp14:anchorId="0DADF845" wp14:editId="224FFB40">
            <wp:extent cx="4274820" cy="4013124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8772" cy="402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A5B8" w14:textId="77777777" w:rsidR="008A3433" w:rsidRDefault="008A3433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65F439C" w14:textId="1B9EF5D7" w:rsidR="008A3433" w:rsidRDefault="008A3433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  <w:lang w:val="en-IN" w:eastAsia="en-IN" w:bidi="ar-SA"/>
        </w:rPr>
        <w:lastRenderedPageBreak/>
        <w:drawing>
          <wp:inline distT="0" distB="0" distL="0" distR="0" wp14:anchorId="3C4A05C2" wp14:editId="1F8FC21C">
            <wp:extent cx="3759461" cy="3421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9555" cy="343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18140" w14:textId="77777777" w:rsidR="008A3433" w:rsidRDefault="008A3433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B16AB66" w14:textId="4823C7A3" w:rsidR="00923934" w:rsidRDefault="00C83A68" w:rsidP="00923934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gramStart"/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</w:t>
      </w:r>
      <w:r w:rsidR="00923934">
        <w:rPr>
          <w:rFonts w:ascii="Cambria" w:hAnsi="Cambria"/>
          <w:b/>
          <w:bCs/>
          <w:sz w:val="24"/>
          <w:szCs w:val="22"/>
          <w:lang w:val="en-IN"/>
        </w:rPr>
        <w:t>:</w:t>
      </w:r>
      <w:proofErr w:type="gramEnd"/>
    </w:p>
    <w:p w14:paraId="72D14BE3" w14:textId="6259344E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626AE5B" w14:textId="77777777" w:rsidR="002F2CA5" w:rsidRPr="002F2CA5" w:rsidRDefault="002F2CA5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2F2CA5">
        <w:rPr>
          <w:rFonts w:ascii="Cambria" w:hAnsi="Cambria"/>
          <w:bCs/>
          <w:sz w:val="24"/>
          <w:szCs w:val="22"/>
          <w:lang w:val="en-IN"/>
        </w:rPr>
        <w:t xml:space="preserve">We take square of each number and add it to variable sum. </w:t>
      </w:r>
    </w:p>
    <w:p w14:paraId="02EF13A8" w14:textId="77777777" w:rsidR="002F2CA5" w:rsidRDefault="002F2CA5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proofErr w:type="spellStart"/>
      <w:proofErr w:type="gramStart"/>
      <w:r w:rsidRPr="002F2CA5">
        <w:rPr>
          <w:rFonts w:ascii="Cambria" w:hAnsi="Cambria"/>
          <w:bCs/>
          <w:sz w:val="24"/>
          <w:szCs w:val="22"/>
          <w:lang w:val="en-IN"/>
        </w:rPr>
        <w:t>omp</w:t>
      </w:r>
      <w:proofErr w:type="spellEnd"/>
      <w:proofErr w:type="gramEnd"/>
      <w:r w:rsidRPr="002F2CA5">
        <w:rPr>
          <w:rFonts w:ascii="Cambria" w:hAnsi="Cambria"/>
          <w:bCs/>
          <w:sz w:val="24"/>
          <w:szCs w:val="22"/>
          <w:lang w:val="en-IN"/>
        </w:rPr>
        <w:t xml:space="preserve"> parallel directive explicitly instructs the compiler to parallelize the chosen block of code. </w:t>
      </w:r>
    </w:p>
    <w:p w14:paraId="7F772727" w14:textId="28D1D1B3" w:rsidR="002F2CA5" w:rsidRPr="002F2CA5" w:rsidRDefault="002F2CA5" w:rsidP="004C35EF">
      <w:pPr>
        <w:spacing w:after="0"/>
        <w:rPr>
          <w:rFonts w:ascii="Cambria" w:hAnsi="Cambria"/>
          <w:bCs/>
          <w:sz w:val="24"/>
          <w:szCs w:val="22"/>
          <w:lang w:val="en-IN"/>
        </w:rPr>
      </w:pPr>
      <w:r w:rsidRPr="002F2CA5">
        <w:rPr>
          <w:rFonts w:ascii="Cambria" w:hAnsi="Cambria"/>
          <w:bCs/>
          <w:sz w:val="24"/>
          <w:szCs w:val="22"/>
          <w:lang w:val="en-IN"/>
        </w:rPr>
        <w:t>And we print the thread no that is running.</w:t>
      </w:r>
    </w:p>
    <w:p w14:paraId="041DDF42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0A8E2B" w14:textId="77777777" w:rsidR="00453777" w:rsidRDefault="00453777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3388375" w14:textId="5F3637F9" w:rsidR="002D7A96" w:rsidRDefault="003A3FF2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proofErr w:type="spellStart"/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proofErr w:type="spellEnd"/>
      <w:r>
        <w:rPr>
          <w:rFonts w:ascii="Cambria" w:hAnsi="Cambria"/>
          <w:b/>
          <w:bCs/>
          <w:sz w:val="24"/>
          <w:szCs w:val="22"/>
          <w:lang w:val="en-IN"/>
        </w:rPr>
        <w:t xml:space="preserve"> Link:</w:t>
      </w:r>
      <w:r w:rsidR="008A3433"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hyperlink r:id="rId14" w:history="1">
        <w:r w:rsidR="008A3433" w:rsidRPr="0003419C">
          <w:rPr>
            <w:rStyle w:val="Hyperlink"/>
            <w:rFonts w:ascii="Cambria" w:hAnsi="Cambria"/>
            <w:b/>
            <w:bCs/>
            <w:sz w:val="24"/>
            <w:szCs w:val="22"/>
            <w:lang w:val="en-IN"/>
          </w:rPr>
          <w:t>https://github.com/sadafmulla/HPC_LAB/tree/main/Assignment1</w:t>
        </w:r>
      </w:hyperlink>
    </w:p>
    <w:p w14:paraId="39C4DAA0" w14:textId="77777777" w:rsidR="008A3433" w:rsidRDefault="008A3433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2AC029" w14:textId="601A842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44C291A" w14:textId="28D1AF73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44A2ED" w14:textId="572B10E6" w:rsidR="002D7A96" w:rsidRDefault="002D7A96" w:rsidP="004C35EF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84E36F5" w14:textId="5960D348" w:rsidR="003A3FF2" w:rsidRPr="00C83A68" w:rsidRDefault="003A3FF2" w:rsidP="00C83A68">
      <w:pPr>
        <w:spacing w:after="0"/>
        <w:rPr>
          <w:rFonts w:ascii="Cambria" w:hAnsi="Cambria"/>
          <w:sz w:val="28"/>
          <w:szCs w:val="24"/>
          <w:lang w:val="en-IN"/>
        </w:rPr>
      </w:pPr>
      <w:bookmarkStart w:id="0" w:name="_GoBack"/>
      <w:bookmarkEnd w:id="0"/>
    </w:p>
    <w:sectPr w:rsidR="003A3FF2" w:rsidRPr="00C83A68">
      <w:headerReference w:type="default" r:id="rId15"/>
      <w:foot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D6422" w14:textId="77777777" w:rsidR="00482EDB" w:rsidRDefault="00482EDB" w:rsidP="00400128">
      <w:pPr>
        <w:spacing w:after="0" w:line="240" w:lineRule="auto"/>
      </w:pPr>
      <w:r>
        <w:separator/>
      </w:r>
    </w:p>
  </w:endnote>
  <w:endnote w:type="continuationSeparator" w:id="0">
    <w:p w14:paraId="52A69BD1" w14:textId="77777777" w:rsidR="00482EDB" w:rsidRDefault="00482EDB" w:rsidP="00400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0913641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84DAA84" w14:textId="6536518E" w:rsidR="005E057C" w:rsidRDefault="005E057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2CA5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117E3FE" w14:textId="26762031" w:rsidR="005E057C" w:rsidRPr="002D7A96" w:rsidRDefault="00A87CB5" w:rsidP="002D7A96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</w:t>
    </w:r>
    <w:r w:rsidR="003D51E3">
      <w:rPr>
        <w:rFonts w:ascii="Cambria" w:hAnsi="Cambria"/>
        <w:sz w:val="24"/>
        <w:szCs w:val="22"/>
        <w:lang w:val="en-IN"/>
      </w:rPr>
      <w:t xml:space="preserve"> 2022-23 Sem I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ACD0AD" w14:textId="77777777" w:rsidR="00482EDB" w:rsidRDefault="00482EDB" w:rsidP="00400128">
      <w:pPr>
        <w:spacing w:after="0" w:line="240" w:lineRule="auto"/>
      </w:pPr>
      <w:r>
        <w:separator/>
      </w:r>
    </w:p>
  </w:footnote>
  <w:footnote w:type="continuationSeparator" w:id="0">
    <w:p w14:paraId="24450B16" w14:textId="77777777" w:rsidR="00482EDB" w:rsidRDefault="00482EDB" w:rsidP="00400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08369" w14:textId="77777777" w:rsidR="00400128" w:rsidRPr="007E3AE6" w:rsidRDefault="00400128" w:rsidP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Walchand College of Engineering, Sangli</w:t>
    </w:r>
  </w:p>
  <w:p w14:paraId="374ACF06" w14:textId="64BB9016" w:rsidR="00400128" w:rsidRPr="00400128" w:rsidRDefault="00400128">
    <w:pPr>
      <w:pStyle w:val="Header"/>
      <w:rPr>
        <w:rFonts w:ascii="Cambria" w:hAnsi="Cambria"/>
        <w:sz w:val="24"/>
        <w:szCs w:val="22"/>
        <w:lang w:val="en-IN"/>
      </w:rPr>
    </w:pPr>
    <w:r w:rsidRPr="007E3AE6"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E41F2"/>
    <w:multiLevelType w:val="multilevel"/>
    <w:tmpl w:val="67D27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4E5B8E"/>
    <w:multiLevelType w:val="hybridMultilevel"/>
    <w:tmpl w:val="838E75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B3DA8"/>
    <w:multiLevelType w:val="hybridMultilevel"/>
    <w:tmpl w:val="FF945C1E"/>
    <w:lvl w:ilvl="0" w:tplc="4A10A48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CC6676"/>
    <w:multiLevelType w:val="hybridMultilevel"/>
    <w:tmpl w:val="9FF4FF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CA1"/>
    <w:rsid w:val="0003310E"/>
    <w:rsid w:val="000D5F2A"/>
    <w:rsid w:val="001436BC"/>
    <w:rsid w:val="00154829"/>
    <w:rsid w:val="001D439C"/>
    <w:rsid w:val="002C2E79"/>
    <w:rsid w:val="002D7A96"/>
    <w:rsid w:val="002F2CA5"/>
    <w:rsid w:val="0031641E"/>
    <w:rsid w:val="00373209"/>
    <w:rsid w:val="003863D6"/>
    <w:rsid w:val="003A3FF2"/>
    <w:rsid w:val="003C0DC9"/>
    <w:rsid w:val="003D51E3"/>
    <w:rsid w:val="00400128"/>
    <w:rsid w:val="00430C1E"/>
    <w:rsid w:val="004465FD"/>
    <w:rsid w:val="00452B33"/>
    <w:rsid w:val="00453777"/>
    <w:rsid w:val="00453D89"/>
    <w:rsid w:val="00472CE1"/>
    <w:rsid w:val="00482EDB"/>
    <w:rsid w:val="00495572"/>
    <w:rsid w:val="004C35EF"/>
    <w:rsid w:val="004F5390"/>
    <w:rsid w:val="00511273"/>
    <w:rsid w:val="00545647"/>
    <w:rsid w:val="00592C2E"/>
    <w:rsid w:val="005B48C8"/>
    <w:rsid w:val="005C6EA3"/>
    <w:rsid w:val="005E057C"/>
    <w:rsid w:val="005F5594"/>
    <w:rsid w:val="00657666"/>
    <w:rsid w:val="00657C64"/>
    <w:rsid w:val="006912BE"/>
    <w:rsid w:val="00701B4F"/>
    <w:rsid w:val="007548DD"/>
    <w:rsid w:val="007D43F6"/>
    <w:rsid w:val="008A3433"/>
    <w:rsid w:val="008C3D08"/>
    <w:rsid w:val="00923934"/>
    <w:rsid w:val="00932A33"/>
    <w:rsid w:val="009A713A"/>
    <w:rsid w:val="009F117F"/>
    <w:rsid w:val="00A41C2D"/>
    <w:rsid w:val="00A60FC0"/>
    <w:rsid w:val="00A87CB5"/>
    <w:rsid w:val="00B6008C"/>
    <w:rsid w:val="00B67E9A"/>
    <w:rsid w:val="00B74CFD"/>
    <w:rsid w:val="00BD720B"/>
    <w:rsid w:val="00C25D4D"/>
    <w:rsid w:val="00C26E86"/>
    <w:rsid w:val="00C276C8"/>
    <w:rsid w:val="00C63F14"/>
    <w:rsid w:val="00C83A68"/>
    <w:rsid w:val="00CA1CA1"/>
    <w:rsid w:val="00CE21CE"/>
    <w:rsid w:val="00D06782"/>
    <w:rsid w:val="00D2629E"/>
    <w:rsid w:val="00D677E1"/>
    <w:rsid w:val="00D90FE7"/>
    <w:rsid w:val="00DD717E"/>
    <w:rsid w:val="00E06668"/>
    <w:rsid w:val="00E33301"/>
    <w:rsid w:val="00F072BC"/>
    <w:rsid w:val="00F7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BAD14"/>
  <w15:docId w15:val="{67DBF907-2B80-48FB-88E1-20832986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4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3A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sadafmulla/HPC_LAB/tree/main/Assignmen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Sahil Mulla</cp:lastModifiedBy>
  <cp:revision>5</cp:revision>
  <cp:lastPrinted>2022-09-18T15:59:00Z</cp:lastPrinted>
  <dcterms:created xsi:type="dcterms:W3CDTF">2022-09-22T07:35:00Z</dcterms:created>
  <dcterms:modified xsi:type="dcterms:W3CDTF">2022-09-22T17:05:00Z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