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E7A" w:rsidRDefault="00157E7A" w:rsidP="00157E7A">
      <w:pPr>
        <w:pStyle w:val="PlainText"/>
        <w:spacing w:line="360" w:lineRule="auto"/>
        <w:jc w:val="center"/>
        <w:rPr>
          <w:rFonts w:asciiTheme="minorHAnsi" w:hAnsiTheme="minorHAnsi"/>
          <w:sz w:val="36"/>
          <w:szCs w:val="36"/>
          <w:rtl/>
          <w:lang w:val="fr-FR"/>
        </w:rPr>
      </w:pPr>
      <w:r w:rsidRPr="00157E7A">
        <w:rPr>
          <w:rFonts w:asciiTheme="minorHAnsi" w:hAnsiTheme="minorHAnsi" w:cs="Arial"/>
          <w:sz w:val="36"/>
          <w:szCs w:val="36"/>
          <w:rtl/>
          <w:lang w:val="fr-FR"/>
        </w:rPr>
        <w:t>العقيدة  الدرس الثاني</w:t>
      </w:r>
      <w:bookmarkStart w:id="0" w:name="_GoBack"/>
      <w:bookmarkEnd w:id="0"/>
    </w:p>
    <w:p w:rsidR="00157E7A" w:rsidRDefault="00157E7A" w:rsidP="00157E7A">
      <w:pPr>
        <w:pStyle w:val="PlainText"/>
        <w:spacing w:line="360" w:lineRule="auto"/>
        <w:jc w:val="both"/>
        <w:rPr>
          <w:rFonts w:asciiTheme="minorHAnsi" w:hAnsiTheme="minorHAnsi"/>
          <w:sz w:val="36"/>
          <w:szCs w:val="36"/>
          <w:rtl/>
          <w:lang w:val="fr-FR"/>
        </w:rPr>
      </w:pPr>
    </w:p>
    <w:p w:rsidR="001A2AB9" w:rsidRPr="00753DCA" w:rsidRDefault="005E33E1" w:rsidP="00157E7A">
      <w:pPr>
        <w:pStyle w:val="PlainText"/>
        <w:spacing w:line="360" w:lineRule="auto"/>
        <w:jc w:val="both"/>
        <w:rPr>
          <w:rFonts w:ascii="Courier New" w:hAnsi="Courier New" w:cs="Courier New"/>
        </w:rPr>
      </w:pPr>
      <w:r w:rsidRPr="00157E7A">
        <w:rPr>
          <w:rFonts w:asciiTheme="minorHAnsi" w:hAnsiTheme="minorHAnsi"/>
          <w:sz w:val="36"/>
          <w:szCs w:val="36"/>
          <w:rtl/>
          <w:lang w:val="fr-FR"/>
        </w:rPr>
        <w:t>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سهلا، فاجعلي الحزن سهل، اللهم علمنا ما ينفعنا، وانفعنا بما علمتنا، وزدنا علم ا وفهما يا رب العالمين. ولا حول ولا قوة إلا بالله العلي العظيم، ولا حول ولا قوة إلا بالله العلي العظيم. ولا حول ولا قوة إلا بالله العلي العظيم، أما بعد، فالسلام عليكم ورحمة الله تعالى وبركاته، وبارك الله يوم ويومكم، وأعمالي وأعمالكم، ونفعني الله وإياكم بهذا اللقاء بجاه الحبيب المصطفى صلى الله عليه وعلى آله وأصحابه الشرفاء، مع درس جديد من دروس علم العقيدة، ومع كتاب بغية المريد لجوهرة التوحيد. وصلنا إلى مقدمة المتن الذي سنشرع فيه في هذه الحصة إن شاء الله تعالى مع شرح الإمام المارغني، يقول المصنف الناظم رحمه الله تعالى ونفعنا بعلومه في الدارين، آمين، بسم الله الرحمن الرحيم، الحمد لله على صلاته، ثم سلام الله مع صلاته على نبي جاء بالتوحيد، وقد خلا الدين عن التوحيد. الآن كلام الإمام المارغني رحمه الله تعالى، ونفعنا بعلومه في الدارين، آمين، الكلام على ما يتعلق بالبسملة والحمدلة شهير، فلا نطيل به. قوله على صلاته. متعلق. بالحمد. فنحن نعلم، كما قلنا، أن الجار والمجرور يتعلقان بمتعلق متعلق الجار، والمجرور على صلاته هو قولنا الحمد، الحمد لله على صلاته. وعلى هنا للتعليل أي سبب الحمد؟ العلة التي دفعتني. لما أ أقول الآن دفعتني يعني وكأنني أتكلم على لساني، الإمام اللقاني، العلة التي دفعته على الإما على الحمد، هي صلات الله سبحانه وتعالى، كما سنرى أن الصلات بمعنى العطايا. كما في قوله تعالى ولتكبروا الله على ما هداكم ولعلكم تشكرون. هذا المثال مثال توضيحي</w:t>
      </w:r>
      <w:r w:rsidRPr="00157E7A">
        <w:rPr>
          <w:rFonts w:asciiTheme="minorHAnsi" w:hAnsiTheme="minorHAnsi"/>
          <w:sz w:val="36"/>
          <w:szCs w:val="36"/>
          <w:lang w:val="fr-FR"/>
        </w:rPr>
        <w:t xml:space="preserve"> </w:t>
      </w:r>
      <w:r w:rsidRPr="00157E7A">
        <w:rPr>
          <w:rFonts w:asciiTheme="minorHAnsi" w:hAnsiTheme="minorHAnsi"/>
          <w:sz w:val="36"/>
          <w:szCs w:val="36"/>
          <w:rtl/>
          <w:lang w:val="fr-FR"/>
        </w:rPr>
        <w:t>لي على التي يؤتى بها للتعليل. والصلات بكسر الصاد جمع صلة، وهي العطية، فمعنى على صلاته لأجل عطياته أي نعمه، فسيدنا الإمام اللقاني افتتح نظمه بحمده لله سبحانه وتعالى على صلاته، وعطاياه، قوله ثم سلام الله مع صلاته، ثم للترتيب الرتبي، فابتدأ بالحمد أول ا، ثم في المرتبة الثانية فن بالصلاة، أو بالسلام على سيدنا رسول الله صلى الله عليه وسلم، لأن رتبة ما يتعلق بالمخلوق من الصلاة والسلام. متأخرة عن رتبة ما يتعلق بالخالق من البسملة والحمدلة، وهذا أمر واضح وقوله مع صلاته بإسكان العين هنا أي بإسكان العين هنا في النظم. على اللغة القليلة للوزن الأصل أن نقول مع صلاته، ولكن سكنا العين لأجل الضرورة الشعرية، حتى لا يختل الوزن، ونحن كما ااا قلنا سابقا، أن هذا أن نظم على بحر الرجس. وإن كان الأفصح فتحها. أي الفتح طبعا يكون أفصح، واللغة القليلة التي لا تستعمل في الغالب إلا للضرورة هي بإسكان العين. ومعنى سلام الله على نبيه. وقبل أن. نكمل. الأصل أن نقدم الصلاة على السلام. نقول الصلاة والسلام على رسول الله، كما قال سبحانه وتعالى يا أيها الذين آمنوا صلوا عليه وسلموا تسليما، فالعادة والأصل أن نبدء بالصلاة، ثم نأتي بالسلام، ولكن هنا أيض ا للضرورة الشعرية ابتدأ بالسلام، ثم فن بالصلاة، فقال ثم سلام الله معصلاته. نعم، قال. ومعنى سلام الله على نبيه، كثير منا يصلي ويسلم على سيدنا رسول الله صل الله عليه وسلم، لكنه لا يعلم معنى الصلاة والسلام على رسول الله صلى الله عليه وسلم، هنا سيشرح لنا الشارح معنى الصلاة والسلام، فقال ومعنى سلام الله على نبيه ما معنى؟اللهم سلم على رسول الله، يعني صل الله عليه وسلم ال اللهم صل وسلم، ما معنى سلم؟ قال السلام سلام الله على رسول الله تحيته تعالى اللائقة به صلى الله عليه وسلم، أي نحن ندعو الله بأن يجعل تحية لائقة</w:t>
      </w:r>
      <w:r w:rsidRPr="00157E7A">
        <w:rPr>
          <w:rFonts w:asciiTheme="minorHAnsi" w:hAnsiTheme="minorHAnsi"/>
          <w:sz w:val="36"/>
          <w:szCs w:val="36"/>
          <w:lang w:val="fr-FR"/>
        </w:rPr>
        <w:t xml:space="preserve"> </w:t>
      </w:r>
      <w:r w:rsidRPr="00157E7A">
        <w:rPr>
          <w:rFonts w:asciiTheme="minorHAnsi" w:hAnsiTheme="minorHAnsi"/>
          <w:sz w:val="36"/>
          <w:szCs w:val="36"/>
          <w:rtl/>
          <w:lang w:val="fr-FR"/>
        </w:rPr>
        <w:t xml:space="preserve">بمقام وقدر حبيبه المصطفى صلى الله عليه وسلم. ما كيف تكون هذه التحية؟ زاد هذا الأمر آ بيانا وتوضيحا، الإمام المارغني، فقال وهي أن يسمعه تعالى كلامه القديم. الدال على رفعة مقامه العظيم، بأن يسمع المصطفى صلى الله عليه وسلم أي بأن يسمع الله المصطفى صلى الله عليه وسلم كلامه القديم الذي فيه ثناء. وبيان لقدره عليه الصلاة والسلام، ومعنى صلاته تعالى على نبيه ما معنى؟ اللهم صل على رسول الله؟ الصلاة من الله على نبيه يعني رحمته تعالى المقرونة بالتعظيم، ودائما نذكر بي آ أن الصلاة من الله رحمة، ومن الملائكة استغفار. ومن المؤمنين دعاء. فإذا قلت الله يصلي على عبده أن يرحمه، وإذا قلت الملائكة تصلي على الع على العبد أي تستغفر له، وإذا قلت العبد يصلي على أخيه أن يدعو له، لأن الصلاة لغة في الأصل، وضعت لمعنى الدعاء، ثم صارت حقيقة عرفية، يعني كانت الصلاة في الأصل لغة بمعنى الدعاء، ثم. صار منقولا، أي نقل المعنى من الدعاء إلى تلك العبادة المخصوصة، المفتوحة بالتكبير، والمختتمة بالتسليم، فصار لفظ الصلاة بين المؤمنين لا ينصر، لا تنصرف أذهانهم إلى معنى الدعاء، بل صار لفظ الصلاة إذا ذكر بين المؤمنين، ينصرف الذهن إلى الصلاة التي هي تلك العبادة التيتبتدأ بالتكبير، وتختتم بالتسليم، وما بينهما أفعال وأقوال مخصوصة من قراءة قرآن، وركوع وسجود، لكن الأصل في الصلاة الدعاء. يعني لغة. فإذا قلنا صلاة الله على رسوله صلى الله عليه وسلم، أي رحمة الله بنبيه، لكن ليست رحمة، يعني من الذنوب ومن العيوب، لأنه صلى الله عليه وسلم نبي معصوم، فرحمته برسوله رحمة، مقرونة بالتعظيم، وما فيها زيادة رفعة، فلما نقول اللهم صل على رسول الله؟ كأننا نقول اللهم زده. تشريفا </w:t>
      </w:r>
      <w:r w:rsidRPr="00157E7A">
        <w:rPr>
          <w:rFonts w:asciiTheme="minorHAnsi" w:hAnsiTheme="minorHAnsi"/>
          <w:sz w:val="36"/>
          <w:szCs w:val="36"/>
          <w:rtl/>
          <w:lang w:val="fr-FR"/>
        </w:rPr>
        <w:lastRenderedPageBreak/>
        <w:t>وتكريما وتعظيما ومهابة ورفعة وبرا صلى الله عليه وسلم، وقدم الناظم السلام على الصلاة، مع أن المستعمل هو</w:t>
      </w:r>
      <w:r w:rsidRPr="00157E7A">
        <w:rPr>
          <w:rFonts w:asciiTheme="minorHAnsi" w:hAnsiTheme="minorHAnsi"/>
          <w:sz w:val="36"/>
          <w:szCs w:val="36"/>
          <w:lang w:val="fr-FR"/>
        </w:rPr>
        <w:t xml:space="preserve"> </w:t>
      </w:r>
      <w:r w:rsidRPr="00157E7A">
        <w:rPr>
          <w:rFonts w:asciiTheme="minorHAnsi" w:hAnsiTheme="minorHAnsi"/>
          <w:sz w:val="36"/>
          <w:szCs w:val="36"/>
          <w:rtl/>
          <w:lang w:val="fr-FR"/>
        </w:rPr>
        <w:t>العكس لضرورة النظم، كما ذكرنا سابقا على أنه أشار إلى أن رتبته التأخير، حيث أدخل مع على الصلاة، وهي تدخل على المتبوع، يقال جاء الوزير. مع السلطان دون العكس، يعني مع تجعل الذي يأتي بعد مع هو المتبوع وما قبله، تابع، كما في هذا المثال، فكأن السلام هو الذي يتبع الصلاة، فيكون، فتكون الصلاة الأصل المتبوع، والتابع السلام. قوله على نبي متعلق بمحذوف خبر المبتدأ الذي هو سلام الله، والتقدير، ثم سلام الله مع صلاته، كائنان على نبي أي الصلاة، والسلام على رسول الله، بمعنى الصلاة والسلام، كائنان على رسول الله. فتصير الصلاة والسلام هي المبتدأ. والخبر محذوف تقديره كائنان. الواقعان حاصلان على رسول الله، أو على نبي جار، وجرور متعلقان بخبر محذوف تقديره كائنان. والمشهور في تعريف النبي، وإذا قلنا المشهور هذا يجعلنا نفهم أن هناك خلاف المشهور، وأن هناك أيض ا إختلاف في معنى النبي والرسول، فيذكر هنا الإمام المارغني المشهور بين أهل العلم أن النبي بمعنى إنسان ذكر حر</w:t>
      </w:r>
      <w:r w:rsidRPr="00157E7A">
        <w:rPr>
          <w:rFonts w:asciiTheme="minorHAnsi" w:hAnsiTheme="minorHAnsi"/>
          <w:sz w:val="36"/>
          <w:szCs w:val="36"/>
          <w:lang w:val="fr-FR"/>
        </w:rPr>
        <w:t xml:space="preserve">. For </w:t>
      </w:r>
      <w:r w:rsidRPr="00157E7A">
        <w:rPr>
          <w:rFonts w:asciiTheme="minorHAnsi" w:hAnsiTheme="minorHAnsi"/>
          <w:sz w:val="36"/>
          <w:szCs w:val="36"/>
          <w:rtl/>
          <w:lang w:val="fr-FR"/>
        </w:rPr>
        <w:t>إنسان قيد أخرجنا به غيره من ال الأنواع والأجناس. فلا يكون الملك نبي. يمكن للملك أن يكون إيه رسول ا يعني رسول ا لا إلى الإنس، لكن رسول يعني مكلف بإرسال رسالة إلى. الرسول والنبي، لكن لا يكون الملك نبي ا. وأيضا قولنا إنسان أخرج به أيضا الجن. فلا يوجد جن نبي ذكر أخرج به الأنثى قيد أخرج به الأنثى. وحصر النبوة والرسالة. في الذكورة، هذا ما يقتضيه الحال والمقام، لأن النبي والرسول. مكلف بتبليغ ما أنزل إليه من ربه من وحي وشع شرع، وأيضا هو مكلف بي قيادة أمة ومكلف بإمامتها ومكلف بي قضائي شؤون هذه الأمة، وهذا لا يكون إلا للذكر، فالأنثى كما نعلم تعتريها أحوال. عادية تجعلها لا تستطيع أن تصلي أصل ا، ولا تستطيع أن تصوم، وأيضا لا تستطيع أن تأم الناس، ولا تستطيع أن تختلي. بي آ، الرجال؟إلا بوجود محرم. وأيضا طبيعتها الفيزيولوجية يعني طبيعتها ال ال الجسمية. آ، قد يجعلها أو تجعلها معذورة في عدم الخروج للجهاد وتحمل الأعباء الثقيلة، فرحمها أي الأنثى رحمها الله سبحانه وتعالى بأن لم يكلفها. أو لم يكلفها بأعباء هاته النبوة والرسالة، وجعلها منوطة بالذكورة، إنسان ذكر، حر، حر، قيد، أخرجنا به العبد، لأن العبد محكوم، ولا يستطيع للمح ال. ولا يستطيع المحكوم أن إيه يكون حر ا. لأنه يمتثل أوامر سيده، والأصل أن النبي لا يكون محكوما إلا من ربه سبحانه وتعالى، فلا تكون على النبي سلطة من سيد غير الحق سبحانه وتعالى أوحي إليه بشرع يعمل به. النبي إنسان ذكر حر. له وحي. وهذا الوحي عبارة عن شرع. يؤمر بأن يعمل به أمر بتبليغ، أو لم يؤمر بتبليغي النبي. إنسان ذكر حر. أنزل الله عليه وحيا بشرع يعمل به، لكن. يمكن لهذا النبي أن يأمره الله بالتبليغ. كما يمكن أن لا يأمره بالتبليغ، يعني يمكن لهذا النبي أن يكون التبليغ في حقه واجب ا، كما يمكن أن يكون التبليغ في حقه غير واجب، فإن كان التبليغ في حقه واجب. ا. أخذ صفة الرسالة صار رسولا، وإلا فيبقى على صفة النبوة، وبهذا نعلم أن النبوة أعم من الرسالة، فكل رسول النبي، وليس كل نبي رسول، لأن يمكن للن، لأنه يمكن للنبي أن يكون مأمورا بالتبليغ، فيكون، فيكون رسول ا نبي ا، ويمكن أن لا يؤمر بالتبليغ، فلا يأخذ صفة. ااا، فلا يأخذ صفة الرسالة، ويبقى على صفة النبوة. لذلك قال وأما الرسول طبعا هذا الكلام هو المشهور، إن كان فيه خلاف، لكن هذا هو المشهور بين أهل العلم، وأما الرسول فالمشهور تعريفه بما ذكر، لكن مع التقييد بقولنا وأمر بتبليغه، فإذا أردت أن تعرف الرسول تقول إنسان، ذكر حر، أوحي، أوحي إليه بشرع يعمل به. أمر بتبليغه نقطة لا تكمل، أو لم يؤمر بتبليغه، لأن الرسول مأمور بالتبليغ. فبينهما العموم، والخصوص المطلق عبارة العموم، والخصوص المطلق عبارة منطقية، نتحدث. آ بها في النسب بين الأشياء، أي النسبة. بين النبوة والرسالة، النسبة بين النبي والرسول العموم، والخصوص المطلق، ما معنى العموم والخصوص المطلق العموم، والخصوص المطلق؟ أي شيء أعم من شيء؟ ويمكن أن ترسم دائرة كبرى داخلها دائرة صغرى. الدائرة الكبرى هي دائرة النبي. والدائرة الصغرى دائرة الرسول، فكل رسول نبي. وليس كل نبي رسول، لذلك قال لأن كل رسول نبي. ولا عكس. والنبي فعيل، وفيه لغتان إحداهما بالهمز مأخوذ من النبأ، وهو الخبر، يعني هناك لغتان في معرفة، آه أصل اشتقاق النبي، وأصل معنى الأصل من المعنى المأخوذ من كلمة النبي، فأنا أقول النبي من النبأ وهو الخبر، فسمي النبي نبيا لأنه جاء بنبأ وخبر. لإنه مخبر بكسر الباء بالأحكام عن الله تعالى، إن أمر بالتبليغ، فإن لم يؤمر به أخبر بأنه نبي ليحترم، يعني أقل ما يبلغه النبي إن</w:t>
      </w:r>
      <w:r w:rsidRPr="00157E7A">
        <w:rPr>
          <w:rFonts w:asciiTheme="minorHAnsi" w:hAnsiTheme="minorHAnsi"/>
          <w:sz w:val="36"/>
          <w:szCs w:val="36"/>
          <w:lang w:val="fr-FR"/>
        </w:rPr>
        <w:t xml:space="preserve"> </w:t>
      </w:r>
      <w:r w:rsidRPr="00157E7A">
        <w:rPr>
          <w:rFonts w:asciiTheme="minorHAnsi" w:hAnsiTheme="minorHAnsi"/>
          <w:sz w:val="36"/>
          <w:szCs w:val="36"/>
          <w:rtl/>
          <w:lang w:val="fr-FR"/>
        </w:rPr>
        <w:t xml:space="preserve">لم يكن رسول ا أنه يبلغ بك بال، لقومه بأنه نبي حتى يحترم، حتى لا ينزل عذاب الله. ااا على ااا. من لم يحترم النبي. لأنه لم يكن يعلم أنه نبي، والله سبحانه وتعالى يدافع عن الذين آمنوا، فكيف بي أصفيائه من الأنبياء؟ أو لأنه مخبر بفتح الباء، لأن سيدنا جبريل يخبره عن الله تعالى. يعني النبي من النبأ، إما لأن النبأ أنزل على الرسول أو لأنه سينبئ الناس بنبأ، واللغة الثانية بالياء المشددة. أي الأولى؟النبي؟ والثانية النبي. بال </w:t>
      </w:r>
      <w:r w:rsidRPr="00157E7A">
        <w:rPr>
          <w:rFonts w:asciiTheme="minorHAnsi" w:hAnsiTheme="minorHAnsi"/>
          <w:sz w:val="36"/>
          <w:szCs w:val="36"/>
          <w:rtl/>
          <w:lang w:val="fr-FR"/>
        </w:rPr>
        <w:lastRenderedPageBreak/>
        <w:t>باللياء المشددة، إما مأخوذ من النبأ أيضا، فخفف بإبدال همزه ياء، وإدغام الياء الأولى في الثانية يعني هي أصلها النبيء، فأبدلت الهمزة الأخيرة ياء وأدغمت في مثيلتها السابقة، فصار إدغام المتماثلين كانت النبي فصارت النبي بعد الإبدال والإدغام أو مأخوذ. من النبوة بفتح النون والواو. وسكون الباء، وهي الرفعه لانه رافع رتبه من اتبعه. او لانه مرفوع الرتبه على غيره النبوه بمعنى الرفعه. فسمي النبي نبيا لأن كل من انتسب إليه ارتفع من حيث المقام. أو لأنه هو ذاته، أي النبي رفيع، ومرفوع الرتبة والمقام، ففعيل على كل من اللغتين بمعنى فاعل أو مفعول قوله جاء بالتوحيد هذه الجملة صفة لنبي. لأنه نكرة، فكأن هذه الصفة تعرف لنا النبي، ومهمة النبي، فالنبي جاء بالتوحيد، والقاعدة أن الجمل بعد النكرات صفات. يعني الجملة إذا وقعت بعد نكرة. تكون الصفه لتلك النكره ما هي صفات هذه الن؟ هذا النبي؟ أو ما هي صفة هذا النبي؟ جاء بالتوحيد. وقد قيد الناظم قوله جاء بقوله الآتي، وقد خلا الدين عن التوحيد، فيمكن أن تعرب أيضا قد خلى حال، أي جاء النبي بالتوحيد حال كون. حال كوني الدين في ذلك الزمان، قد خلى عن التوحيد، وفعلا هذا ما كان في عصر النبي صلى الله عليه وسلم، حيث جاء، وبعث النبي صلى الله عليه وسلم في أمة كاد الدين فيه أن يخلو عن التوحيد، إلا من بقي</w:t>
      </w:r>
      <w:r w:rsidRPr="00157E7A">
        <w:rPr>
          <w:rFonts w:asciiTheme="minorHAnsi" w:hAnsiTheme="minorHAnsi"/>
          <w:sz w:val="36"/>
          <w:szCs w:val="36"/>
          <w:lang w:val="fr-FR"/>
        </w:rPr>
        <w:t xml:space="preserve"> </w:t>
      </w:r>
      <w:r w:rsidRPr="00157E7A">
        <w:rPr>
          <w:rFonts w:asciiTheme="minorHAnsi" w:hAnsiTheme="minorHAnsi"/>
          <w:sz w:val="36"/>
          <w:szCs w:val="36"/>
          <w:rtl/>
          <w:lang w:val="fr-FR"/>
        </w:rPr>
        <w:t>من من؟تمسك، وعبد الله بحنيفيتي سيدنا إبراهيم. أو ممن كان موحدا على شريعة سيدنا موسى أو سيدنا عيسى، لكن أغلب الناس كانوا إما عبدة للأوثان، أو مجوسا إلى غير ذلك. لأنه حال من فاعل جاء، يعني حال كون الدين خلع عن التوحيد، والحال قيد في عاملها، وهو هنا جاء، أي جاء هو العامل، فصارت الصفة مخصصة للموصوف، وقاصرة له على نبينا صلى الله عليه وسلم، لأنه لم يجئ نبي بالتوحيد في حال خلو الدين عن التوحيد. إلا نبينا صلى الله عليه وسلم، يعني مما تميز به النبي صلى الله عليه وسلم، واختص به أنه أرسل إلى أمة. خلا الدين فيها عن التوحيد، ويمكن كما قلنا أن يكون هذا الخلو ليس خلو ا كامل ا بحيث لا يوجد فرد موحد، لكن حكم أغلبي، والمراد بالمجيء الإرسال، وقد أرسله الله تعالى عند استكماله 40 سنة من ولادته إلى جميع الخلق. وسيأتي الكلام على عموم رسالته صلى الله عليه وسلم في شرح قول الناظم وعمم بعثته، كما سنرى أن من خصائص النبي صلى الله عليه وسلم، والخصائص هي الأمور التي تميز وتفرد بها النبي صلى الله عليه وسلم عن سائر البشر، أو عن سائر المخلوقات، أو عن ساي سائر الأنبياء والمرسلين خصوص ا. ومن خصائص المصطفى صلى الله عليه وسلم أنه أرسل للناس كافة ما من نبي إلا وأرسل إلى قومه، إلا النبي صلى الله عليه وسلم أرسله الله للعالمين. فقوله بالتوحيد أي جاء بطلبه. وفيه براعة استهلال، وهي أن يأتي المتكلم في أول كلامه بما يشعر بمقصوده، جاء بالتوحيد، أي جاء طالبان الناس بالتوحيد بأن يكونوا من الموحدين، طبع ا، كما قلنا هذا براءة استهلال، لأن العلم الذي ندرسه هو علم التوحيد الذي هو علم العقيدة والتوحيد، لغة العلم بأن الشيء واحد. تعريف التوحيد لغة. أما شرعا. أيصطلاحا يطلق على إفراد المعبود بالعبادة؟ إذا قلنا تعريف التوحيد شرع أي اصطلاحا فنقصد به الفراض المعبود الحق</w:t>
      </w:r>
      <w:r w:rsidRPr="00157E7A">
        <w:rPr>
          <w:rFonts w:asciiTheme="minorHAnsi" w:hAnsiTheme="minorHAnsi"/>
          <w:sz w:val="36"/>
          <w:szCs w:val="36"/>
          <w:lang w:val="fr-FR"/>
        </w:rPr>
        <w:t xml:space="preserve"> </w:t>
      </w:r>
      <w:r w:rsidRPr="00157E7A">
        <w:rPr>
          <w:rFonts w:asciiTheme="minorHAnsi" w:hAnsiTheme="minorHAnsi"/>
          <w:sz w:val="36"/>
          <w:szCs w:val="36"/>
          <w:rtl/>
          <w:lang w:val="fr-FR"/>
        </w:rPr>
        <w:t>سبحانه وتعالى بالعبادة. مع اعتقاد وحدته ذات وصفات وأفعالا، وهذا باعتبار أنكم في المستوى الثالث، تعلمون هذا الكلام بأن الوحدانية تشمل الذات، وتشمل الصفات وتشمل الأفعال، فالله واحد في ذاته، واحد في صفاته، واحد في أفعاله سبحانه وتعالى، وهذا هو المراد هنا. ويطلق على الفن المدون في هذه الأرجوزة وغيرها، يمكن أن يكون التوحيد. يطلق على معنى إفراد المعبود بالعبادة. كما يمكن أن يطلق على. الفن والعلم الذي يدرس. ويبحث. عن إفراد المعبود بالعبادة، ألا وهو علم العقيدة، لأن من أسماء علم العقيدة، كما تعلمون علم التوحيد. ويطلق على الفن المدون في هذه الأرجوزة وغيرها، وله كغيره من الفنون مبادئ عشرة، وهي المنظومة في قول الشيخ محمد الصبان، كما سنرى ذلك في الدرس القادم إن شاء الله، لأنه سيبدأ في ااا ذكر المبادئ العشرة التي هي مقدمة العلم، نكتفي بهذا القدر، وصلى الله وسلم وبارك على سيدنا محمد وعلى آله وصحبه أجمعين، الحمد لله رب العالمين</w:t>
      </w:r>
      <w:r w:rsidRPr="00753DCA">
        <w:rPr>
          <w:rFonts w:ascii="Courier New" w:hAnsi="Courier New" w:cs="Courier New"/>
        </w:rPr>
        <w:t>.</w:t>
      </w:r>
    </w:p>
    <w:sectPr w:rsidR="001A2AB9" w:rsidRPr="00753DCA" w:rsidSect="00753DCA">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392"/>
    <w:rsid w:val="00157E7A"/>
    <w:rsid w:val="001A2AB9"/>
    <w:rsid w:val="005E33E1"/>
    <w:rsid w:val="00753DCA"/>
    <w:rsid w:val="00CD1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C7449"/>
  <w15:chartTrackingRefBased/>
  <w15:docId w15:val="{9389AF13-5240-4EDD-940B-9E97527A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53DC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53DC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1903</Words>
  <Characters>10467</Characters>
  <Application>Microsoft Office Word</Application>
  <DocSecurity>0</DocSecurity>
  <Lines>87</Lines>
  <Paragraphs>24</Paragraphs>
  <ScaleCrop>false</ScaleCrop>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2026-10-19T11:02:00Z</dcterms:created>
  <dcterms:modified xsi:type="dcterms:W3CDTF">2026-10-19T11:06:00Z</dcterms:modified>
</cp:coreProperties>
</file>