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F5D21" w:rsidRDefault="006F5D21" w:rsidP="006F5D21">
      <w:pPr>
        <w:bidi/>
        <w:spacing w:line="360" w:lineRule="auto"/>
        <w:jc w:val="center"/>
        <w:rPr>
          <w:sz w:val="36"/>
          <w:szCs w:val="36"/>
          <w:rtl/>
          <w:lang w:val="fr-FR" w:bidi="ar-TN"/>
        </w:rPr>
      </w:pPr>
      <w:r w:rsidRPr="006F5D21">
        <w:rPr>
          <w:rFonts w:cs="Arial"/>
          <w:sz w:val="36"/>
          <w:szCs w:val="36"/>
          <w:rtl/>
          <w:lang w:val="fr-FR" w:bidi="ar-TN"/>
        </w:rPr>
        <w:t xml:space="preserve">العقيدة  الدرس </w:t>
      </w:r>
      <w:r>
        <w:rPr>
          <w:rFonts w:cs="Arial" w:hint="cs"/>
          <w:sz w:val="36"/>
          <w:szCs w:val="36"/>
          <w:rtl/>
          <w:lang w:val="fr-FR" w:bidi="ar-TN"/>
        </w:rPr>
        <w:t>الثالث</w:t>
      </w:r>
      <w:bookmarkStart w:id="0" w:name="_GoBack"/>
      <w:bookmarkEnd w:id="0"/>
    </w:p>
    <w:p w:rsidR="006F5D21" w:rsidRDefault="006F5D21" w:rsidP="006F5D21">
      <w:pPr>
        <w:bidi/>
        <w:spacing w:line="360" w:lineRule="auto"/>
        <w:jc w:val="both"/>
        <w:rPr>
          <w:sz w:val="36"/>
          <w:szCs w:val="36"/>
          <w:rtl/>
          <w:lang w:val="fr-FR" w:bidi="ar-TN"/>
        </w:rPr>
      </w:pPr>
    </w:p>
    <w:p w:rsidR="000767C8" w:rsidRPr="006F5D21" w:rsidRDefault="008E019E" w:rsidP="006F5D21">
      <w:pPr>
        <w:bidi/>
        <w:spacing w:line="360" w:lineRule="auto"/>
        <w:jc w:val="both"/>
        <w:rPr>
          <w:sz w:val="36"/>
          <w:szCs w:val="36"/>
          <w:lang w:val="fr-FR" w:bidi="ar-TN"/>
        </w:rPr>
      </w:pPr>
      <w:r w:rsidRPr="006F5D21">
        <w:rPr>
          <w:sz w:val="36"/>
          <w:szCs w:val="36"/>
          <w:rtl/>
          <w:lang w:val="fr-FR" w:bidi="ar-TN"/>
        </w:rPr>
        <w:t>بسم الله</w:t>
      </w:r>
      <w:r w:rsidR="006F5D21">
        <w:rPr>
          <w:rFonts w:hint="cs"/>
          <w:sz w:val="36"/>
          <w:szCs w:val="36"/>
          <w:rtl/>
          <w:lang w:val="fr-FR" w:bidi="ar-TN"/>
        </w:rPr>
        <w:t xml:space="preserve"> </w:t>
      </w:r>
      <w:r w:rsidRPr="006F5D21">
        <w:rPr>
          <w:sz w:val="36"/>
          <w:szCs w:val="36"/>
          <w:rtl/>
          <w:lang w:val="fr-FR" w:bidi="ar-TN"/>
        </w:rPr>
        <w:t>الرحمن الرحيم،الحمد لله رب العالمين،والصلاةوالسلامالأتمانالأكملان على سيدنا ومولانامحمد وعلى آلهوصحبه أجمعين، اللهم لا علملنا إلا ما علمتنا، ولاسهل إلا ماسهلته، وأنت تجعل الحزن إذاشئت سهلا،فاجعل الحزن سهل، اللهمعلمنا ماينفعنا،وانفعنا بما علمتنا، وزدناعلم ا وفهما يا رب العالمين،ولا حول ولا قوة إلا باللهالعلي العظيم، ولا حول ولاقوة إلا بالله العلي العظيم. ولا حول ولا قوة إلا باللهالعلي العظيم، أما بعد،فالسلام عليكمورحمة الله تعالى وبركاته،وبارك اللهيومي ويومكم وأعماليوأعمالكم،ونفعني اللهوإياكم بهذا اللقاء بجاهالحبيب المصطفى صلى الله عليهوعلى آلهوأصحابه الشرفاء، معدرس جديد من دروس علمالعقيدة، ومعكتاب بغية المريد لجوهرةالتوحيد، وصلبنا الكلام إلى. ااا حديثالإمام المارغني فيشرحه عن المبادئ العشرةالمسماةوالشهيرة بمقدمة العلميعني مقدمة العلم المعروفةبالمبادئ</w:t>
      </w:r>
      <w:r w:rsidRPr="006F5D21">
        <w:rPr>
          <w:sz w:val="36"/>
          <w:szCs w:val="36"/>
          <w:lang w:val="fr-FR" w:bidi="ar-TN"/>
        </w:rPr>
        <w:t xml:space="preserve"> </w:t>
      </w:r>
      <w:r w:rsidRPr="006F5D21">
        <w:rPr>
          <w:sz w:val="36"/>
          <w:szCs w:val="36"/>
          <w:rtl/>
          <w:lang w:val="fr-FR" w:bidi="ar-TN"/>
        </w:rPr>
        <w:t xml:space="preserve">العشرة في هذاالشرح، حيث يقول رحمه الله تعالىونفعنابعلومه في الدارين، آمين، وله كغيره من الفنون مباد عشرة. اي لهذا العلم علمالتوحيد كغيره من العلوم،مبادئ عشرة مبادئ، وهيتسمى بمقدمة العلم. المبادئ العشرة هذه. هي التي تجعل طالب أي علم يشرع في دراسة هذاالعلم على بصيرة يكون على بصيرة أنك قبل أن تتعلم العلم لابد أن تعرفعنه بعض المبادئ، بعضالأمور، حتى يرفع بعض الجهل الذي آ كان عندك بهذا الالعلم، ولا يكون طلبك لهذا العلم عبثا. و آ، ولا يكونطلبك لهذا العلم طلبالمجهول ليس لك فيه أي تصور، وأي إدراك، فلا بد لإزالة هذا الجهل. بهذا العلم معرفهبعض الأمور التي تجعلكتطلب هذا العلم، أنت علىبصيرة، وعلى تصور ما بهذاالعلم، هذه الأمور هيالمبادئالعشرة، لذلك سميت مقدمةالعلم،والمقدمة التي تأتي في أولالشيء وقبل الشيء، وما لا يتم الواجب إلا به فهو واجب، فالأصل من حيث الصنعة، أيواجب وجوباصناعيا، أنك تدرس وتتعلمالمبادئ العشرة لأي علم، علمالنحو، علم الصرف، علمالبلاغة، علممصطلح الحديث، علم الفقه، علمالمنطق، علم العقيدة، تقرأوتدرس، وتتعلمالمبادئ العشرة، و آهذا على سبيل ال آ التفصيل،وإلا على سبيل الإجمال، يمكنأن نقتصر على مبادئ ثلاث، كما سنذكر. بعد قليل، فقال وهيالمنظومة، أي هاته المبادئالعشرة نظمها؟ أي جع رتبها في شكل شعري؟رتبها الإمام محمدالصبان عليه الرحمةوالرضوانالإمام الصبان. ذكر هاتهالأبيات ونسبها لنفسه فيحاشيته حاشية الصبان على شرح الملوي على ال السلم. على السلم المنورق. فقال رحمه الله إن مبادئ كل فن عشرة الحدوالموضوع، ثم الثمرة، وفضله،ونسبة،والواضع، والاسمالاستمداد، حكم الشارع مسائل،والبعض بالبعض اكتفى، ومنذرالجميع حاز الشرف. فحد هذا الفن. أول هاته المبادئ الحدوالحد بمعنى التعريف. كما ستدرسون إن شاء الله تعالى هذه السنة في علمالمنطق، مادة المنطق،ستعلمون أنتعريف الشيء يكون إما بالحد أو بالرسم، مامعنى تعريف بالحد؟ وسمي حد ا لأن التعريفبالحد يكون كالسور الذييحيط بمباحث العلم بحيثيمنع ما هو خارج عن هذاالعلم بأن يدخل. وأيضا يمنع ما هو داخل من هذاالمبحث أن يخرج، فهوكالسور تعريف جامع مانع، هذا هو الأصل فيالتعريف حد، والتعريف بالحد هو ما يذكر فيه موضوع العلم،إذا أردت أن تعرف علمابالحد فلا بد أن تذكر موضوع. العلم ما يبحث فيه في هذاالعلم، أما التعريف بالرسمفهو يميز بهذا التعريف. نستطيع أن نميز هذا العلم عن غيره. بماذا؟ بذكر الغايةمثلا، وذكر الهدف والغايةوالثمرة من دراسة هذاالعلم؟ ونلاحظ أن التعريفبذكر الموضوع. تعريف ب بأمورذاتية داخل العلم، أما إذا أردنا أن نعرف علما بذكر ثمرةوغايته، فهذا أمر عرضي، يعني أمر خارج عن العلم. فحد هذا ال ال الفن،إذا سيذكر الآن التعريف بالحد. قبل أن تدرس أي علم، لا بد أن تعلم تعريفه،فتعريف علم العقيدة علم يبحث فيه عنالعقائد الدينيةالمكتسبة منالأدلة اليقينية. هذا تعريف بالحد في الحقيقة، أي تعريف. يبتدأ فيه بقوله علميبحث فيه، فاعلم أنهتعريف بالحد، لإنه كلمة يبحث فيه، سيذكر فيهموضوع العلم والتعريف الذييذكر فيه موضوع العلم هو تعريف بالحد إذا لقيتووجدت تعريف يذكر فيه ال. المعر ف يبحث فيه أو يبحث فيه، فاعلم أنهتعريف بالحد. إذا، نستطيع أن نعلم. أن موضوع علم العقيدة هيالعقائدالدينية المكتسبة منالأدلةالتفصيلية. لسائل أن يسألااا. ي، بما أننا عرفناالتعريف بالحد، هل يمكن أنتذكر لنا تعريف ا بالرسم لعلمالعقيدة؟ نعم من أشهر التعريف؟بالرسم لعلم العقيدة ما ذكره الإمامالتفتزاني وغيره، مايقولون علم العقيدة هو علم يقتدر معه. على إثباتالعقائدالدينية المكتسبة منالأدلةاليقينية. بإيراد الحجج،ودفع الشبه، هذا هو تعريف بالرسم. بذكرالغاية علم يقتدر معه، لم يقل يبحث فيه. يقتدر إذا ذكرفي التعريف الغاية مندراسة علم العقيدة، ما هيالغاية؟ أن تكون مقتدر اعلى إثبات العقائدالدينية منالأدلة اليقينية؟ كيفيكون هذاالإثبات؟ بإيراد الحجج؟ ودفعي الشبه أن ترد شبه. ااا المعارضين. قال وموضوعهموضوع العلم ذات الله. الموضوع مايبحث فيه عنعوارضه الذاتية. موضوع العلم. هكذا يعرف العلماء موضوع العلم هو ما يبحث فيه عن عوارضه الذاتيةللعرضية، لذلك مثلا نجد أن موضوع علم الطب مثل ا </w:t>
      </w:r>
      <w:r w:rsidRPr="006F5D21">
        <w:rPr>
          <w:sz w:val="36"/>
          <w:szCs w:val="36"/>
          <w:rtl/>
          <w:lang w:val="fr-FR" w:bidi="ar-TN"/>
        </w:rPr>
        <w:lastRenderedPageBreak/>
        <w:t>جسم الإنسان، جسد الإنسان. من حيث ما يعتريهمن الصحة والإعلاء، فإذادارس علم الطب، ما هو الموضوع؟ الذي يركز فيه، ويبحث فيه عنعوارضه الذاتية جسم الإنسانإذا ذهبت مثلا إلى ااا علمالنحو مثلا؟ ما هو مبحث؟علم النحو في ماذا يبحث؟عن عوارضهالذاتية؟ الكلمةالعربية. منحيث أواخرها، يعني من حيثالإعراب. طيب وعلم العقيدة مفي م. ع. في ماذا نبحث؟في؟ ماذا نبحث؟ااا؟ في علمالعقيدة؟ نبحث عن ذات اللهسبحانه وتعالى،موضوع حديثنا في علم العقيدة ذات الله. طيب من أي ناحية؟من أي حيثية؟ قال ذات اللهمن حيث أي باعتبار من حيث ما يجب له ومايستحيل وما يجوز، نتعلمصفات اللاهالواجبةوالمستحيلة، والجائزة فقط،لأ، هذا قسم الذي ندرسه فيقسم الإلهيات. هناك قسم آخر،قسم النبويات أو النبواتنبحث فيه وهو داخل في علمالعقيدة عن ذات الرسل، كذلك،أي من حيث ما اااه من حيث مايجب وما يستحيل، ومايجوز في حقالأنبياء والمرسلين أيضا قال، والممكن من حيث يتوص ل به إلى وجود صانعه. في علم العقيدة. وأنتم الآن فيالسنة الثالثة، درستم ااامستويين أو درستم سنتينحتى لا نقول مستوايين؟درستم سنتين؟تعرضتم فيهما في هذين السنتين. تعرف إلى مباحثتكررت من بين هذه المباحثالتي تكررت في علمي العقيدة،هو البحث عن الممكن. كقولناالعالم، العالم هو الذي يشملالممكن، العالم هو كل ما سوىالله، وكل ما سوى الله. من قبيل. هل ممكن؟ إن تحدثنا عنالجائزات؟ فالعالم ذكرتكثيرا في علم العقيدة،العالم متغير، وكل متغير حادثالعالم حادث، والعالم يحتاجإلى محدث، أو كل حادث يحتاجإلى محدث، فالعالم يحتاجإلى محدث، دائم. ا انطلاق. الحديث في العقيدة،وإثبات وجود الله هوالانطلاق من هذا الممكن منهذا العالم الذي نحن جزءمنه، ونحن نشاهد هذاالعالم ونبحث فيه وفي أجرامهوأعراضه، وإثبات حدوثهالذي سيوصلنا بعد ذلك إلىإثبات وجود الصانع، لأن كل حادث يحتاج إلى محدث. إذا الممكن من جملةمباحث ومواضيع علم العقيدة،بل هو من المواضيعالأساسية، لا بد أن نبحث في هذا العالمالذي سيوصلنا، ويقودنا إلىإثبات وجودالخالق والصانع. أيضا،والسمعيات من حيث اعتقادها،وهو البابالثالث من العلم من علمالعقيدة، باب السمعيات، أوباب الغيبيات،وهي تلك العقائد التييجب أن نعتقدها ونؤمن بها. ولكن وصلتإلينا عن طريق الأخبار، عنطريق الخبر</w:t>
      </w:r>
      <w:r w:rsidRPr="006F5D21">
        <w:rPr>
          <w:sz w:val="36"/>
          <w:szCs w:val="36"/>
          <w:lang w:val="fr-FR" w:bidi="ar-TN"/>
        </w:rPr>
        <w:t xml:space="preserve"> </w:t>
      </w:r>
      <w:r w:rsidRPr="006F5D21">
        <w:rPr>
          <w:sz w:val="36"/>
          <w:szCs w:val="36"/>
          <w:rtl/>
          <w:lang w:val="fr-FR" w:bidi="ar-TN"/>
        </w:rPr>
        <w:t>عن طريق السمع، هي أمور غائبة عنحسين، لولا ورود النص. إييه بخصوصهالما آمنا بها، أو لاختلفنا فيالإيمان بها، فكيف سأعرف أن هناك جنة، وأن هناك نار؟ وأنهناك مخلوقات أخرى تعيش معناكالملائكة والجن، ونحن لا نراها إ واليومالآخر، والحساب، هذهكلها أمور آمنا بها، واعتقدنابها لورود النص، السمع،السماع، وسميت غيبيات لأنهاغائبة عن حواسنا. الأمر الثالث وثمرتهمعرفة الله بالأدلةالقطعية،والفوزبالسعادة الأبدية. لماذا تدرس؟علم ال العقيدة؟ ما هيالثمرة الموجو المرجوة مندراسة علمالعقيدة؟ الثمرة المرجوةمن دراسة علم العقيدة إجمالا؟ معرفة اللهبالأدلةالقطعية. بالنسبة لناكمسلمين، نحن نعرف الله نؤمن به، وما آمنا به إلا لأنناعرفناه، عرفنا أن هناك إلها، لكن نريد أننرتقي أكثر، فنريد أن نؤمنبهذا الإله. الخالق. عن طريق أدلةقطعية، أريد أدلة قطعية. ورسخ هذا الإيمان. و آ أفكر في هذا الدليل، وكل</w:t>
      </w:r>
      <w:r w:rsidRPr="006F5D21">
        <w:rPr>
          <w:sz w:val="36"/>
          <w:szCs w:val="36"/>
          <w:lang w:val="fr-FR" w:bidi="ar-TN"/>
        </w:rPr>
        <w:t xml:space="preserve"> </w:t>
      </w:r>
      <w:r w:rsidRPr="006F5D21">
        <w:rPr>
          <w:sz w:val="36"/>
          <w:szCs w:val="36"/>
          <w:rtl/>
          <w:lang w:val="fr-FR" w:bidi="ar-TN"/>
        </w:rPr>
        <w:t xml:space="preserve">أمر. يبنى على دليل يكون أرسخ من غيره أيضا؟ من ثمرات دراسةعلم العقيدة،تستطيع بعد. مستوى معين تصلإليه أن تميز بين ما هو صحيح وبين ما هو فاسد. وكما نرى كثير من الفرق،وكثير من العقائدوالمعتقدات. ااا في هذاالدين، سواء من الداخل أو منالخارج، كثير من الشبه،فبدراستك لهذاالعلم تحصن نفسك، وتستطيعأن تميز بهذا العلم تجعل. لك فرقانا. تفرق به بينالعقيدة الصحيحةوالعقيدةالزائغة، أو العقيدة الالبدعية، أو الضالة. فضلا عن العقيدة الالكافرة. والفوزبالسعادةالأبدية، نسألالله سبحانه وتعالى أنيجعلنا من أهل السعادة فيالدنياوالآخرة. هاته المبادئ الثلاثهي أهم مبادئ إن لمتدرس وتتعلم المبادئالعشرة، فلا أقل من أنتتعلم وتدرس هذه المبادئالثلاث التي هي في عجز البيت الأول ااه الذينظمه الإمام الصبان، الحدوالموضوع،والثمرة، هاته أهم المبادئ التيأدنى ما يقتصر عليهدارس أي علم. قال وفضلهالمبدأ الرابع فضل هذا العلم. فضلوا هذاالعلم، أي قيمته؟قال أنه أشرف العلوم. ما هي قيمة علمالتوحيد أشرف العلوم؟لكونهمتعلقا بذات الله تعالىوذات رسله، وما يتبع ذلك؟ نحننعلم أن شارف الشيء بشرفمتعلقه. شرف الشيء بشرفمتعلقه. فلما تعلق هذا العلم. لما تعلق هذا العلم؟ بذات اللهسبحانه وتعالى؟ كان أشرفالعلو، فلا توجد ذات أشرفمن ذات الله، فالعلم الذييبحث في ذات الله هو أشرفالعلوم من حيث المخلوقات،يبحث في ذواتالأنبياءوالمرسلين، وصفاتهم أيض ا،ولا توجد ذوات. في المخلوقات،أشرف من ذوات الرسل، فالعلمالذي يبحث في ذوات الأنبياءوالمرسلينالشرفاء، يكون أشرف العلوم،بهذا نال علم التوحيد هذهالمكانة، وهذاالشرف، ونسبته أي نسبة، هذاالعلم بغيره من العلوم، وعلاقةهذا العلمبغيره من العلوم أنه أصلالعلومالدينية، وما سواه فرع منه،يعني أنت قبل أن تدرس علم الااا التفسير وعلم الحديث. وعلم أصول الفقه وعلمالفقه تدرس العلم الذي آ به ترسخ عقيتك،وإيمانك بالله، وبالأنبياءوالمرسلين، ثم ما سوى ذلك من العلوم هو فرع </w:t>
      </w:r>
      <w:r w:rsidRPr="006F5D21">
        <w:rPr>
          <w:sz w:val="36"/>
          <w:szCs w:val="36"/>
          <w:rtl/>
          <w:lang w:val="fr-FR" w:bidi="ar-TN"/>
        </w:rPr>
        <w:lastRenderedPageBreak/>
        <w:t>من هذا العلم، يعني قبل أنتتعلم الفقه تتعلم العلمالذي يرسخ إيمانك بالذي آ أنزل هذا العلم الذي منه. أو أ، أنزل الكتابالذي منه تستنبط الأحكامالشرعية إللي هي الفقهية،الأحكامالشرعية العملية قبلدراستك، علم الحديث لا بد أن تدرس، العلم الذي يرسخ لكإيمانك وعقيدتك بالنبي الذيجاء بهذا الحديث ل. لذلككان علم التوحيد أصلا، وأيضا سن ن نرى أن من أسمائهأصول الدين. وكل ما سوى هذا العلم فرع منه. وواضعه، ودائمانقول واضع هذا العلم، لا نقصدمبتكر، ومنشئ هذا العلم من عدم الواضح هو واضع العلم في الغالب يمكن أنيكون واضع العلم في بعضالعلوم أي مخترعهاومنشئها، لكن في أغلب العلومالشرعية الواضع ينسب الواضعإلى مدون هذا العلم ومقعدهومؤصله. بحيث ااا صار ينسب العلم إليه من حيث كونه جعللهذا العلم. قواعد وأصولا. خاصة به، واضحة المنهاج. ودون في ذلك كتبا،صارت مصدرا ومرجعا لمنبعده، فصار كل من يدرس هذاالعلم ينتسب إلى صاحب هذاالفضل، كما آ نرى مثلا أنواضع علم النحو هو أبو الأسودالدؤلي، وهناك منسب إلى سيدناعلي بن أبي طالب، واضع علمالبلاغة،الإمام الجرهان الجرجاني. هلهذا يعني أن قبل الإمامالجرجاني لمتكن هناك بلاغة؟ لا؟كانت هناكبلاغة قبل الإمام؟جاني،وكان هناك نحو قبل سيدنا علي بن أبي طالب أوأبي الأسود الدؤلي، ولكنكانت عبارة عن قواعد راسخة فيالأذهان، لم تكن عبارة علىألفاظ وعبارات، فلما وضع أبوالأسود الدؤلي القواعد لعلمالنحو، نسبالنحو إليه لما. اشتهرت وانتشرت البدعالعقدية في القرن الثاني والثالث. من الهجرة. وبدأت الفرق المبتدعة تنتشر. وجاء الإمام الأشعري بعد أن تاب من مرحلةالاعتزال، ورجع إلى الجادة،وإلى عقائد السلف. وألف في ذلك كتبا ورسائل، وقعدلعلم التوحيد قواعد، وأصللها أصولا. وجعلها. مبنية على أدلةيقينية، سواء كانت هاتهالأدلة من الكتاب والسنة،أو من العقل، ورد أيضا الشبهالوارد عن المعتزلةوالقدريةوالجهميةوالمشبهة والمجسمة. إلىغير ذلك صار صاحب فضل فيذلك الزمان، فصار كل منينتسب إلى عقيدة السلفالسلف يسمى أشعريا، كما من ينتسب إلى مذهبالإمام مالك يسمى مالكيا،فهل إمام مالك؟ ومن ق من؟والإمام أبي حنيفة، والإمامأبو حنيفة،والإمامالشافعي، والإمام أحمدبن حنبل؟ هل ابتكروا علومامن عندهم؟ لأ، هم جعلوا هذهالأحكامالشرعية مقعدة بقواعد، ومؤصلةبأصول، فصار كل من ينتسب إليهميسمى مالكي، وصار من ينتسبإلى الأشعري الذي لم يأتبجديد، كما قال الإمام السبكي،قال الإمام الأشعري لم يأت بجديد. إنما قعد لأصول. العقيدة عقيدةالسلف، أصل لها أصول، فصار كلمن ينتسب إلى الأشعري يسمى أشعريا. واضعه أبو الحسنالأشعري، وأبومنصور الما تريدي، ومنتبعهما لأنالإمام ااه أبو الحسن أشعريكما هو معلوم توفي سنة 324هجرة علىالراجح الإمام أبو منصور ماتريد. توفي سنة 333 الهجرةالإمام أبو حسن الأشعري كان فيالعراق فيبغداد والبصرة والإمام أبومنصور ما تريدي تقريب ا يعنيمعاصر الإمامأبي الحسن الأشري كان فيبلاد ما وراء النحر في بلاد. السنت وأحيىالله بهما عقيدة ال السلفالصحيحة، فصار العلم ينسبإليهما، بمعنى ما معنى وضع؟بمعنى أنهم دونوا كتبه،ورد الشبهة التي أوردتهاالمعتزلة. طبعا، وغيرهامن الفرقالضالة، وإلا فالتوحيد جاءبه كل نبي، واسمه علمالتوحيد، لأنمبحث الوحدانية أشرف مباحثهوأشهرها أيض ا من أسماء علمالعقيدة الآن في المبدءالسابع، أسماء هذا العلم سميبعلم التوحيد، وهذا من بابتسمية الكل بالجزء أوبأشرف أجزائه من بين مباحثعلم العقيدة، علم التوحيد أومبحث التوحيد. فصار هذا العلميسمى بعلمالتوحيد، لأن مبحث الوحدانيةأشرف المباحث. ويسمى علمالكلام</w:t>
      </w:r>
      <w:r w:rsidRPr="006F5D21">
        <w:rPr>
          <w:sz w:val="36"/>
          <w:szCs w:val="36"/>
          <w:lang w:val="fr-FR" w:bidi="ar-TN"/>
        </w:rPr>
        <w:t xml:space="preserve"> </w:t>
      </w:r>
      <w:r w:rsidRPr="006F5D21">
        <w:rPr>
          <w:sz w:val="36"/>
          <w:szCs w:val="36"/>
          <w:rtl/>
          <w:lang w:val="fr-FR" w:bidi="ar-TN"/>
        </w:rPr>
        <w:t>ويسمىعلم الكلام، لأن المتقدمينكانوا يقولونفي الترجمة عن مباحثه الكلامفي كذا، كانوا دائما في مقدمةأي مبحث يقولون الكلام في كذا،فإذا انتقلوا إلى مبحث آخريقولون الكلام في كذا، فكانتكتب علمالعقيدة تصدر مباحثهابالكلامالكلام، فصاريسمى بعلم الكلام، أولكثرة الاختلاففي مسألة الكلام. يعنيمن أكثرالمباحث التي صار فيهااختلاف في علمالعقيدة صفة الكلام، فصاريسمى هذا العلم بعلم. الكلاموغيرها منالأسباب أوصالها الإمامالتفتزانيوغيرها إلى ثمانية أسبابسمي بها علم العقيدة بعلمالكلام. ويسمىأيضا علم العقائد. وعلمأصول الدين، وأيضا يسمىبعلم الفقه الأكبر كما هومشهور ااا للإمام أبيحنيفة النعمان واستمداده منالأدلة العقلية والنقلية. هذاالعلم يستمد مباحثه. أو يستمد مباحثه آ من الدليلالعقلي. والدليل النقليمن الكتاب والسنة. وحكمالشارع فيه، أي حكم الشرع فيهتعلم هذا العلم. قال الوجوب العينيعلى</w:t>
      </w:r>
      <w:r w:rsidRPr="006F5D21">
        <w:rPr>
          <w:sz w:val="36"/>
          <w:szCs w:val="36"/>
          <w:lang w:val="fr-FR" w:bidi="ar-TN"/>
        </w:rPr>
        <w:t xml:space="preserve"> </w:t>
      </w:r>
      <w:r w:rsidRPr="006F5D21">
        <w:rPr>
          <w:sz w:val="36"/>
          <w:szCs w:val="36"/>
          <w:rtl/>
          <w:lang w:val="fr-FR" w:bidi="ar-TN"/>
        </w:rPr>
        <w:t>كل مكلف، ويمكن أن نفصلالحكم أكثر، فنقول له حكمانواجب عيني، وواجب كفائي. الواجب العينيفرض عين على كل مكلف أن يدرسهذا العلم إجمالا. حيثالإجمال، معرفة الصفات الواجبةفي حق الأنبياءالمرسلين، ومن قبلهم في حقذات الحقسبحانه وتعالى، الصفات الواجبةالمستحيلة،وجائزة في حق الله، إجمال اإجمال ا حكم تعلم هذا العلمبصفة عامةوإجمالية واجب فرض عين على كلمكلف، أما تفصيل ا كما هوالآن نحن بصدد صدده، فهذاواجب كفائي إذا قام به البعضسقط الإثم عن البقية. فلا بد لثلة معينة أن تدرس هذا العلمتفصيلا، حتى تكون حصنا. للشبه الواردةمن الفرقالمبتدئة. ومسائله مسائلهذا العلم هي القضاياوالمباحث التي تدرس في هذاالعلم قضاياه الباحثة عنالواجبات،والمستحيلاتوالجائزات، قضايا جمع،قضية كل قضية، العالم، حادث، هذه قضية. الله موجود، هذهقضية النبي صادق، هذهقضية، فقضايا العلم هي تلكالمسائل والمباحث التييحكم</w:t>
      </w:r>
      <w:r w:rsidRPr="006F5D21">
        <w:rPr>
          <w:sz w:val="36"/>
          <w:szCs w:val="36"/>
          <w:lang w:val="fr-FR" w:bidi="ar-TN"/>
        </w:rPr>
        <w:t xml:space="preserve"> </w:t>
      </w:r>
      <w:r w:rsidRPr="006F5D21">
        <w:rPr>
          <w:sz w:val="36"/>
          <w:szCs w:val="36"/>
          <w:rtl/>
          <w:lang w:val="fr-FR" w:bidi="ar-TN"/>
        </w:rPr>
        <w:t>عليها في هذا العلم، قالوهذه المبادئ هي المسماةبمقدمة العلم لأنها اسملمعان يتوقف عليها الشروعفي العلم أن يتوقف عليهاشروع في العلم على بصيرة،نكتفي بهذا القدر، وصلىالله وسلم وبارك علىسيدنا محمد. وعلى آله وصحبهأجمعين، والحمدلله رب العالمين</w:t>
      </w:r>
      <w:r w:rsidRPr="006F5D21">
        <w:rPr>
          <w:sz w:val="36"/>
          <w:szCs w:val="36"/>
          <w:lang w:val="fr-FR" w:bidi="ar-TN"/>
        </w:rPr>
        <w:t>.</w:t>
      </w:r>
    </w:p>
    <w:sectPr w:rsidR="000767C8" w:rsidRPr="006F5D21" w:rsidSect="003447FD">
      <w:pgSz w:w="12240" w:h="15840"/>
      <w:pgMar w:top="1440" w:right="1079" w:bottom="1440" w:left="10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3E08"/>
    <w:rsid w:val="000767C8"/>
    <w:rsid w:val="003447FD"/>
    <w:rsid w:val="006C3E08"/>
    <w:rsid w:val="006F5D21"/>
    <w:rsid w:val="008E019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BF994"/>
  <w15:chartTrackingRefBased/>
  <w15:docId w15:val="{51E91F69-273D-4693-8BE9-C7D669AF3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3447FD"/>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3447FD"/>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2048</Words>
  <Characters>11270</Characters>
  <Application>Microsoft Office Word</Application>
  <DocSecurity>0</DocSecurity>
  <Lines>93</Lines>
  <Paragraphs>26</Paragraphs>
  <ScaleCrop>false</ScaleCrop>
  <Company/>
  <LinksUpToDate>false</LinksUpToDate>
  <CharactersWithSpaces>13292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cp:keywords/>
  <dc:description/>
  <cp:lastModifiedBy>mimo dido</cp:lastModifiedBy>
  <cp:revision>3</cp:revision>
  <dcterms:created xsi:type="dcterms:W3CDTF">2026-10-19T03:41:00Z</dcterms:created>
  <dcterms:modified xsi:type="dcterms:W3CDTF">2026-10-19T11:12:00Z</dcterms:modified>
</cp:coreProperties>
</file>