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C05CB7">
      <w:pPr>
        <w:bidi/>
      </w:pPr>
    </w:p>
    <w:p w:rsidR="00C05CB7" w:rsidRPr="00C05CB7" w:rsidRDefault="00C05CB7" w:rsidP="00C05CB7">
      <w:pPr>
        <w:bidi/>
        <w:jc w:val="center"/>
        <w:rPr>
          <w:b/>
          <w:bCs/>
          <w:sz w:val="44"/>
          <w:szCs w:val="44"/>
        </w:rPr>
      </w:pPr>
      <w:bookmarkStart w:id="0" w:name="_GoBack"/>
      <w:r w:rsidRPr="00C05CB7">
        <w:rPr>
          <w:rFonts w:hint="cs"/>
          <w:b/>
          <w:bCs/>
          <w:sz w:val="44"/>
          <w:szCs w:val="44"/>
          <w:rtl/>
        </w:rPr>
        <w:t>تلخيص الدرس 3 عقيدة</w:t>
      </w:r>
    </w:p>
    <w:bookmarkEnd w:id="0"/>
    <w:p w:rsidR="00C05CB7" w:rsidRDefault="00C05CB7" w:rsidP="00C05CB7">
      <w:pPr>
        <w:bidi/>
      </w:pPr>
    </w:p>
    <w:p w:rsidR="00C05CB7" w:rsidRPr="00C05CB7" w:rsidRDefault="00C05CB7" w:rsidP="00C05CB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عنوان الدرس</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مبادئ علم العقيدة - معنى، موضوعه، وثمرته ومقاصده (مقتطف من شرح مقدمة المبادئ العشرة)</w:t>
      </w:r>
    </w:p>
    <w:p w:rsidR="00C05CB7" w:rsidRPr="00C05CB7" w:rsidRDefault="00C05CB7" w:rsidP="00C05CB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موضوع الدرس ومحوره الرئيس</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شرح مبادئ علم العقيدة وأركان تعريفه: الحد (التعريف) والموضوع والثمرة والفضل والإنابة إلى واضعيه وتسمياته ومصادره وأحكام تعلمه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الفكرة العامة (فقرة موجزة)</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يقدّم الدرس مدخلاً لعلم العقيدة عبر توضيح أن للمطالعة العلمية قبل الانخراط في أي علم مبادئ تمهيدية - هنا العشر مبادئ - تزيل جهل البدء، وتعرّف موضوع العلم، غايته، فضله، ومنهجه، وحكم تعلمه، ومصادره، والفرق بين تعريف الحد والتعريف بالرسم، مع بيان أهمية مباحث أساسية كقضية الممكن والغيبيات ودور الأدلة القطعية في ترسيخ الإيمان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أهداف التعلم (قابلة للتحقق)</w:t>
      </w:r>
      <w:r w:rsidRPr="00C05CB7">
        <w:rPr>
          <w:rFonts w:ascii="Times New Roman" w:eastAsia="Times New Roman" w:hAnsi="Times New Roman" w:cs="Times New Roman"/>
          <w:b/>
          <w:bCs/>
          <w:sz w:val="24"/>
          <w:szCs w:val="24"/>
          <w:lang w:eastAsia="fr-FR"/>
        </w:rPr>
        <w:t>:</w:t>
      </w:r>
    </w:p>
    <w:p w:rsidR="00C05CB7" w:rsidRPr="00C05CB7" w:rsidRDefault="00C05CB7" w:rsidP="00C05CB7">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تمييز معنى التعريف بالحد والتعريف بالرسم مع أمثلة لعلم العقيدة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بيان موضوع علم العقيدة ومباحثه الرئيسة (ذوات: الرب والأنبياء - والمسائل الغيبية - وقضية الممكن)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إدراك ثمرة دراسة العلم (معرفة الله بالأدلة القطعية، والتحصّن من البدع)</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معرفة فضل العلم، ونسبته إلى باقي العلوم وأسباب تسميته واستخلاص حكم تعلمه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التعرّف إلى واضعي مناهجه التاريخيين ودورهم في تأصيل العلم</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25"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خريطة الدرس</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تمهيد: ضرورة المبادئ التمهيدية لمباشرة العلم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مفهوم "الحد" (التعريف بالحد) و"الرسم" (التعريف بالرسم)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تعريف علم العقيدة بالحد وبالرسم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موضوع علم العقيدة - مناحي البحث (الذاتية والاعتبارات الواجبة والمستحيلة والجائزة)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مباحث مهمة: الممكن (العالم والحادث)، والغيبيات (السمعيات)</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ثمرة العلم: معرفة الله بالأدلة القطعية والتحصّن من الفرق</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فضل العلم ومكانته: أصل العلوم الدينية وتسمياته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واضعو علم العقيدة ومواقفهم التاريخية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حكم تعلم العلم (واجب عين وإجمال/واجب كفائي تفصيلي)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خاتمة وملاحظات منهجية</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26"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التلخيص العلمي العميق</w:t>
      </w:r>
    </w:p>
    <w:p w:rsidR="00C05CB7" w:rsidRPr="00C05CB7" w:rsidRDefault="00C05CB7" w:rsidP="00C05CB7">
      <w:p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ملاحظة منهجية أولية: ما يلي يمثل تفريغ كلام الشيخ (منقول) موضحًا ومصنّفًا؛ أي ما نسبه الشيخ محفوظ، وإضافاتي التوضيحية موسومة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التمهيد وأهمية المبادئ العشرة</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 xml:space="preserve">كلام الشيخ (منقول): لكل علم </w:t>
      </w:r>
      <w:r w:rsidRPr="00C05CB7">
        <w:rPr>
          <w:rFonts w:ascii="Times New Roman" w:eastAsia="Times New Roman" w:hAnsi="Times New Roman" w:cs="Times New Roman"/>
          <w:i/>
          <w:iCs/>
          <w:sz w:val="24"/>
          <w:szCs w:val="24"/>
          <w:rtl/>
          <w:lang w:eastAsia="fr-FR"/>
        </w:rPr>
        <w:t>مبادئ عشرة</w:t>
      </w:r>
      <w:r w:rsidRPr="00C05CB7">
        <w:rPr>
          <w:rFonts w:ascii="Times New Roman" w:eastAsia="Times New Roman" w:hAnsi="Times New Roman" w:cs="Times New Roman"/>
          <w:sz w:val="24"/>
          <w:szCs w:val="24"/>
          <w:rtl/>
          <w:lang w:eastAsia="fr-FR"/>
        </w:rPr>
        <w:t xml:space="preserve"> تُسمى مقدمة العلم، وهي لازمة ليبدأ الطالب الدراسة "على بصيرة" ولا يكون طلبه عبثًا أو بلا تصور</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توضيح المقرر: الهدف من المبادئ إزالة جهل البدء، وتمكين المتعلم من تصور موضوع العلم وحدوده وغاياته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lastRenderedPageBreak/>
        <w:t>الحد والتعريف بالرسم</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قول الشيخ</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الحد</w:t>
      </w:r>
      <w:r w:rsidRPr="00C05CB7">
        <w:rPr>
          <w:rFonts w:ascii="Times New Roman" w:eastAsia="Times New Roman" w:hAnsi="Times New Roman" w:cs="Times New Roman"/>
          <w:sz w:val="24"/>
          <w:szCs w:val="24"/>
          <w:rtl/>
          <w:lang w:eastAsia="fr-FR"/>
        </w:rPr>
        <w:t xml:space="preserve"> تعريف جامع مانع يذكر موضوع العلم (ما يبحث فيه) ويحصره كسور يحيط بالمباحث، وهو تعريف بالذات</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التعريف بالرسم: يميز العلم بذكر الغاية أو الثمرة (أمر عرضي)، مثل: "علم يقتدر معه على إثبات العقائد ... بإيراد الحجج ودفْع الشبه" - هنا ذكر الغاية فتصنيف هذا التعريف رُسمي/بالرسم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توضيح: الحد يركز على الموضوع الذاتي، والرسم يركز على الغاية والأهداف العملية من دراسة العلم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تعريف علم العقيدة</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تعريف بالحد (منقول): "علم يبحث فيه عن العقائد الدينية المكتسبة من الأدلة اليقينية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تعريف بالرسم (منقول): "علم يقتدر معه على إثبات العقائد الدينية المكتسبة من الأدلة اليقينية بإيراد الحجج ودفع الشبه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التعقيب: التعريفان يكملان بعضهما؛ الأول يحد الموضوع، والثاني يبيّن الغاية العملية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موضوع علم العقيدة</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كلام الشيخ: موضوعه ذات الله (من حيث ما يجب له وما يستحيل وما يجوز)، وصفات الله الواجبة والمستحيلة والجائزة، ومن ثم ذات الرسل وصفاتهم من حيث الوجوب والاستحالة والإمكان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التوضيح: المقصود بـ"موضوع" هو المبحث الذي يدرس خصائص الذات (صفات وأفعال وما يليق بها وما لا يليق). مثال توضيحي: في علم النحو موضوعه الكلمة العربية من حيث الإعراب؛ وفي العقيدة موضوعه ذات الله من حيث الصفات والأشياء الخاصة بها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بعض المباحث الأساسية داخل العلم</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الممكن والحادث</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بحث الممكن والمتحول (العالم) كمدخل لإثبات وجود الصانع: كل حادث يحتاج إلى محدث - فلسفة منهجية لإثبات وجود الخالق</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السمعيات/الغيبيات</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مسائل الغيب التي نصدقها بنقل النصوص (الملائكة، الجن، الجنة والنار، اليوم الآخر) لأن الحواس لا تدركها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توضيح: هذان البابان من بين أهم المباحث التي تقود إلى الثبات في العقيدة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ثمرات دراسة علم العقيدة</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كلام الشيخ: معرفة الله بالأدلة القطعية، وترسيخ الإيمان، والتمييز بين العقدة الصحيحة والعقائد المنحرفة، والتحصّن من الفرق والبدع، والفوز بالسعادة الأبدية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تعليق: العلم يؤسس قدرة تمييزية دفاعية (فرز الفرق) وأمنية روحية (تقوية اليقين)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فضل العلم ونسبته لغيره</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الشيخ: علم التوحيد أشرف العلوم لكونه متعلقًا بذات الله والأنبياء - ما تعلق بالذات الشريفة ارتقى شرفه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نسبة العلم</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أصل العلوم الدينية</w:t>
      </w:r>
      <w:r w:rsidRPr="00C05CB7">
        <w:rPr>
          <w:rFonts w:ascii="Times New Roman" w:eastAsia="Times New Roman" w:hAnsi="Times New Roman" w:cs="Times New Roman"/>
          <w:sz w:val="24"/>
          <w:szCs w:val="24"/>
          <w:rtl/>
          <w:lang w:eastAsia="fr-FR"/>
        </w:rPr>
        <w:t>، وما سوى ذلك فرع عنه - قبل دراسة الفقه والحديث والتفسير يجب ترسيخ عقيدة ثابتة تنسب إليها بقية العلوم الشرعية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توضيح منهجي: هذا يضع أولوية منهجية للتعليم الشرعي - تثبيت العقيدة قبل التخصص العملي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أسماء العلم ومصادره</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مسمّياته</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علم التوحيد</w:t>
      </w:r>
      <w:r w:rsidRPr="00C05CB7">
        <w:rPr>
          <w:rFonts w:ascii="Times New Roman" w:eastAsia="Times New Roman" w:hAnsi="Times New Roman" w:cs="Times New Roman"/>
          <w:sz w:val="24"/>
          <w:szCs w:val="24"/>
          <w:rtl/>
          <w:lang w:eastAsia="fr-FR"/>
        </w:rPr>
        <w:t xml:space="preserve"> </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rtl/>
          <w:lang w:eastAsia="fr-FR"/>
        </w:rPr>
        <w:t>لشرف مبحث الوحدانية</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rtl/>
          <w:lang w:eastAsia="fr-FR"/>
        </w:rPr>
        <w:t xml:space="preserve">، </w:t>
      </w:r>
      <w:r w:rsidRPr="00C05CB7">
        <w:rPr>
          <w:rFonts w:ascii="Times New Roman" w:eastAsia="Times New Roman" w:hAnsi="Times New Roman" w:cs="Times New Roman"/>
          <w:i/>
          <w:iCs/>
          <w:sz w:val="24"/>
          <w:szCs w:val="24"/>
          <w:rtl/>
          <w:lang w:eastAsia="fr-FR"/>
        </w:rPr>
        <w:t>علم الكلام</w:t>
      </w:r>
      <w:r w:rsidRPr="00C05CB7">
        <w:rPr>
          <w:rFonts w:ascii="Times New Roman" w:eastAsia="Times New Roman" w:hAnsi="Times New Roman" w:cs="Times New Roman"/>
          <w:sz w:val="24"/>
          <w:szCs w:val="24"/>
          <w:rtl/>
          <w:lang w:eastAsia="fr-FR"/>
        </w:rPr>
        <w:t xml:space="preserve"> </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rtl/>
          <w:lang w:eastAsia="fr-FR"/>
        </w:rPr>
        <w:t>لكثرة الكلام والخلاف</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rtl/>
          <w:lang w:eastAsia="fr-FR"/>
        </w:rPr>
        <w:t xml:space="preserve">، </w:t>
      </w:r>
      <w:r w:rsidRPr="00C05CB7">
        <w:rPr>
          <w:rFonts w:ascii="Times New Roman" w:eastAsia="Times New Roman" w:hAnsi="Times New Roman" w:cs="Times New Roman"/>
          <w:i/>
          <w:iCs/>
          <w:sz w:val="24"/>
          <w:szCs w:val="24"/>
          <w:rtl/>
          <w:lang w:eastAsia="fr-FR"/>
        </w:rPr>
        <w:t>علم العقائد</w:t>
      </w:r>
      <w:r w:rsidRPr="00C05CB7">
        <w:rPr>
          <w:rFonts w:ascii="Times New Roman" w:eastAsia="Times New Roman" w:hAnsi="Times New Roman" w:cs="Times New Roman"/>
          <w:sz w:val="24"/>
          <w:szCs w:val="24"/>
          <w:rtl/>
          <w:lang w:eastAsia="fr-FR"/>
        </w:rPr>
        <w:t xml:space="preserve">، </w:t>
      </w:r>
      <w:r w:rsidRPr="00C05CB7">
        <w:rPr>
          <w:rFonts w:ascii="Times New Roman" w:eastAsia="Times New Roman" w:hAnsi="Times New Roman" w:cs="Times New Roman"/>
          <w:i/>
          <w:iCs/>
          <w:sz w:val="24"/>
          <w:szCs w:val="24"/>
          <w:rtl/>
          <w:lang w:eastAsia="fr-FR"/>
        </w:rPr>
        <w:t>علم أصول الدين</w:t>
      </w:r>
      <w:r w:rsidRPr="00C05CB7">
        <w:rPr>
          <w:rFonts w:ascii="Times New Roman" w:eastAsia="Times New Roman" w:hAnsi="Times New Roman" w:cs="Times New Roman"/>
          <w:sz w:val="24"/>
          <w:szCs w:val="24"/>
          <w:rtl/>
          <w:lang w:eastAsia="fr-FR"/>
        </w:rPr>
        <w:t>، و"الفقه الأكبر" عند أبي حنيفة مصطلحًا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مصادر المباحث: الأدلة العقلية والنقلية (الكتاب والسنة) - العقل والنقل معًا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الواضعون وأدوارهم التاريخية</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الشيخ: المراد بالـ"واضع" غالبًا من دوّن ومرتّب القواعد وصاغ المصطلحات لا بالابتداع، مثال: الأشعري لترتيب عقيدة السلف والرد على الفرق، وأبو منصور الماتريدي، وأمثالهم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توضيح: "الواضع" هنا بمعنى المدوّن والمنظّم والمرجع الذي صار الناس ينتسبون إليه لا مبتكرًا للعقيدة بالمعنى الكلي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حكم تعلم العلم</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كلام الشيخ: تعلم هذا العلم "واجب عيني إجمالًا" على كل مكلف - أي ضرورة عمومية؛ وتفصيله (تعليم مباحثه تفصيلاً للناس) واجب كفائي: إذا قام به طائفة سقط الإثم عن البقية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توضيح: ضرورة امتلاك قاعدة إجمالية من العقيدة لكل مسلم، بينما التفصيل يحتاج فريقًا من العلماء لتحصين الأمة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مسائل العلم (قضاياه)</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تعريف الشيخ: مسائل العلم هي القضايا التي تُبحث فيها: الواجبات، المستحيلات، والجائزات، أمثلة: "العالم" و"الحادث" و"وجود الله" و"صدق النبي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lastRenderedPageBreak/>
        <w:t>ملاحظة منهجية: ترتيب الاستدلال مهم عند النقل عن المعلمين؛ لا نحذف قيودًا أو استثناءات تؤثر في الفهم</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27"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المصطلحات والمفاتيح</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الحد (التعريف بالحد)</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تعريف يحدد موضوع العلم ويكون جامعًا مانعًا (تعريف بالذات)</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الرسم (التعريف بالرسم)</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تعريف يذكر غاية وهدف دراسة العلم (تعريف عرضي/غاياتي)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الموجود الممكن</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ما هو محتمل الوجود أو الزوال؛ البحث فيه يؤدي إلى إثبات الحدوث والحاجة إلى محدث</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السمعيات (الغيبيات)</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أمور غيبية تُعرف من طريق النقل (السمع) لا بالحواس</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التوحيد</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مبحث الوحدانية في علم العقيدة؛ أحد أسماء علم العقيدة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علم الكلام</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اسم لعلم العقيدة مرتبط بكثرة المناقشة والجدل الكلامي فيه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واجب عيني - واجب كفائي</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sz w:val="24"/>
          <w:szCs w:val="24"/>
          <w:rtl/>
          <w:lang w:eastAsia="fr-FR"/>
        </w:rPr>
        <w:t>التفريق في أحكام التعلم والواجب الشرعي للخدمة العلمية</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28"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الدرر والوقفات الخاصة</w:t>
      </w:r>
    </w:p>
    <w:p w:rsidR="00C05CB7" w:rsidRPr="00C05CB7" w:rsidRDefault="00C05CB7" w:rsidP="00C05CB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درة منهجية - ضرورة المبادئ قبل العلم</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الموضع: مقدمة الدرس</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النوع: تنبيه منهجي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المضمون والأهمية: "لا تبدأ طلب العلم قبل معرفة مبادئه" - لأن ذلك يمنع العبث والجهل في الدراسة ويعطي تصورًا واضحًا للمتعلم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الفائدة: يوجّه الطالب لقراءة المقدمة قبل المباحث التفصيلية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درة فكرية - التفريق بين تعريف الحد والرسم</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الموضع: شرح التعريفين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النوع: دقيقة تعريفية مفصلّة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الأهمية: تبيّن كيف يختلف تعريف الشيء بحسب التركيز (موضوع/غاية)، وهي مفتاح لفهم نصوص المعلمين وتصنيفها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الفائدة: يساعد في قراءة مصطلحات الكتب القديمة وفهم غايات المؤلفين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وقفة استدلالية - قضية الممكن كمنطلق لإثبات الخالق</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الموضع: بحث الممكن والحادث</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النوع: استدلال فلسفي-عقائدي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الأهمية: توضح منهجية من يبدأ في إثبات وجود الخالق عبر ملاحظة العالم الحاصل والحاجة إلى محدث</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الفائدة: يعطي الطالب أداة منطقية لربط المشاهدة بالاستدلال العقلي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درة وقائية - العلم حصن من البدع</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الموضع: ثمرات العلم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النوع: فائدة عملية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الأهمية: ترسي فلسفة التعلم لأجل التحصّن والتمييز بين الحق والزلل</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الفائدة: تشجيع الطالب للجد في طلب العلم العقائدي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وقفة تاريخية - معنى "الوضْع" في العلوم الشرعية</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الموضع: تعريف الواضع ونسبة المذاهب</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النوع: توضيح لغوي-تاريخي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الأهمية: يمنع سوء الفهم بأن "الوضّاع" يعني مبتكرًا للعقيدة، بل أقرب المدون والمنظّم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الفائدة: يستبين كيفية نسب المذاهب إلى أئمة دون القول ببدعهم</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29"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lastRenderedPageBreak/>
        <w:t>ما ينبغي الانتباه إليه (أخطاء شائعة)</w:t>
      </w:r>
    </w:p>
    <w:p w:rsidR="00C05CB7" w:rsidRPr="00C05CB7" w:rsidRDefault="00C05CB7" w:rsidP="00C05CB7">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خطأ: اعتقاد أن "الحد" والرسم متطابقان. تصحيح: الحد يحد الموضوع، والرسم يذكر الغاية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خطأ: وصف "الاضع" بأنه مبتدع. تصحيح: في السياق الشرعي والشفاهي يعني مدونًا ومنظّمًا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تعميم باطل: اعتبار كل تفصيل في العقيدة واجبًا عينًا على كل فرد؛ التصحيح: إجمال التعلم واجب عين، التفصيل واجب كفائي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غفلة: تجاهل أهمية مباحث الممكن والغيبيات في بناء الاستدلال؛ هذه مسائل مركزية لقيادة الدرس نحو إثباتات واقعية</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0"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عبارات للحفظ والاسترجاع</w:t>
      </w:r>
    </w:p>
    <w:p w:rsidR="00C05CB7" w:rsidRPr="00C05CB7" w:rsidRDefault="00C05CB7" w:rsidP="00C05CB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تعريف بالحد</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علم يبحث فيه عن</w:t>
      </w:r>
      <w:r w:rsidRPr="00C05CB7">
        <w:rPr>
          <w:rFonts w:ascii="Times New Roman" w:eastAsia="Times New Roman" w:hAnsi="Times New Roman" w:cs="Times New Roman"/>
          <w:i/>
          <w:iCs/>
          <w:sz w:val="24"/>
          <w:szCs w:val="24"/>
          <w:lang w:eastAsia="fr-FR"/>
        </w:rPr>
        <w:t>...</w:t>
      </w:r>
      <w:r w:rsidRPr="00C05CB7">
        <w:rPr>
          <w:rFonts w:ascii="Times New Roman" w:eastAsia="Times New Roman" w:hAnsi="Times New Roman" w:cs="Times New Roman"/>
          <w:sz w:val="24"/>
          <w:szCs w:val="24"/>
          <w:lang w:eastAsia="fr-FR"/>
        </w:rPr>
        <w:t xml:space="preserve"> (</w:t>
      </w:r>
      <w:proofErr w:type="gramStart"/>
      <w:r w:rsidRPr="00C05CB7">
        <w:rPr>
          <w:rFonts w:ascii="Times New Roman" w:eastAsia="Times New Roman" w:hAnsi="Times New Roman" w:cs="Times New Roman"/>
          <w:sz w:val="24"/>
          <w:szCs w:val="24"/>
          <w:rtl/>
          <w:lang w:eastAsia="fr-FR"/>
        </w:rPr>
        <w:t>تذكر:</w:t>
      </w:r>
      <w:proofErr w:type="gramEnd"/>
      <w:r w:rsidRPr="00C05CB7">
        <w:rPr>
          <w:rFonts w:ascii="Times New Roman" w:eastAsia="Times New Roman" w:hAnsi="Times New Roman" w:cs="Times New Roman"/>
          <w:sz w:val="24"/>
          <w:szCs w:val="24"/>
          <w:rtl/>
          <w:lang w:eastAsia="fr-FR"/>
        </w:rPr>
        <w:t xml:space="preserve"> كلمة "يبحث فيه" علامة التعريف بالحد</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تعريف بالرسم</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علم يُقتدر معه على إثبات... بإيراد الحجج ودفْع الشبه</w:t>
      </w:r>
      <w:r w:rsidRPr="00C05CB7">
        <w:rPr>
          <w:rFonts w:ascii="Times New Roman" w:eastAsia="Times New Roman" w:hAnsi="Times New Roman" w:cs="Times New Roman"/>
          <w:sz w:val="24"/>
          <w:szCs w:val="24"/>
          <w:rtl/>
          <w:lang w:eastAsia="fr-FR"/>
        </w:rPr>
        <w:t xml:space="preserve"> </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rtl/>
          <w:lang w:eastAsia="fr-FR"/>
        </w:rPr>
        <w:t>تذكر: ذكر الغاية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قاعدة منهجية</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قبل الفقه والحديث والتفسير - ثبت عقيدتك</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b/>
          <w:bCs/>
          <w:sz w:val="24"/>
          <w:szCs w:val="24"/>
          <w:rtl/>
          <w:lang w:eastAsia="fr-FR"/>
        </w:rPr>
        <w:t>حكم تعلّم العلم</w:t>
      </w:r>
      <w:r w:rsidRPr="00C05CB7">
        <w:rPr>
          <w:rFonts w:ascii="Times New Roman" w:eastAsia="Times New Roman" w:hAnsi="Times New Roman" w:cs="Times New Roman"/>
          <w:b/>
          <w:bCs/>
          <w:sz w:val="24"/>
          <w:szCs w:val="24"/>
          <w:lang w:eastAsia="fr-FR"/>
        </w:rPr>
        <w:t>:</w:t>
      </w:r>
      <w:r w:rsidRPr="00C05CB7">
        <w:rPr>
          <w:rFonts w:ascii="Times New Roman" w:eastAsia="Times New Roman" w:hAnsi="Times New Roman" w:cs="Times New Roman"/>
          <w:sz w:val="24"/>
          <w:szCs w:val="24"/>
          <w:lang w:eastAsia="fr-FR"/>
        </w:rPr>
        <w:t xml:space="preserve"> </w:t>
      </w:r>
      <w:r w:rsidRPr="00C05CB7">
        <w:rPr>
          <w:rFonts w:ascii="Times New Roman" w:eastAsia="Times New Roman" w:hAnsi="Times New Roman" w:cs="Times New Roman"/>
          <w:i/>
          <w:iCs/>
          <w:sz w:val="24"/>
          <w:szCs w:val="24"/>
          <w:rtl/>
          <w:lang w:eastAsia="fr-FR"/>
        </w:rPr>
        <w:t>واجب عيني إجمالًا - واجب كفائي تفصيلاً</w:t>
      </w:r>
      <w:r w:rsidRPr="00C05CB7">
        <w:rPr>
          <w:rFonts w:ascii="Times New Roman" w:eastAsia="Times New Roman" w:hAnsi="Times New Roman" w:cs="Times New Roman"/>
          <w:i/>
          <w:iCs/>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1"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وقفات تفاعلية أثناء التعلم</w:t>
      </w:r>
    </w:p>
    <w:p w:rsidR="00C05CB7" w:rsidRPr="00C05CB7" w:rsidRDefault="00C05CB7" w:rsidP="00C05CB7">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توقّف وفكّر: ماذا يعني أن التعريف بالحد "جامع مانع"؟</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إجابة مختصرة: يحيط بموضوع العلم بحيث يمنع دخول ما لا يخصه وخروج ما يخصه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استرجع: ما العلامة اللغوية التي تبيّن أن تعريفًا هو بالحد؟</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وجود تعبير "يبحث فيه" أو "ما يبحث فيه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ميّز: ما الفرق العملي بين تعريف علم العقيدة بالحد وبالرسم؟</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الأول يحدد موضوع البحث، الثاني يحدّ غاية الدراسة (إثبات العقائد ودفع الشبه)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اكتشف الخطأ: إذا قال أحدهم إن "الوضّاع" للعقيدة يعني أنه ابتدع منها شيئًا جديدًا، ما الخلل؟</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الخلل في فهم المصطلح؛ المقصود عادة هو المدون والمنظّم، لا مبتدع العقيدة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طبّق: أعطِ مثالًا لعلم آخر وعرّفه بالحد والرسم</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توجيه الإجابة: مثلاً علم النحو - بالحد: "علم يبحث في الكلمة العربية من حيث إعرابها". بالرسم: "علم يمكن به ضبط اللغة وتوضيح معانيها</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2"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تطبيقات واقعية متدرجة</w:t>
      </w:r>
    </w:p>
    <w:p w:rsidR="00C05CB7" w:rsidRPr="00C05CB7" w:rsidRDefault="00C05CB7" w:rsidP="00C05CB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مستوى أساسي</w:t>
      </w:r>
      <w:r w:rsidRPr="00C05CB7">
        <w:rPr>
          <w:rFonts w:ascii="Times New Roman" w:eastAsia="Times New Roman" w:hAnsi="Times New Roman" w:cs="Times New Roman"/>
          <w:sz w:val="24"/>
          <w:szCs w:val="24"/>
          <w:lang w:eastAsia="fr-FR"/>
        </w:rPr>
        <w:t xml:space="preserve">: </w:t>
      </w:r>
    </w:p>
    <w:p w:rsidR="00C05CB7" w:rsidRPr="00C05CB7" w:rsidRDefault="00C05CB7" w:rsidP="00C05CB7">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مثال: أعطِ تعريفًا بالحد لعلم التفسير</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إجابـة: "علم يبحث في تبيان معاني القرآن وتفسير ألفاظه وبيان مقاصده</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مستوى متوسط</w:t>
      </w:r>
      <w:r w:rsidRPr="00C05CB7">
        <w:rPr>
          <w:rFonts w:ascii="Times New Roman" w:eastAsia="Times New Roman" w:hAnsi="Times New Roman" w:cs="Times New Roman"/>
          <w:sz w:val="24"/>
          <w:szCs w:val="24"/>
          <w:lang w:eastAsia="fr-FR"/>
        </w:rPr>
        <w:t xml:space="preserve">: </w:t>
      </w:r>
    </w:p>
    <w:p w:rsidR="00C05CB7" w:rsidRPr="00C05CB7" w:rsidRDefault="00C05CB7" w:rsidP="00C05CB7">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تحليل: قارن بين تعاريف "علم العقيدة" في كتابين مختلفين أحدهما عُرف بالحد والآخر بالرسم، وحدّد أيهما يركز على الموضوع وأيهما على الغاية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مستوى متقدم</w:t>
      </w:r>
      <w:r w:rsidRPr="00C05CB7">
        <w:rPr>
          <w:rFonts w:ascii="Times New Roman" w:eastAsia="Times New Roman" w:hAnsi="Times New Roman" w:cs="Times New Roman"/>
          <w:sz w:val="24"/>
          <w:szCs w:val="24"/>
          <w:lang w:eastAsia="fr-FR"/>
        </w:rPr>
        <w:t xml:space="preserve">: </w:t>
      </w:r>
    </w:p>
    <w:p w:rsidR="00C05CB7" w:rsidRPr="00C05CB7" w:rsidRDefault="00C05CB7" w:rsidP="00C05CB7">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نقاش/استنباط: استخدم مسألة الممكن والحادث لصياغة برهان مختصر على وجود الخالق، وبين مواضع القوة والضعف في هذا البرهان وكيف يجيب عنه المخالفون علميًا ومنهجيًا. (ملاحظة: هذا تطبيق من إعداد المحاضر/المعد، وهو مناسب للمتقدمين)</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lastRenderedPageBreak/>
        <w:t>(</w:t>
      </w:r>
      <w:r w:rsidRPr="00C05CB7">
        <w:rPr>
          <w:rFonts w:ascii="Times New Roman" w:eastAsia="Times New Roman" w:hAnsi="Times New Roman" w:cs="Times New Roman"/>
          <w:sz w:val="24"/>
          <w:szCs w:val="24"/>
          <w:rtl/>
          <w:lang w:eastAsia="fr-FR"/>
        </w:rPr>
        <w:t>يُوضّح أن التطبيقات المتوسطة والمتقدمة إعداد إضافي للطالب ولا تُنسب إلى الشيخ ما لم يذكر في التفريغ</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3"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وسائل بصرية مقترحة</w:t>
      </w:r>
    </w:p>
    <w:p w:rsidR="00C05CB7" w:rsidRPr="00C05CB7" w:rsidRDefault="00C05CB7" w:rsidP="00C05CB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خريطة ذهنية تُوضّح: "تعريف - موضوع - ثمرة - فضل - حكم التعلم" توضع في أعلى الوثيقة كمرجع بصري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جدول مقارنة بسيط لعرض الفرق بين التعريف بالحد والتعريف بالرسم: عمود للتعريف، عمود للعلامة اللغوية، عمود لأمثلة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مخطط خطوات لبرهان "الممكن</w:t>
      </w:r>
      <w:r w:rsidRPr="00C05CB7">
        <w:rPr>
          <w:rFonts w:ascii="Times New Roman" w:eastAsia="Times New Roman" w:hAnsi="Times New Roman" w:cs="Times New Roman"/>
          <w:sz w:val="24"/>
          <w:szCs w:val="24"/>
          <w:lang w:eastAsia="fr-FR"/>
        </w:rPr>
        <w:t xml:space="preserve"> -&gt; </w:t>
      </w:r>
      <w:r w:rsidRPr="00C05CB7">
        <w:rPr>
          <w:rFonts w:ascii="Times New Roman" w:eastAsia="Times New Roman" w:hAnsi="Times New Roman" w:cs="Times New Roman"/>
          <w:sz w:val="24"/>
          <w:szCs w:val="24"/>
          <w:rtl/>
          <w:lang w:eastAsia="fr-FR"/>
        </w:rPr>
        <w:t>الحدوث</w:t>
      </w:r>
      <w:r w:rsidRPr="00C05CB7">
        <w:rPr>
          <w:rFonts w:ascii="Times New Roman" w:eastAsia="Times New Roman" w:hAnsi="Times New Roman" w:cs="Times New Roman"/>
          <w:sz w:val="24"/>
          <w:szCs w:val="24"/>
          <w:lang w:eastAsia="fr-FR"/>
        </w:rPr>
        <w:t xml:space="preserve"> -&gt; </w:t>
      </w:r>
      <w:r w:rsidRPr="00C05CB7">
        <w:rPr>
          <w:rFonts w:ascii="Times New Roman" w:eastAsia="Times New Roman" w:hAnsi="Times New Roman" w:cs="Times New Roman"/>
          <w:sz w:val="24"/>
          <w:szCs w:val="24"/>
          <w:rtl/>
          <w:lang w:eastAsia="fr-FR"/>
        </w:rPr>
        <w:t>الحاجة إلى محدث</w:t>
      </w:r>
      <w:r w:rsidRPr="00C05CB7">
        <w:rPr>
          <w:rFonts w:ascii="Times New Roman" w:eastAsia="Times New Roman" w:hAnsi="Times New Roman" w:cs="Times New Roman"/>
          <w:sz w:val="24"/>
          <w:szCs w:val="24"/>
          <w:lang w:eastAsia="fr-FR"/>
        </w:rPr>
        <w:t xml:space="preserve"> -&gt; </w:t>
      </w:r>
      <w:r w:rsidRPr="00C05CB7">
        <w:rPr>
          <w:rFonts w:ascii="Times New Roman" w:eastAsia="Times New Roman" w:hAnsi="Times New Roman" w:cs="Times New Roman"/>
          <w:sz w:val="24"/>
          <w:szCs w:val="24"/>
          <w:rtl/>
          <w:lang w:eastAsia="fr-FR"/>
        </w:rPr>
        <w:t>وجود الخالق" يوضَع بجانب باب الممكن</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4"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أسئلة المراجعة والتقويم (مع عناصر الإجابة)</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ما الفرق بين التعريف بالحد والتعريف بالرسم؟</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عنصر الإجابة: الحد يذكر موضوع العلم (يبحث فيه) - تعريف بالذات. الرسم يذكر الغاية والهدف - تعريف عرضي</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أعطِ تعريفًا بالحد لعلم العقيدة كما ورد في الدرس</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"علم يبحث فيه عن العقائد الدينية المكتسبة من الأدلة اليقينية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ماذا يقصد بموضوع علم العقيدة؟ بيّن مع مثال</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عنصر الإجابة: ذات الله من حيث ما يجب وما يستحيل وما يجوز، وصفات الأنبياء كذلك</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اذكر ثلاث ثمرات لدراسة علم العقيدة</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معرفة الله بالأدلة القطعية، التحصّن من البدع، التمييز بين العقائد الصحيحة والفاسدة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لماذا يُعد علم التوحيد "أشرف العلوم"؟</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عنصر الإجابة: لأنه يتعلق بذات الله والأنبياء - ما تعلق بالذات الشريفة ارتقى شرف العلم</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بين حكم تعلم علم العقيدة (إجمالًا وتفصيلًا) مع الدليل العملي من الدرس</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إجمالًا واجب عيني على كل مكلف، تفصيلاً واجب كفائي إذا قام به البعض سقط الإثم عن البقية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اكتشف الخطأ: "المرجع المسمي واضع العلم هو مبتكر العقيدة" - عالج الخطأ</w:t>
      </w:r>
      <w:r w:rsidRPr="00C05CB7">
        <w:rPr>
          <w:rFonts w:ascii="Times New Roman" w:eastAsia="Times New Roman" w:hAnsi="Times New Roman" w:cs="Times New Roman"/>
          <w:sz w:val="24"/>
          <w:szCs w:val="24"/>
          <w:lang w:eastAsia="fr-FR"/>
        </w:rPr>
        <w:t>.</w:t>
      </w:r>
      <w:r w:rsidRPr="00C05CB7">
        <w:rPr>
          <w:rFonts w:ascii="Times New Roman" w:eastAsia="Times New Roman" w:hAnsi="Times New Roman" w:cs="Times New Roman"/>
          <w:sz w:val="24"/>
          <w:szCs w:val="24"/>
          <w:lang w:eastAsia="fr-FR"/>
        </w:rPr>
        <w:br/>
      </w:r>
      <w:r w:rsidRPr="00C05CB7">
        <w:rPr>
          <w:rFonts w:ascii="Times New Roman" w:eastAsia="Times New Roman" w:hAnsi="Times New Roman" w:cs="Times New Roman"/>
          <w:sz w:val="24"/>
          <w:szCs w:val="24"/>
          <w:rtl/>
          <w:lang w:eastAsia="fr-FR"/>
        </w:rPr>
        <w:t>الإجابة: خطأ في الفهم؛ المقصود غالبًا بالواضع هو المنظّم والمدوّن الذي رسّخ القواعد، لا مبتكر العقيدة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اطلب من الطالب صياغة برهان مختصر على وجود الصانع اعتمادًا على قضية الحدوث (مفتوح للبحث)</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5"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بطاقات الاسترجاع (سؤال / جواب)</w:t>
      </w:r>
    </w:p>
    <w:p w:rsidR="00C05CB7" w:rsidRPr="00C05CB7" w:rsidRDefault="00C05CB7" w:rsidP="00C05CB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بطاقة 1: سؤال: ما علامة التعريف بالحد؟ جواب: وجود عبارة "يبحث فيه" أو ما شابهها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بطاقة 2: سؤال: ما ثمرة علم العقيدة الأساسية؟ جواب: معرفة الله بالأدلة القطعية وترسيخ الإيمان</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بطاقة 3: سؤال: ما معنى "السمعيات"؟ جواب: أمور غيبية نثبتها بنقل النصوص لا بالحواس</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بطاقة 4: سؤال: حكم تعلم العقيدة إجمالًا؟ جواب: واجب عيني إجماليًا</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بطاقة 5: سؤال: لماذا سُمّي العلم علم كلام؟ جواب: لكثرة المناقشة والاختلاف الكلامي فيه</w:t>
      </w:r>
      <w:r w:rsidRPr="00C05CB7">
        <w:rPr>
          <w:rFonts w:ascii="Times New Roman" w:eastAsia="Times New Roman" w:hAnsi="Times New Roman" w:cs="Times New Roman"/>
          <w:sz w:val="24"/>
          <w:szCs w:val="24"/>
          <w:lang w:eastAsia="fr-FR"/>
        </w:rPr>
        <w:t>.</w:t>
      </w:r>
    </w:p>
    <w:p w:rsidR="00C05CB7" w:rsidRPr="00C05CB7" w:rsidRDefault="00C05CB7" w:rsidP="00C05CB7">
      <w:pPr>
        <w:bidi/>
        <w:spacing w:after="0"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lang w:eastAsia="fr-FR"/>
        </w:rPr>
        <w:pict>
          <v:rect id="_x0000_i1036" style="width:0;height:1.5pt" o:hralign="center" o:hrstd="t" o:hr="t" fillcolor="#a0a0a0" stroked="f"/>
        </w:pict>
      </w:r>
    </w:p>
    <w:p w:rsidR="00C05CB7" w:rsidRPr="00C05CB7" w:rsidRDefault="00C05CB7" w:rsidP="00C05CB7">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5CB7">
        <w:rPr>
          <w:rFonts w:ascii="Times New Roman" w:eastAsia="Times New Roman" w:hAnsi="Times New Roman" w:cs="Times New Roman"/>
          <w:b/>
          <w:bCs/>
          <w:sz w:val="36"/>
          <w:szCs w:val="36"/>
          <w:rtl/>
          <w:lang w:eastAsia="fr-FR"/>
        </w:rPr>
        <w:t>الخلاصة وخطة المراجعة</w:t>
      </w:r>
    </w:p>
    <w:p w:rsidR="00C05CB7" w:rsidRPr="00C05CB7" w:rsidRDefault="00C05CB7" w:rsidP="00C05CB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lastRenderedPageBreak/>
        <w:t>الخلاصة: قبل الدخول في تفاصيل علم العقيدة يجب على الطالب أن يفهم مبادئه التمهيدية: ما هو تعريفه (حدًا ورسمًا)، موضوعه، ثمرة دراسته، فضله، مصادره، وحكم تعلمه؛ ومن المباحث الأساسية فيه قضية الممكن والغيبيات. هذا الأساس يرسّخ الإيمان ويحصّن من البدع</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خطة مراجعة مقترحة</w:t>
      </w:r>
      <w:r w:rsidRPr="00C05CB7">
        <w:rPr>
          <w:rFonts w:ascii="Times New Roman" w:eastAsia="Times New Roman" w:hAnsi="Times New Roman" w:cs="Times New Roman"/>
          <w:sz w:val="24"/>
          <w:szCs w:val="24"/>
          <w:lang w:eastAsia="fr-FR"/>
        </w:rPr>
        <w:t xml:space="preserve">: </w:t>
      </w:r>
    </w:p>
    <w:p w:rsidR="00C05CB7" w:rsidRPr="00C05CB7" w:rsidRDefault="00C05CB7" w:rsidP="00C05CB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مراجعة سريعة خلال 24 ساعة: قراءة بطاقة الدرس + بطاقات الاسترجاع (10-15 دقيقة)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مراجعة بعد أسبوع: حل 3 أسئلة من قسم المراجعة والتقويم + إعادة قراءة خريطة الدرس (30-45 دقيقة)</w:t>
      </w:r>
      <w:r w:rsidRPr="00C05CB7">
        <w:rPr>
          <w:rFonts w:ascii="Times New Roman" w:eastAsia="Times New Roman" w:hAnsi="Times New Roman" w:cs="Times New Roman"/>
          <w:sz w:val="24"/>
          <w:szCs w:val="24"/>
          <w:lang w:eastAsia="fr-FR"/>
        </w:rPr>
        <w:t>.</w:t>
      </w:r>
    </w:p>
    <w:p w:rsidR="00C05CB7" w:rsidRPr="00C05CB7" w:rsidRDefault="00C05CB7" w:rsidP="00C05CB7">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05CB7">
        <w:rPr>
          <w:rFonts w:ascii="Times New Roman" w:eastAsia="Times New Roman" w:hAnsi="Times New Roman" w:cs="Times New Roman"/>
          <w:sz w:val="24"/>
          <w:szCs w:val="24"/>
          <w:rtl/>
          <w:lang w:eastAsia="fr-FR"/>
        </w:rPr>
        <w:t>مراجعة قبل الامتحان/الاختبار: حل كامل للأسئلة + كتابة ملخص شخصي (60-90 دقيقة)</w:t>
      </w:r>
      <w:r w:rsidRPr="00C05CB7">
        <w:rPr>
          <w:rFonts w:ascii="Times New Roman" w:eastAsia="Times New Roman" w:hAnsi="Times New Roman" w:cs="Times New Roman"/>
          <w:sz w:val="24"/>
          <w:szCs w:val="24"/>
          <w:lang w:eastAsia="fr-FR"/>
        </w:rPr>
        <w:t>.</w:t>
      </w:r>
    </w:p>
    <w:p w:rsidR="00C05CB7" w:rsidRDefault="00C05CB7" w:rsidP="00C05CB7">
      <w:pPr>
        <w:bidi/>
      </w:pPr>
    </w:p>
    <w:sectPr w:rsidR="00C05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D34C1"/>
    <w:multiLevelType w:val="multilevel"/>
    <w:tmpl w:val="FCE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40B17"/>
    <w:multiLevelType w:val="multilevel"/>
    <w:tmpl w:val="5D66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E69D4"/>
    <w:multiLevelType w:val="multilevel"/>
    <w:tmpl w:val="4C1E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E6A0D"/>
    <w:multiLevelType w:val="multilevel"/>
    <w:tmpl w:val="A7F60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41B94"/>
    <w:multiLevelType w:val="multilevel"/>
    <w:tmpl w:val="6D2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372FD"/>
    <w:multiLevelType w:val="multilevel"/>
    <w:tmpl w:val="563E1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9439B"/>
    <w:multiLevelType w:val="multilevel"/>
    <w:tmpl w:val="86F4B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E2873"/>
    <w:multiLevelType w:val="multilevel"/>
    <w:tmpl w:val="E30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8706F"/>
    <w:multiLevelType w:val="multilevel"/>
    <w:tmpl w:val="646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D4BA0"/>
    <w:multiLevelType w:val="multilevel"/>
    <w:tmpl w:val="DE64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28504C"/>
    <w:multiLevelType w:val="multilevel"/>
    <w:tmpl w:val="68D6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C44AA6"/>
    <w:multiLevelType w:val="multilevel"/>
    <w:tmpl w:val="11A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2215E"/>
    <w:multiLevelType w:val="multilevel"/>
    <w:tmpl w:val="80B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9"/>
  </w:num>
  <w:num w:numId="4">
    <w:abstractNumId w:val="11"/>
  </w:num>
  <w:num w:numId="5">
    <w:abstractNumId w:val="5"/>
  </w:num>
  <w:num w:numId="6">
    <w:abstractNumId w:val="8"/>
  </w:num>
  <w:num w:numId="7">
    <w:abstractNumId w:val="12"/>
  </w:num>
  <w:num w:numId="8">
    <w:abstractNumId w:val="4"/>
  </w:num>
  <w:num w:numId="9">
    <w:abstractNumId w:val="1"/>
  </w:num>
  <w:num w:numId="10">
    <w:abstractNumId w:val="0"/>
  </w:num>
  <w:num w:numId="11">
    <w:abstractNumId w:val="10"/>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CB7"/>
    <w:rsid w:val="00486764"/>
    <w:rsid w:val="00C05C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2D73"/>
  <w15:chartTrackingRefBased/>
  <w15:docId w15:val="{71A53B4E-CBA5-4CB0-B1A0-6B3CECEE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5CB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5CB7"/>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C05CB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C05CB7"/>
    <w:rPr>
      <w:b/>
      <w:bCs/>
    </w:rPr>
  </w:style>
  <w:style w:type="character" w:styleId="Emphasis">
    <w:name w:val="Emphasis"/>
    <w:basedOn w:val="DefaultParagraphFont"/>
    <w:uiPriority w:val="20"/>
    <w:qFormat/>
    <w:rsid w:val="00C05C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42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1770</Words>
  <Characters>9739</Characters>
  <Application>Microsoft Office Word</Application>
  <DocSecurity>0</DocSecurity>
  <Lines>81</Lines>
  <Paragraphs>22</Paragraphs>
  <ScaleCrop>false</ScaleCrop>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2026-10-19T23:47:00Z</dcterms:created>
  <dcterms:modified xsi:type="dcterms:W3CDTF">2026-10-19T23:48:00Z</dcterms:modified>
</cp:coreProperties>
</file>