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2764" w:rsidRDefault="00392764" w:rsidP="00392764">
      <w:pPr>
        <w:pStyle w:val="PreformattedText"/>
        <w:spacing w:line="360" w:lineRule="auto"/>
        <w:jc w:val="both"/>
        <w:rPr>
          <w:rFonts w:ascii="Arabic Typesetting" w:hAnsi="Arabic Typesetting" w:cs="Arabic Typesetting"/>
          <w:sz w:val="44"/>
          <w:szCs w:val="44"/>
          <w:rtl/>
          <w:lang w:bidi="ar-SA"/>
        </w:rPr>
      </w:pPr>
    </w:p>
    <w:p w:rsidR="00392764" w:rsidRDefault="00392764" w:rsidP="00392764">
      <w:pPr>
        <w:pStyle w:val="PreformattedText"/>
        <w:bidi/>
        <w:jc w:val="center"/>
        <w:rPr>
          <w:rFonts w:ascii="Arabic Typesetting" w:hAnsi="Arabic Typesetting" w:cs="Arabic Typesetting"/>
          <w:sz w:val="48"/>
          <w:szCs w:val="48"/>
          <w:lang w:bidi="ar-SA"/>
        </w:rPr>
      </w:pPr>
      <w:r>
        <w:rPr>
          <w:rFonts w:ascii="Arabic Typesetting" w:hAnsi="Arabic Typesetting" w:cs="Arabic Typesetting"/>
          <w:sz w:val="48"/>
          <w:szCs w:val="48"/>
          <w:rtl/>
          <w:lang w:bidi="ar-SA"/>
        </w:rPr>
        <w:t xml:space="preserve">الدرس السادس مادة </w:t>
      </w:r>
      <w:r>
        <w:rPr>
          <w:rFonts w:ascii="Arabic Typesetting" w:hAnsi="Arabic Typesetting" w:cs="Arabic Typesetting" w:hint="cs"/>
          <w:sz w:val="48"/>
          <w:szCs w:val="48"/>
          <w:rtl/>
          <w:lang w:bidi="ar-SA"/>
        </w:rPr>
        <w:t>الأخلاق</w:t>
      </w:r>
      <w:bookmarkStart w:id="0" w:name="_GoBack"/>
      <w:bookmarkEnd w:id="0"/>
    </w:p>
    <w:p w:rsidR="00392764" w:rsidRPr="00392764" w:rsidRDefault="00392764" w:rsidP="00392764">
      <w:pPr>
        <w:pStyle w:val="PreformattedText"/>
        <w:spacing w:line="360" w:lineRule="auto"/>
        <w:jc w:val="both"/>
        <w:rPr>
          <w:rFonts w:ascii="Arabic Typesetting" w:hAnsi="Arabic Typesetting" w:cs="Arabic Typesetting"/>
          <w:sz w:val="44"/>
          <w:szCs w:val="44"/>
          <w:rtl/>
          <w:lang w:val="fr-FR" w:bidi="ar-SA"/>
        </w:rPr>
      </w:pPr>
    </w:p>
    <w:p w:rsidR="00392764" w:rsidRDefault="00392764" w:rsidP="00392764">
      <w:pPr>
        <w:pStyle w:val="PreformattedText"/>
        <w:spacing w:line="360" w:lineRule="auto"/>
        <w:jc w:val="both"/>
        <w:rPr>
          <w:rFonts w:ascii="Arabic Typesetting" w:hAnsi="Arabic Typesetting" w:cs="Arabic Typesetting"/>
          <w:sz w:val="44"/>
          <w:szCs w:val="44"/>
          <w:rtl/>
          <w:lang w:bidi="ar-SA"/>
        </w:rPr>
      </w:pPr>
    </w:p>
    <w:p w:rsidR="00444F6A" w:rsidRPr="00392764" w:rsidRDefault="00392764" w:rsidP="00392764">
      <w:pPr>
        <w:pStyle w:val="PreformattedText"/>
        <w:spacing w:line="360" w:lineRule="auto"/>
        <w:jc w:val="both"/>
        <w:rPr>
          <w:rFonts w:ascii="Arabic Typesetting" w:hAnsi="Arabic Typesetting" w:cs="Arabic Typesetting"/>
          <w:sz w:val="44"/>
          <w:szCs w:val="44"/>
        </w:rPr>
      </w:pPr>
      <w:r w:rsidRPr="00392764">
        <w:rPr>
          <w:rFonts w:ascii="Arabic Typesetting" w:hAnsi="Arabic Typesetting" w:cs="Arabic Typesetting"/>
          <w:sz w:val="44"/>
          <w:szCs w:val="44"/>
          <w:rtl/>
          <w:lang w:bidi="ar-SA"/>
        </w:rPr>
        <w:t>بسم الله الرحمان الرحيم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الحمد لله رب العالمين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وأفضل الصلاة وأتم التسليم على سيدنا وحبيبنا ومولانا وقرة اعيننا سيدنا محمد الصادق الوعد الأمين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وحبيبي رب العالمين وعلى آله وصحبه وسلم أجمعين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وبعد</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معشر السادة والسيدات الطلبة والطالبات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مرحبا بكم جميعا في </w:t>
      </w:r>
      <w:r w:rsidRPr="00392764">
        <w:rPr>
          <w:rFonts w:ascii="Arabic Typesetting" w:hAnsi="Arabic Typesetting" w:cs="Arabic Typesetting"/>
          <w:sz w:val="44"/>
          <w:szCs w:val="44"/>
          <w:rtl/>
          <w:lang w:bidi="ar-SA"/>
        </w:rPr>
        <w:t>لقاء إيماني متجدد، نعيش خلاله مع الإمام أبن عطاء الله السكندري رضي الله عنه و نفعنا الله بعلومه وبسائر أش</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ياخنا أمين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نحن اليوم مع الحكمة الثانية عشر وهو درس</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الخامس من دروس الحكم العطاء ية في مادة الأخلاق للسنة الثانية من التعليم الزيتوني عن بعد</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حضو</w:t>
      </w:r>
      <w:r w:rsidRPr="00392764">
        <w:rPr>
          <w:rFonts w:ascii="Arabic Typesetting" w:hAnsi="Arabic Typesetting" w:cs="Arabic Typesetting"/>
          <w:sz w:val="44"/>
          <w:szCs w:val="44"/>
          <w:rtl/>
          <w:lang w:bidi="ar-SA"/>
        </w:rPr>
        <w:t>ريا، نسأل الله سبحانه وتعالى أن يوفقنا و نسأل الله سبحانه وتعالى أن يجعلنا من الذين يستمعون القول فيتبعون أحسنه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آمين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آمين يا رب العالمين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يقول رضي الله تعالى عنه وأرضاه في هذه الحكمة ما نفع القلب؟ في رواية شيء؟في نسخة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يعني ما نفع القلب؟ مثل عزلة يدخل به</w:t>
      </w:r>
      <w:r w:rsidRPr="00392764">
        <w:rPr>
          <w:rFonts w:ascii="Arabic Typesetting" w:hAnsi="Arabic Typesetting" w:cs="Arabic Typesetting"/>
          <w:sz w:val="44"/>
          <w:szCs w:val="44"/>
          <w:rtl/>
          <w:lang w:bidi="ar-SA"/>
        </w:rPr>
        <w:t>ا ميدان فكره؟ رضي الله عنه و أرضاه عن هذا العمق، و عن هذه آه المنحة التي يسديها إلينا في خلال هذه الحكمة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حكمة في غاية الأهمية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ما نفع القلب؟شيء على حسب أن الطبعة نسخة عين و ياء؟ ما نفع القلب؟ شيء مثل عزلة يدخل بها؟ أي المعتزل أو</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الخ</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المختل بنفسه ميدان ف</w:t>
      </w:r>
      <w:r w:rsidRPr="00392764">
        <w:rPr>
          <w:rFonts w:ascii="Arabic Typesetting" w:hAnsi="Arabic Typesetting" w:cs="Arabic Typesetting"/>
          <w:sz w:val="44"/>
          <w:szCs w:val="44"/>
          <w:rtl/>
          <w:lang w:bidi="ar-SA"/>
        </w:rPr>
        <w:t>كره، أو السالك، أو المريض؟ أو طالب العلم سي توني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ما نفع القلب؟ شيء مثل عزلة يدخل بها ميدان فكره؟ يقول قائل هل نحن بحاجة إلى العزلة؟وهل نحن بحاجة أولا إلى أن نعالج قلوبنا؟ والجواب عن ذلك كله؟ 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انت بحاجة إلى أن تعالج قلبك</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لأن القلب محل نظر الرب سبحانه </w:t>
      </w:r>
      <w:r w:rsidRPr="00392764">
        <w:rPr>
          <w:rFonts w:ascii="Arabic Typesetting" w:hAnsi="Arabic Typesetting" w:cs="Arabic Typesetting"/>
          <w:sz w:val="44"/>
          <w:szCs w:val="44"/>
          <w:rtl/>
          <w:lang w:bidi="ar-SA"/>
        </w:rPr>
        <w:t>وتعالى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إن الله لا ينظر إلى صوركم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ولا إلى إسام كم؟ولكن ينظر إلى قلوبكم وأعمالكم القلب محط نظر الرب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ولذلك ورد أن الحق سبحانه وتعالى نظر في قلوب الخلق كلهم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فوجدا صفاهم قلبا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وأطهر هم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وأن قاهم قلب الحبيب المصطفى صلى الله عليه وسلم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فجعله حبيبه ومصطفى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lang w:bidi="ar-SA"/>
        </w:rPr>
        <w:t>،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وهذا ما يشير إليه قول النبي عليه الصلاة والسلام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حين يقول صلى الله عليه وسلم التقوى هاهنا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ويشير إلى قلبه </w:t>
      </w:r>
      <w:r w:rsidRPr="00392764">
        <w:rPr>
          <w:rFonts w:ascii="Arabic Typesetting" w:hAnsi="Arabic Typesetting" w:cs="Arabic Typesetting"/>
          <w:sz w:val="44"/>
          <w:szCs w:val="44"/>
        </w:rPr>
        <w:t>33</w:t>
      </w:r>
      <w:r w:rsidRPr="00392764">
        <w:rPr>
          <w:rFonts w:ascii="Arabic Typesetting" w:hAnsi="Arabic Typesetting" w:cs="Arabic Typesetting"/>
          <w:sz w:val="44"/>
          <w:szCs w:val="44"/>
          <w:rtl/>
          <w:lang w:bidi="ar-SA"/>
        </w:rPr>
        <w:t xml:space="preserve"> مرات، ويشير إلى صدره الشريف</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التقوى ها هنا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التقوى هاهنا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التقوى هاهنا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أنت بحاجة إلى أن تعالج قلبك وأنت طهر قلبك</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أن تزكي نفس</w:t>
      </w:r>
      <w:r w:rsidRPr="00392764">
        <w:rPr>
          <w:rFonts w:ascii="Arabic Typesetting" w:hAnsi="Arabic Typesetting" w:cs="Arabic Typesetting"/>
          <w:sz w:val="44"/>
          <w:szCs w:val="44"/>
          <w:rtl/>
          <w:lang w:bidi="ar-SA"/>
        </w:rPr>
        <w:t>ك، فال معول كله على صفاء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وعلى نورانية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وعلى ع معالجة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ومعالجة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هذه لا بد فيها من عزله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رأيتم إلى أي مريض؟ 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إن ما يقوله تحتاج إلى نقاهة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أو يحتاج إلى أن يأخذ ويذهب به إلى المستشفى؟ لماذا يجد هناك العناية الخاصة والرعاية؟ من أجل </w:t>
      </w:r>
      <w:r w:rsidRPr="00392764">
        <w:rPr>
          <w:rFonts w:ascii="Arabic Typesetting" w:hAnsi="Arabic Typesetting" w:cs="Arabic Typesetting"/>
          <w:sz w:val="44"/>
          <w:szCs w:val="44"/>
          <w:rtl/>
          <w:lang w:bidi="ar-SA"/>
        </w:rPr>
        <w:t>نعم أن يبتعد عن أعماله وأشغاله، وأن يتهدا نفسه، وأن يأخذ الرعاية والعناية و الدواء الناجع والمفيد كذلك</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الأمور الروحية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والأمور السلاك السلوكية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والتز كوية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تحتاج منا إلى عناية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يعني يا صاحب الجسم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كم تسعى لخدمته؟ أتطلب الربح مما فيه نقصانه؟أقبل على ا</w:t>
      </w:r>
      <w:r w:rsidRPr="00392764">
        <w:rPr>
          <w:rFonts w:ascii="Arabic Typesetting" w:hAnsi="Arabic Typesetting" w:cs="Arabic Typesetting"/>
          <w:sz w:val="44"/>
          <w:szCs w:val="44"/>
          <w:rtl/>
          <w:lang w:bidi="ar-SA"/>
        </w:rPr>
        <w:t>لروح واستكمل فضائلها، فأنت بالروح لا بالجسم إنسان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والروح هنا هي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بأنك مع هذا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هو سر من أسرار الله سبحانه وتعالى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ما هو سيعتني أرضي ولا سما إي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وإنما وسيعني قلب عبد المؤمن لأنهم أحط الأنوار إلاهية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ولذلك رسول الله عليه وسلم في كثير من الأحاديث </w:t>
      </w:r>
      <w:r w:rsidRPr="00392764">
        <w:rPr>
          <w:rFonts w:ascii="Arabic Typesetting" w:hAnsi="Arabic Typesetting" w:cs="Arabic Typesetting"/>
          <w:sz w:val="44"/>
          <w:szCs w:val="44"/>
          <w:rtl/>
          <w:lang w:bidi="ar-SA"/>
        </w:rPr>
        <w:t>النبوية الشريفة، يربطو، يضرب على صدر الصحابي ويقول هل يهنيك العلم؟ ويقوله لفلان؟ نعم عرفت، فلزم عرفت، فلزم عرفت، فلزم إذا هي المسألة كلها أن الإنسان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 بقلبه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ولذلك قالوا الإنسان بقلبه ب أصغر يه قلبه ولسانه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لكني أبقى القلب هو الملك على الجوارح كلها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ثم يأ</w:t>
      </w:r>
      <w:r w:rsidRPr="00392764">
        <w:rPr>
          <w:rFonts w:ascii="Arabic Typesetting" w:hAnsi="Arabic Typesetting" w:cs="Arabic Typesetting"/>
          <w:sz w:val="44"/>
          <w:szCs w:val="44"/>
          <w:rtl/>
          <w:lang w:bidi="ar-SA"/>
        </w:rPr>
        <w:t>تي بعد ذلك في الأهمية اللسان رضي الله عنه وأرضاه، ما نفع القلب شيئا مثل عزلة يدخل بها ميدان، فكرة ليست أي عزلة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وليس أي اعتزال للناس</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وليست أي خلوة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إنما هي عزلة خاصة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ليس فرارا من الناس</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ليس فرارا من الحياة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ليس انعزالية كاملة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وإنما هي انعزالية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وهي عز</w:t>
      </w:r>
      <w:r w:rsidRPr="00392764">
        <w:rPr>
          <w:rFonts w:ascii="Arabic Typesetting" w:hAnsi="Arabic Typesetting" w:cs="Arabic Typesetting"/>
          <w:sz w:val="44"/>
          <w:szCs w:val="44"/>
          <w:rtl/>
          <w:lang w:bidi="ar-SA"/>
        </w:rPr>
        <w:t>لة، وهي خلوة خاصة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بمعنى أن يقوي إيمانه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بمعنى أن يصلح شأنه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بمعنى أن يتفكر في نفسه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وأن يخرج من معترك الحياة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زحمة الحياة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وزحمة الأعمال والأشغال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لأن هناك أناس أ ظل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وفي حياتهم هك ها تائهين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ظل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وفي حياتهم غافلين يجمعون الأموال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ويحثون وراء الشهائد و ا</w:t>
      </w:r>
      <w:r w:rsidRPr="00392764">
        <w:rPr>
          <w:rFonts w:ascii="Arabic Typesetting" w:hAnsi="Arabic Typesetting" w:cs="Arabic Typesetting"/>
          <w:sz w:val="44"/>
          <w:szCs w:val="44"/>
          <w:rtl/>
          <w:lang w:bidi="ar-SA"/>
        </w:rPr>
        <w:t>لأضواء، ويذهبون ويذهبون، ويجيئون وهم غافلون عن أم صلاح أنفسهم غافلون عن إصلاح قلوبهم، فيأتيهم الموت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يا ينتهي الأجل دون أن يتزود دوا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ودون أن يصلح</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وفساد قلوبهم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 أيها السادة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أيها السادة والسيدات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الطلبة والطالبات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نحن وأنا أو لكم أحوج ما نكون إلى أن</w:t>
      </w:r>
      <w:r w:rsidRPr="00392764">
        <w:rPr>
          <w:rFonts w:ascii="Arabic Typesetting" w:hAnsi="Arabic Typesetting" w:cs="Arabic Typesetting"/>
          <w:sz w:val="44"/>
          <w:szCs w:val="44"/>
          <w:rtl/>
          <w:lang w:bidi="ar-SA"/>
        </w:rPr>
        <w:t xml:space="preserve"> تكون لنا في ليل أو نهار خلوة، لا بد للإنسان المسلم أن تكون له خلوة، سواء الرجل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وسواء مرأة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سواء شاب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وسواء فتاة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ينظر في نفسك وعالج نفسك وأنت أدرى من غيرك بنفسك</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تستطيع أن تعالج نفسك</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لكن بشرط أن تحميها وأنت بعدها قليلا عن زحمة الناس وزحمة الأضواء</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وكن</w:t>
      </w:r>
      <w:r w:rsidRPr="00392764">
        <w:rPr>
          <w:rFonts w:ascii="Arabic Typesetting" w:hAnsi="Arabic Typesetting" w:cs="Arabic Typesetting"/>
          <w:sz w:val="44"/>
          <w:szCs w:val="44"/>
          <w:rtl/>
          <w:lang w:bidi="ar-SA"/>
        </w:rPr>
        <w:t xml:space="preserve"> صادقا مع نفسك، كن صريحا معها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يا ولذلك</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كما قال الآخر في كلام جميل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يا نفس توبي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فإن الموت قد حان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وعصي الهوى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فالهوى مازال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فتانة في كل يوم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لنا ميتن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شيعه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نحيي بمصرعه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أما لا موتانا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فما لي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للأموال اجمعها واتركها وراءي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أخرج من دنيايا عريانة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cs/>
        </w:rPr>
        <w:t>،</w:t>
      </w:r>
      <w:r w:rsidRPr="00392764">
        <w:rPr>
          <w:rFonts w:ascii="Arabic Typesetting" w:hAnsi="Arabic Typesetting" w:cs="Arabic Typesetting"/>
          <w:sz w:val="44"/>
          <w:szCs w:val="44"/>
          <w:rtl/>
          <w:lang w:bidi="ar-SA"/>
        </w:rPr>
        <w:t xml:space="preserve"> هذه حكمة في غاية الأهمية، ما نفع القلب؟ وهنا ينفي نفيا عاما مطلقا، والنفي هنا يفيد العموم، لأن ما من أدوات العموم، فهو ينفي هنا أن يكون هناك شيء ينفع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مثل ما ينفعه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ماذا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الخلوة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والجلوس مع النفس</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ومحاسبتها؟ هذا المراد منه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فالمراد منه أن تجلس مع نف</w:t>
      </w:r>
      <w:r w:rsidRPr="00392764">
        <w:rPr>
          <w:rFonts w:ascii="Arabic Typesetting" w:hAnsi="Arabic Typesetting" w:cs="Arabic Typesetting"/>
          <w:sz w:val="44"/>
          <w:szCs w:val="44"/>
          <w:rtl/>
          <w:lang w:bidi="ar-SA"/>
        </w:rPr>
        <w:t>سك، وأنت حاسبها، وأنت فرغ قلبك من حب الدنيا، و من الحسد، ومن الريا أ، ومن السمعة، ومن الإهتمام ب الأضواء</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ومن إهتمامي بالخلق</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ومن نعم فلان جاء وفلان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ذهب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كل ذلك لن يفيدك شيئا بين يدي الله عز وجل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لأن الذي يفيد إنما هو سلامة القلب والعمل الصالح</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وأن يكون ف</w:t>
      </w:r>
      <w:r w:rsidRPr="00392764">
        <w:rPr>
          <w:rFonts w:ascii="Arabic Typesetting" w:hAnsi="Arabic Typesetting" w:cs="Arabic Typesetting"/>
          <w:sz w:val="44"/>
          <w:szCs w:val="44"/>
          <w:rtl/>
          <w:lang w:bidi="ar-SA"/>
        </w:rPr>
        <w:t>ي القلب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الله سبحانه وتعالى وا القرآن الكريم وتعظيم الله عز وجل والتحقق بالعبودية لله سبحانه وتعالى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إذا هذه حكمة الحقيقة في غاية الأهمية وهي مختصرة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ليتنا نحفظها ونهتم بها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 غاية الاهتمام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جاءنا القلب كما قلت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هو محط نظر الرب سبحانه وتعالى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إن الل</w:t>
      </w:r>
      <w:r w:rsidRPr="00392764">
        <w:rPr>
          <w:rFonts w:ascii="Arabic Typesetting" w:hAnsi="Arabic Typesetting" w:cs="Arabic Typesetting"/>
          <w:sz w:val="44"/>
          <w:szCs w:val="44"/>
          <w:rtl/>
          <w:lang w:bidi="ar-SA"/>
        </w:rPr>
        <w:t>ه لا ينظر إلى صوركم ولا إلى أجسامكم، ولكن ينظر إلى قلوبكم وأعمالكم، ولذلك ورد في الحديث الصحيح عن النبي عليه الصلاة والسلام أنه قال يا أنس إن استطعت أن تصبح و تمسي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وليس في قلبك غش لأحد</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فافعل</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فإن ذلك من سنتك</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ومن أحب سنة كان معي في الجنة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بعد هذه الشرح ا</w:t>
      </w:r>
      <w:r w:rsidRPr="00392764">
        <w:rPr>
          <w:rFonts w:ascii="Arabic Typesetting" w:hAnsi="Arabic Typesetting" w:cs="Arabic Typesetting"/>
          <w:sz w:val="44"/>
          <w:szCs w:val="44"/>
          <w:rtl/>
          <w:lang w:bidi="ar-SA"/>
        </w:rPr>
        <w:t>لموجز، أيها الإخوة والأخوات، نعم نأتي إلى الشرح، ما يقوله الشيخ الشرنوبي رحمة الله عليه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قال أي ما نفع قلب المريد؟ وأنا أقول هنا قلب طالب العلم الزيتوني؟ لأن طالب العلم الزيتوني لا ينبغي عليه أن يشغل نفسه بحفظ المتون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وهذا أمر مطلوب</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وحفظ العلوم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وهذا أمر </w:t>
      </w:r>
      <w:r w:rsidRPr="00392764">
        <w:rPr>
          <w:rFonts w:ascii="Arabic Typesetting" w:hAnsi="Arabic Typesetting" w:cs="Arabic Typesetting"/>
          <w:sz w:val="44"/>
          <w:szCs w:val="44"/>
          <w:rtl/>
          <w:lang w:bidi="ar-SA"/>
        </w:rPr>
        <w:t>مطلوب، و بالاجتهاد والجد، وهذا أمر مطلوب، لكن إياك إياك أن تزداد علما وتحشو أفكارك، نعم علما ثم وأنت في كل يوم تزداد من الله بعدا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وأنت في كل يوم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قلبك مشحون بالض هاء والحسد</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وحب الدنيا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وحب الشهوات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وحب المعصية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وأنا أقول دائما ينبغي لطالب العلم الزي</w:t>
      </w:r>
      <w:r w:rsidRPr="00392764">
        <w:rPr>
          <w:rFonts w:ascii="Arabic Typesetting" w:hAnsi="Arabic Typesetting" w:cs="Arabic Typesetting"/>
          <w:sz w:val="44"/>
          <w:szCs w:val="44"/>
          <w:rtl/>
          <w:lang w:bidi="ar-SA"/>
        </w:rPr>
        <w:t>توني، حين يرى في الطريق، يقال هذا طالب علم زيتونه، ينبغي أن تتحسن أحوالنا، وأنت تحسن معاملتنا في بيوتنا، حتى يقول الآباء حتى يقول الأزواج، وحتى يقول الأبناء والبنات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أبونا حين دخل التعليم الزيتوني تغيرت حاله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منا حين دخلت التعليم الزيتون تغير حالها بنتنا</w:t>
      </w:r>
      <w:r w:rsidRPr="00392764">
        <w:rPr>
          <w:rFonts w:ascii="Arabic Typesetting" w:hAnsi="Arabic Typesetting" w:cs="Arabic Typesetting"/>
          <w:sz w:val="44"/>
          <w:szCs w:val="44"/>
          <w:rtl/>
          <w:lang w:bidi="ar-SA"/>
        </w:rPr>
        <w:t>، حين دخل تعليم الزيتون تغير حالها ابننا، حين دخل التعليم الزيتوني تغير حاله، لأننا نحن نتعامل مع بضاعة الأنبياء وبضاعة الأنبياء لأتسوق</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ولا تأخذ إلا بأخلاق الأنبياء</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احفظو هذه القاعدة أيها السادة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بضاعة الأنبياء</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لاتسوق</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ولا يتعامل معها إلا بأخلاق الأنبيا</w:t>
      </w:r>
      <w:r w:rsidRPr="00392764">
        <w:rPr>
          <w:rFonts w:ascii="Arabic Typesetting" w:hAnsi="Arabic Typesetting" w:cs="Arabic Typesetting"/>
          <w:sz w:val="44"/>
          <w:szCs w:val="44"/>
          <w:rtl/>
          <w:lang w:bidi="ar-SA"/>
        </w:rPr>
        <w:t>ء، وإلا فنحن نزداد حججا علينا أمام الله سبحانه وتعالى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يوم القيامة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قال رضي الله عنه ما نفع قلب المريد شيئا من الأشياء المطهرة له من الغفلات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مثل عزلة عن الخلق؟يدخل بها ميدان فكرة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أي تفكر في مصنوعات بارئ الأرض والسماوات؟ وإضافة ميدان للفكرة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من إضافة المش</w:t>
      </w:r>
      <w:r w:rsidRPr="00392764">
        <w:rPr>
          <w:rFonts w:ascii="Arabic Typesetting" w:hAnsi="Arabic Typesetting" w:cs="Arabic Typesetting"/>
          <w:sz w:val="44"/>
          <w:szCs w:val="44"/>
          <w:rtl/>
          <w:lang w:bidi="ar-SA"/>
        </w:rPr>
        <w:t>تبه مشبه به لل مشبه؟أي فكرة شبيهة بالميدان، أي فكرة واسعة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أي أصبح بعيدا في ملكوت السماوات والأرض</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لا أن تكون فكرة في ميد يسبح بها في ميدان ظ آه يق في ميدان شهوات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أو في ميدان غفلات</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أو في ميدان متعين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هذه لا تعنينا في شيئ</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وهذه لهذه لا نريدها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ولذلك لا يس</w:t>
      </w:r>
      <w:r w:rsidRPr="00392764">
        <w:rPr>
          <w:rFonts w:ascii="Arabic Typesetting" w:hAnsi="Arabic Typesetting" w:cs="Arabic Typesetting"/>
          <w:sz w:val="44"/>
          <w:szCs w:val="44"/>
          <w:rtl/>
          <w:lang w:bidi="ar-SA"/>
        </w:rPr>
        <w:t xml:space="preserve"> كل إنسان يصلح له الخلوة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نحن نريد من إنسان مسيطر على نفسه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فإذا خل بربه يكون في معية الله سبحانه وتعالى ولا تلعب به الأهواء</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وإنما يريدها خلوة مخصوصة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أي خلوة فيه قوة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وفيها ورع</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وفيها خشية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وفيها بكاء</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 فيها قراءة قرآن مع تدبر</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و فيها ذكر لله عز وجل مع </w:t>
      </w:r>
      <w:r w:rsidRPr="00392764">
        <w:rPr>
          <w:rFonts w:ascii="Arabic Typesetting" w:hAnsi="Arabic Typesetting" w:cs="Arabic Typesetting"/>
          <w:sz w:val="44"/>
          <w:szCs w:val="44"/>
          <w:rtl/>
          <w:lang w:bidi="ar-SA"/>
        </w:rPr>
        <w:t>حضور هذه الخلوة التي يريدها إبن عطاء الله السكندري، حتى تكون نافعة للقلب أي منفع</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لتردد القلب فيها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كتردد الخيل في الميدان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وفي الحديث تفكر ساعة خير من عبادة </w:t>
      </w:r>
      <w:r w:rsidRPr="00392764">
        <w:rPr>
          <w:rFonts w:ascii="Arabic Typesetting" w:hAnsi="Arabic Typesetting" w:cs="Arabic Typesetting"/>
          <w:sz w:val="44"/>
          <w:szCs w:val="44"/>
        </w:rPr>
        <w:t>70</w:t>
      </w:r>
      <w:r w:rsidRPr="00392764">
        <w:rPr>
          <w:rFonts w:ascii="Arabic Typesetting" w:hAnsi="Arabic Typesetting" w:cs="Arabic Typesetting"/>
          <w:sz w:val="44"/>
          <w:szCs w:val="44"/>
          <w:rtl/>
          <w:lang w:bidi="ar-SA"/>
        </w:rPr>
        <w:t xml:space="preserve"> سنة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الحديث رواه السيوطي في الجامع الصغير</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من رواية أبي الشيخ في العظمة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بلفظ فكر ساعة خير من ع</w:t>
      </w:r>
      <w:r w:rsidRPr="00392764">
        <w:rPr>
          <w:rFonts w:ascii="Arabic Typesetting" w:hAnsi="Arabic Typesetting" w:cs="Arabic Typesetting"/>
          <w:sz w:val="44"/>
          <w:szCs w:val="44"/>
          <w:rtl/>
          <w:lang w:bidi="ar-SA"/>
        </w:rPr>
        <w:t>بادة ال</w:t>
      </w:r>
      <w:r w:rsidRPr="00392764">
        <w:rPr>
          <w:rFonts w:ascii="Arabic Typesetting" w:hAnsi="Arabic Typesetting" w:cs="Arabic Typesetting"/>
          <w:sz w:val="44"/>
          <w:szCs w:val="44"/>
        </w:rPr>
        <w:t>60</w:t>
      </w:r>
      <w:r w:rsidRPr="00392764">
        <w:rPr>
          <w:rFonts w:ascii="Arabic Typesetting" w:hAnsi="Arabic Typesetting" w:cs="Arabic Typesetting"/>
          <w:sz w:val="44"/>
          <w:szCs w:val="44"/>
          <w:rtl/>
          <w:lang w:bidi="ar-SA"/>
        </w:rPr>
        <w:t xml:space="preserve"> سنة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والرواية هنا فوق</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Pr>
        <w:t>70</w:t>
      </w:r>
      <w:r w:rsidRPr="00392764">
        <w:rPr>
          <w:rFonts w:ascii="Arabic Typesetting" w:hAnsi="Arabic Typesetting" w:cs="Arabic Typesetting"/>
          <w:sz w:val="44"/>
          <w:szCs w:val="44"/>
          <w:rtl/>
          <w:lang w:bidi="ar-SA"/>
        </w:rPr>
        <w:t xml:space="preserve"> سنة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هو حديث ضعيف</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وجاء موقوف على أنس رضي الله عنه سيدنا أنس</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وهو ضعيف أيضا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طبعا هو الحديث الضعيف كما يذهب إلى ذلك الإمام القاضي أبو بكر بن العربي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أنه لا يجوز البتة إنكاره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وهذا سيأتي معكم في علم مصطلح الحديث</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فهن</w:t>
      </w:r>
      <w:r w:rsidRPr="00392764">
        <w:rPr>
          <w:rFonts w:ascii="Arabic Typesetting" w:hAnsi="Arabic Typesetting" w:cs="Arabic Typesetting"/>
          <w:sz w:val="44"/>
          <w:szCs w:val="44"/>
          <w:rtl/>
          <w:lang w:bidi="ar-SA"/>
        </w:rPr>
        <w:t>اك هنا سيقولون هذا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هذا حديث ضعيف</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ما معنى ضعيف؟ يعني هناك اختل شرط من شروطه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 الصحة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عند المحدث</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حتى نزل حديثه في المستوى</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لكن لا يجوز لأحد أن ينكره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وأن يقول هو ليس من كلام رسول الله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فالحديث الضعيف هو منسوب إلى النبي صلى الله عليه وسلم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ولا يجوز إنكا</w:t>
      </w:r>
      <w:r w:rsidRPr="00392764">
        <w:rPr>
          <w:rFonts w:ascii="Arabic Typesetting" w:hAnsi="Arabic Typesetting" w:cs="Arabic Typesetting"/>
          <w:sz w:val="44"/>
          <w:szCs w:val="44"/>
          <w:rtl/>
          <w:lang w:bidi="ar-SA"/>
        </w:rPr>
        <w:t>ره، لكن الحديث الضعيف إذا قوي سنده بأ سنيدة أخرى يرتقي بها إلى الحسن لغيره، كما سيأتي معكم</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وفي الحديث</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رسول الله صلى الله عليه وسلم أنه قال تفكرو ساعة خير من عبادة </w:t>
      </w:r>
      <w:r w:rsidRPr="00392764">
        <w:rPr>
          <w:rFonts w:ascii="Arabic Typesetting" w:hAnsi="Arabic Typesetting" w:cs="Arabic Typesetting"/>
          <w:sz w:val="44"/>
          <w:szCs w:val="44"/>
        </w:rPr>
        <w:t>70</w:t>
      </w:r>
      <w:r w:rsidRPr="00392764">
        <w:rPr>
          <w:rFonts w:ascii="Arabic Typesetting" w:hAnsi="Arabic Typesetting" w:cs="Arabic Typesetting"/>
          <w:sz w:val="44"/>
          <w:szCs w:val="44"/>
          <w:rtl/>
          <w:lang w:bidi="ar-SA"/>
        </w:rPr>
        <w:t xml:space="preserve"> سنة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وذلك لأنه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 xml:space="preserve">يوصل إلى معرفة حقائق </w:t>
      </w:r>
      <w:r w:rsidRPr="00392764">
        <w:rPr>
          <w:rFonts w:ascii="Arabic Typesetting" w:hAnsi="Arabic Typesetting" w:cs="Arabic Typesetting"/>
          <w:sz w:val="44"/>
          <w:szCs w:val="44"/>
          <w:rtl/>
          <w:cs/>
          <w:lang w:bidi="ar-SA"/>
        </w:rPr>
        <w:lastRenderedPageBreak/>
        <w:t>الأشياء</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وتزداد به معرفة الله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ويطلع بها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لم تفكر ع</w:t>
      </w:r>
      <w:r w:rsidRPr="00392764">
        <w:rPr>
          <w:rFonts w:ascii="Arabic Typesetting" w:hAnsi="Arabic Typesetting" w:cs="Arabic Typesetting"/>
          <w:sz w:val="44"/>
          <w:szCs w:val="44"/>
          <w:rtl/>
          <w:lang w:bidi="ar-SA"/>
        </w:rPr>
        <w:t>لى خفايا آفات النفس، ومكائد الشيطان، وغرور الدنيا، و العسلة التي ينشأ عنها هذا الفكر أحد أركان الطريق الأربعة المجموعة، فيقول بعضهم بيت الولاية، قسمت أركانه، ساداتنا فيه من الأبدال ما بين صمت وأعتز الدائم والجوع، والسهر النزيه الغالي</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يوضحها قول الإمام أحم</w:t>
      </w:r>
      <w:r w:rsidRPr="00392764">
        <w:rPr>
          <w:rFonts w:ascii="Arabic Typesetting" w:hAnsi="Arabic Typesetting" w:cs="Arabic Typesetting"/>
          <w:sz w:val="44"/>
          <w:szCs w:val="44"/>
          <w:rtl/>
          <w:lang w:bidi="ar-SA"/>
        </w:rPr>
        <w:t>د بن بن سهل أعداؤك أربعة الدنيء، وسلاحها الخلق، وسجنها العزلة، والشيطان، وسلاحه الشبع، وسجنه الجوع والنفس، وسلاحها النوم، وسجنها السهر والهوى، وسلاحه الكلام، وسجنه الصمت، واعلم أن شأنالشأن في العزلة أن تكون بالقلب والقالب بأن يتباعد صاحبها عن الخلق، وقد تك</w:t>
      </w:r>
      <w:r w:rsidRPr="00392764">
        <w:rPr>
          <w:rFonts w:ascii="Arabic Typesetting" w:hAnsi="Arabic Typesetting" w:cs="Arabic Typesetting"/>
          <w:sz w:val="44"/>
          <w:szCs w:val="44"/>
          <w:rtl/>
          <w:lang w:bidi="ar-SA"/>
        </w:rPr>
        <w:t>ون بالقلب فقط، بأن يختلط بجسمه معهم، مع تعلق قلبه بالحق، كما قالت ربيعة العدوية في مقام المشاهدة القلبية، ولقد جعلتك في الفؤاد محدده، وأب حت جسميا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من أراد جلوس فالجسم مني لل جليس مؤنس</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وحبيب قلبي في الفؤاد</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أنيسي نقف عند هذا القدر</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وفيما قلناهم كفاية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نعم</w:t>
      </w:r>
      <w:r w:rsidRPr="00392764">
        <w:rPr>
          <w:rFonts w:ascii="Arabic Typesetting" w:hAnsi="Arabic Typesetting" w:cs="Arabic Typesetting"/>
          <w:sz w:val="44"/>
          <w:szCs w:val="44"/>
          <w:rtl/>
          <w:lang w:bidi="ar-SA"/>
        </w:rPr>
        <w:t xml:space="preserve"> إن شاء الله تعالى، أسأل الله أن يجعلنا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بي الذين يستمعون القول فيتبعون أحسنه</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وأن يجعل ما قلناه حجة</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وما سمعتموه حجة لنا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لا علينا</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أمين أمين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والحمد لله رب العالمين</w:t>
      </w:r>
      <w:r w:rsidRPr="00392764">
        <w:rPr>
          <w:rFonts w:ascii="Arabic Typesetting" w:hAnsi="Arabic Typesetting" w:cs="Arabic Typesetting"/>
          <w:sz w:val="44"/>
          <w:szCs w:val="44"/>
          <w:rtl/>
          <w:cs/>
        </w:rPr>
        <w:t xml:space="preserve">، </w:t>
      </w:r>
      <w:r w:rsidRPr="00392764">
        <w:rPr>
          <w:rFonts w:ascii="Arabic Typesetting" w:hAnsi="Arabic Typesetting" w:cs="Arabic Typesetting"/>
          <w:sz w:val="44"/>
          <w:szCs w:val="44"/>
          <w:rtl/>
          <w:cs/>
          <w:lang w:bidi="ar-SA"/>
        </w:rPr>
        <w:t>والسلام عليكم ورحمة الله تعالى وبركاته</w:t>
      </w:r>
      <w:r w:rsidRPr="00392764">
        <w:rPr>
          <w:rFonts w:ascii="Arabic Typesetting" w:hAnsi="Arabic Typesetting" w:cs="Arabic Typesetting"/>
          <w:sz w:val="44"/>
          <w:szCs w:val="44"/>
        </w:rPr>
        <w:t>.</w:t>
      </w:r>
    </w:p>
    <w:sectPr w:rsidR="00444F6A" w:rsidRPr="0039276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F6A"/>
    <w:rsid w:val="00392764"/>
    <w:rsid w:val="00444F6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5A46"/>
  <w15:docId w15:val="{8B9DDF5B-920A-4FBA-836F-F36E87A5A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0750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1375</Words>
  <Characters>7565</Characters>
  <Application>Microsoft Office Word</Application>
  <DocSecurity>0</DocSecurity>
  <Lines>63</Lines>
  <Paragraphs>17</Paragraphs>
  <ScaleCrop>false</ScaleCrop>
  <Company/>
  <LinksUpToDate>false</LinksUpToDate>
  <CharactersWithSpaces>8923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2025-11-03T02:12:00Z</dcterms:created>
  <dcterms:modified xsi:type="dcterms:W3CDTF">2025-11-03T02:13:00Z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