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7A11" w:rsidRDefault="00847A11" w:rsidP="00847A11">
      <w:pPr>
        <w:pStyle w:val="PreformattedText"/>
        <w:bidi/>
        <w:jc w:val="both"/>
        <w:rPr>
          <w:rFonts w:ascii="Arabic Typesetting" w:hAnsi="Arabic Typesetting" w:cs="Arabic Typesetting"/>
          <w:sz w:val="52"/>
          <w:szCs w:val="52"/>
          <w:rtl/>
          <w:lang w:bidi="ar-SA"/>
        </w:rPr>
      </w:pPr>
    </w:p>
    <w:p w:rsidR="00847A11" w:rsidRDefault="00847A11" w:rsidP="00847A11">
      <w:pPr>
        <w:pStyle w:val="PreformattedText"/>
        <w:bidi/>
        <w:jc w:val="center"/>
        <w:rPr>
          <w:rFonts w:ascii="Arabic Typesetting" w:hAnsi="Arabic Typesetting" w:cs="Arabic Typesetting"/>
          <w:sz w:val="52"/>
          <w:szCs w:val="52"/>
          <w:rtl/>
          <w:lang w:bidi="ar-SA"/>
        </w:rPr>
      </w:pPr>
      <w:r>
        <w:rPr>
          <w:rFonts w:ascii="Arabic Typesetting" w:hAnsi="Arabic Typesetting" w:cs="Arabic Typesetting"/>
          <w:sz w:val="52"/>
          <w:szCs w:val="52"/>
          <w:rtl/>
          <w:lang w:bidi="ar-SA"/>
        </w:rPr>
        <w:tab/>
      </w:r>
      <w:r>
        <w:rPr>
          <w:rFonts w:ascii="Arabic Typesetting" w:hAnsi="Arabic Typesetting" w:cs="Arabic Typesetting" w:hint="cs"/>
          <w:sz w:val="52"/>
          <w:szCs w:val="52"/>
          <w:rtl/>
          <w:lang w:bidi="ar-SA"/>
        </w:rPr>
        <w:t>الدرس الحادي عشر</w:t>
      </w:r>
    </w:p>
    <w:p w:rsidR="00847A11" w:rsidRDefault="00847A11" w:rsidP="00847A11">
      <w:pPr>
        <w:pStyle w:val="PreformattedText"/>
        <w:tabs>
          <w:tab w:val="left" w:pos="2708"/>
        </w:tabs>
        <w:bidi/>
        <w:jc w:val="both"/>
        <w:rPr>
          <w:rFonts w:ascii="Arabic Typesetting" w:hAnsi="Arabic Typesetting" w:cs="Arabic Typesetting"/>
          <w:sz w:val="52"/>
          <w:szCs w:val="52"/>
          <w:rtl/>
          <w:lang w:bidi="ar-SA"/>
        </w:rPr>
      </w:pPr>
      <w:bookmarkStart w:id="0" w:name="_GoBack"/>
      <w:bookmarkEnd w:id="0"/>
    </w:p>
    <w:p w:rsidR="00847A11" w:rsidRDefault="00847A11" w:rsidP="00847A11">
      <w:pPr>
        <w:pStyle w:val="PreformattedText"/>
        <w:bidi/>
        <w:jc w:val="both"/>
        <w:rPr>
          <w:rFonts w:ascii="Arabic Typesetting" w:hAnsi="Arabic Typesetting" w:cs="Arabic Typesetting"/>
          <w:sz w:val="52"/>
          <w:szCs w:val="52"/>
          <w:rtl/>
          <w:lang w:bidi="ar-SA"/>
        </w:rPr>
      </w:pPr>
    </w:p>
    <w:p w:rsidR="000A1A84" w:rsidRPr="00847A11" w:rsidRDefault="00847A11" w:rsidP="00847A11">
      <w:pPr>
        <w:pStyle w:val="PreformattedText"/>
        <w:bidi/>
        <w:jc w:val="both"/>
        <w:rPr>
          <w:rFonts w:ascii="Arabic Typesetting" w:hAnsi="Arabic Typesetting" w:cs="Arabic Typesetting"/>
          <w:sz w:val="52"/>
          <w:szCs w:val="52"/>
          <w:lang w:bidi="ar-SA"/>
        </w:rPr>
      </w:pPr>
      <w:r w:rsidRPr="00847A11">
        <w:rPr>
          <w:rFonts w:ascii="Arabic Typesetting" w:hAnsi="Arabic Typesetting" w:cs="Arabic Typesetting"/>
          <w:sz w:val="52"/>
          <w:szCs w:val="52"/>
          <w:rtl/>
          <w:lang w:bidi="ar-SA"/>
        </w:rPr>
        <w:t>الحمد لله الذي خلق الإنسان وعلمه، ورفع قدر العلم وعظمه، ووفق لل تفكه في دينه، من اختاره، وفهمه، أحمده حمدا يعصم من نقمه، ويتكفل بدوام نعمه، والصلاة والسلام على سيدنا محمد خير الأنام، وعلى آله وأصحابه الكرام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اللهمرب لا علم لنا إلا ما علمتنا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 xml:space="preserve">و لا فهم لنا </w:t>
      </w:r>
      <w:r w:rsidRPr="00847A11">
        <w:rPr>
          <w:rFonts w:ascii="Arabic Typesetting" w:hAnsi="Arabic Typesetting" w:cs="Arabic Typesetting"/>
          <w:sz w:val="52"/>
          <w:szCs w:val="52"/>
          <w:rtl/>
          <w:lang w:bidi="ar-SA"/>
        </w:rPr>
        <w:t>إلا ما فهمتنا، ف نسألك اللهم علما وإخلاصا في الدين، ووفقنا اللهم توفيق الصالحين، وعد علينا بعوائد ك الحسنة يا كريم أمين</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مرحبا بكم في حصة جديدة نستكمل فيها الحديث بإذن الله تبارك وتعالى على ما يتعلق بباب الصوم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ونذكر شروط وجوب الصوم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نعم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 xml:space="preserve">ثم قال والعقل في </w:t>
      </w:r>
      <w:r w:rsidRPr="00847A11">
        <w:rPr>
          <w:rFonts w:ascii="Arabic Typesetting" w:hAnsi="Arabic Typesetting" w:cs="Arabic Typesetting"/>
          <w:sz w:val="52"/>
          <w:szCs w:val="52"/>
          <w:rtl/>
          <w:lang w:bidi="ar-SA"/>
        </w:rPr>
        <w:t>أوله شرط نجوب، واليقظة فاقده، سيذكر لنا هنا شروط وجوب الصوم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وهي ستة</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إذا يقول أبن عاشر رحمه الله</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والعقل في أوله شرط للجنوب</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نعم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قال</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أي في أول الصوم عند طلوع الفجر</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في أول بداية الصوم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لابد أن يكون</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الإنسان عاقلا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غير</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غير مجنون؟قال والعقل في أوله شرط ا</w:t>
      </w:r>
      <w:r w:rsidRPr="00847A11">
        <w:rPr>
          <w:rFonts w:ascii="Arabic Typesetting" w:hAnsi="Arabic Typesetting" w:cs="Arabic Typesetting"/>
          <w:sz w:val="52"/>
          <w:szCs w:val="52"/>
          <w:rtl/>
          <w:lang w:bidi="ar-SA"/>
        </w:rPr>
        <w:t>لوجوب، و ليقضي فاقده، أي هنا فاقد العقل وجوبا، يقضيو لو رجع إليه عقله بالقرب</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والمعتمد أن المغمى عليه كالمجنون في القضاء</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إذن؟ فمن فقد عقله</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يجب عليه هنا أن يقضي</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قال شروط وجوب الصوم ستة</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وهي الإسلام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والعقل أن يكون عاقلا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 البلوغ أن يكون بالغا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 الصحة غ</w:t>
      </w:r>
      <w:r w:rsidRPr="00847A11">
        <w:rPr>
          <w:rFonts w:ascii="Arabic Typesetting" w:hAnsi="Arabic Typesetting" w:cs="Arabic Typesetting"/>
          <w:sz w:val="52"/>
          <w:szCs w:val="52"/>
          <w:rtl/>
          <w:lang w:bidi="ar-SA"/>
        </w:rPr>
        <w:t>ير مريض، و الإقامة غير مسافر</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والنقاء من دم الحيض والنفاس</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قال ثم اعلم أن العقل في أول الصوم عند طلوع الفجر شرط وجوب في الصوم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وشرط صحة</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نعم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حتى يجب الصوم على المكلف</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وحتى يصح منه لا بد أن يكون عاقلا غير مجنون</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 xml:space="preserve">قال فمن؟ فقد العقل عند طلوع الفجر بجنون؟ أو </w:t>
      </w:r>
      <w:r w:rsidRPr="00847A11">
        <w:rPr>
          <w:rFonts w:ascii="Arabic Typesetting" w:hAnsi="Arabic Typesetting" w:cs="Arabic Typesetting"/>
          <w:sz w:val="52"/>
          <w:szCs w:val="52"/>
          <w:rtl/>
          <w:lang w:bidi="ar-SA"/>
        </w:rPr>
        <w:t>إغماء، أو إسكار بحلال، أو حرام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أو غيبوبة عقل لعلى؟ يذهب عقله لمرض ما لم يصح صومه</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ووجد عليه</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ووجد عليه قضائه</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نعم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لا بد في أول بداية الصوم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أن يكون</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امم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عاقل عاقل</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ألا يكون مجنون؟</w:t>
      </w:r>
      <w:r w:rsidRPr="00847A11">
        <w:rPr>
          <w:rFonts w:ascii="Arabic Typesetting" w:hAnsi="Arabic Typesetting" w:cs="Arabic Typesetting"/>
          <w:sz w:val="52"/>
          <w:szCs w:val="52"/>
          <w:lang w:bidi="ar-SA"/>
        </w:rPr>
        <w:t xml:space="preserve"> </w:t>
      </w:r>
      <w:proofErr w:type="spellStart"/>
      <w:r w:rsidRPr="00847A11">
        <w:rPr>
          <w:rFonts w:ascii="Arabic Typesetting" w:hAnsi="Arabic Typesetting" w:cs="Arabic Typesetting"/>
          <w:sz w:val="52"/>
          <w:szCs w:val="52"/>
          <w:lang w:bidi="ar-SA"/>
        </w:rPr>
        <w:t>allo</w:t>
      </w:r>
      <w:proofErr w:type="spellEnd"/>
      <w:r w:rsidRPr="00847A11">
        <w:rPr>
          <w:rFonts w:ascii="Arabic Typesetting" w:hAnsi="Arabic Typesetting" w:cs="Arabic Typesetting"/>
          <w:sz w:val="52"/>
          <w:szCs w:val="52"/>
          <w:rtl/>
          <w:lang w:bidi="ar-SA"/>
        </w:rPr>
        <w:t>؟أي أي أن يكون مستحضرا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لفرضية الصوم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لا يكون مغمى عليه</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إذن</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مسألة أ</w:t>
      </w:r>
      <w:r w:rsidRPr="00847A11">
        <w:rPr>
          <w:rFonts w:ascii="Arabic Typesetting" w:hAnsi="Arabic Typesetting" w:cs="Arabic Typesetting"/>
          <w:sz w:val="52"/>
          <w:szCs w:val="52"/>
          <w:rtl/>
          <w:lang w:bidi="ar-SA"/>
        </w:rPr>
        <w:t>خرى هي وجوب قضاء الصوم على الحائض والنفساء، يقول أبن عاشر رحمه الله، والحيض منع صوما، وتقضي الفرض، إن به ارتفع، والحيض منع صوما، وتقضي الفرض، إن به متنا عا إذا قالولي قضي فاقده، و ليقضي فاقده، والحيض منع صوما، وتقضي الفرض، إن به ارتفع</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إذا قال والحيض ك</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ال</w:t>
      </w:r>
      <w:r w:rsidRPr="00847A11">
        <w:rPr>
          <w:rFonts w:ascii="Arabic Typesetting" w:hAnsi="Arabic Typesetting" w:cs="Arabic Typesetting"/>
          <w:sz w:val="52"/>
          <w:szCs w:val="52"/>
          <w:rtl/>
          <w:lang w:bidi="ar-SA"/>
        </w:rPr>
        <w:t>نفاس</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منع الصوم مطلقا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سواء كان الصوم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صوم فرض أو نفل إذا كانت المرأة حائض أو نفساء فإنها ممتنعة من الصيام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سواء كان الصوم فرضا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أو لا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فلا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نعم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قال والحيض منع صوما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قال والحائض</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وتقضي الفرض أي و تقضي الحائض الصوم الفرضة</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نعم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دون النفل</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قال إن به ارتفع</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lang w:bidi="ar-SA"/>
        </w:rPr>
        <w:t>أي قال إن كان به الحيض، إرتفع</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أي إن ارتفع عنها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دم الحيض ودم النفاس</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فيجب عليها أن تقضي أن تقضي الصوم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قال الحيض مانع من الصوم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كان الصوم واجبا أو غير واجب</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قال ثم إن الحائض تقضي الصوم الفرض دون غيره من صوم التطوع</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فإذا أصبحت صائمة صياما واجبا</w:t>
      </w:r>
      <w:r w:rsidRPr="00847A11">
        <w:rPr>
          <w:rFonts w:ascii="Arabic Typesetting" w:hAnsi="Arabic Typesetting" w:cs="Arabic Typesetting"/>
          <w:sz w:val="52"/>
          <w:szCs w:val="52"/>
          <w:rtl/>
          <w:cs/>
        </w:rPr>
        <w:t>،</w:t>
      </w:r>
      <w:r w:rsidRPr="00847A11">
        <w:rPr>
          <w:rFonts w:ascii="Arabic Typesetting" w:hAnsi="Arabic Typesetting" w:cs="Arabic Typesetting"/>
          <w:sz w:val="52"/>
          <w:szCs w:val="52"/>
          <w:rtl/>
          <w:cs/>
          <w:lang w:bidi="ar-SA"/>
        </w:rPr>
        <w:t>ففاضت</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ف</w:t>
      </w:r>
      <w:r w:rsidRPr="00847A11">
        <w:rPr>
          <w:rFonts w:ascii="Arabic Typesetting" w:hAnsi="Arabic Typesetting" w:cs="Arabic Typesetting"/>
          <w:sz w:val="52"/>
          <w:szCs w:val="52"/>
          <w:rtl/>
          <w:lang w:bidi="ar-SA"/>
        </w:rPr>
        <w:t>إن صومها يبطل، ويجب عليها قضائه</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فإذا أصبحت</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قال ثم إن الحائض تقضي الصوم الفرض دون غيره</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فا ف صوم التطوع غير مطالبة بقضائه دون غيره من صوم التطوع</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قال فإذا أصبحت صائمة سي أما واجبا فم حاضت</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فإن صومها يبطل</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ويجب عليها أن تقضي ذاك اليوم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مسألة أخرى كراهة لمس</w:t>
      </w:r>
      <w:r w:rsidRPr="00847A11">
        <w:rPr>
          <w:rFonts w:ascii="Arabic Typesetting" w:hAnsi="Arabic Typesetting" w:cs="Arabic Typesetting"/>
          <w:sz w:val="52"/>
          <w:szCs w:val="52"/>
          <w:rtl/>
          <w:lang w:bidi="ar-SA"/>
        </w:rPr>
        <w:t xml:space="preserve"> المرأة وتقبيلها ومباشرتها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ثم قال يقول أبن عاشر ويكره اللمس</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وفكر سليما دابا من المذي وإلا حرما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ويكبر ويكره اللمس</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وفكر سليمة دابا من المذي وإلا وإلا حرما أي ويكره للصائم اللمس يلمس المرأة</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وكذلك يكره له</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فكر أي تفكر في النساء؟ وهذا مقيد</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أي الكراهة مقيد</w:t>
      </w:r>
      <w:r w:rsidRPr="00847A11">
        <w:rPr>
          <w:rFonts w:ascii="Arabic Typesetting" w:hAnsi="Arabic Typesetting" w:cs="Arabic Typesetting"/>
          <w:sz w:val="52"/>
          <w:szCs w:val="52"/>
          <w:rtl/>
          <w:lang w:bidi="ar-SA"/>
        </w:rPr>
        <w:t>ة بما إذا سلم الأمس و المتفكر</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قال وفكر سليمة دابا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أي عادة من المذهب</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وإلا حرما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أي إن تفكر</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في النساء</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وسليم من المدي؟هذا يكره</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وإلا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إن لم يسلم إلى المدين</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بقيت فكر في النساء</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ولكنه أمضى هنا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هنا يحرم يحرم عليه</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لهذا قال أبن عاشر رحمه الله ويكره اللمس</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lang w:bidi="ar-SA"/>
        </w:rPr>
        <w:t>وفكر سليمة دابا، أي عادة عادة من المذ، إن سلم عادة من المذ، وإن لم يسلم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تمادى في التفكر</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حتى خرج منه المبين</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هنا يحرم علي</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هنا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قال وإلا أي</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وإلا بأن لم يعلم ااا السلامة</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أو ظن</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عدمها أو شك</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أو توهم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أو لم يعلم شيئا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حرما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أي حرم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اللمس والفكر</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ولا خصوصية</w:t>
      </w:r>
      <w:r w:rsidRPr="00847A11">
        <w:rPr>
          <w:rFonts w:ascii="Arabic Typesetting" w:hAnsi="Arabic Typesetting" w:cs="Arabic Typesetting"/>
          <w:sz w:val="52"/>
          <w:szCs w:val="52"/>
          <w:rtl/>
          <w:lang w:bidi="ar-SA"/>
        </w:rPr>
        <w:t xml:space="preserve"> للمس والفكر هناك</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بل وكذلك النظر المستدام أن ينظر إلى من يلتذ به نعم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والنظر المستدام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والقبلة</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والملاعبة</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ولا فرق في ذلك بين الشيخ والشاب</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ولا بين الرجل والمرأة</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ولا بين الفرض والنفل</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نعم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إذن يكره اللمس والفكر</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هذا بشرط</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إذا سلم المرء من خروج المفيد</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لك</w:t>
      </w:r>
      <w:r w:rsidRPr="00847A11">
        <w:rPr>
          <w:rFonts w:ascii="Arabic Typesetting" w:hAnsi="Arabic Typesetting" w:cs="Arabic Typesetting"/>
          <w:sz w:val="52"/>
          <w:szCs w:val="52"/>
          <w:rtl/>
          <w:lang w:bidi="ar-SA"/>
        </w:rPr>
        <w:t>ن إنت مادة في اللمس وفي النظر حتى أمضى هذا يحرمك</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لهذا قال يكره للصائم اللمس والفكر إذا سلم دائما من خروج المذي ن</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 أحرار المني</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أي من باب أولى المني</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وإن لم يسلم دائما من ذلك</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يحرم عليه اللمس والفكر</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وكذلك يحرم عليه تعاطي أسباب الجماع من النظر</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 xml:space="preserve">و القبلة </w:t>
      </w:r>
      <w:r w:rsidRPr="00847A11">
        <w:rPr>
          <w:rFonts w:ascii="Arabic Typesetting" w:hAnsi="Arabic Typesetting" w:cs="Arabic Typesetting"/>
          <w:sz w:val="52"/>
          <w:szCs w:val="52"/>
          <w:rtl/>
          <w:lang w:bidi="ar-SA"/>
        </w:rPr>
        <w:t>والمباشرة والملاعبة، فإن كان يعلم من نفسه السلامة من المذي، والمني لم تحرم، ولكنها مكروهة، نعم مسألة أخرى، وهي تتعلق ب كراهة ذوق الطعام، وكثرة الكلام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يقول ابن عاش يرحمه الله وكرهوا ذوق كقدر</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 هذر غالب قيئ</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وذباب مغتفر</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غبار صانع وطرق وسواك وسواك</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يابس</w:t>
      </w:r>
      <w:r w:rsidRPr="00847A11">
        <w:rPr>
          <w:rFonts w:ascii="Arabic Typesetting" w:hAnsi="Arabic Typesetting" w:cs="Arabic Typesetting"/>
          <w:sz w:val="52"/>
          <w:szCs w:val="52"/>
          <w:lang w:bidi="ar-SA"/>
        </w:rPr>
        <w:t xml:space="preserve"> es</w:t>
      </w:r>
      <w:r w:rsidRPr="00847A11">
        <w:rPr>
          <w:rFonts w:ascii="Arabic Typesetting" w:hAnsi="Arabic Typesetting" w:cs="Arabic Typesetting"/>
          <w:sz w:val="52"/>
          <w:szCs w:val="52"/>
          <w:lang w:bidi="ar-SA"/>
        </w:rPr>
        <w:t xml:space="preserve">t. </w:t>
      </w:r>
      <w:r w:rsidRPr="00847A11">
        <w:rPr>
          <w:rFonts w:ascii="Arabic Typesetting" w:hAnsi="Arabic Typesetting" w:cs="Arabic Typesetting"/>
          <w:sz w:val="52"/>
          <w:szCs w:val="52"/>
          <w:rtl/>
          <w:lang w:bidi="ar-SA"/>
        </w:rPr>
        <w:t>صباح إ صباح جنابة كذاك</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نعيد الأبيات</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وكرهوا ذوق ذوقك قدر</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وهذا غالب قيئ وذباب مغتفر</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غبار صانع وطرق وسواك</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يابس</w:t>
      </w:r>
      <w:r w:rsidRPr="00847A11">
        <w:rPr>
          <w:rFonts w:ascii="Arabic Typesetting" w:hAnsi="Arabic Typesetting" w:cs="Arabic Typesetting"/>
          <w:sz w:val="52"/>
          <w:szCs w:val="52"/>
          <w:lang w:bidi="ar-SA"/>
        </w:rPr>
        <w:t xml:space="preserve"> est. </w:t>
      </w:r>
      <w:r w:rsidRPr="00847A11">
        <w:rPr>
          <w:rFonts w:ascii="Arabic Typesetting" w:hAnsi="Arabic Typesetting" w:cs="Arabic Typesetting"/>
          <w:sz w:val="52"/>
          <w:szCs w:val="52"/>
          <w:rtl/>
          <w:lang w:bidi="ar-SA"/>
        </w:rPr>
        <w:t>صباح جنابة كذاك إذا ذكر لنا بعض المكروهات هنا قال او كرهوا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فالضمير هنا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على من يعود كره</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ومنهم كرهوا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أي العلماء العلماء</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أي وكره العل</w:t>
      </w:r>
      <w:r w:rsidRPr="00847A11">
        <w:rPr>
          <w:rFonts w:ascii="Arabic Typesetting" w:hAnsi="Arabic Typesetting" w:cs="Arabic Typesetting"/>
          <w:sz w:val="52"/>
          <w:szCs w:val="52"/>
          <w:rtl/>
          <w:lang w:bidi="ar-SA"/>
        </w:rPr>
        <w:t>ماء للصائمين ذوقا شيء كقدر</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أي أن طابخ الطعام يكره له أن يذوق بلسانه ما في القدر</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نعم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لماذا؟ لأنه مخافة أن يتسرب شيئا مما ذاقه إلى</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إلى جوفه</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قال وكرهوا ذوق كقدر و هذر</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أي و هكذاك آه يكره كثرة الكلام بالباطل في الصيام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أو لغير منفعة</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فذوقوا الطعام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 xml:space="preserve">وكثرة </w:t>
      </w:r>
      <w:r w:rsidRPr="00847A11">
        <w:rPr>
          <w:rFonts w:ascii="Arabic Typesetting" w:hAnsi="Arabic Typesetting" w:cs="Arabic Typesetting"/>
          <w:sz w:val="52"/>
          <w:szCs w:val="52"/>
          <w:rtl/>
          <w:lang w:bidi="ar-SA"/>
        </w:rPr>
        <w:t>الكلام في الباطل غير منفعة، هذا مكروه، ولله در القائل حينما قال إذا لم يكن في الصوم من يتص، امم، إذا لم يكن في الصوم، من يتص امم، وفي بصري غضب، وفي منطق صمت، وفي بصري غضب، وفي منطق</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صمت</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فحسب إذا من صوم الجوع والظمأ أ وإن قلت أني صمت يوما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فما صمت؟ نعم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إذ</w:t>
      </w:r>
      <w:r w:rsidRPr="00847A11">
        <w:rPr>
          <w:rFonts w:ascii="Arabic Typesetting" w:hAnsi="Arabic Typesetting" w:cs="Arabic Typesetting"/>
          <w:sz w:val="52"/>
          <w:szCs w:val="52"/>
          <w:rtl/>
          <w:lang w:bidi="ar-SA"/>
        </w:rPr>
        <w:t>ن قال وكرهوا ذوق ذوق كقدر وهدر، أي وكره العلماء للصائم، تذوق شيء من القدر كقدر، وكذلك وذر</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يقال أن فف لأن يهدر كثيرا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يكثر الكلام فيما لا ي يكثر الكلام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قال وهذا غ البقاء نعم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 xml:space="preserve">أي غالبا لقي لا قضاء فيه لمشقة الاحتراز منه أن غلبها </w:t>
      </w:r>
      <w:r w:rsidRPr="00847A11">
        <w:rPr>
          <w:rFonts w:ascii="Arabic Typesetting" w:hAnsi="Arabic Typesetting" w:cs="Arabic Typesetting"/>
          <w:sz w:val="52"/>
          <w:szCs w:val="52"/>
          <w:rtl/>
          <w:cs/>
          <w:lang w:bidi="ar-SA"/>
        </w:rPr>
        <w:lastRenderedPageBreak/>
        <w:t>لقي</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نعم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وغالب ذباب مغتفر</w:t>
      </w:r>
      <w:r w:rsidRPr="00847A11">
        <w:rPr>
          <w:rFonts w:ascii="Arabic Typesetting" w:hAnsi="Arabic Typesetting" w:cs="Arabic Typesetting"/>
          <w:sz w:val="52"/>
          <w:szCs w:val="52"/>
          <w:rtl/>
          <w:cs/>
        </w:rPr>
        <w:t>،</w:t>
      </w:r>
      <w:r w:rsidRPr="00847A11">
        <w:rPr>
          <w:rFonts w:ascii="Arabic Typesetting" w:hAnsi="Arabic Typesetting" w:cs="Arabic Typesetting"/>
          <w:sz w:val="52"/>
          <w:szCs w:val="52"/>
          <w:rtl/>
          <w:lang w:bidi="ar-SA"/>
        </w:rPr>
        <w:t xml:space="preserve"> كذلك إن غلبه</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ذباب</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دخل إلى جوف</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هذا أمر مختفر</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قال غبار صانع وطرق وسواك</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غبار صانع يشتغل مثلا في المخبزة</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أو يشتغل في مطحنة</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يطحن الدقيقة</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فإذا ما دخل إلى جوفه شيئا من هذا الدقيق</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فلا ف</w:t>
      </w:r>
      <w:r w:rsidRPr="00847A11">
        <w:rPr>
          <w:rFonts w:ascii="Arabic Typesetting" w:hAnsi="Arabic Typesetting" w:cs="Arabic Typesetting"/>
          <w:sz w:val="52"/>
          <w:szCs w:val="52"/>
          <w:lang w:bidi="ar-SA"/>
        </w:rPr>
        <w:t xml:space="preserve"> la</w:t>
      </w:r>
      <w:r w:rsidRPr="00847A11">
        <w:rPr>
          <w:rFonts w:ascii="Arabic Typesetting" w:hAnsi="Arabic Typesetting" w:cs="Arabic Typesetting"/>
          <w:sz w:val="52"/>
          <w:szCs w:val="52"/>
          <w:rtl/>
          <w:lang w:bidi="ar-SA"/>
        </w:rPr>
        <w:t>،</w:t>
      </w:r>
      <w:r w:rsidRPr="00847A11">
        <w:rPr>
          <w:rFonts w:ascii="Arabic Typesetting" w:hAnsi="Arabic Typesetting" w:cs="Arabic Typesetting"/>
          <w:sz w:val="52"/>
          <w:szCs w:val="52"/>
          <w:lang w:bidi="ar-SA"/>
        </w:rPr>
        <w:t xml:space="preserve"> </w:t>
      </w:r>
      <w:r w:rsidRPr="00847A11">
        <w:rPr>
          <w:rFonts w:ascii="Arabic Typesetting" w:hAnsi="Arabic Typesetting" w:cs="Arabic Typesetting"/>
          <w:sz w:val="52"/>
          <w:szCs w:val="52"/>
          <w:rtl/>
          <w:lang w:bidi="ar-SA"/>
        </w:rPr>
        <w:t>فلا إثم عليه، لأنه هذا في الصنعة، متعلق من صنعته</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 xml:space="preserve">قال غبار صانع </w:t>
      </w:r>
      <w:r w:rsidRPr="00847A11">
        <w:rPr>
          <w:rFonts w:ascii="Arabic Typesetting" w:hAnsi="Arabic Typesetting" w:cs="Arabic Typesetting"/>
          <w:sz w:val="52"/>
          <w:szCs w:val="52"/>
          <w:rtl/>
          <w:lang w:bidi="ar-SA"/>
        </w:rPr>
        <w:t>أي غبار الصنعة كالدقيق، وطرق أي غبار الطريق، هذا مختفر، قال وسواك يابس أي استعمال السواك اليابس الذي لا يتحلل</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مختفر ق الإصباح</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جنابة كذاك</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اصباح</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جنابة كذاك</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لماذا؟ لأن الجنابة؟ لأن</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عفوا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لأن الطهارة ليس</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ليست شرطا في صحة الصيام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أيمن أصبح</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على جنابة فا</w:t>
      </w:r>
      <w:r w:rsidRPr="00847A11">
        <w:rPr>
          <w:rFonts w:ascii="Arabic Typesetting" w:hAnsi="Arabic Typesetting" w:cs="Arabic Typesetting"/>
          <w:sz w:val="52"/>
          <w:szCs w:val="52"/>
          <w:rtl/>
          <w:cs/>
        </w:rPr>
        <w:t>،</w:t>
      </w:r>
      <w:r w:rsidRPr="00847A11">
        <w:rPr>
          <w:rFonts w:ascii="Arabic Typesetting" w:hAnsi="Arabic Typesetting" w:cs="Arabic Typesetting"/>
          <w:sz w:val="52"/>
          <w:szCs w:val="52"/>
          <w:rtl/>
          <w:lang w:bidi="ar-SA"/>
        </w:rPr>
        <w:t xml:space="preserve"> فإن صومها صحيح، لكنه ذاك مغتفر، لكنه مكروه، إذا نقف هنا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عندها هذا ونستكمل الحديث بإذن الله تبارك وتعالى عن هاته المكروهات في الحصة القادمة</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شكر الله لكم حسن إصغاء كم و استماعكم</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وجزاكم الله خيرا</w:t>
      </w:r>
      <w:r w:rsidRPr="00847A11">
        <w:rPr>
          <w:rFonts w:ascii="Arabic Typesetting" w:hAnsi="Arabic Typesetting" w:cs="Arabic Typesetting"/>
          <w:sz w:val="52"/>
          <w:szCs w:val="52"/>
          <w:rtl/>
          <w:cs/>
        </w:rPr>
        <w:t xml:space="preserve">. </w:t>
      </w:r>
      <w:r w:rsidRPr="00847A11">
        <w:rPr>
          <w:rFonts w:ascii="Arabic Typesetting" w:hAnsi="Arabic Typesetting" w:cs="Arabic Typesetting"/>
          <w:sz w:val="52"/>
          <w:szCs w:val="52"/>
          <w:rtl/>
          <w:cs/>
          <w:lang w:bidi="ar-SA"/>
        </w:rPr>
        <w:t>والسلام عليكم ورحمة الله تعالى وبركاته</w:t>
      </w:r>
      <w:r w:rsidRPr="00847A11">
        <w:rPr>
          <w:rFonts w:ascii="Arabic Typesetting" w:hAnsi="Arabic Typesetting" w:cs="Arabic Typesetting"/>
          <w:sz w:val="52"/>
          <w:szCs w:val="52"/>
          <w:lang w:bidi="ar-SA"/>
        </w:rPr>
        <w:t>.</w:t>
      </w:r>
    </w:p>
    <w:sectPr w:rsidR="000A1A84" w:rsidRPr="00847A1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A84"/>
    <w:rsid w:val="000A1A84"/>
    <w:rsid w:val="00847A1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0C6DC"/>
  <w15:docId w15:val="{C295E4F4-9C74-47D0-817A-A084AB620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906</Words>
  <Characters>4984</Characters>
  <Application>Microsoft Office Word</Application>
  <DocSecurity>0</DocSecurity>
  <Lines>41</Lines>
  <Paragraphs>11</Paragraphs>
  <ScaleCrop>false</ScaleCrop>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2025-12-07T12:40:00Z</dcterms:created>
  <dcterms:modified xsi:type="dcterms:W3CDTF">2025-12-07T12:40:00Z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