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18C8" w:rsidRDefault="00BE18C8" w:rsidP="00BE18C8">
      <w:pPr>
        <w:pStyle w:val="PreformattedText"/>
        <w:bidi/>
        <w:spacing w:line="360" w:lineRule="auto"/>
        <w:jc w:val="both"/>
        <w:rPr>
          <w:rFonts w:ascii="Arabic Typesetting" w:hAnsi="Arabic Typesetting" w:cs="Arabic Typesetting"/>
          <w:sz w:val="48"/>
          <w:szCs w:val="48"/>
          <w:rtl/>
          <w:lang w:bidi="ar-SA"/>
        </w:rPr>
      </w:pPr>
    </w:p>
    <w:p w:rsidR="00BE18C8" w:rsidRDefault="00BE18C8" w:rsidP="00BE18C8">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الثامن</w:t>
      </w:r>
      <w:bookmarkStart w:id="0" w:name="_GoBack"/>
      <w:bookmarkEnd w:id="0"/>
    </w:p>
    <w:p w:rsidR="00BE18C8" w:rsidRDefault="00BE18C8" w:rsidP="00BE18C8">
      <w:pPr>
        <w:pStyle w:val="PreformattedText"/>
        <w:bidi/>
        <w:spacing w:line="360" w:lineRule="auto"/>
        <w:jc w:val="both"/>
        <w:rPr>
          <w:rFonts w:ascii="Arabic Typesetting" w:hAnsi="Arabic Typesetting" w:cs="Arabic Typesetting"/>
          <w:sz w:val="48"/>
          <w:szCs w:val="48"/>
          <w:rtl/>
          <w:lang w:bidi="ar-SA"/>
        </w:rPr>
      </w:pPr>
    </w:p>
    <w:p w:rsidR="00114A88" w:rsidRDefault="00BE18C8" w:rsidP="00BE18C8">
      <w:pPr>
        <w:pStyle w:val="PreformattedText"/>
        <w:bidi/>
        <w:spacing w:line="360" w:lineRule="auto"/>
        <w:jc w:val="both"/>
      </w:pPr>
      <w:r w:rsidRPr="00BE18C8">
        <w:rPr>
          <w:rFonts w:ascii="Arabic Typesetting" w:hAnsi="Arabic Typesetting" w:cs="Arabic Typesetting"/>
          <w:sz w:val="48"/>
          <w:szCs w:val="48"/>
          <w:rtl/>
          <w:lang w:bidi="ar-SA"/>
        </w:rPr>
        <w:t>الحمد لله وكفى، والصلاة والسلام على عباده الذين اصطفى، اللهم رب لا علم لنا إلا ما علمتنا، و لا فهم لنا إلا ما فهمتنا، ف نسألك اللهم علما وإخلاصا في الدين، ووفقنا اللهم توفيق الصالحين، وعد علينا بعوائد</w:t>
      </w:r>
      <w:r w:rsidRPr="00BE18C8">
        <w:rPr>
          <w:rFonts w:ascii="Arabic Typesetting" w:hAnsi="Arabic Typesetting" w:cs="Arabic Typesetting"/>
          <w:sz w:val="48"/>
          <w:szCs w:val="48"/>
          <w:lang w:bidi="ar-SA"/>
        </w:rPr>
        <w:t xml:space="preserve"> que </w:t>
      </w:r>
      <w:r w:rsidRPr="00BE18C8">
        <w:rPr>
          <w:rFonts w:ascii="Arabic Typesetting" w:hAnsi="Arabic Typesetting" w:cs="Arabic Typesetting"/>
          <w:sz w:val="48"/>
          <w:szCs w:val="48"/>
          <w:rtl/>
          <w:lang w:bidi="ar-SA"/>
        </w:rPr>
        <w:t>الحسنة، يا كريم أمين</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 xml:space="preserve">مرحبا بكم في حصة جديدة </w:t>
      </w:r>
      <w:r w:rsidRPr="00BE18C8">
        <w:rPr>
          <w:rFonts w:ascii="Arabic Typesetting" w:hAnsi="Arabic Typesetting" w:cs="Arabic Typesetting"/>
          <w:sz w:val="48"/>
          <w:szCs w:val="48"/>
          <w:rtl/>
          <w:lang w:bidi="ar-SA"/>
        </w:rPr>
        <w:t>نستكمل فيها الحديث بإذن الله تبارك وتعالى على زكاة الفطر</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وزكاة الفطر وجبة بالسنة</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ففي ال موطئ للإمام مالك رضي الله عنهم على بن عمر</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فرض رسول الله صلى الله عليه وسلم صدقة الفطر من رمضان على المسلمين</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فرض أي</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أوجب</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نعم</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ولفظه في الموقع عن ابن عمر رضي الله ع</w:t>
      </w:r>
      <w:r w:rsidRPr="00BE18C8">
        <w:rPr>
          <w:rFonts w:ascii="Arabic Typesetting" w:hAnsi="Arabic Typesetting" w:cs="Arabic Typesetting"/>
          <w:sz w:val="48"/>
          <w:szCs w:val="48"/>
          <w:rtl/>
          <w:lang w:bidi="ar-SA"/>
        </w:rPr>
        <w:t>نه أن رسول الله صلى الله عليه وسلم فرض زكاة الفطر من رمضان على الناس صاعا من تمر أو صاعا من شعير على كل حر، أو عبد ذكر أو أنثى من المسلمين</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وفي لفظ البخاري فرض رسول الله صلى الله عليه وسلم زكاة الفطر صاعا من تمر</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أو صاعا من شعير</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على العبد والحر</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والذكر</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w:t>
      </w:r>
      <w:r w:rsidRPr="00BE18C8">
        <w:rPr>
          <w:rFonts w:ascii="Arabic Typesetting" w:hAnsi="Arabic Typesetting" w:cs="Arabic Typesetting"/>
          <w:sz w:val="48"/>
          <w:szCs w:val="48"/>
          <w:rtl/>
          <w:lang w:bidi="ar-SA"/>
        </w:rPr>
        <w:t>الأنثى، والصغير والكبير من المسلمين، وأمر بها أن تؤدى قبل خروج الناس إلى الصلاة، واختلفا</w:t>
      </w:r>
      <w:r w:rsidRPr="00BE18C8">
        <w:rPr>
          <w:rFonts w:ascii="Arabic Typesetting" w:hAnsi="Arabic Typesetting" w:cs="Arabic Typesetting"/>
          <w:sz w:val="48"/>
          <w:szCs w:val="48"/>
          <w:lang w:bidi="ar-SA"/>
        </w:rPr>
        <w:t xml:space="preserve">. </w:t>
      </w:r>
      <w:proofErr w:type="spellStart"/>
      <w:r w:rsidRPr="00BE18C8">
        <w:rPr>
          <w:rFonts w:ascii="Arabic Typesetting" w:hAnsi="Arabic Typesetting" w:cs="Arabic Typesetting"/>
          <w:sz w:val="48"/>
          <w:szCs w:val="48"/>
          <w:lang w:bidi="ar-SA"/>
        </w:rPr>
        <w:t>Même</w:t>
      </w:r>
      <w:proofErr w:type="spellEnd"/>
      <w:r w:rsidRPr="00BE18C8">
        <w:rPr>
          <w:rFonts w:ascii="Arabic Typesetting" w:hAnsi="Arabic Typesetting" w:cs="Arabic Typesetting"/>
          <w:sz w:val="48"/>
          <w:szCs w:val="48"/>
          <w:lang w:bidi="ar-SA"/>
        </w:rPr>
        <w:t xml:space="preserve"> </w:t>
      </w:r>
      <w:r w:rsidRPr="00BE18C8">
        <w:rPr>
          <w:rFonts w:ascii="Arabic Typesetting" w:hAnsi="Arabic Typesetting" w:cs="Arabic Typesetting"/>
          <w:sz w:val="48"/>
          <w:szCs w:val="48"/>
          <w:rtl/>
          <w:lang w:bidi="ar-SA"/>
        </w:rPr>
        <w:t>المذاهب في تفسير قوله صلى الله عليه و سلم فرض على رأي إثنين، أحدهما بمعنى الزما، وحتما وأوجب أ، وهو رأي مالك، وشاف غي وأحمد</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والقول الثاني بمعنى قدر</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وهو رأي أبي</w:t>
      </w:r>
      <w:r w:rsidRPr="00BE18C8">
        <w:rPr>
          <w:rFonts w:ascii="Arabic Typesetting" w:hAnsi="Arabic Typesetting" w:cs="Arabic Typesetting"/>
          <w:sz w:val="48"/>
          <w:szCs w:val="48"/>
          <w:rtl/>
          <w:lang w:bidi="ar-SA"/>
        </w:rPr>
        <w:t xml:space="preserve"> حنيفة، ومما يقوي رأي الجمهور قوله في الحديث على الناس إذ لو كان بمعنى قدر لقا للناس</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 قدرها</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كما ذكرنا في الحصة الماضية</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صاع</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وهو أربعة أمداد لمده صلى الله عليه وسلم</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 تجب بغروب شمس آخر رمضان</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 xml:space="preserve">تجب زكاة الفطر بغروب شمس آخر رمضان بقوله في الحديث فرض زكاة </w:t>
      </w:r>
      <w:r w:rsidRPr="00BE18C8">
        <w:rPr>
          <w:rFonts w:ascii="Arabic Typesetting" w:hAnsi="Arabic Typesetting" w:cs="Arabic Typesetting"/>
          <w:sz w:val="48"/>
          <w:szCs w:val="48"/>
          <w:rtl/>
          <w:lang w:bidi="ar-SA"/>
        </w:rPr>
        <w:t>الفطر من رمضان، أي أن سببها انقضاء شهر الصوم وبداية الفطر، ويكون ذلك على الصحيح</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بغروب شمس آخر يوم من رمضان</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فمناطق قبل الغروب</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فلا يجب إخراج زكاة الفطر عنه</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ومن عاش حتى غربت الشمس وجبت الزكاة عنه</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وكذلك من ولد قبل الغروب وجب إخراجها عنه</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ومن ولد بعد الغرو</w:t>
      </w:r>
      <w:r w:rsidRPr="00BE18C8">
        <w:rPr>
          <w:rFonts w:ascii="Arabic Typesetting" w:hAnsi="Arabic Typesetting" w:cs="Arabic Typesetting"/>
          <w:sz w:val="48"/>
          <w:szCs w:val="48"/>
          <w:rtl/>
          <w:lang w:bidi="ar-SA"/>
        </w:rPr>
        <w:t>ب فلا تجب</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فلا تجب عنه</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إذن</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يقول ابن مؤقت و تجب بغروب شمس آخر رمضان</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أو بطلوع فجر شوال على القادر عليها</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أو على بعضها وقت الوجوب</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وإن ب تسلف إذا رجال القضاء</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وإن ب تسلف معناه</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إن كان بإمكانه أن يتسلف أ</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ما يسدد به زكاة الفطر</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 xml:space="preserve">ويمكنه بعد ذلك قضاء هذا الما </w:t>
      </w:r>
      <w:r w:rsidRPr="00BE18C8">
        <w:rPr>
          <w:rFonts w:ascii="Arabic Typesetting" w:hAnsi="Arabic Typesetting" w:cs="Arabic Typesetting"/>
          <w:sz w:val="48"/>
          <w:szCs w:val="48"/>
          <w:rtl/>
          <w:lang w:bidi="ar-SA"/>
        </w:rPr>
        <w:t>المال الذي ت سلفه، فل يتسلف، ويؤدي زكاة الفطر، ثم بعد ذلك يؤديها لأصحابها</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قال وإن عجز عن أدائها سقطت عنه</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نعم</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وتجب على المسلمين</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ولا فرق بين كونه حرا أو عبدا</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ذكرا</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أو أنثى</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صغيرا أو كبيرا</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تجيب في حقي</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نعم</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المسلم سواء كان حرا أو عبدا</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ذكرا أو أنثى</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صغي</w:t>
      </w:r>
      <w:r w:rsidRPr="00BE18C8">
        <w:rPr>
          <w:rFonts w:ascii="Arabic Typesetting" w:hAnsi="Arabic Typesetting" w:cs="Arabic Typesetting"/>
          <w:sz w:val="48"/>
          <w:szCs w:val="48"/>
          <w:rtl/>
          <w:lang w:bidi="ar-SA"/>
        </w:rPr>
        <w:t>را وكبيرا، وتجب عن نفسه، وعن من تلزمه، نفقته من زوجة له أو لأبيه</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أو أبوين أو أولاد أو رقيق له أول أبيه</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إذا كانوا مسلمين</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إذا</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شرط أن تعتري المسلمين زكاة الفطر</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قالو تخرج زكاة الفطر من لعيش القوم في رمضان؟ قيل</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تخرج من جل عيش القوم في رمضان</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أكثر ما يأكله</w:t>
      </w:r>
      <w:r w:rsidRPr="00BE18C8">
        <w:rPr>
          <w:rFonts w:ascii="Arabic Typesetting" w:hAnsi="Arabic Typesetting" w:cs="Arabic Typesetting"/>
          <w:sz w:val="48"/>
          <w:szCs w:val="48"/>
          <w:rtl/>
          <w:lang w:bidi="ar-SA"/>
        </w:rPr>
        <w:t xml:space="preserve"> الناس في رمضان، اتقول نعم، وقيل في العام، وقيل من غالب قوت أهل البلد في العام كله</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نعم</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نعم</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وقيل في يوم الوجوب</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وقيل الغالب ما يأكله الناس في يوم وجوب زكاة الفطر</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فتخرج منهم</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وتكون من قمح أو شعير أو سلطة أو ذرة أو دخن أو أرز</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أو تمر</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أو زبيب</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أو غير ذلك</w:t>
      </w:r>
      <w:r w:rsidRPr="00BE18C8">
        <w:rPr>
          <w:rFonts w:ascii="Arabic Typesetting" w:hAnsi="Arabic Typesetting" w:cs="Arabic Typesetting"/>
          <w:sz w:val="48"/>
          <w:szCs w:val="48"/>
          <w:rtl/>
          <w:cs/>
        </w:rPr>
        <w:t>.</w:t>
      </w:r>
      <w:r w:rsidRPr="00BE18C8">
        <w:rPr>
          <w:rFonts w:ascii="Arabic Typesetting" w:hAnsi="Arabic Typesetting" w:cs="Arabic Typesetting"/>
          <w:sz w:val="48"/>
          <w:szCs w:val="48"/>
          <w:rtl/>
          <w:lang w:bidi="ar-SA"/>
        </w:rPr>
        <w:t xml:space="preserve"> فعدد لنا هنا أبن المؤقت</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ثمانية أصناف من الأشياء التي تعطى منها الزكاة</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 النوع التاسع الذي ااا يذكر في غالب كتب السادة المالكية هو الأقط نعم</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والأقط هو آه هو الجبن المجفف الجبن</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نعم</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المجففوهو جبن يخرج ااا زبده</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نعم</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قال ولا ينظر لعيش المخرج ب</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 xml:space="preserve">للعيش جل </w:t>
      </w:r>
      <w:r w:rsidRPr="00BE18C8">
        <w:rPr>
          <w:rFonts w:ascii="Arabic Typesetting" w:hAnsi="Arabic Typesetting" w:cs="Arabic Typesetting"/>
          <w:sz w:val="48"/>
          <w:szCs w:val="48"/>
          <w:rtl/>
          <w:lang w:bidi="ar-SA"/>
        </w:rPr>
        <w:t>الناس</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فا دائما ننظر في إخراج زكاة الفطر غالب ما يأكله الناس و ما يعيشون به لا ماء</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يأكله المخرج</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وإنما نخرج غالب قوت أهل البلد</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لا</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ما يقتات عليه المخرج</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ولا ينظر لعيش المخرج ب للعيش جل الناس</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ويستحب إخراجها بعد الفجر وقبل الغدو إلى المصلى</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 xml:space="preserve">ويجوز إخراجها </w:t>
      </w:r>
      <w:r w:rsidRPr="00BE18C8">
        <w:rPr>
          <w:rFonts w:ascii="Arabic Typesetting" w:hAnsi="Arabic Typesetting" w:cs="Arabic Typesetting"/>
          <w:sz w:val="48"/>
          <w:szCs w:val="48"/>
          <w:rtl/>
          <w:lang w:bidi="ar-SA"/>
        </w:rPr>
        <w:t>قبل العيد بيومين، لما رواه الإمام البخاري وابن أبي شيبة، وابن خزيمة، وابن حبان، عن نافع، قال كان بن عمر رضي الله عنهما يبعث صدقة رمضان حين يجلس الذين يقبضون ها</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وذلك قبل الفطر بيوم أو يومين</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كان</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بن عمر عبد الله بن عمر رضي الله عنهما</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يخرج زكاة الفطر قبل ا</w:t>
      </w:r>
      <w:r w:rsidRPr="00BE18C8">
        <w:rPr>
          <w:rFonts w:ascii="Arabic Typesetting" w:hAnsi="Arabic Typesetting" w:cs="Arabic Typesetting"/>
          <w:sz w:val="48"/>
          <w:szCs w:val="48"/>
          <w:rtl/>
          <w:lang w:bidi="ar-SA"/>
        </w:rPr>
        <w:t>لعيد بيوم أو يومين، لأن الناس يجلسون وينتظرون زكاة الفطر</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قال وتدفع لحر مسلم</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ويجوز دفع أص وعل مسكين</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وصاع للمسكين</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معناه يمكن أن ندفع ندفع</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ا وعن متعددة لمسكين واحد</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أو أن ندفع صاع واحد لمسكين واحد عام</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أ يجوز دفعها لمسكين واحد؟ أو تفريقها على مجموعة من أ</w:t>
      </w:r>
      <w:r w:rsidRPr="00BE18C8">
        <w:rPr>
          <w:rFonts w:ascii="Arabic Typesetting" w:hAnsi="Arabic Typesetting" w:cs="Arabic Typesetting"/>
          <w:sz w:val="48"/>
          <w:szCs w:val="48"/>
          <w:rtl/>
          <w:lang w:bidi="ar-SA"/>
        </w:rPr>
        <w:t>م مجموعة من من المساكين</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ولا تسقط بمضي زمنها عنه</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ولا عن من تلزمه نفقته</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ولو مضى لها سنون</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إذن</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لا تسقط زكاة الفطر؟ولو مازالها سنون</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ومن زال فقره أو رقه</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يومها استحب له الإخراج</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أي منعتق يومها يوم وجبت فيه زكاة الفطر</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يستحب له أن يخرج زكاة الفطر</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لماذا؟ لأ</w:t>
      </w:r>
      <w:r w:rsidRPr="00BE18C8">
        <w:rPr>
          <w:rFonts w:ascii="Arabic Typesetting" w:hAnsi="Arabic Typesetting" w:cs="Arabic Typesetting"/>
          <w:sz w:val="48"/>
          <w:szCs w:val="48"/>
          <w:rtl/>
          <w:lang w:bidi="ar-SA"/>
        </w:rPr>
        <w:t>ن العبدااا يخرج عنه سيده</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قال وحكمة جوبها كفاية أخذها عن سؤال ذاك اليوم</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الحكمة من إخراجها هو أن نغني الفقراء من أن يتعفف</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وأن يطلب الناس حاجة في يوم العيد</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وذلك لما رواه أبوداود وابن ماجه والحاكم بسند حسن</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 xml:space="preserve">عن ابن عباس رضي الله عنهما قال فرض رسول الله صلى </w:t>
      </w:r>
      <w:r w:rsidRPr="00BE18C8">
        <w:rPr>
          <w:rFonts w:ascii="Arabic Typesetting" w:hAnsi="Arabic Typesetting" w:cs="Arabic Typesetting"/>
          <w:sz w:val="48"/>
          <w:szCs w:val="48"/>
          <w:rtl/>
          <w:lang w:bidi="ar-SA"/>
        </w:rPr>
        <w:t>الله عليه وسلم</w:t>
      </w:r>
      <w:r w:rsidRPr="00BE18C8">
        <w:rPr>
          <w:rFonts w:ascii="Arabic Typesetting" w:hAnsi="Arabic Typesetting" w:cs="Arabic Typesetting"/>
          <w:sz w:val="48"/>
          <w:szCs w:val="48"/>
          <w:lang w:bidi="ar-SA"/>
        </w:rPr>
        <w:t xml:space="preserve">. Meme </w:t>
      </w:r>
      <w:r w:rsidRPr="00BE18C8">
        <w:rPr>
          <w:rFonts w:ascii="Arabic Typesetting" w:hAnsi="Arabic Typesetting" w:cs="Arabic Typesetting"/>
          <w:sz w:val="48"/>
          <w:szCs w:val="48"/>
          <w:rtl/>
          <w:lang w:bidi="ar-SA"/>
        </w:rPr>
        <w:t>زكاة الفطر طهرة للصائم من اللغو، والرفث</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ف</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وطعمة للمساكين</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من أداها قبل الصلاة فهي زكاة مقبولة</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ومن أداها بعد الصلاة فهي صدقة من الصدقات</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ويمكن اليوم أن تصرف أو أن تخرج زكاة الفطر قيمة على ما ذهب إليه أبو حنيفة</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وهذا الذي نراه اليوم</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lang w:bidi="ar-SA"/>
        </w:rPr>
        <w:t>لأن الناس اليوم في أمس الحاجة إلى مال يسد ااا حتى يسد بهذا المال حاجتهم، مثلا هذا الفقير</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الذي إن أردت أن تعطيه من غالب قوت أهل البلد</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تعطيه مثلا قمحا أو شعيرا</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 xml:space="preserve">تعطيه مثلا </w:t>
      </w:r>
      <w:r w:rsidRPr="00BE18C8">
        <w:rPr>
          <w:rFonts w:ascii="Arabic Typesetting" w:hAnsi="Arabic Typesetting" w:cs="Arabic Typesetting"/>
          <w:sz w:val="48"/>
          <w:szCs w:val="48"/>
          <w:lang w:bidi="ar-SA"/>
        </w:rPr>
        <w:t>2</w:t>
      </w:r>
      <w:r w:rsidRPr="00BE18C8">
        <w:rPr>
          <w:rFonts w:ascii="Arabic Typesetting" w:hAnsi="Arabic Typesetting" w:cs="Arabic Typesetting"/>
          <w:sz w:val="48"/>
          <w:szCs w:val="48"/>
          <w:rtl/>
          <w:lang w:bidi="ar-SA"/>
        </w:rPr>
        <w:t xml:space="preserve"> كيلو غرام من السميد او من ال المقرونة</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ماذا يفعل بها؟ربما يلقيها أو يبيعها بأقل من</w:t>
      </w:r>
      <w:r w:rsidRPr="00BE18C8">
        <w:rPr>
          <w:rFonts w:ascii="Arabic Typesetting" w:hAnsi="Arabic Typesetting" w:cs="Arabic Typesetting"/>
          <w:sz w:val="48"/>
          <w:szCs w:val="48"/>
          <w:rtl/>
          <w:lang w:bidi="ar-SA"/>
        </w:rPr>
        <w:t xml:space="preserve"> ثمنها؟ ف نعطيه الأولى، نفتي بما ذهب إليه أبو حنيفة، وهو الأسلم للفقير اليوم،لأننا في زمن المادة للأسف الشديد اذن وحكمة جوبها هي كفاية أخذها عن سؤال ذاك اليوم</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وهنا نكون قد وصلنا إلى ختام باب الزكاة</w:t>
      </w:r>
      <w:r w:rsidRPr="00BE18C8">
        <w:rPr>
          <w:rFonts w:ascii="Arabic Typesetting" w:hAnsi="Arabic Typesetting" w:cs="Arabic Typesetting"/>
          <w:sz w:val="48"/>
          <w:szCs w:val="48"/>
          <w:rtl/>
          <w:cs/>
        </w:rPr>
        <w:t xml:space="preserve">. </w:t>
      </w:r>
      <w:r w:rsidRPr="00BE18C8">
        <w:rPr>
          <w:rFonts w:ascii="Arabic Typesetting" w:hAnsi="Arabic Typesetting" w:cs="Arabic Typesetting"/>
          <w:sz w:val="48"/>
          <w:szCs w:val="48"/>
          <w:rtl/>
          <w:cs/>
          <w:lang w:bidi="ar-SA"/>
        </w:rPr>
        <w:t>وفي الحصة القادمة بإذن الله تبارك وتعالى نبدا في باب جدي</w:t>
      </w:r>
      <w:r w:rsidRPr="00BE18C8">
        <w:rPr>
          <w:rFonts w:ascii="Arabic Typesetting" w:hAnsi="Arabic Typesetting" w:cs="Arabic Typesetting"/>
          <w:sz w:val="48"/>
          <w:szCs w:val="48"/>
          <w:rtl/>
          <w:lang w:bidi="ar-SA"/>
        </w:rPr>
        <w:t>د ألا وهو باب الصيام، شكر الله لكم حسن الإصغاء، كما استماعكم، و جزاكم الله خيرا، سبحانك اللهم وبحمدك، نشهد أن لا إله إلا أنت، نستغفرك، ونتوب إليك، و السلام عليكم و رحمة الله تعالى و بركاته</w:t>
      </w:r>
      <w:r>
        <w:t>.</w:t>
      </w:r>
    </w:p>
    <w:sectPr w:rsidR="00114A88">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A88"/>
    <w:rsid w:val="00114A88"/>
    <w:rsid w:val="00BE18C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40C67"/>
  <w15:docId w15:val="{E43CFECC-C5FA-4CCA-80E8-A1FEE1A94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778</Words>
  <Characters>4285</Characters>
  <Application>Microsoft Office Word</Application>
  <DocSecurity>0</DocSecurity>
  <Lines>35</Lines>
  <Paragraphs>10</Paragraphs>
  <ScaleCrop>false</ScaleCrop>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2025-11-17T17:15:00Z</dcterms:created>
  <dcterms:modified xsi:type="dcterms:W3CDTF">2025-11-17T17:16:00Z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