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359DA" w:rsidRDefault="001359DA" w:rsidP="001359DA">
      <w:pPr>
        <w:pStyle w:val="PreformattedText"/>
        <w:bidi/>
        <w:spacing w:line="360" w:lineRule="auto"/>
        <w:jc w:val="both"/>
        <w:rPr>
          <w:rFonts w:ascii="Arabic Typesetting" w:hAnsi="Arabic Typesetting" w:cs="Arabic Typesetting"/>
          <w:sz w:val="44"/>
          <w:szCs w:val="44"/>
          <w:rtl/>
          <w:lang w:bidi="ar-SA"/>
        </w:rPr>
      </w:pPr>
      <w:bookmarkStart w:id="0" w:name="_GoBack"/>
      <w:bookmarkEnd w:id="0"/>
    </w:p>
    <w:p w:rsidR="001359DA" w:rsidRDefault="001359DA" w:rsidP="001359DA">
      <w:pPr>
        <w:pStyle w:val="PreformattedText"/>
        <w:bidi/>
        <w:spacing w:line="360" w:lineRule="auto"/>
        <w:jc w:val="center"/>
        <w:rPr>
          <w:rFonts w:ascii="Arabic Typesetting" w:hAnsi="Arabic Typesetting" w:cs="Arabic Typesetting"/>
          <w:sz w:val="44"/>
          <w:szCs w:val="44"/>
          <w:rtl/>
          <w:lang w:bidi="ar-SA"/>
        </w:rPr>
      </w:pPr>
      <w:r>
        <w:rPr>
          <w:rFonts w:ascii="Arabic Typesetting" w:hAnsi="Arabic Typesetting" w:cs="Arabic Typesetting" w:hint="cs"/>
          <w:sz w:val="44"/>
          <w:szCs w:val="44"/>
          <w:rtl/>
          <w:lang w:bidi="ar-SA"/>
        </w:rPr>
        <w:t>الدرس الرابع</w:t>
      </w:r>
    </w:p>
    <w:p w:rsidR="00DB76C7" w:rsidRPr="001359DA" w:rsidRDefault="001359DA" w:rsidP="001359DA">
      <w:pPr>
        <w:pStyle w:val="PreformattedText"/>
        <w:bidi/>
        <w:spacing w:line="360" w:lineRule="auto"/>
        <w:jc w:val="both"/>
        <w:rPr>
          <w:rFonts w:ascii="Arabic Typesetting" w:hAnsi="Arabic Typesetting" w:cs="Arabic Typesetting"/>
          <w:sz w:val="44"/>
          <w:szCs w:val="44"/>
        </w:rPr>
      </w:pPr>
      <w:r w:rsidRPr="001359DA">
        <w:rPr>
          <w:rFonts w:ascii="Arabic Typesetting" w:hAnsi="Arabic Typesetting" w:cs="Arabic Typesetting"/>
          <w:sz w:val="44"/>
          <w:szCs w:val="44"/>
          <w:rtl/>
          <w:lang w:bidi="ar-SA"/>
        </w:rPr>
        <w:t>بسم الله الرحمن الرحيم، الحمد لله رب العالمين، وأفضل الصلاة وأتم التسليم على حبيبنا محمد سيد الأولين والآخرين</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وعلى آله صحابه أجمعين</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اللهم علمنا ما ينفعنا ونفعنا بما علمتنا</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إنك إنت العليم الحكيم</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اللهم لا سهل إلا ما جعلته سهلا</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 xml:space="preserve">إنك تجعل الحزن إذا شئت </w:t>
      </w:r>
      <w:r w:rsidRPr="001359DA">
        <w:rPr>
          <w:rFonts w:ascii="Arabic Typesetting" w:hAnsi="Arabic Typesetting" w:cs="Arabic Typesetting"/>
          <w:sz w:val="44"/>
          <w:szCs w:val="44"/>
          <w:rtl/>
          <w:lang w:bidi="ar-SA"/>
        </w:rPr>
        <w:t>سهلا</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نقول وبالله نستعيد</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ونتم ما كنا بصدده من شرح</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سلسلة دروس رياض الصالحين</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حيث سنختار من كل باب بعض أحاديث نشرحها بإيجاز</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كي تكون عونا للطلاب على فهم مقرر مادة الحديث</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اليوم إن شاء الله نبدا بكتاب أو بباب الصبر باب الصبر</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 xml:space="preserve">ذكرنا في الدرس الأول حسن ترتيب </w:t>
      </w:r>
      <w:r w:rsidRPr="001359DA">
        <w:rPr>
          <w:rFonts w:ascii="Arabic Typesetting" w:hAnsi="Arabic Typesetting" w:cs="Arabic Typesetting"/>
          <w:sz w:val="44"/>
          <w:szCs w:val="44"/>
          <w:rtl/>
          <w:lang w:bidi="ar-SA"/>
        </w:rPr>
        <w:t>الإمام النووي رحمه الله تعالى</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لا</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من حيث المعلومة</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التي يفيدنا بها</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بل من حيث تناسق التناسب في الأبواب</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حيث ذكر الإخلاص أولا لأنه أول أعمال القلوب و أساسها و أسسها</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ثم ذكر بعد ذلك التوبة</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وصلنا الآن بباب الصبر</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فباب الصبر مثل ما تيسر من كلام ربنا</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يقول ال</w:t>
      </w:r>
      <w:r w:rsidRPr="001359DA">
        <w:rPr>
          <w:rFonts w:ascii="Arabic Typesetting" w:hAnsi="Arabic Typesetting" w:cs="Arabic Typesetting"/>
          <w:sz w:val="44"/>
          <w:szCs w:val="44"/>
          <w:rtl/>
          <w:lang w:bidi="ar-SA"/>
        </w:rPr>
        <w:t>له عز وجل يا أيها الذين آمنوا اصبروا وصابروا ورابطوا</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البدء ب يا أيها الذين آمنوا</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و أسلوب</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فيه من اللغة العربية والبلاغة ما لا يقدر عليه أ بلغ البلغا</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حيث نستشف من قوله تعالى يا أيها الذين آمنوا أني داء</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وخطاب المؤمنين فيه نوع من ال تشوق والتحبب لمعرفة ال</w:t>
      </w:r>
      <w:r w:rsidRPr="001359DA">
        <w:rPr>
          <w:rFonts w:ascii="Arabic Typesetting" w:hAnsi="Arabic Typesetting" w:cs="Arabic Typesetting"/>
          <w:sz w:val="44"/>
          <w:szCs w:val="44"/>
          <w:rtl/>
          <w:lang w:bidi="ar-SA"/>
        </w:rPr>
        <w:t>مطلوب، فكأنه ربنا عز وجل</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يقول يا من تصف</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تم بهذه الصفة</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حري أن تستجيب لما بعدها</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فعندما يسمع السامع قول الله تعالى أيها الذين آمنوا تشرئب إليه أعناق المؤمنين</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فا قال الله عز وجل أصبروا وصابروا ورابطوا</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أصبروا وصابروا نفس الحروف</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جذر الكلمة الصاد</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والباب و</w:t>
      </w:r>
      <w:r w:rsidRPr="001359DA">
        <w:rPr>
          <w:rFonts w:ascii="Arabic Typesetting" w:hAnsi="Arabic Typesetting" w:cs="Arabic Typesetting"/>
          <w:sz w:val="44"/>
          <w:szCs w:val="44"/>
          <w:rtl/>
          <w:lang w:bidi="ar-SA"/>
        </w:rPr>
        <w:t>راء، لكن زيد في الثانية ما ليس في الأولى اصبرو، بخلاف صابر، وليس بنفس المعنى</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فاصبر</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وقال بعض علماء التفسير</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وقال بعض العلماء مع نصبرو على الطاعات</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ومعنى صابر على ترك المعاصي</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وقيل العكس</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اصبرو على ترك المعاصي</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هناك صبر عن المعصية</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وهناك صبر على الطاعة</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هذ</w:t>
      </w:r>
      <w:r w:rsidRPr="001359DA">
        <w:rPr>
          <w:rFonts w:ascii="Arabic Typesetting" w:hAnsi="Arabic Typesetting" w:cs="Arabic Typesetting"/>
          <w:sz w:val="44"/>
          <w:szCs w:val="44"/>
          <w:rtl/>
          <w:lang w:bidi="ar-SA"/>
        </w:rPr>
        <w:t>ي أحد التفاسير</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ومنهم من قال</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ااا من القاعدة الصرفية المشهورة أنو زيادة في المبنى تدل على زيادة في المعنى</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قال اصبرو هو صبر يقدر عليه كل من له قدرة على التكليف</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فالإنسان هي الله عز وجل بتحمل المشاق ي إذ ما من إدمان طاعة</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وإلا فيه نوع</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المشقة</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ما من طاع الص</w:t>
      </w:r>
      <w:r w:rsidRPr="001359DA">
        <w:rPr>
          <w:rFonts w:ascii="Arabic Typesetting" w:hAnsi="Arabic Typesetting" w:cs="Arabic Typesetting"/>
          <w:sz w:val="44"/>
          <w:szCs w:val="44"/>
          <w:rtl/>
          <w:lang w:bidi="ar-SA"/>
        </w:rPr>
        <w:t>لاة، الصيام، الحج، لكن طولو تعالى وصابرو فيه نوع من التكليف أشد</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فا المصابرة فيها نوع من المغالبة</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يعني الإنسان ي صابر نفسه بمعنى يجاهد ها من باب قوله تعالى والذين جاهدوا فينا لنهدينهم سبلنا وإن الله لمع المحسنين</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ورابط أمرنا لله عز وجل ب المرابطة</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والمراد</w:t>
      </w:r>
      <w:r w:rsidRPr="001359DA">
        <w:rPr>
          <w:rFonts w:ascii="Arabic Typesetting" w:hAnsi="Arabic Typesetting" w:cs="Arabic Typesetting"/>
          <w:sz w:val="44"/>
          <w:szCs w:val="44"/>
          <w:rtl/>
          <w:lang w:bidi="ar-SA"/>
        </w:rPr>
        <w:t xml:space="preserve"> ب المرابطة هي الاستمرار، وكثرة الخير، أو الاستمرار على الخير</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والرباط الملازمة لذلك جاء أنو الرباط في سبيل الله</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بمعنى الموقوف على ثغور المسلمين حماية لهم</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وأتت في بعض الأحاديث المرابطة بمعنى الملازمة على الطاعات</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لقوله صلى الله عليه وسلم ألا أدلكم على ما</w:t>
      </w:r>
      <w:r w:rsidRPr="001359DA">
        <w:rPr>
          <w:rFonts w:ascii="Arabic Typesetting" w:hAnsi="Arabic Typesetting" w:cs="Arabic Typesetting"/>
          <w:sz w:val="44"/>
          <w:szCs w:val="44"/>
          <w:rtl/>
          <w:lang w:bidi="ar-SA"/>
        </w:rPr>
        <w:t xml:space="preserve"> يكفر به الله الخطايا، ويمحو به السيئات؟ قال انتظار صلاة بعد الصلاة، و الوضوء على المكاره</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فذلكم الرباط</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فذلكم الرباط</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أي المداومة على الطاعات</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ثم قال ربنا عز في علاه ولنبلونكم بشيء من الخوف والجوع</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ونقص من الأموال والأنفس والثمرات</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وبشر الصابرين</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ابتدأ سب</w:t>
      </w:r>
      <w:r w:rsidRPr="001359DA">
        <w:rPr>
          <w:rFonts w:ascii="Arabic Typesetting" w:hAnsi="Arabic Typesetting" w:cs="Arabic Typesetting"/>
          <w:sz w:val="44"/>
          <w:szCs w:val="44"/>
          <w:rtl/>
          <w:lang w:bidi="ar-SA"/>
        </w:rPr>
        <w:t>حانه وتعالى هنا بالقسم</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جملة قسمية</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و لام لام القسم أي والله أقسم بذاتي</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لابلونكم أي اختبر نكم بشيء</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نلاحظ هنا الشيء لا تتم نكرة</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والتكركير قد يكون للتعميم</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ويكون أيضا لي نوع من التقليل والتحقير</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فلم يقل ربنا عز وجلولنبلونكم بالخوف</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 xml:space="preserve">لأن الخوف كله أو الخوف </w:t>
      </w:r>
      <w:r w:rsidRPr="001359DA">
        <w:rPr>
          <w:rFonts w:ascii="Arabic Typesetting" w:hAnsi="Arabic Typesetting" w:cs="Arabic Typesetting"/>
          <w:sz w:val="44"/>
          <w:szCs w:val="44"/>
          <w:rtl/>
          <w:lang w:bidi="ar-SA"/>
        </w:rPr>
        <w:t>كله مهلكة الإنسان، إنما قال بشيء من الخوف بشيء من الخوف والجوع، وذلك فيه تسلية للمؤمنين أني لم أكل، فكم فوق ماتت يقون، ولكن اقتضت حكمة الله عز وجل</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أن تكون الأقدار منها ما هو ملائم للإنسان</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ومنه ما هو مؤلم للإنسان</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إذا عنا أقدار عندنا أقدار ملائمة تسعده وت</w:t>
      </w:r>
      <w:r w:rsidRPr="001359DA">
        <w:rPr>
          <w:rFonts w:ascii="Arabic Typesetting" w:hAnsi="Arabic Typesetting" w:cs="Arabic Typesetting"/>
          <w:sz w:val="44"/>
          <w:szCs w:val="44"/>
          <w:rtl/>
          <w:lang w:bidi="ar-SA"/>
        </w:rPr>
        <w:t>فرحه، وهذه ناسبها الشكر، فت تنزل على منزلة النوع الأول من الصبر، وهو الصبر على الطاعات</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أه</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وهناك أقدار أخرى مؤلمة للإنسان لايرضاها الإنسان</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لا تستقيم معه</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وإنما الله عز وجل له حكم عديدة جدا</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وحكم كبيرة جدا من هذه الإبتلائات</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وهذه الأقدار التي تتنزل على ال</w:t>
      </w:r>
      <w:r w:rsidRPr="001359DA">
        <w:rPr>
          <w:rFonts w:ascii="Arabic Typesetting" w:hAnsi="Arabic Typesetting" w:cs="Arabic Typesetting"/>
          <w:sz w:val="44"/>
          <w:szCs w:val="44"/>
          <w:rtl/>
          <w:lang w:bidi="ar-SA"/>
        </w:rPr>
        <w:t>مؤمن كما تتنزل على الكافر، فأحيانا من حكم الله عز وجل قد يكون للمؤمن منزل رفيع عند الله عز وجل</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لكنه لن يبلغها بعمله</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فيبتلى حتى يرفع من قدره في الدنيا والآخرة</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إذا قال لونكم بشيء من الخوف والجوع ونقص من الأموال والأنفس والثمرات</w:t>
      </w:r>
      <w:r w:rsidRPr="001359DA">
        <w:rPr>
          <w:rFonts w:ascii="Arabic Typesetting" w:hAnsi="Arabic Typesetting" w:cs="Arabic Typesetting"/>
          <w:sz w:val="44"/>
          <w:szCs w:val="44"/>
          <w:rtl/>
          <w:cs/>
        </w:rPr>
        <w:t>،</w:t>
      </w:r>
      <w:r w:rsidRPr="001359DA">
        <w:rPr>
          <w:rFonts w:ascii="Arabic Typesetting" w:hAnsi="Arabic Typesetting" w:cs="Arabic Typesetting"/>
          <w:sz w:val="44"/>
          <w:szCs w:val="44"/>
          <w:rtl/>
          <w:cs/>
          <w:lang w:bidi="ar-SA"/>
        </w:rPr>
        <w:t>بعد أن ذكر هذه</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الأنواع وال</w:t>
      </w:r>
      <w:r w:rsidRPr="001359DA">
        <w:rPr>
          <w:rFonts w:ascii="Arabic Typesetting" w:hAnsi="Arabic Typesetting" w:cs="Arabic Typesetting"/>
          <w:sz w:val="44"/>
          <w:szCs w:val="44"/>
          <w:rtl/>
          <w:lang w:bidi="ar-SA"/>
        </w:rPr>
        <w:t>أجناس من الإبتلائات بشرهم بأنه الجواب يأتي هنا، قال وبشر الصابرين يعني من صبر على ذلك، وتجاوز تلك الأقدار نبشر وبشر الصابرين، لما ذكر الله عز وجل المفعول هنا ببشر مفعول الثاني، وذلك للإطلاق</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لأن كل الحسنات قد ذكر أجرها</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 xml:space="preserve">وحدد الحسنة بعشرة حسنات إلى </w:t>
      </w:r>
      <w:r w:rsidRPr="001359DA">
        <w:rPr>
          <w:rFonts w:ascii="Arabic Typesetting" w:hAnsi="Arabic Typesetting" w:cs="Arabic Typesetting"/>
          <w:sz w:val="44"/>
          <w:szCs w:val="44"/>
        </w:rPr>
        <w:t>700</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Pr>
        <w:t>700</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lang w:bidi="ar-SA"/>
        </w:rPr>
        <w:t>ضعف، لكن الصبر هو الوحيد الذي لم يذكر أجره في القرآن الكريم، وذلك حتى يتناول كل مبشر به، وبشر الصابرين، كما قال ربنا عزوجل إنما يوفى الصابرون أي عطى الصابرون أجرهم بغير حساب، أجرهم بغير حساب، لذلك تمنى المبتلة يوم القيامة أن هل ونشر بالمناشير لما رأى من من</w:t>
      </w:r>
      <w:r w:rsidRPr="001359DA">
        <w:rPr>
          <w:rFonts w:ascii="Arabic Typesetting" w:hAnsi="Arabic Typesetting" w:cs="Arabic Typesetting"/>
          <w:sz w:val="44"/>
          <w:szCs w:val="44"/>
          <w:rtl/>
          <w:lang w:bidi="ar-SA"/>
        </w:rPr>
        <w:t>زلته عند الله عز وجل، ولما بشره الله عز وجل من الأجر والمثوبة</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وقال تعالى إنما يوفى الصابرون أ يعطى الصابرون أجرهم بغير حساب</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وقال تعالى ولمن صبر وغفر إن ذلك لمن عزم الأمور</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أي من الأمور التي عزمنا ها</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وشددنا ها عليكم</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و كتبناها عليكم فل أزل</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وقال تعالى اس</w:t>
      </w:r>
      <w:r w:rsidRPr="001359DA">
        <w:rPr>
          <w:rFonts w:ascii="Arabic Typesetting" w:hAnsi="Arabic Typesetting" w:cs="Arabic Typesetting"/>
          <w:sz w:val="44"/>
          <w:szCs w:val="44"/>
          <w:rtl/>
          <w:lang w:bidi="ar-SA"/>
        </w:rPr>
        <w:t>تعينوا بالصبر والصلاة إن الله مع الصابرين</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إذا هنا الاستعانة تكون دلنا سبحانه وتعالى على هذه البلايا</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وهذه الإبتلائات</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قلنا الإبتلاء قد يكون لتكفير السيئات أحيانا لرفع الدرجات</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وأحيانا يكون للعقوبة حسب حال المؤمن</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إذا أمرنا بالاستعانة بالصبر والصبر</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له تعر</w:t>
      </w:r>
      <w:r w:rsidRPr="001359DA">
        <w:rPr>
          <w:rFonts w:ascii="Arabic Typesetting" w:hAnsi="Arabic Typesetting" w:cs="Arabic Typesetting"/>
          <w:sz w:val="44"/>
          <w:szCs w:val="44"/>
          <w:rtl/>
          <w:lang w:bidi="ar-SA"/>
        </w:rPr>
        <w:t>يف عدة، أفضلها هو حبس النفس عن الجزع، حبس النفس عن الجزع والتسخط، والتشكي، إذا الصبر أنواع، هناك صبر</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عن محارم الله</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وهناك صبر على طاعة الله</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هناك صبر على الأقدار المؤلمة</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إذا قال الله عز وجل استعينوا بالصبر والصلاة</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كذلك الصلاة</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جعلها الله عز وجل سببا لتخ</w:t>
      </w:r>
      <w:r w:rsidRPr="001359DA">
        <w:rPr>
          <w:rFonts w:ascii="Arabic Typesetting" w:hAnsi="Arabic Typesetting" w:cs="Arabic Typesetting"/>
          <w:sz w:val="44"/>
          <w:szCs w:val="44"/>
          <w:rtl/>
          <w:lang w:bidi="ar-SA"/>
        </w:rPr>
        <w:t>فيف الآلام، وسببا لتفريج الكروب، لذلك كان صلى الله عليه وسلم إذا حزبه أمر فزع إلى الصلاة، إن اللهمع الصابرين، وكفاه مشرفا، أن لهم معية من الله عز وجل، وقال تعالى ولنبلونكم حتى نعلم المجاهدين منكم والصابرين كما ذكرنا أن الله عز وجل ند يدخلنا الجنة برحمته، ل</w:t>
      </w:r>
      <w:r w:rsidRPr="001359DA">
        <w:rPr>
          <w:rFonts w:ascii="Arabic Typesetting" w:hAnsi="Arabic Typesetting" w:cs="Arabic Typesetting"/>
          <w:sz w:val="44"/>
          <w:szCs w:val="44"/>
          <w:rtl/>
          <w:lang w:bidi="ar-SA"/>
        </w:rPr>
        <w:t>كن نتقاسم هذه الدرجات</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الأعمال</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لذلك الله عز وجل يبتلينا بالخير والشر فتنة</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حتى قال الله عز وجل حتى نعلمهنا لا بد من التنبيه على أن الله عز وجل يعلم الأشياء قبل وقوعها</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لكن سياق الآيات التي ذكر فيها حتى نعلم ليعلم ليعلم وضع لا أنه في المستقبل سيعلم</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ولكن ق</w:t>
      </w:r>
      <w:r w:rsidRPr="001359DA">
        <w:rPr>
          <w:rFonts w:ascii="Arabic Typesetting" w:hAnsi="Arabic Typesetting" w:cs="Arabic Typesetting"/>
          <w:sz w:val="44"/>
          <w:szCs w:val="44"/>
          <w:rtl/>
          <w:lang w:bidi="ar-SA"/>
        </w:rPr>
        <w:t>ال المفسرون معنا حتى نعلم، وعلمه أزلي سابق، أي حتى يظهر علمه فيكم</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حتى نعلم المجاهدين منكم والصابرين</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أي كي نريكم أنتم من المجاهدون منكم ومن الذين صبرو؟ قال والآيات في الأمر بالصبر</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وبيان فضله كثيرة معروفة</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نبدأ في الحديث الأول من باب الصبر عن أبي مالك للح</w:t>
      </w:r>
      <w:r w:rsidRPr="001359DA">
        <w:rPr>
          <w:rFonts w:ascii="Arabic Typesetting" w:hAnsi="Arabic Typesetting" w:cs="Arabic Typesetting"/>
          <w:sz w:val="44"/>
          <w:szCs w:val="44"/>
          <w:rtl/>
          <w:lang w:bidi="ar-SA"/>
        </w:rPr>
        <w:t>ارث بن عاصم الأشعري رضي الله عنه</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قال قال رسول الله صلى الله عليه وسلم الطهور شطر الإيمان</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والحمد لله تملأ الميزان</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وسبحان الله والحمد لله تملآن أو تملؤ ما بين السموات والأرض</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والصلاة نور</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والصدقة برهان</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والصبر ضياء</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والقرآن حجة لك أو عليك</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كل الناس يغدو</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lang w:bidi="ar-SA"/>
        </w:rPr>
        <w:t>فبائع نفسه فمعتقها أو موبقها</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رواه مسلم</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سوف نتحدث بإيجاز عن هذه الكلمات الجامعة المانعة</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نبينا صلى الله عليه وسلم قد أوتي جوامع الكلم</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وجوامع الكلم هي الألفاظ القليلة الكثيرة المعنى</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حيث اللفظ قليلة</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من حيث المعنى</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كثيرة جدا</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إذا الطبور بالضم</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وهناك الطهو</w:t>
      </w:r>
      <w:r w:rsidRPr="001359DA">
        <w:rPr>
          <w:rFonts w:ascii="Arabic Typesetting" w:hAnsi="Arabic Typesetting" w:cs="Arabic Typesetting"/>
          <w:sz w:val="44"/>
          <w:szCs w:val="44"/>
          <w:rtl/>
          <w:lang w:bidi="ar-SA"/>
        </w:rPr>
        <w:t>ر بالفتح، فال طهور بالضم هو الفعل، أي لوضو الأفعال التي تقوم بها في الوضوء، وفي الغسل</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أما الطهور بفتح الطائف المقصود به الماء المستعمل الماء طهور</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نعم</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الماء المستعمل بالفتح</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أما الفعل يسمى بالضم</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إذا الطهور اختلف</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العلماء في</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مع تفسير كلمة الطهور</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وذهب ا</w:t>
      </w:r>
      <w:r w:rsidRPr="001359DA">
        <w:rPr>
          <w:rFonts w:ascii="Arabic Typesetting" w:hAnsi="Arabic Typesetting" w:cs="Arabic Typesetting"/>
          <w:sz w:val="44"/>
          <w:szCs w:val="44"/>
          <w:rtl/>
          <w:lang w:bidi="ar-SA"/>
        </w:rPr>
        <w:t>لبعض إلى المراد به، المعنى، المعنى للحس، يعني الطهور الباطني، الطهور الباطن، فهو شطر الإيمان أن الإيمان</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داخلية وتحلية</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إيمان</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تخلية وتحلية</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هناك أعمال يتطهر الإنسان في هذا النص</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اذن يتخلى الإنسان الحسد</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يو الغشي</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والبودي والكره ي إلى ما هنالك من الأعمال ا</w:t>
      </w:r>
      <w:r w:rsidRPr="001359DA">
        <w:rPr>
          <w:rFonts w:ascii="Arabic Typesetting" w:hAnsi="Arabic Typesetting" w:cs="Arabic Typesetting"/>
          <w:sz w:val="44"/>
          <w:szCs w:val="44"/>
          <w:rtl/>
          <w:lang w:bidi="ar-SA"/>
        </w:rPr>
        <w:t>لسيئة الباطنة، فإذا تطهر من ذلك كان هذا نصف الإيمان، ثم يأتي بالأعمال الأركان الأخرى، فهو النصف الثاني، لذلك قال الطهور شطر الإيمان، والبعض فسر الطهور</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بالمعنى أو بالحس</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لا بالمعنى</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الأمور المادية</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يعني الطهور مقصود به الوضوء المعروف</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 xml:space="preserve">فهو شطر الإيمان وفسر </w:t>
      </w:r>
      <w:r w:rsidRPr="001359DA">
        <w:rPr>
          <w:rFonts w:ascii="Arabic Typesetting" w:hAnsi="Arabic Typesetting" w:cs="Arabic Typesetting"/>
          <w:sz w:val="44"/>
          <w:szCs w:val="44"/>
          <w:rtl/>
          <w:lang w:bidi="ar-SA"/>
        </w:rPr>
        <w:t>الإيمان بالصلاة، لذلك الظهور هي أو الوضوء هو النصف، الصلاة هو نصف الصلاة</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أما ترجيح هم لمعنى الإيمان بأنها الصلاة</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فذلك استدلالا</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فذلك استدلال من قوله تعالى وما كان الله ليودع إيمانكم فسر المفسرون و اللغويون كلمة الإيمان هنا مكان الله ليضيع إيمانكم أي صلات</w:t>
      </w:r>
      <w:r w:rsidRPr="001359DA">
        <w:rPr>
          <w:rFonts w:ascii="Arabic Typesetting" w:hAnsi="Arabic Typesetting" w:cs="Arabic Typesetting"/>
          <w:sz w:val="44"/>
          <w:szCs w:val="44"/>
          <w:rtl/>
          <w:lang w:bidi="ar-SA"/>
        </w:rPr>
        <w:t>كم، لأن الصحابة رضي الله تعالى عنهم في سبب نزول هذه الآية</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 xml:space="preserve">سالو النبي صلى الله عليه وسلم حكم الصلاة التي صليناها </w:t>
      </w:r>
      <w:r w:rsidRPr="001359DA">
        <w:rPr>
          <w:rFonts w:ascii="Arabic Typesetting" w:hAnsi="Arabic Typesetting" w:cs="Arabic Typesetting"/>
          <w:sz w:val="44"/>
          <w:szCs w:val="44"/>
        </w:rPr>
        <w:t>16</w:t>
      </w:r>
      <w:r w:rsidRPr="001359DA">
        <w:rPr>
          <w:rFonts w:ascii="Arabic Typesetting" w:hAnsi="Arabic Typesetting" w:cs="Arabic Typesetting"/>
          <w:sz w:val="44"/>
          <w:szCs w:val="44"/>
          <w:rtl/>
          <w:lang w:bidi="ar-SA"/>
        </w:rPr>
        <w:t xml:space="preserve"> شهرا إلى بيت المقدس، ثم أتاهم الأمر بتغيير القبلة إلى البيت الحرام، فولوا وجوهكم مسطرة المسجد الحرام، فقالو ما حال وصلاتنا تلك؟ فنزل قوله تع</w:t>
      </w:r>
      <w:r w:rsidRPr="001359DA">
        <w:rPr>
          <w:rFonts w:ascii="Arabic Typesetting" w:hAnsi="Arabic Typesetting" w:cs="Arabic Typesetting"/>
          <w:sz w:val="44"/>
          <w:szCs w:val="44"/>
          <w:rtl/>
          <w:lang w:bidi="ar-SA"/>
        </w:rPr>
        <w:t>الى وما كان الله ليضيع إيمانكم</w:t>
      </w:r>
      <w:r w:rsidRPr="001359DA">
        <w:rPr>
          <w:rFonts w:ascii="Arabic Typesetting" w:hAnsi="Arabic Typesetting" w:cs="Arabic Typesetting"/>
          <w:sz w:val="44"/>
          <w:szCs w:val="44"/>
        </w:rPr>
        <w:t xml:space="preserve">. Et </w:t>
      </w:r>
      <w:r w:rsidRPr="001359DA">
        <w:rPr>
          <w:rFonts w:ascii="Arabic Typesetting" w:hAnsi="Arabic Typesetting" w:cs="Arabic Typesetting"/>
          <w:sz w:val="44"/>
          <w:szCs w:val="44"/>
          <w:rtl/>
          <w:lang w:bidi="ar-SA"/>
        </w:rPr>
        <w:t>صلاتكم، فهنا يستقيم المعنى، تصبح الوضوح، يصبح الوضو هو شطر الصلاة، نعم والحمد لله انتقل الرسول صلى الله عليه وسلم إلى وصية ثانيه إلى جامع من جوامع الكلم صلى الله عليه وسلم ثان، فلما تحدث عن الطهارة الحسية والطهارة المعنوي</w:t>
      </w:r>
      <w:r w:rsidRPr="001359DA">
        <w:rPr>
          <w:rFonts w:ascii="Arabic Typesetting" w:hAnsi="Arabic Typesetting" w:cs="Arabic Typesetting"/>
          <w:sz w:val="44"/>
          <w:szCs w:val="44"/>
          <w:rtl/>
          <w:lang w:bidi="ar-SA"/>
        </w:rPr>
        <w:t>ة</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تقل على ما يتم تلك الطهر</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أتذكر بعض تفا تفاصيلها</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فقال والحمد لله تملأ الميزان</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وليس المراد لفظ الحمد</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إن مراد الذكر كله</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لكن عبر بالحمد لأنه أفضل</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أذكار لذلك</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أما أحب الله</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أو مات</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أو تعبد الله عز وجل بشيء أحب إليه من الحمد</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الله عز وجل يحب الحمدو الثن</w:t>
      </w:r>
      <w:r w:rsidRPr="001359DA">
        <w:rPr>
          <w:rFonts w:ascii="Arabic Typesetting" w:hAnsi="Arabic Typesetting" w:cs="Arabic Typesetting"/>
          <w:sz w:val="44"/>
          <w:szCs w:val="44"/>
          <w:rtl/>
          <w:lang w:bidi="ar-SA"/>
        </w:rPr>
        <w:t xml:space="preserve">اء، ثم لا ندخل في التفاصيل، الحمد هل هو بمعنى </w:t>
      </w:r>
      <w:r w:rsidRPr="001359DA">
        <w:rPr>
          <w:rFonts w:ascii="Arabic Typesetting" w:hAnsi="Arabic Typesetting" w:cs="Arabic Typesetting"/>
          <w:sz w:val="44"/>
          <w:szCs w:val="44"/>
          <w:rtl/>
          <w:lang w:bidi="ar-SA"/>
        </w:rPr>
        <w:lastRenderedPageBreak/>
        <w:t>الشكر؟ والشكر؟ أعمل أن الشكر يدخل فيه الشكر بالأفعال والأقوال وبالقلب</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أما الحمد فغالب العلماء يحصره في الحمد باللسان</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وقد يكون معه حضور القلب</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فهذه الكلمات الحمد لله</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وسبح</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سبحان الله لما حاولت جميع أركان الإس</w:t>
      </w:r>
      <w:r w:rsidRPr="001359DA">
        <w:rPr>
          <w:rFonts w:ascii="Arabic Typesetting" w:hAnsi="Arabic Typesetting" w:cs="Arabic Typesetting"/>
          <w:sz w:val="44"/>
          <w:szCs w:val="44"/>
          <w:rtl/>
          <w:lang w:bidi="ar-SA"/>
        </w:rPr>
        <w:t>لام، وهو فناء على الله عز وجل وتنزيه، فهذه غاية ما يسعى إليه المؤمن من تحصيل الطاعات، حتى يصل إلى درجة الحمادين، ودرجة المسبحين، وهم ال منزهون الله عز وجل، فهذه الكلمات الحمد لله، و سبحان الله</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ولا إله إلا الله</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والله أكبر</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 xml:space="preserve">فقد اصطفاه الله عز وجل من جوامع </w:t>
      </w:r>
      <w:r w:rsidRPr="001359DA">
        <w:rPr>
          <w:rFonts w:ascii="Arabic Typesetting" w:hAnsi="Arabic Typesetting" w:cs="Arabic Typesetting"/>
          <w:sz w:val="44"/>
          <w:szCs w:val="44"/>
          <w:rtl/>
          <w:lang w:bidi="ar-SA"/>
        </w:rPr>
        <w:t>الكلم، لذلك إن الله اصطفى من الكلمات أربعا، سبحان الله، والحمد لله، ولا إله إلا الله، والله أكبر، وجاء في الحديث الآخر كلمتان رواه البخاري، ومسلم خفيفتان كلمتان خفيفتان على اللسان، حبيبتان</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عبد الرحمان سبحان الله وبحمده</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سبحان الله العظيم</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 xml:space="preserve">وذكر في فضل هذه </w:t>
      </w:r>
      <w:r w:rsidRPr="001359DA">
        <w:rPr>
          <w:rFonts w:ascii="Arabic Typesetting" w:hAnsi="Arabic Typesetting" w:cs="Arabic Typesetting"/>
          <w:sz w:val="44"/>
          <w:szCs w:val="44"/>
          <w:rtl/>
          <w:lang w:bidi="ar-SA"/>
        </w:rPr>
        <w:t>الأحاديث هذه الكلمات مايني ف عن كراسات من الكتابة</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فجاء في الحديث أيضا أ</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نهنيط فن هذه الكلمات حول العرش</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يذكرن بصاحب هن يقلن</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يعني يدعون له ويستغفرون له</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سبحان الله</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والحمد لله</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ولا إله إلا الله</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والله أكبر</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و جاء في الحديث أنو ما عمل أبن آدم عملاء نجله م</w:t>
      </w:r>
      <w:r w:rsidRPr="001359DA">
        <w:rPr>
          <w:rFonts w:ascii="Arabic Typesetting" w:hAnsi="Arabic Typesetting" w:cs="Arabic Typesetting"/>
          <w:sz w:val="44"/>
          <w:szCs w:val="44"/>
          <w:rtl/>
          <w:lang w:bidi="ar-SA"/>
        </w:rPr>
        <w:t>ن ذكر الله عز وجل، و الأحاديث في فضل الذكر كثيرة جدا، لا يسعنا</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أن نذكرها الآن في هذا الوقت الوجيز</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ننتقل إلى ما بعد</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والحمد لله تملأ الميزان</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وسبحان الله والحمد لله</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وسبحان الله</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والحمد لله تملآن أو تملأ</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ما بين السموات والأرض الميزان اختلفا</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علماء أهل ال</w:t>
      </w:r>
      <w:r w:rsidRPr="001359DA">
        <w:rPr>
          <w:rFonts w:ascii="Arabic Typesetting" w:hAnsi="Arabic Typesetting" w:cs="Arabic Typesetting"/>
          <w:sz w:val="44"/>
          <w:szCs w:val="44"/>
          <w:rtl/>
          <w:lang w:bidi="ar-SA"/>
        </w:rPr>
        <w:t>سنة في تفسيره القول الراجح أن الميزان له حقيقة، وله كفتان، والأعمال لها أجسام يوم القيامة، تطيش بها صفحة المؤمن، وتنزل بها صح صفحة لك، والبعض قال الميزان المراد به</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هي أعمال نورانية</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لا</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وليس هناك ميزان على الحقيقة</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القول الأول هو الأصح</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قال والصلاة نور وا</w:t>
      </w:r>
      <w:r w:rsidRPr="001359DA">
        <w:rPr>
          <w:rFonts w:ascii="Arabic Typesetting" w:hAnsi="Arabic Typesetting" w:cs="Arabic Typesetting"/>
          <w:sz w:val="44"/>
          <w:szCs w:val="44"/>
          <w:rtl/>
          <w:lang w:bidi="ar-SA"/>
        </w:rPr>
        <w:t>لصلاة نور، قلنا هذا الحديث، و من جوامع الكلم ينتقل الرسول صلى الله عليه وسلم من أطيب الكلام، يختار لنا أفضل ما ينصح به مته، قالو الصلاة ونور، وجاء في الأحاديث تفسير الصلاة كثيرا بأنها نور، وقال العلماء في تفسير هذا النور</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آه قول الأول أنو نور في الدنيا يفر</w:t>
      </w:r>
      <w:r w:rsidRPr="001359DA">
        <w:rPr>
          <w:rFonts w:ascii="Arabic Typesetting" w:hAnsi="Arabic Typesetting" w:cs="Arabic Typesetting"/>
          <w:sz w:val="44"/>
          <w:szCs w:val="44"/>
          <w:rtl/>
          <w:lang w:bidi="ar-SA"/>
        </w:rPr>
        <w:t>ق به بين الحق والباطل، بين الحلال والحرام، المواظبة على الصلاة، يكسبك الله عز وجل في قلبك نورا، يحفظك ويمنعك من ارتكاب المنهيات</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و الصلاة و ن</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و جاء في أحاديث أخرى أن بشير المشائين في الظلم بالنور التام يوم القيامة</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بشر المشائين في الظلم والموف</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فال بشر ال</w:t>
      </w:r>
      <w:r w:rsidRPr="001359DA">
        <w:rPr>
          <w:rFonts w:ascii="Arabic Typesetting" w:hAnsi="Arabic Typesetting" w:cs="Arabic Typesetting"/>
          <w:sz w:val="44"/>
          <w:szCs w:val="44"/>
          <w:rtl/>
          <w:lang w:bidi="ar-SA"/>
        </w:rPr>
        <w:t>مشائين في الظلمات</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نعم</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مقصود بالظلمات هنا في الظلام</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يعني بالنور التام يوم القيامة</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أي صلاة الصبح</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و صلاة المغرب</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وصلاة العتمة</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العشاء</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قال والصلاة نور</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إذا قلنا التفسير الأول الصلاة نور</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أنه نور يكون له في الدنيا يفرق به بين الحق والباطل</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وهناك قول آخر أ</w:t>
      </w:r>
      <w:r w:rsidRPr="001359DA">
        <w:rPr>
          <w:rFonts w:ascii="Arabic Typesetting" w:hAnsi="Arabic Typesetting" w:cs="Arabic Typesetting"/>
          <w:sz w:val="44"/>
          <w:szCs w:val="44"/>
          <w:rtl/>
          <w:lang w:bidi="ar-SA"/>
        </w:rPr>
        <w:t>نو النور هذا يكون</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يوم القيامة</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نورهم يسعى بين أيديهم يوم القيامة</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يا راهم الناس</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أو يرى الناس المحافظين على الصلاة</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نورا يسعى بين أيديهم</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وفي ذلك أحاديث كثيرة</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ثم انتقل من بعد</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وقال والصدقة برهان أي دليل</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وصدقة برهان</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إذ لا يتصدق إلا المؤمن الكامل</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إلا يت</w:t>
      </w:r>
      <w:r w:rsidRPr="001359DA">
        <w:rPr>
          <w:rFonts w:ascii="Arabic Typesetting" w:hAnsi="Arabic Typesetting" w:cs="Arabic Typesetting"/>
          <w:sz w:val="44"/>
          <w:szCs w:val="44"/>
          <w:rtl/>
          <w:lang w:bidi="ar-SA"/>
        </w:rPr>
        <w:t>صدق إلا المؤمنون الخلص، أما المنافق فلا يستطيع الصدقة، لذلك كانت صدقة</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برهانا على إيمان المؤمن</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وعلى كمال إيمانه</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وفي الحديث</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الصدقة أنها تدفع المكو مكروه</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 xml:space="preserve">وأنها تدفع </w:t>
      </w:r>
      <w:r w:rsidRPr="001359DA">
        <w:rPr>
          <w:rFonts w:ascii="Arabic Typesetting" w:hAnsi="Arabic Typesetting" w:cs="Arabic Typesetting"/>
          <w:sz w:val="44"/>
          <w:szCs w:val="44"/>
        </w:rPr>
        <w:t>70</w:t>
      </w:r>
      <w:r w:rsidRPr="001359DA">
        <w:rPr>
          <w:rFonts w:ascii="Arabic Typesetting" w:hAnsi="Arabic Typesetting" w:cs="Arabic Typesetting"/>
          <w:sz w:val="44"/>
          <w:szCs w:val="44"/>
          <w:rtl/>
          <w:lang w:bidi="ar-SA"/>
        </w:rPr>
        <w:t xml:space="preserve"> بابا من أبواب البلاء، و الصدقة تطفئ غضب الرحمان، والصدقة تطفئ الذنوب كما يطفئ الماء ال</w:t>
      </w:r>
      <w:r w:rsidRPr="001359DA">
        <w:rPr>
          <w:rFonts w:ascii="Arabic Typesetting" w:hAnsi="Arabic Typesetting" w:cs="Arabic Typesetting"/>
          <w:sz w:val="44"/>
          <w:szCs w:val="44"/>
          <w:rtl/>
          <w:lang w:bidi="ar-SA"/>
        </w:rPr>
        <w:t>نار، وفي ذلك أحاديث كثيرة، والصبر ضياء هنا نلاحظ قال الصلاة نور</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والصبر ضياء وهم حلو الشام</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الفرق بين النور والضياء أ قال الله تعالى هو الذي جعل الشمس نورا وألق مؤذ</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جعل الشعر هو الذي جعل الشمس ضياء</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والقمر نور في كل منهما من الشمس والقمر</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ونور بيد أين</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بي</w:t>
      </w:r>
      <w:r w:rsidRPr="001359DA">
        <w:rPr>
          <w:rFonts w:ascii="Arabic Typesetting" w:hAnsi="Arabic Typesetting" w:cs="Arabic Typesetting"/>
          <w:sz w:val="44"/>
          <w:szCs w:val="44"/>
          <w:rtl/>
          <w:lang w:bidi="ar-SA"/>
        </w:rPr>
        <w:t>د أن الشمس تزيد على القمر</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مع الحرارة تنوع من الإذاعية</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والمشقة في الشمس بحرها</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فالصبر هنا س عبر عنه النبي صلى الله عليه وسلم بأنه ضياء</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لما فيه من المشقة</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لأن فيه كنا ضياء فيه نور مع حرارة</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كذلك الصبر في تحمل المشاق</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لذلك عبر بالصلاة بأنها نور</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والصبر بأن</w:t>
      </w:r>
      <w:r w:rsidRPr="001359DA">
        <w:rPr>
          <w:rFonts w:ascii="Arabic Typesetting" w:hAnsi="Arabic Typesetting" w:cs="Arabic Typesetting"/>
          <w:sz w:val="44"/>
          <w:szCs w:val="44"/>
          <w:rtl/>
          <w:lang w:bidi="ar-SA"/>
        </w:rPr>
        <w:t>ه ضياء لزيادة المشقة فيه</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قال والقرآن حجة لك أو عليك</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يعني هذه الأوامر مذكورة في كتاب ربنا عز وجل</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و منهيات إما أن تعمل بها في كون القرآن يوم كام حجة لك</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أو لا تعمل بالقرآن الكريم</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وتجعله خلف ظهرك</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و لي اذهب الله</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لذلك يأتي يوم القيامه زج بصاحبه</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للناس</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يظ</w:t>
      </w:r>
      <w:r w:rsidRPr="001359DA">
        <w:rPr>
          <w:rFonts w:ascii="Arabic Typesetting" w:hAnsi="Arabic Typesetting" w:cs="Arabic Typesetting"/>
          <w:sz w:val="44"/>
          <w:szCs w:val="44"/>
          <w:rtl/>
          <w:lang w:bidi="ar-SA"/>
        </w:rPr>
        <w:t>هر يدفعه دفعه لمن لم يعمل به، فسر ذلك كله، فسر ذلك كله صلى الله عليه وسلم، فقال كل الناس يغدو، يعني مأمن، يعني مأمن أهم، وكافرهم يغدو الغد والتبكير والغد، وهو التبكير، يعني المؤمنون</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والكافرون كلهم</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يسعون في هذه الدنيا</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لكن تختلف غايتهم</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وتختلف إهدائهم</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أم</w:t>
      </w:r>
      <w:r w:rsidRPr="001359DA">
        <w:rPr>
          <w:rFonts w:ascii="Arabic Typesetting" w:hAnsi="Arabic Typesetting" w:cs="Arabic Typesetting"/>
          <w:sz w:val="44"/>
          <w:szCs w:val="44"/>
          <w:rtl/>
          <w:lang w:bidi="ar-SA"/>
        </w:rPr>
        <w:t>ا المؤمن فقال فبائع نفسه أي باعه الله عز وجل بالطاعات، لذلك سوف يعتق نفسه يوم القيامة من النار، فمعتقها أو موبقها، أما الكافرفي وبق نفسها يهلكها لذلك الكبائر تسمى الموبيقات المهلكات، فمن عمل بالقرآن فقد باع نفسه لله عز وجل، فا عتق نفسه من النار، ومن لم يعم</w:t>
      </w:r>
      <w:r w:rsidRPr="001359DA">
        <w:rPr>
          <w:rFonts w:ascii="Arabic Typesetting" w:hAnsi="Arabic Typesetting" w:cs="Arabic Typesetting"/>
          <w:sz w:val="44"/>
          <w:szCs w:val="44"/>
          <w:rtl/>
          <w:lang w:bidi="ar-SA"/>
        </w:rPr>
        <w:t>ل بالقرآن فقد أهلك هاو أو بقها، نسأل الله السلامة والعفو والعافية</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نكتفي بهذا القدر</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والحمد لله رب العالمين</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إلى أمل اللقاء بكم في حصة قادمة إن شاء الله مع حديث آخر من سلسلة دروس رياض الصالحين إن شاء الله تعالى</w:t>
      </w:r>
      <w:r w:rsidRPr="001359DA">
        <w:rPr>
          <w:rFonts w:ascii="Arabic Typesetting" w:hAnsi="Arabic Typesetting" w:cs="Arabic Typesetting"/>
          <w:sz w:val="44"/>
          <w:szCs w:val="44"/>
          <w:rtl/>
          <w:cs/>
        </w:rPr>
        <w:t xml:space="preserve">، </w:t>
      </w:r>
      <w:r w:rsidRPr="001359DA">
        <w:rPr>
          <w:rFonts w:ascii="Arabic Typesetting" w:hAnsi="Arabic Typesetting" w:cs="Arabic Typesetting"/>
          <w:sz w:val="44"/>
          <w:szCs w:val="44"/>
          <w:rtl/>
          <w:cs/>
          <w:lang w:bidi="ar-SA"/>
        </w:rPr>
        <w:t>والسلام عليكم ورحمة الله وبركاته</w:t>
      </w:r>
      <w:r w:rsidRPr="001359DA">
        <w:rPr>
          <w:rFonts w:ascii="Arabic Typesetting" w:hAnsi="Arabic Typesetting" w:cs="Arabic Typesetting"/>
          <w:sz w:val="44"/>
          <w:szCs w:val="44"/>
        </w:rPr>
        <w:t>.</w:t>
      </w:r>
    </w:p>
    <w:sectPr w:rsidR="00DB76C7" w:rsidRPr="001359DA">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76C7"/>
    <w:rsid w:val="001359DA"/>
    <w:rsid w:val="00DB76C7"/>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F1062"/>
  <w15:docId w15:val="{BA971A91-B2F6-4BF3-A3CA-981612AACA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1890</Words>
  <Characters>10399</Characters>
  <Application>Microsoft Office Word</Application>
  <DocSecurity>0</DocSecurity>
  <Lines>86</Lines>
  <Paragraphs>24</Paragraphs>
  <ScaleCrop>false</ScaleCrop>
  <Company/>
  <LinksUpToDate>false</LinksUpToDate>
  <CharactersWithSpaces>12265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mimo dido</cp:lastModifiedBy>
  <cp:revision>2</cp:revision>
  <dcterms:created xsi:type="dcterms:W3CDTF">2025-10-20T21:36:00Z</dcterms:created>
  <dcterms:modified xsi:type="dcterms:W3CDTF">2025-10-20T21:37:00Z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