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A94" w:rsidRDefault="009F6A94" w:rsidP="009F6A94">
      <w:pPr>
        <w:pStyle w:val="PreformattedText"/>
        <w:bidi/>
        <w:spacing w:line="360" w:lineRule="auto"/>
        <w:jc w:val="both"/>
        <w:rPr>
          <w:rFonts w:ascii="Arabic Typesetting" w:hAnsi="Arabic Typesetting" w:cs="Arabic Typesetting"/>
          <w:sz w:val="48"/>
          <w:szCs w:val="48"/>
          <w:rtl/>
          <w:lang w:bidi="ar-SA"/>
        </w:rPr>
      </w:pPr>
    </w:p>
    <w:p w:rsidR="009F6A94" w:rsidRDefault="009F6A94" w:rsidP="009F6A94">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السابع</w:t>
      </w:r>
      <w:bookmarkStart w:id="0" w:name="_GoBack"/>
      <w:bookmarkEnd w:id="0"/>
    </w:p>
    <w:p w:rsidR="009F6A94" w:rsidRDefault="009F6A94" w:rsidP="009F6A94">
      <w:pPr>
        <w:pStyle w:val="PreformattedText"/>
        <w:bidi/>
        <w:spacing w:line="360" w:lineRule="auto"/>
        <w:jc w:val="both"/>
        <w:rPr>
          <w:rFonts w:ascii="Arabic Typesetting" w:hAnsi="Arabic Typesetting" w:cs="Arabic Typesetting"/>
          <w:sz w:val="48"/>
          <w:szCs w:val="48"/>
          <w:rtl/>
          <w:lang w:bidi="ar-SA"/>
        </w:rPr>
      </w:pPr>
    </w:p>
    <w:p w:rsidR="00974A4C" w:rsidRPr="009F6A94" w:rsidRDefault="009F6A94" w:rsidP="009F6A94">
      <w:pPr>
        <w:pStyle w:val="PreformattedText"/>
        <w:bidi/>
        <w:spacing w:line="360" w:lineRule="auto"/>
        <w:jc w:val="both"/>
        <w:rPr>
          <w:rFonts w:ascii="Arabic Typesetting" w:hAnsi="Arabic Typesetting" w:cs="Arabic Typesetting"/>
          <w:sz w:val="48"/>
          <w:szCs w:val="48"/>
          <w:lang w:bidi="ar-SA"/>
        </w:rPr>
      </w:pPr>
      <w:r w:rsidRPr="009F6A94">
        <w:rPr>
          <w:rFonts w:ascii="Arabic Typesetting" w:hAnsi="Arabic Typesetting" w:cs="Arabic Typesetting"/>
          <w:sz w:val="48"/>
          <w:szCs w:val="48"/>
          <w:rtl/>
          <w:lang w:bidi="ar-SA"/>
        </w:rPr>
        <w:t>بسم الله الرحمن الرحيم، الحمد لله رب العالمين، وأفضل الصلاة وأتم التسليم على سيدنا محمد وعلى آله وصحبه أجمعين، اللهم علمنا ما ينفعنا ونفعنا بما علمتنا وزدنا من لدنك علما، ولا حول ولا قوة إلا بالله العلي العظيم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أما بعد</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أيها الإخوة الأكارم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ف نواصل حديثنا</w:t>
      </w:r>
      <w:r w:rsidRPr="009F6A94">
        <w:rPr>
          <w:rFonts w:ascii="Arabic Typesetting" w:hAnsi="Arabic Typesetting" w:cs="Arabic Typesetting"/>
          <w:sz w:val="48"/>
          <w:szCs w:val="48"/>
          <w:rtl/>
          <w:lang w:bidi="ar-SA"/>
        </w:rPr>
        <w:t xml:space="preserve"> عن مخارج الحروف، حيث تحدثنا في الدرس السابق على المخرج الأول الرئيسي، ألا وهو مخرج الجوف، و الجوف هو الخلاء الممتد بين الحلق وبين الفم وحروف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حل وحروف الجوفي ثلاثة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وهي حروف المد قال أبن الجزري رحمه الله تعالى فألف والمد و أختها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وهي حروف مد للهواء تنتهي</w:t>
      </w:r>
      <w:r w:rsidRPr="009F6A94">
        <w:rPr>
          <w:rFonts w:ascii="Arabic Typesetting" w:hAnsi="Arabic Typesetting" w:cs="Arabic Typesetting"/>
          <w:sz w:val="48"/>
          <w:szCs w:val="48"/>
          <w:rtl/>
          <w:cs/>
        </w:rPr>
        <w:t>،</w:t>
      </w:r>
      <w:r w:rsidRPr="009F6A94">
        <w:rPr>
          <w:rFonts w:ascii="Arabic Typesetting" w:hAnsi="Arabic Typesetting" w:cs="Arabic Typesetting"/>
          <w:sz w:val="48"/>
          <w:szCs w:val="48"/>
          <w:rtl/>
          <w:lang w:bidi="ar-SA"/>
        </w:rPr>
        <w:t xml:space="preserve"> وهي الألف الساكنة المفتوح ماقبلها، والواو الساكنة المضموم ماقبلها، واليا أ الساكنة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المكسور ما قبلها مجموعة في قولنا نوحيها أو تينا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هذه هي الحروف المادية أو الحروف الجوفية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ننطلق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ننتقل الآن إلى المخرج الثاني الرئيسي ألا وهو مخرج الحلق و مخرج 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له ث</w:t>
      </w:r>
      <w:r w:rsidRPr="009F6A94">
        <w:rPr>
          <w:rFonts w:ascii="Arabic Typesetting" w:hAnsi="Arabic Typesetting" w:cs="Arabic Typesetting"/>
          <w:sz w:val="48"/>
          <w:szCs w:val="48"/>
          <w:rtl/>
          <w:lang w:bidi="ar-SA"/>
        </w:rPr>
        <w:t>لاثة مخارج تفصيلية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وهذه هي الصورة التوضيحية لمخرج 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فالحلق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له ثلاثة مخارج تفصيلية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عندنا أقصى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وسطو 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 أدنى 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أقصى الحلق يخرج منه الهمزة والهاء أ الهمزة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والهاء أ</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أعوذ بالله من الشيطان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من الرجيم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الحمد الله رب العالمين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إيمانا</w:t>
      </w:r>
      <w:r w:rsidRPr="009F6A94">
        <w:rPr>
          <w:rFonts w:ascii="Arabic Typesetting" w:hAnsi="Arabic Typesetting" w:cs="Arabic Typesetting"/>
          <w:sz w:val="48"/>
          <w:szCs w:val="48"/>
          <w:rtl/>
          <w:lang w:bidi="ar-SA"/>
        </w:rPr>
        <w:t xml:space="preserve"> أو تو هذا بالنسبة إلى الهمزة وا لها الله لا إله إلا هو الحي القيوم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ولله ملك السماوات والأرض</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عندنا آلهة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ايهدينا الصراط المستقيم</w:t>
      </w:r>
      <w:r w:rsidRPr="009F6A94">
        <w:rPr>
          <w:rFonts w:ascii="Arabic Typesetting" w:hAnsi="Arabic Typesetting" w:cs="Arabic Typesetting"/>
          <w:sz w:val="48"/>
          <w:szCs w:val="48"/>
          <w:lang w:bidi="ar-SA"/>
        </w:rPr>
        <w:t xml:space="preserve">. </w:t>
      </w:r>
      <w:proofErr w:type="spellStart"/>
      <w:r w:rsidRPr="009F6A94">
        <w:rPr>
          <w:rFonts w:ascii="Arabic Typesetting" w:hAnsi="Arabic Typesetting" w:cs="Arabic Typesetting"/>
          <w:sz w:val="48"/>
          <w:szCs w:val="48"/>
          <w:lang w:bidi="ar-SA"/>
        </w:rPr>
        <w:t>Mais</w:t>
      </w:r>
      <w:proofErr w:type="spellEnd"/>
      <w:r w:rsidRPr="009F6A94">
        <w:rPr>
          <w:rFonts w:ascii="Arabic Typesetting" w:hAnsi="Arabic Typesetting" w:cs="Arabic Typesetting"/>
          <w:sz w:val="48"/>
          <w:szCs w:val="48"/>
          <w:lang w:bidi="ar-SA"/>
        </w:rPr>
        <w:t xml:space="preserve"> </w:t>
      </w:r>
      <w:r w:rsidRPr="009F6A94">
        <w:rPr>
          <w:rFonts w:ascii="Arabic Typesetting" w:hAnsi="Arabic Typesetting" w:cs="Arabic Typesetting"/>
          <w:sz w:val="48"/>
          <w:szCs w:val="48"/>
          <w:rtl/>
          <w:lang w:bidi="ar-SA"/>
        </w:rPr>
        <w:t>مم؟ إن الله و ملا ئكة يصلون على النبي، إذا عندنا أقصى الحلق تخرج منه الهمزة والهاء، أ وسط الحلق، العين و الحاء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ياك</w:t>
      </w:r>
      <w:r w:rsidRPr="009F6A94">
        <w:rPr>
          <w:rFonts w:ascii="Arabic Typesetting" w:hAnsi="Arabic Typesetting" w:cs="Arabic Typesetting"/>
          <w:sz w:val="48"/>
          <w:szCs w:val="48"/>
          <w:rtl/>
          <w:lang w:bidi="ar-SA"/>
        </w:rPr>
        <w:t>؟ نعم عبد وإياك نستعين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إن عنا العين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تاع ملون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 الحاء كذلك</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الحمد لله رب العالمين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امم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بعدها أدنى 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ويخرج منه الغين والخاء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غير المغضوب عليهم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w:t>
      </w:r>
      <w:r w:rsidRPr="009F6A94">
        <w:rPr>
          <w:rFonts w:ascii="Arabic Typesetting" w:hAnsi="Arabic Typesetting" w:cs="Arabic Typesetting"/>
          <w:sz w:val="48"/>
          <w:szCs w:val="48"/>
          <w:lang w:bidi="ar-SA"/>
        </w:rPr>
        <w:t xml:space="preserve"> </w:t>
      </w:r>
      <w:proofErr w:type="spellStart"/>
      <w:r w:rsidRPr="009F6A94">
        <w:rPr>
          <w:rFonts w:ascii="Arabic Typesetting" w:hAnsi="Arabic Typesetting" w:cs="Arabic Typesetting"/>
          <w:sz w:val="48"/>
          <w:szCs w:val="48"/>
          <w:lang w:bidi="ar-SA"/>
        </w:rPr>
        <w:t>reseaux</w:t>
      </w:r>
      <w:proofErr w:type="spellEnd"/>
      <w:r w:rsidRPr="009F6A94">
        <w:rPr>
          <w:rFonts w:ascii="Arabic Typesetting" w:hAnsi="Arabic Typesetting" w:cs="Arabic Typesetting"/>
          <w:sz w:val="48"/>
          <w:szCs w:val="48"/>
          <w:lang w:bidi="ar-SA"/>
        </w:rPr>
        <w:t xml:space="preserve"> </w:t>
      </w:r>
      <w:r w:rsidRPr="009F6A94">
        <w:rPr>
          <w:rFonts w:ascii="Arabic Typesetting" w:hAnsi="Arabic Typesetting" w:cs="Arabic Typesetting"/>
          <w:sz w:val="48"/>
          <w:szCs w:val="48"/>
          <w:rtl/>
          <w:lang w:bidi="ar-SA"/>
        </w:rPr>
        <w:t>غي، وعندنا الخا أ</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يختص مون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امم خو خو خي اخ</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أخ يخ</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وذكرنا القاعدة في الس</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في الدرس السابق</w:t>
      </w:r>
      <w:r w:rsidRPr="009F6A94">
        <w:rPr>
          <w:rFonts w:ascii="Arabic Typesetting" w:hAnsi="Arabic Typesetting" w:cs="Arabic Typesetting"/>
          <w:sz w:val="48"/>
          <w:szCs w:val="48"/>
          <w:rtl/>
          <w:cs/>
        </w:rPr>
        <w:t>،</w:t>
      </w:r>
      <w:r w:rsidRPr="009F6A94">
        <w:rPr>
          <w:rFonts w:ascii="Arabic Typesetting" w:hAnsi="Arabic Typesetting" w:cs="Arabic Typesetting"/>
          <w:sz w:val="48"/>
          <w:szCs w:val="48"/>
          <w:rtl/>
          <w:lang w:bidi="ar-SA"/>
        </w:rPr>
        <w:t xml:space="preserve"> أننا إذا أردنا أن نعرف مخرج الحرف بالدقة، لا بد لنا أن نسكن الحرف وندخل عليه همزة وصل مضمومة، أو مفتوحة أو مكسورة، هذا بالنسبة لي ما خرج</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الحلق و يشتمل على ثلاثة مخارج تفصيلية لستة حروف الهمزة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والهاء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والعين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والحاء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والغين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والخاء أ</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وفي هذا يقول الإمام</w:t>
      </w:r>
      <w:r w:rsidRPr="009F6A94">
        <w:rPr>
          <w:rFonts w:ascii="Arabic Typesetting" w:hAnsi="Arabic Typesetting" w:cs="Arabic Typesetting"/>
          <w:sz w:val="48"/>
          <w:szCs w:val="48"/>
          <w:rtl/>
          <w:lang w:bidi="ar-SA"/>
        </w:rPr>
        <w:t xml:space="preserve"> أبن الجزري رحمه الله تعالى، ثم لأقصى الحلق همز هاء، ثم لوسطه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عين حاء أدناه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غين خاء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ها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 الشارح رحمه الله تعالى ونفعنا الله بعلمه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ولما فرغ من مخرج الجوف وحروفه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شرع في بيان مخارج الحلق وحروفه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فقال ثم لأقصى الحلق همز هاء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لوسطه بإسكان السين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ل</w:t>
      </w:r>
      <w:r w:rsidRPr="009F6A94">
        <w:rPr>
          <w:rFonts w:ascii="Arabic Typesetting" w:hAnsi="Arabic Typesetting" w:cs="Arabic Typesetting"/>
          <w:sz w:val="48"/>
          <w:szCs w:val="48"/>
          <w:rtl/>
          <w:lang w:bidi="ar-SA"/>
        </w:rPr>
        <w:t>وصيف فعين حاء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أدناه غير خا أها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الحلق فيه ثلاثة مخارج لستة أحرف فل أقسام طبعا أقصى الحلق من جهة مادة الصوت</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أما إذا أردنا أن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أن نبين الحلق من جهة الفم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أي من جهة اللسان والأسنان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فا ينعكس ال بالنسبة إلى المخارج</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 xml:space="preserve">لذلك هناك من عبر على الحروف مثلا ال ال ال </w:t>
      </w:r>
      <w:r w:rsidRPr="009F6A94">
        <w:rPr>
          <w:rFonts w:ascii="Arabic Typesetting" w:hAnsi="Arabic Typesetting" w:cs="Arabic Typesetting"/>
          <w:sz w:val="48"/>
          <w:szCs w:val="48"/>
          <w:rtl/>
          <w:lang w:bidi="ar-SA"/>
        </w:rPr>
        <w:t>هاء، والهمزة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 هي يعني رتبها بعد الغين والخاء أ ورا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 أتى ب العين والحاء بعد الغين والخاء أ</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 أتى بالهمزة و بالخاء بعد العين و الحاء فعكس الصورة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أما نحن ف نضبط مخارج الحروف باعتبار المادة الخارجة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من ال الجوف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بعدها إلى 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إلى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 الأسنا</w:t>
      </w:r>
      <w:r w:rsidRPr="009F6A94">
        <w:rPr>
          <w:rFonts w:ascii="Arabic Typesetting" w:hAnsi="Arabic Typesetting" w:cs="Arabic Typesetting"/>
          <w:sz w:val="48"/>
          <w:szCs w:val="48"/>
          <w:rtl/>
          <w:lang w:bidi="ar-SA"/>
        </w:rPr>
        <w:t>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إلى آخره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 ولي وسطه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 فلي أقصاه أي أبعده مما يلي الصدر</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أبعد مما يلي صدر الهمزة والهاء عن الهمزة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والهى نعم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 و لوصفه العين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والحاء المهملة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أن هذا هو مخرج العين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ومخرج</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الحا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نعم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عبد</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عليم الحمد</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اح</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اع اح حا عندنا مثلا عا ع و تعيد حا حو حي</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lang w:bidi="ar-SA"/>
        </w:rPr>
        <w:t>ثم قالولي أدناه أي أقربهم ما يلي اللسان، وهو أوله الغين والخاء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وقدم العين على الحاء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لأن العين أبعد من الحاء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خلافا ل شريح في تقديمه الحاء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وكذلك قدم الغين على الخاء أ</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لأن الخا أقرب إلى اللسان من الغين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كما قلت</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 xml:space="preserve">يعني هذا الخلاف في ااا من أين نبدأ؟ توصيف </w:t>
      </w:r>
      <w:r w:rsidRPr="009F6A94">
        <w:rPr>
          <w:rFonts w:ascii="Arabic Typesetting" w:hAnsi="Arabic Typesetting" w:cs="Arabic Typesetting"/>
          <w:sz w:val="48"/>
          <w:szCs w:val="48"/>
          <w:rtl/>
          <w:lang w:bidi="ar-SA"/>
        </w:rPr>
        <w:t>مخارج الحروف؟ من شرع في ذكر مخارج الحروف، باعتبار المادة؟ فا جعل ااا الإعتبار من الحلق أقصى وسط و أدنى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ومن جعل مخارج الحروف باعتباره الفم؟عكس الصورة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 خلافا لم كي في تقديمه الخا أ</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نعم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هناك خلاف كما قلنا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وأظن لفظي</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والله تعالي أعلم شرايح الإمام شرايح</w:t>
      </w:r>
      <w:r w:rsidRPr="009F6A94">
        <w:rPr>
          <w:rFonts w:ascii="Arabic Typesetting" w:hAnsi="Arabic Typesetting" w:cs="Arabic Typesetting"/>
          <w:sz w:val="48"/>
          <w:szCs w:val="48"/>
          <w:rtl/>
          <w:lang w:bidi="ar-SA"/>
        </w:rPr>
        <w:t xml:space="preserve"> بن محمد الرعيني، وهو من أئمة التجويد و القراءات ااا، ولما مك إبن أبي طالب</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القيرواني كذلك من أئمة التفسير و القراءات والتجويد</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آه قدم الخام على الحاء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وتسمى الحروف الستة الحلقية لخروجها من 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إذن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هذه الحلقية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 xml:space="preserve">لأنها ألقاب للحروف؟ثم بعد ذلك انتقل </w:t>
      </w:r>
      <w:r w:rsidRPr="009F6A94">
        <w:rPr>
          <w:rFonts w:ascii="Arabic Typesetting" w:hAnsi="Arabic Typesetting" w:cs="Arabic Typesetting"/>
          <w:sz w:val="48"/>
          <w:szCs w:val="48"/>
          <w:rtl/>
          <w:lang w:bidi="ar-SA"/>
        </w:rPr>
        <w:t>للحديث على حروف اللسان و حروف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أكثر الحروف ااا حروفا ومخرجا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ولذلك سنفصل فيها إن شاء الله تعالى حروف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أولا سنعرف ال بالنسبة إلى أعضاء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اللسان بشكل عام يعني هو عضو واحد صحيح</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لكن فيه أطراف وفيه رأس اللسان وفيه حا فتان وفيه وسط وفيه أقصى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 xml:space="preserve">أقصى </w:t>
      </w:r>
      <w:r w:rsidRPr="009F6A94">
        <w:rPr>
          <w:rFonts w:ascii="Arabic Typesetting" w:hAnsi="Arabic Typesetting" w:cs="Arabic Typesetting"/>
          <w:sz w:val="48"/>
          <w:szCs w:val="48"/>
          <w:rtl/>
          <w:lang w:bidi="ar-SA"/>
        </w:rPr>
        <w:t>اللسان، إذا اللسان هاذي ال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نعرفه جميعا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عندنا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باعتبار مادة الصوت عندنا ال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أقصى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ويشمل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حرفيا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وعندنا وسط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وعندنا حاف يمنى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وحافة يسرى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عندنا طرف حافة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من هنا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إلى رأسه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إلى طرفه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طرف الحافة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أو ما يسمى ب أدنى الحافة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إلى طرف اللس</w:t>
      </w:r>
      <w:r w:rsidRPr="009F6A94">
        <w:rPr>
          <w:rFonts w:ascii="Arabic Typesetting" w:hAnsi="Arabic Typesetting" w:cs="Arabic Typesetting"/>
          <w:sz w:val="48"/>
          <w:szCs w:val="48"/>
          <w:rtl/>
          <w:lang w:bidi="ar-SA"/>
        </w:rPr>
        <w:t>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اليمنى أو اليسرى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وعندنا رأس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أو طرف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 أقصى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من جهتي</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 لها من هنا يخرج حرف القاف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مع ما يليه من الحنك</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اللحم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أق أ</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 او بري</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وبعد القاف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بقليل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تخرج أو يخرج حرف الكاف من جهة الحك</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الحنك</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العظم</w:t>
      </w:r>
      <w:r w:rsidRPr="009F6A94">
        <w:rPr>
          <w:rFonts w:ascii="Arabic Typesetting" w:hAnsi="Arabic Typesetting" w:cs="Arabic Typesetting"/>
          <w:sz w:val="48"/>
          <w:szCs w:val="48"/>
          <w:lang w:bidi="ar-SA"/>
        </w:rPr>
        <w:t xml:space="preserve">. Y. </w:t>
      </w:r>
      <w:r w:rsidRPr="009F6A94">
        <w:rPr>
          <w:rFonts w:ascii="Arabic Typesetting" w:hAnsi="Arabic Typesetting" w:cs="Arabic Typesetting"/>
          <w:sz w:val="48"/>
          <w:szCs w:val="48"/>
          <w:rtl/>
          <w:lang w:bidi="ar-SA"/>
        </w:rPr>
        <w:t>اك</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كا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كو كي؟ ننظر للفرق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نسم</w:t>
      </w:r>
      <w:r w:rsidRPr="009F6A94">
        <w:rPr>
          <w:rFonts w:ascii="Arabic Typesetting" w:hAnsi="Arabic Typesetting" w:cs="Arabic Typesetting"/>
          <w:sz w:val="48"/>
          <w:szCs w:val="48"/>
          <w:rtl/>
          <w:lang w:bidi="ar-SA"/>
        </w:rPr>
        <w:t>ع الفرق بين القاف وبين الكاف قا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كا؟ختي؟</w:t>
      </w:r>
      <w:r w:rsidRPr="009F6A94">
        <w:rPr>
          <w:rFonts w:ascii="Arabic Typesetting" w:hAnsi="Arabic Typesetting" w:cs="Arabic Typesetting"/>
          <w:sz w:val="48"/>
          <w:szCs w:val="48"/>
          <w:lang w:bidi="ar-SA"/>
        </w:rPr>
        <w:t xml:space="preserve"> pour. </w:t>
      </w:r>
      <w:r w:rsidRPr="009F6A94">
        <w:rPr>
          <w:rFonts w:ascii="Arabic Typesetting" w:hAnsi="Arabic Typesetting" w:cs="Arabic Typesetting"/>
          <w:sz w:val="48"/>
          <w:szCs w:val="48"/>
          <w:rtl/>
          <w:lang w:bidi="ar-SA"/>
        </w:rPr>
        <w:t>قي</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كي أق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اك</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هناك فرق بينهما دقيق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لابد أن نتدرب عليه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ونرود لسنتنا عليه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كما قال أبن الجزري رحمه الله تعالى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وليس بينه وبين تركه إلا رياضة امرئ بفكه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والآن سنذكر إن شاء الله التفصيل في هذا اللقاء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إذا عندنا</w:t>
      </w:r>
      <w:r w:rsidRPr="009F6A94">
        <w:rPr>
          <w:rFonts w:ascii="Arabic Typesetting" w:hAnsi="Arabic Typesetting" w:cs="Arabic Typesetting"/>
          <w:sz w:val="48"/>
          <w:szCs w:val="48"/>
          <w:rtl/>
          <w:lang w:bidi="ar-SA"/>
        </w:rPr>
        <w:t xml:space="preserve"> حافة اللسان اليمنى أو اليسرى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حافة اللسان اليمنى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مع ما يليها من الأضراس العليا إما اليسرى أو اليمنى أو مع بعضهما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يخرج حرف الضاد</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وعندنا أدنى الحافة إلى منتهاها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يخرج منه حرف اللام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وهو من أوسع المخارج</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انظروا ال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الله لا إله إلا هو اللام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وعندنا هنا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هل</w:t>
      </w:r>
      <w:r w:rsidRPr="009F6A94">
        <w:rPr>
          <w:rFonts w:ascii="Arabic Typesetting" w:hAnsi="Arabic Typesetting" w:cs="Arabic Typesetting"/>
          <w:sz w:val="48"/>
          <w:szCs w:val="48"/>
          <w:rtl/>
          <w:lang w:bidi="ar-SA"/>
        </w:rPr>
        <w:t xml:space="preserve"> أن ون ون ون من طرفه تحت جعل؟أن مع ما يليها من اللسة العليا؟ثم حرف الرا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أرى وراء أن عندنا يخرج كذلك من الطرف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مع ما يليه من اللثة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العليا الداخلية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طبعا أرض أرض</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بعد ذلك عندنا را الوسط</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وسط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ويخرج منه الجيم والشين واليا أ غير المادية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lastRenderedPageBreak/>
        <w:t xml:space="preserve">هل يا </w:t>
      </w:r>
      <w:r w:rsidRPr="009F6A94">
        <w:rPr>
          <w:rFonts w:ascii="Arabic Typesetting" w:hAnsi="Arabic Typesetting" w:cs="Arabic Typesetting"/>
          <w:sz w:val="48"/>
          <w:szCs w:val="48"/>
          <w:rtl/>
          <w:lang w:bidi="ar-SA"/>
        </w:rPr>
        <w:t>غير المادية اد جا؟ الش؟ يا إياك إياك نعبد وإياك نستعين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نعم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بعد رأس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يخرج منه تسعة أ حرف الطاء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والدال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والتاء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والصاد</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والزاي</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والسين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والطاء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والدال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والضوء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والذال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والثاء</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وهذا سنعرف تفصيلها إن شاء الله تعالى من خلال الشرح</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 الشارح رحمه ا</w:t>
      </w:r>
      <w:r w:rsidRPr="009F6A94">
        <w:rPr>
          <w:rFonts w:ascii="Arabic Typesetting" w:hAnsi="Arabic Typesetting" w:cs="Arabic Typesetting"/>
          <w:sz w:val="48"/>
          <w:szCs w:val="48"/>
          <w:rtl/>
          <w:lang w:bidi="ar-SA"/>
        </w:rPr>
        <w:t>لله تعالى ونفعنا الله بعلمه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حروف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أخذ يبين مخارج اللسان وحروفه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فقال والقاف أقصى اللسان فوق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الكاف أسفل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والوصف جيم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فجيل الشيم 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جيم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والشين يا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والضاد من حافته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إذ واليا لدراسة من أيسر أو يمناها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والأم أدناه ال منتهاها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ون ون من طرفه تحت ج</w:t>
      </w:r>
      <w:r w:rsidRPr="009F6A94">
        <w:rPr>
          <w:rFonts w:ascii="Arabic Typesetting" w:hAnsi="Arabic Typesetting" w:cs="Arabic Typesetting"/>
          <w:sz w:val="48"/>
          <w:szCs w:val="48"/>
          <w:rtl/>
          <w:lang w:bidi="ar-SA"/>
        </w:rPr>
        <w:t>عل والرأي يدانيه لظهر، أدخل، والطاء والدال وتا منه، ومن عليا الثنايا والصفير مستكن منه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ومن فوق الثنايا السفلى والظاء والذال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وث أأ لل عليا من طرفيه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ما هذه بالنسبة لحروفي؟اللسان؟ قال الناظم رحمه الله تعالى والقاف أقصى اللسان فوق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الكاف أسفل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 xml:space="preserve">سنتحدث عن </w:t>
      </w:r>
      <w:r w:rsidRPr="009F6A94">
        <w:rPr>
          <w:rFonts w:ascii="Arabic Typesetting" w:hAnsi="Arabic Typesetting" w:cs="Arabic Typesetting"/>
          <w:sz w:val="48"/>
          <w:szCs w:val="48"/>
          <w:rtl/>
          <w:lang w:bidi="ar-SA"/>
        </w:rPr>
        <w:t>حرف القاف مخرج القاف، ثم مخرج الكاف إن شاء الله تعالى، قال شريح رحمه الله تعالى أعلم أن في اللسان عشرة مخارج ل</w:t>
      </w:r>
      <w:r w:rsidRPr="009F6A94">
        <w:rPr>
          <w:rFonts w:ascii="Arabic Typesetting" w:hAnsi="Arabic Typesetting" w:cs="Arabic Typesetting"/>
          <w:sz w:val="48"/>
          <w:szCs w:val="48"/>
          <w:lang w:bidi="ar-SA"/>
        </w:rPr>
        <w:t>18</w:t>
      </w:r>
      <w:r w:rsidRPr="009F6A94">
        <w:rPr>
          <w:rFonts w:ascii="Arabic Typesetting" w:hAnsi="Arabic Typesetting" w:cs="Arabic Typesetting"/>
          <w:sz w:val="48"/>
          <w:szCs w:val="48"/>
          <w:rtl/>
          <w:lang w:bidi="ar-SA"/>
        </w:rPr>
        <w:t xml:space="preserve"> حرفا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وله أربعة مواضع</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أربعة مواضع</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عندنا إحدى حافتي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هذا هو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حاف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يمنع حافة يسرى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وعندنا أقصى وسط وطرف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 xml:space="preserve">قال أقصاه ووسطه و حافته </w:t>
      </w:r>
      <w:r w:rsidRPr="009F6A94">
        <w:rPr>
          <w:rFonts w:ascii="Arabic Typesetting" w:hAnsi="Arabic Typesetting" w:cs="Arabic Typesetting"/>
          <w:sz w:val="48"/>
          <w:szCs w:val="48"/>
          <w:rtl/>
          <w:lang w:bidi="ar-SA"/>
        </w:rPr>
        <w:t>وطرفه، ففي الأقصى مخرجان مخرج للقاف، ومخرج للكاف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أولا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مخرج القاف إذن بعد حرف حروف الحلق سيأتي معنا مباشرة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أقصى اللسان يخرج منه القاف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 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القاف تخرج من أقصى اللسان أيآخره مما يلي 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آخر اللسان مما يلي الحلق وما فوقه من الحنك الأعلى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الحنك هذا الأ</w:t>
      </w:r>
      <w:r w:rsidRPr="009F6A94">
        <w:rPr>
          <w:rFonts w:ascii="Arabic Typesetting" w:hAnsi="Arabic Typesetting" w:cs="Arabic Typesetting"/>
          <w:sz w:val="48"/>
          <w:szCs w:val="48"/>
          <w:rtl/>
          <w:lang w:bidi="ar-SA"/>
        </w:rPr>
        <w:t>على له حنك ااا يعني متصل باللحم، ولو حنك متصلب العظم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فا حرف القاف تخرج من أقصى اللسان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نعم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مع مالها من الحنك ال لحمي</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 وإليه أشار بقوله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والقاف أقصى اللسان فوق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قال و الكاف والكاف مخرجها أقصى اللسان بعد مخرج القاف قليلا مما يلي الفم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وما يحاذي ه من</w:t>
      </w:r>
      <w:r w:rsidRPr="009F6A94">
        <w:rPr>
          <w:rFonts w:ascii="Arabic Typesetting" w:hAnsi="Arabic Typesetting" w:cs="Arabic Typesetting"/>
          <w:sz w:val="48"/>
          <w:szCs w:val="48"/>
          <w:rtl/>
          <w:lang w:bidi="ar-SA"/>
        </w:rPr>
        <w:t xml:space="preserve"> الحنك الأسفل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اك</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اك</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كو كي</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وإليه أشار بقوله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الكاف أسفل</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هذا ما اتفق عليه اعع</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مو يعني جمهور اللغويين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وكذلك القراء و المجودين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هناك خلاف سيذكر ال الشارع</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نحن نهتم بقول الجمهور وما ارتضاه الشارح رحمه الله تعالى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وكذلك الإمام أبن الجزري</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في نظمه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 xml:space="preserve">قال </w:t>
      </w:r>
      <w:r w:rsidRPr="009F6A94">
        <w:rPr>
          <w:rFonts w:ascii="Arabic Typesetting" w:hAnsi="Arabic Typesetting" w:cs="Arabic Typesetting"/>
          <w:sz w:val="48"/>
          <w:szCs w:val="48"/>
          <w:rtl/>
          <w:lang w:bidi="ar-SA"/>
        </w:rPr>
        <w:t>وقال جماعة منهم إبن الناظم الكاف، تخرج من أقصى اللسان، وما يحاذي ه من الحنك الأعلى، ويؤسس هل من مخرج القاف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ي قليلا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طبعا هذا ما ذكره الشيخ إبن ناظم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ابن الناظم يعني أبن آه الإمام أبن الجزري رحمه الله تعالى</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 xml:space="preserve">وهذا في الحقيقة يعني راه كثير من القراء كذلك أن </w:t>
      </w:r>
      <w:r w:rsidRPr="009F6A94">
        <w:rPr>
          <w:rFonts w:ascii="Arabic Typesetting" w:hAnsi="Arabic Typesetting" w:cs="Arabic Typesetting"/>
          <w:sz w:val="48"/>
          <w:szCs w:val="48"/>
          <w:rtl/>
          <w:lang w:bidi="ar-SA"/>
        </w:rPr>
        <w:t>الكاف تخرج من أقصى اللسان مع ما يليه من الحنك الأعلى ليس الأسفل ك</w:t>
      </w:r>
      <w:r w:rsidRPr="009F6A94">
        <w:rPr>
          <w:rFonts w:ascii="Arabic Typesetting" w:hAnsi="Arabic Typesetting" w:cs="Arabic Typesetting"/>
          <w:sz w:val="48"/>
          <w:szCs w:val="48"/>
          <w:lang w:bidi="ar-SA"/>
        </w:rPr>
        <w:t xml:space="preserve">. </w:t>
      </w:r>
      <w:proofErr w:type="spellStart"/>
      <w:r w:rsidRPr="009F6A94">
        <w:rPr>
          <w:rFonts w:ascii="Arabic Typesetting" w:hAnsi="Arabic Typesetting" w:cs="Arabic Typesetting"/>
          <w:sz w:val="48"/>
          <w:szCs w:val="48"/>
          <w:lang w:bidi="ar-SA"/>
        </w:rPr>
        <w:t>Oui</w:t>
      </w:r>
      <w:proofErr w:type="spellEnd"/>
      <w:r w:rsidRPr="009F6A94">
        <w:rPr>
          <w:rFonts w:ascii="Arabic Typesetting" w:hAnsi="Arabic Typesetting" w:cs="Arabic Typesetting"/>
          <w:sz w:val="48"/>
          <w:szCs w:val="48"/>
          <w:lang w:bidi="ar-SA"/>
        </w:rPr>
        <w:t xml:space="preserve"> qui </w:t>
      </w:r>
      <w:proofErr w:type="spellStart"/>
      <w:r w:rsidRPr="009F6A94">
        <w:rPr>
          <w:rFonts w:ascii="Arabic Typesetting" w:hAnsi="Arabic Typesetting" w:cs="Arabic Typesetting"/>
          <w:sz w:val="48"/>
          <w:szCs w:val="48"/>
          <w:lang w:bidi="ar-SA"/>
        </w:rPr>
        <w:t>est</w:t>
      </w:r>
      <w:proofErr w:type="spellEnd"/>
      <w:r w:rsidRPr="009F6A94">
        <w:rPr>
          <w:rFonts w:ascii="Arabic Typesetting" w:hAnsi="Arabic Typesetting" w:cs="Arabic Typesetting"/>
          <w:sz w:val="48"/>
          <w:szCs w:val="48"/>
          <w:lang w:bidi="ar-SA"/>
        </w:rPr>
        <w:t xml:space="preserve"> </w:t>
      </w:r>
      <w:proofErr w:type="spellStart"/>
      <w:r w:rsidRPr="009F6A94">
        <w:rPr>
          <w:rFonts w:ascii="Arabic Typesetting" w:hAnsi="Arabic Typesetting" w:cs="Arabic Typesetting"/>
          <w:sz w:val="48"/>
          <w:szCs w:val="48"/>
          <w:lang w:bidi="ar-SA"/>
        </w:rPr>
        <w:t>ec</w:t>
      </w:r>
      <w:proofErr w:type="spellEnd"/>
      <w:r w:rsidRPr="009F6A94">
        <w:rPr>
          <w:rFonts w:ascii="Arabic Typesetting" w:hAnsi="Arabic Typesetting" w:cs="Arabic Typesetting"/>
          <w:sz w:val="48"/>
          <w:szCs w:val="48"/>
          <w:lang w:bidi="ar-SA"/>
        </w:rPr>
        <w:t xml:space="preserve"> que</w:t>
      </w:r>
      <w:r w:rsidRPr="009F6A94">
        <w:rPr>
          <w:rFonts w:ascii="Arabic Typesetting" w:hAnsi="Arabic Typesetting" w:cs="Arabic Typesetting"/>
          <w:sz w:val="48"/>
          <w:szCs w:val="48"/>
          <w:rtl/>
          <w:lang w:bidi="ar-SA"/>
        </w:rPr>
        <w:t>،</w:t>
      </w:r>
      <w:r w:rsidRPr="009F6A94">
        <w:rPr>
          <w:rFonts w:ascii="Arabic Typesetting" w:hAnsi="Arabic Typesetting" w:cs="Arabic Typesetting"/>
          <w:sz w:val="48"/>
          <w:szCs w:val="48"/>
          <w:lang w:bidi="ar-SA"/>
        </w:rPr>
        <w:t xml:space="preserve"> </w:t>
      </w:r>
      <w:r w:rsidRPr="009F6A94">
        <w:rPr>
          <w:rFonts w:ascii="Arabic Typesetting" w:hAnsi="Arabic Typesetting" w:cs="Arabic Typesetting"/>
          <w:sz w:val="48"/>
          <w:szCs w:val="48"/>
          <w:rtl/>
          <w:lang w:bidi="ar-SA"/>
        </w:rPr>
        <w:t>وهي أسفل من مخرج القاف قليلا، قال بعضهم يوجد كل من الأمرين بحسب اختلاف الأشخاص، فعبر كل على حسب وجدانه، ولذلك القاعدة التي نمتثل لها فيعلم التجويد، وفي كثير من العلوم هن</w:t>
      </w:r>
      <w:r w:rsidRPr="009F6A94">
        <w:rPr>
          <w:rFonts w:ascii="Arabic Typesetting" w:hAnsi="Arabic Typesetting" w:cs="Arabic Typesetting"/>
          <w:sz w:val="48"/>
          <w:szCs w:val="48"/>
          <w:rtl/>
          <w:lang w:bidi="ar-SA"/>
        </w:rPr>
        <w:t>اك اختلافات لفظية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يعني تؤول إلى وفاق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فكل ينظر من زاوية</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 آه لو نظر كل من الزوايا المختلفة لا أصاب الهدف</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ولكن نقول كلهم إن شاء الله وتعالى يعني على يعني صحة و نظر كل بحسب زاويته</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 ويسمى الحرفان لا هاويين</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لأن هذه يالها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هذي هي ال ها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فيكون القاف وال</w:t>
      </w:r>
      <w:r w:rsidRPr="009F6A94">
        <w:rPr>
          <w:rFonts w:ascii="Arabic Typesetting" w:hAnsi="Arabic Typesetting" w:cs="Arabic Typesetting"/>
          <w:sz w:val="48"/>
          <w:szCs w:val="48"/>
          <w:rtl/>
          <w:lang w:bidi="ar-SA"/>
        </w:rPr>
        <w:t>كاف مقابل لها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قال ويسمى الحرفان له ويين؟ لأنهما يخرجان من آخر اللسان عندا لها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وهي اللحمة المشرفة على 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أو ما بين الفم والحلق</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ثم قال مخارج الوسط نقف هنا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والله تعالي أعلم</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وصلي اللهم وبارك على سيدنا محمد وآله وسلم تسليما كثيرا</w:t>
      </w:r>
      <w:r w:rsidRPr="009F6A94">
        <w:rPr>
          <w:rFonts w:ascii="Arabic Typesetting" w:hAnsi="Arabic Typesetting" w:cs="Arabic Typesetting"/>
          <w:sz w:val="48"/>
          <w:szCs w:val="48"/>
          <w:rtl/>
          <w:cs/>
        </w:rPr>
        <w:t xml:space="preserve">، </w:t>
      </w:r>
      <w:r w:rsidRPr="009F6A94">
        <w:rPr>
          <w:rFonts w:ascii="Arabic Typesetting" w:hAnsi="Arabic Typesetting" w:cs="Arabic Typesetting"/>
          <w:sz w:val="48"/>
          <w:szCs w:val="48"/>
          <w:rtl/>
          <w:cs/>
          <w:lang w:bidi="ar-SA"/>
        </w:rPr>
        <w:t>والحمد لله رب العالمي</w:t>
      </w:r>
      <w:r w:rsidRPr="009F6A94">
        <w:rPr>
          <w:rFonts w:ascii="Arabic Typesetting" w:hAnsi="Arabic Typesetting" w:cs="Arabic Typesetting"/>
          <w:sz w:val="48"/>
          <w:szCs w:val="48"/>
          <w:rtl/>
          <w:lang w:bidi="ar-SA"/>
        </w:rPr>
        <w:t>ن</w:t>
      </w:r>
      <w:r w:rsidRPr="009F6A94">
        <w:rPr>
          <w:rFonts w:ascii="Arabic Typesetting" w:hAnsi="Arabic Typesetting" w:cs="Arabic Typesetting"/>
          <w:sz w:val="48"/>
          <w:szCs w:val="48"/>
          <w:lang w:bidi="ar-SA"/>
        </w:rPr>
        <w:t>.</w:t>
      </w:r>
    </w:p>
    <w:sectPr w:rsidR="00974A4C" w:rsidRPr="009F6A9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A4C"/>
    <w:rsid w:val="00974A4C"/>
    <w:rsid w:val="009F6A9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7E49"/>
  <w15:docId w15:val="{0B47D149-DBBB-4E7D-9371-6CB8AC58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1223</Words>
  <Characters>6730</Characters>
  <Application>Microsoft Office Word</Application>
  <DocSecurity>0</DocSecurity>
  <Lines>56</Lines>
  <Paragraphs>15</Paragraphs>
  <ScaleCrop>false</ScaleCrop>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2025-11-10T13:43:00Z</dcterms:created>
  <dcterms:modified xsi:type="dcterms:W3CDTF">2025-11-10T13:43:00Z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