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4C7" w:rsidRDefault="00DA54C7" w:rsidP="00DA54C7">
      <w:pPr>
        <w:pStyle w:val="PreformattedText"/>
        <w:bidi/>
        <w:spacing w:line="360" w:lineRule="auto"/>
        <w:jc w:val="center"/>
        <w:rPr>
          <w:rFonts w:ascii="Arabic Typesetting" w:hAnsi="Arabic Typesetting" w:cs="Arabic Typesetting"/>
          <w:b/>
          <w:bCs/>
          <w:sz w:val="36"/>
          <w:szCs w:val="36"/>
          <w:rtl/>
          <w:lang w:bidi="ar-SA"/>
        </w:rPr>
      </w:pPr>
      <w:r w:rsidRPr="00DA54C7">
        <w:rPr>
          <w:rFonts w:ascii="Arabic Typesetting" w:hAnsi="Arabic Typesetting" w:cs="Arabic Typesetting"/>
          <w:b/>
          <w:bCs/>
          <w:sz w:val="36"/>
          <w:szCs w:val="36"/>
          <w:rtl/>
          <w:lang w:bidi="ar-SA"/>
        </w:rPr>
        <w:t>الدرس السادس  الحكمة السادسة والثمانون من الكتاب</w:t>
      </w:r>
      <w:bookmarkStart w:id="0" w:name="_GoBack"/>
      <w:bookmarkEnd w:id="0"/>
    </w:p>
    <w:p w:rsidR="00DA54C7" w:rsidRDefault="00DA54C7" w:rsidP="00DA54C7">
      <w:pPr>
        <w:pStyle w:val="PreformattedText"/>
        <w:bidi/>
        <w:spacing w:line="360" w:lineRule="auto"/>
        <w:jc w:val="both"/>
        <w:rPr>
          <w:rFonts w:ascii="Arabic Typesetting" w:hAnsi="Arabic Typesetting" w:cs="Arabic Typesetting"/>
          <w:b/>
          <w:bCs/>
          <w:sz w:val="36"/>
          <w:szCs w:val="36"/>
          <w:rtl/>
          <w:lang w:bidi="ar-SA"/>
        </w:rPr>
      </w:pPr>
    </w:p>
    <w:p w:rsidR="0093244B" w:rsidRPr="00DA54C7" w:rsidRDefault="00DA54C7" w:rsidP="00DA54C7">
      <w:pPr>
        <w:pStyle w:val="PreformattedText"/>
        <w:bidi/>
        <w:spacing w:line="360" w:lineRule="auto"/>
        <w:jc w:val="both"/>
        <w:rPr>
          <w:rFonts w:ascii="Arabic Typesetting" w:hAnsi="Arabic Typesetting" w:cs="Arabic Typesetting"/>
          <w:b/>
          <w:bCs/>
          <w:sz w:val="36"/>
          <w:szCs w:val="36"/>
          <w:lang w:bidi="ar-SA"/>
        </w:rPr>
      </w:pPr>
      <w:r w:rsidRPr="00DA54C7">
        <w:rPr>
          <w:rFonts w:ascii="Arabic Typesetting" w:hAnsi="Arabic Typesetting" w:cs="Arabic Typesetting"/>
          <w:b/>
          <w:bCs/>
          <w:sz w:val="36"/>
          <w:szCs w:val="36"/>
          <w:rtl/>
          <w:lang w:bidi="ar-SA"/>
        </w:rPr>
        <w:t>بسم الله الرحمن الرحيم، الحمد لله رب العالمين، وأفضل الصلاة وأتم التسليم على سيدنا وحبيبنا ومولانا وقرة أعيننا سيدنا محمد</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الصادق الوعد الأمين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وحبيبي رب العالمين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وعلى آله وأصحابه أجمعين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سبحانك لا علم لنا إلا ما علمتنا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فعلمنا يا مولانا ما ينفعنا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lang w:bidi="ar-SA"/>
        </w:rPr>
        <w:t>وانفعنا بما علمتنا وزدنا علما وعملا، وصدقا وإخلاصا في الدين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اللهم افتح علينا فتح العارفين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وفقنا توفيق الصالحين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عد علينا ب عوائدك الحسنى يا كريم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نسألك مولانا علما نافعا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وقلبا خاشعا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وطرفا دامعة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ولسانا ذاكرا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أمين أمين يا رب العالمين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وبعد معشار السادة</w:t>
      </w:r>
      <w:r w:rsidRPr="00DA54C7">
        <w:rPr>
          <w:rFonts w:ascii="Arabic Typesetting" w:hAnsi="Arabic Typesetting" w:cs="Arabic Typesetting"/>
          <w:b/>
          <w:bCs/>
          <w:sz w:val="36"/>
          <w:szCs w:val="36"/>
          <w:rtl/>
          <w:lang w:bidi="ar-SA"/>
        </w:rPr>
        <w:t xml:space="preserve"> والسيدات الطلبة والطالبات مع درس جديد في شرح حكم الإمام إبن عطاء الله السكندري، شرح الشيخ عبد المجيد الشرنوبي رحمهم الله تعالى ونفعنا الله بعلومه ما جميعا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آمين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ونحن مع الحكمة السادسة وال</w:t>
      </w:r>
      <w:r w:rsidRPr="00DA54C7">
        <w:rPr>
          <w:rFonts w:ascii="Arabic Typesetting" w:hAnsi="Arabic Typesetting" w:cs="Arabic Typesetting"/>
          <w:b/>
          <w:bCs/>
          <w:sz w:val="36"/>
          <w:szCs w:val="36"/>
          <w:lang w:bidi="ar-SA"/>
        </w:rPr>
        <w:t>80</w:t>
      </w:r>
      <w:r w:rsidRPr="00DA54C7">
        <w:rPr>
          <w:rFonts w:ascii="Arabic Typesetting" w:hAnsi="Arabic Typesetting" w:cs="Arabic Typesetting"/>
          <w:b/>
          <w:bCs/>
          <w:sz w:val="36"/>
          <w:szCs w:val="36"/>
          <w:rtl/>
          <w:lang w:bidi="ar-SA"/>
        </w:rPr>
        <w:t>، يقول فيها الإيمان إبن عطاء الله إن أردت أن يكون لك عز لا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lang w:bidi="ar-SA"/>
        </w:rPr>
        <w:t>فلا تستع</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زن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بعز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إن أعرضت</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أن يكون لك عز</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لا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فلا تستع زن بعز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نقرأ ما يقول الشيخ</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أولا قال العز الذي لا يفنى هو الغنى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عن الأسباب كلها بوجود مسببها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العز الذي لا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هو الغنى عن الأسباب كلها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 xml:space="preserve">بوجود مسببها بأن تكون مستحضرا معك معية الله </w:t>
      </w:r>
      <w:r w:rsidRPr="00DA54C7">
        <w:rPr>
          <w:rFonts w:ascii="Arabic Typesetting" w:hAnsi="Arabic Typesetting" w:cs="Arabic Typesetting"/>
          <w:b/>
          <w:bCs/>
          <w:sz w:val="36"/>
          <w:szCs w:val="36"/>
          <w:rtl/>
          <w:lang w:bidi="ar-SA"/>
        </w:rPr>
        <w:t>عز وجل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وأن تنظر إلى هذه الأسباب أنها أسباب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وأن لا ترفعها فوق قدرها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وأن لا تعطيها أكثر من حقها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فالأخذ بالأسباب سنته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والتوكل على الله حاله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فمن أراد سنته فلا يغفلن عن حاله إذن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فالتعلق به سبحانه عز لا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التعلق به سبحانه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وأما التعلق بالأسباب مع الغي</w:t>
      </w:r>
      <w:r w:rsidRPr="00DA54C7">
        <w:rPr>
          <w:rFonts w:ascii="Arabic Typesetting" w:hAnsi="Arabic Typesetting" w:cs="Arabic Typesetting"/>
          <w:b/>
          <w:bCs/>
          <w:sz w:val="36"/>
          <w:szCs w:val="36"/>
          <w:rtl/>
          <w:lang w:bidi="ar-SA"/>
        </w:rPr>
        <w:t>بة عن مسببها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انظروا إلى هذا الكلام الجميل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التعلق بالأسباب مع الغيبة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عن الله عز وجل عن مسببه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التعلق بها والاعتماد عليها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التعلق بها والوقوف عندها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التعلق بها والفرح بها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والاندهاش</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ونسبة العطاء إليه إلى هذه الأسباب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كأنك ان يكون عنده متجر أو عنده مصنع</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lang w:bidi="ar-SA"/>
        </w:rPr>
        <w:t>أو عنده أرض، أو عنده عشيرة أو أبناء أو إلى ما هنالك، من هذه الأسباب التي يتقوى بها الإنسان ويتخذها الإنسان للوصول إلى غاياته وإلى نعم آه ورغباته ومرادفاته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إذا المذموم هو التعلق بها مع الغيبة عن مسببها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فهو العز الذييفنى مع الغيبة عز</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ولكنه ثان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لماذا؟ لأن</w:t>
      </w:r>
      <w:r w:rsidRPr="00DA54C7">
        <w:rPr>
          <w:rFonts w:ascii="Arabic Typesetting" w:hAnsi="Arabic Typesetting" w:cs="Arabic Typesetting"/>
          <w:b/>
          <w:bCs/>
          <w:sz w:val="36"/>
          <w:szCs w:val="36"/>
          <w:rtl/>
          <w:lang w:bidi="ar-SA"/>
        </w:rPr>
        <w:t>ه يعتز بالفاني و ليعتز بالفاني، إنما يعتز بالسراب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لماذا؟ لأنه شيء ثاني؟ سوف ينتهي</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كمن يعتز 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بأي شيء من متع الحياة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يعتز بشبابه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يعتز بعلمه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يعتز بماله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يعتز بجاهه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يعتز بوظيفته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يعتز بأي شيء من أمور الدنيا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بأن الحق سبحانه وتعالى أباح جل جلاله ألا ير</w:t>
      </w:r>
      <w:r w:rsidRPr="00DA54C7">
        <w:rPr>
          <w:rFonts w:ascii="Arabic Typesetting" w:hAnsi="Arabic Typesetting" w:cs="Arabic Typesetting"/>
          <w:b/>
          <w:bCs/>
          <w:sz w:val="36"/>
          <w:szCs w:val="36"/>
          <w:rtl/>
          <w:lang w:bidi="ar-SA"/>
        </w:rPr>
        <w:t>تفع شيء من الدنيا إلا وضعه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أن لا يرتفع شيء من الدنيا إلا وضعه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أي نعم فا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وليس لك أيها المريد</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إلا أحدهما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إما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لأنهما ضدان لا يجتمعان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فإن اخترت التعلق بمسبب الأسباب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فنعمة الحالة التي تكون عليها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يعني لا بد أن تتعلق بشيء</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أحد شيئين إثنين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إما أن تأخذ با</w:t>
      </w:r>
      <w:r w:rsidRPr="00DA54C7">
        <w:rPr>
          <w:rFonts w:ascii="Arabic Typesetting" w:hAnsi="Arabic Typesetting" w:cs="Arabic Typesetting"/>
          <w:b/>
          <w:bCs/>
          <w:sz w:val="36"/>
          <w:szCs w:val="36"/>
          <w:rtl/>
          <w:lang w:bidi="ar-SA"/>
        </w:rPr>
        <w:t>لأسباب وتتعلق بها وتقف عندها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وإما أن تتأخذ بالأسباب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وتتعلق بالله عز وجل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بحيث إنك تلغي تلك الأسباب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وإن اخترت التعلق بالأسباب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خذلتك و أسلمتك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أحوج ما تكون إليها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أيها الإخوة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ولان في شواهد</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في النصوص الشرعية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والأحاديث النبوية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وتاريخ الأمم من الشو</w:t>
      </w:r>
      <w:r w:rsidRPr="00DA54C7">
        <w:rPr>
          <w:rFonts w:ascii="Arabic Typesetting" w:hAnsi="Arabic Typesetting" w:cs="Arabic Typesetting"/>
          <w:b/>
          <w:bCs/>
          <w:sz w:val="36"/>
          <w:szCs w:val="36"/>
          <w:rtl/>
          <w:lang w:bidi="ar-SA"/>
        </w:rPr>
        <w:t>اهد ما يصدق هذا المعنى، ويؤكده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ويجعل هنا في 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في طمأنينة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وفي على يقين مما نحن بصدده من هذا المعنى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إن أردت أن يكون لك عز لا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فلاتس تعز نبع زي فن سيدنا إبراهيم الخليل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عليه وعلى نبينا أفضل الصلاة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وأزكى التسليم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حين أرادوا إحراقه بالنار</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وكلنا يعل</w:t>
      </w:r>
      <w:r w:rsidRPr="00DA54C7">
        <w:rPr>
          <w:rFonts w:ascii="Arabic Typesetting" w:hAnsi="Arabic Typesetting" w:cs="Arabic Typesetting"/>
          <w:b/>
          <w:bCs/>
          <w:sz w:val="36"/>
          <w:szCs w:val="36"/>
          <w:rtl/>
          <w:lang w:bidi="ar-SA"/>
        </w:rPr>
        <w:t>م ذلك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وهو في شدة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وهو يهيئون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هلي قذفوه إلى في الجحيم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وفي النار المستعرة؟نعم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جاءه جبريل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سيدنا جبريل يكلم سيدنا الخليل إبراهيم ويقول له يا إبراهيم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هذا مع معي ميكائيل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ما ليك ملكوا نعم الأمطار؟ فإن شئت أن ينزل عليها سجلا من ماء</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يغرقها يح</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يطفئها و</w:t>
      </w:r>
      <w:r w:rsidRPr="00DA54C7">
        <w:rPr>
          <w:rFonts w:ascii="Arabic Typesetting" w:hAnsi="Arabic Typesetting" w:cs="Arabic Typesetting"/>
          <w:b/>
          <w:bCs/>
          <w:sz w:val="36"/>
          <w:szCs w:val="36"/>
          <w:rtl/>
          <w:lang w:bidi="ar-SA"/>
        </w:rPr>
        <w:t>يغرقهم بها بهذه الأمطار</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في قوله سيدنا إبراهيم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أما إليه فلا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هذا معي</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إسرافيل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ملك الرياح</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إن شئت أن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آه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أن 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يرسل عليها هبة من الريح</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فيطفئ 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ويحرقهم بها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فقال أما إليه فلا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فاندهش جبريل عليه السلام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فقال إذا أطلب من ربك يا إبراهيم؟ فقال حسبي من سؤ</w:t>
      </w:r>
      <w:r w:rsidRPr="00DA54C7">
        <w:rPr>
          <w:rFonts w:ascii="Arabic Typesetting" w:hAnsi="Arabic Typesetting" w:cs="Arabic Typesetting"/>
          <w:b/>
          <w:bCs/>
          <w:sz w:val="36"/>
          <w:szCs w:val="36"/>
          <w:rtl/>
          <w:lang w:bidi="ar-SA"/>
        </w:rPr>
        <w:t>الي</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علمه بحاله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ولذلك جاء في الحديث الصحيح أن آخر كلمة قالها سيدنا إبراهيم الخليل رضي الله عليه السلام قال حسبي الله ونعم الوكيل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وهذه الكلمة قالها أصحاب محمد صلي الله عليه وسلم في غزوة الأحزاب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حين جاءهم أحد النعم م الناس</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 xml:space="preserve">وقال لهم إن القوم قد جمعوا لكم </w:t>
      </w:r>
      <w:r w:rsidRPr="00DA54C7">
        <w:rPr>
          <w:rFonts w:ascii="Arabic Typesetting" w:hAnsi="Arabic Typesetting" w:cs="Arabic Typesetting"/>
          <w:b/>
          <w:bCs/>
          <w:sz w:val="36"/>
          <w:szCs w:val="36"/>
          <w:rtl/>
          <w:lang w:bidi="ar-SA"/>
        </w:rPr>
        <w:t>فاخشوهم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فقالوا حسبنا الله ونعم الوكيل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فانقلبوا بنعمة من الله وفضل لم يمسسهم سوء</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وهذا حقيقة سر سعادة المؤمن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سر سعادتي المؤمن تكون المؤمن دنياه بين يديه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تكون دنيا بين يديه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من أولاد وزوجة وبيت وسم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 xml:space="preserve">ركوب فاره سيارة ومزرعة وأموال وصناعة وتجارة وعلم ومركز </w:t>
      </w:r>
      <w:r w:rsidRPr="00DA54C7">
        <w:rPr>
          <w:rFonts w:ascii="Arabic Typesetting" w:hAnsi="Arabic Typesetting" w:cs="Arabic Typesetting"/>
          <w:b/>
          <w:bCs/>
          <w:sz w:val="36"/>
          <w:szCs w:val="36"/>
          <w:rtl/>
          <w:lang w:bidi="ar-SA"/>
        </w:rPr>
        <w:t>اجتماعي، وإلى ما هنالك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فيفرح بذلك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ويسعد به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لكن قلبه متعلق بالله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في كل خطواته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وفي كل أحواله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إن ركب سيارته حمد الله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وإذا جلس بين أولاده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وأكل طعامه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حمد الله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وإذا دخل بيته حمد الله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وإذا دخل مزرعته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حمد الله وشكره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وإذا دخل في تجارته لا ينسى حق الفقر</w:t>
      </w:r>
      <w:r w:rsidRPr="00DA54C7">
        <w:rPr>
          <w:rFonts w:ascii="Arabic Typesetting" w:hAnsi="Arabic Typesetting" w:cs="Arabic Typesetting"/>
          <w:b/>
          <w:bCs/>
          <w:sz w:val="36"/>
          <w:szCs w:val="36"/>
          <w:rtl/>
          <w:lang w:bidi="ar-SA"/>
        </w:rPr>
        <w:t>اء والمساكين، ويحمد الله عز وجل على ما أنعم، وإذا دخل مصنعه حمد الله، وإذا كان في مكتبه في وظيفته، وفي منصبه الاجتماعي</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وهو في أضوائه يحمد الله سبحانه وتعالى وقلبه منكسر لله سبحانه وتعالى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فهذا شأن المؤمن في هذه الحالة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إذا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هو في هذه الحالة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سعيد ضعف</w:t>
      </w:r>
      <w:r w:rsidRPr="00DA54C7">
        <w:rPr>
          <w:rFonts w:ascii="Arabic Typesetting" w:hAnsi="Arabic Typesetting" w:cs="Arabic Typesetting"/>
          <w:b/>
          <w:bCs/>
          <w:sz w:val="36"/>
          <w:szCs w:val="36"/>
          <w:rtl/>
          <w:lang w:bidi="ar-SA"/>
        </w:rPr>
        <w:t>ين إثنين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هو الآن يستمتع</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بهذه النعمة؟ لماذا؟ لأن النعمة بين يديه يتمتع بها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وهو في نفس الوقت يحمد الله عليها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ويرد النعمة كلها لله عز وجل المنعم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فيضاعف الله عز وجل له السرور</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ولذلك من جميل ما جاء في القرآن الكريم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ربنا ومنهم من يقول ربنا آتنا في الد</w:t>
      </w:r>
      <w:r w:rsidRPr="00DA54C7">
        <w:rPr>
          <w:rFonts w:ascii="Arabic Typesetting" w:hAnsi="Arabic Typesetting" w:cs="Arabic Typesetting"/>
          <w:b/>
          <w:bCs/>
          <w:sz w:val="36"/>
          <w:szCs w:val="36"/>
          <w:rtl/>
          <w:lang w:bidi="ar-SA"/>
        </w:rPr>
        <w:t>نيا حسنة، وفي الآخرة حسنة، وقنا عذاب النار</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فإذن أيها الإخوة والأخوات</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الطلبة والطالبات</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نحن مأمورون نحن المسلمين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ولا أقول كمسلمين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لأن الكاف للتشبيه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فنحن مسلمون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والحمد لله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مأمورون بأن نجعل الدنيا بين أيدينا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وأن نسعى إليها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وأن نجتهد في تحصيلها من أجل</w:t>
      </w:r>
      <w:r w:rsidRPr="00DA54C7">
        <w:rPr>
          <w:rFonts w:ascii="Arabic Typesetting" w:hAnsi="Arabic Typesetting" w:cs="Arabic Typesetting"/>
          <w:b/>
          <w:bCs/>
          <w:sz w:val="36"/>
          <w:szCs w:val="36"/>
          <w:rtl/>
          <w:lang w:bidi="ar-SA"/>
        </w:rPr>
        <w:t xml:space="preserve"> أن نوسع على أنفسنا، ومن أجل أن نوسع على أبنائنا، ونوسع على من حولنا، لكن قلوبنا متعلقة بالله سبحانه وتعالى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قلوبنا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منعقدة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والقلوب حاضرة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ولا تغفل عن الله عز وجل طرفة عين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وكيف يكون المسلم غافلا عن الله عز وجل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إذا كان يصلي صلاة الصبح في جماعة</w:t>
      </w:r>
      <w:r w:rsidRPr="00DA54C7">
        <w:rPr>
          <w:rFonts w:ascii="Arabic Typesetting" w:hAnsi="Arabic Typesetting" w:cs="Arabic Typesetting"/>
          <w:b/>
          <w:bCs/>
          <w:sz w:val="36"/>
          <w:szCs w:val="36"/>
          <w:rtl/>
          <w:cs/>
        </w:rPr>
        <w:t>.</w:t>
      </w:r>
      <w:r w:rsidRPr="00DA54C7">
        <w:rPr>
          <w:rFonts w:ascii="Arabic Typesetting" w:hAnsi="Arabic Typesetting" w:cs="Arabic Typesetting"/>
          <w:b/>
          <w:bCs/>
          <w:sz w:val="36"/>
          <w:szCs w:val="36"/>
          <w:rtl/>
          <w:lang w:bidi="ar-SA"/>
        </w:rPr>
        <w:t xml:space="preserve"> وكيف يكون غافلا عن الله عز وجل؟ وإذا كان يصلي نعم صلاة الضحى، ويصلي الظهر، وبعده العصر، والمغرب </w:t>
      </w:r>
      <w:r w:rsidRPr="00DA54C7">
        <w:rPr>
          <w:rFonts w:ascii="Arabic Typesetting" w:hAnsi="Arabic Typesetting" w:cs="Arabic Typesetting"/>
          <w:b/>
          <w:bCs/>
          <w:sz w:val="36"/>
          <w:szCs w:val="36"/>
          <w:rtl/>
          <w:lang w:bidi="ar-SA"/>
        </w:rPr>
        <w:lastRenderedPageBreak/>
        <w:t>ثم العشاء، ثم ينام باكرا، ليستيقظ باكرا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فإذن عجبا لأمر المؤمن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إن أمره كله له خير</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إن أصابته سراء شكر فكان خيرا 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وإن أصابته ضراء صبر فكان خيرا 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وليس ذلك</w:t>
      </w:r>
      <w:r w:rsidRPr="00DA54C7">
        <w:rPr>
          <w:rFonts w:ascii="Arabic Typesetting" w:hAnsi="Arabic Typesetting" w:cs="Arabic Typesetting"/>
          <w:b/>
          <w:bCs/>
          <w:sz w:val="36"/>
          <w:szCs w:val="36"/>
          <w:rtl/>
          <w:lang w:bidi="ar-SA"/>
        </w:rPr>
        <w:t xml:space="preserve"> لأحد إلا للمؤمن، فنحن إذا في هذه الحكمة إبن عطاء الله رضي الله تعالى عنه ينصحنا، ويؤكد لنا أنه إذا أردت أن لا تحزن على شيء، وإذا أردت أن لا نعم يصيبك يأس أو قنوط</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فعلق قلبك بالله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لا تعلق قلبك بشيء من أشياء الدنيا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لأنك إذا علقت قلب قلبك بشيء من أشياء الد</w:t>
      </w:r>
      <w:r w:rsidRPr="00DA54C7">
        <w:rPr>
          <w:rFonts w:ascii="Arabic Typesetting" w:hAnsi="Arabic Typesetting" w:cs="Arabic Typesetting"/>
          <w:b/>
          <w:bCs/>
          <w:sz w:val="36"/>
          <w:szCs w:val="36"/>
          <w:rtl/>
          <w:lang w:bidi="ar-SA"/>
        </w:rPr>
        <w:t>نيا، هذه الأشياء سوف تنتهي</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إذا علقت قلبك بالشباب الشباب سوف يمضي</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وإذا علقت قلبك بالمال المال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وإذا علقت قلبك بالأهل والعشيرة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الأهل والعشيرة سوف يموتون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وسوف لربما تسافر وتتنعم و آه تهجرهم وتهاجر إلى ما هنالك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إذا علقت قلبك بمصنع قد تتغير</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ماذا؟ ظرو</w:t>
      </w:r>
      <w:r w:rsidRPr="00DA54C7">
        <w:rPr>
          <w:rFonts w:ascii="Arabic Typesetting" w:hAnsi="Arabic Typesetting" w:cs="Arabic Typesetting"/>
          <w:b/>
          <w:bCs/>
          <w:sz w:val="36"/>
          <w:szCs w:val="36"/>
          <w:rtl/>
          <w:lang w:bidi="ar-SA"/>
        </w:rPr>
        <w:t>ف الإقتصاد والتجارة والأعمال وإلى ما هنالك؟ فإذن المطلوب منك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وإذا علقت قلبك بصاحب فقد هذا الصاحب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نعم ينقلب عليك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فيصيبك الحزن الشديد</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ويصيبك الاكتئاب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لماذا؟ لأنك علقت قلبك بأشياء</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لكنك وجدت نفسك قد خانك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اجتهادك و وجدت نفسك ماذا؟ وحيدا؟ فريدا؟ فإذا المط</w:t>
      </w:r>
      <w:r w:rsidRPr="00DA54C7">
        <w:rPr>
          <w:rFonts w:ascii="Arabic Typesetting" w:hAnsi="Arabic Typesetting" w:cs="Arabic Typesetting"/>
          <w:b/>
          <w:bCs/>
          <w:sz w:val="36"/>
          <w:szCs w:val="36"/>
          <w:rtl/>
          <w:lang w:bidi="ar-SA"/>
        </w:rPr>
        <w:t>لوب</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أن تعود نفسك من الآن؟قل له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ثم ذرهم في خوضهم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يلعبون أن تكون مع الله سبحانه وتعالى دوما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فإذا أردت</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عزا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لا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إذا أردت أن يكون لك عز لا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فلا تستع</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زن</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بعز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فلا تستع زنب عز ليفنى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لأن ذلك العز مهما كان شأنه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قل متاع الدنيا قليل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والآخرة خ</w:t>
      </w:r>
      <w:r w:rsidRPr="00DA54C7">
        <w:rPr>
          <w:rFonts w:ascii="Arabic Typesetting" w:hAnsi="Arabic Typesetting" w:cs="Arabic Typesetting"/>
          <w:b/>
          <w:bCs/>
          <w:sz w:val="36"/>
          <w:szCs w:val="36"/>
          <w:rtl/>
          <w:lang w:bidi="ar-SA"/>
        </w:rPr>
        <w:t>ير لمن اتقى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الآخرة أفضل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وهي أوسع</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وهي أبقى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وهي أجمل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المهم أن يكون العبد دوما مع الله سبحانه وتعالى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فحين يكون العبد مع الله عز وجل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الله سبحانه وتعالى نعم يديم عليه النعمة ويديم عليه السرور بها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وإن تغيرت النعمة عوضه الله عز وجل خيرا منها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لأن الل</w:t>
      </w:r>
      <w:r w:rsidRPr="00DA54C7">
        <w:rPr>
          <w:rFonts w:ascii="Arabic Typesetting" w:hAnsi="Arabic Typesetting" w:cs="Arabic Typesetting"/>
          <w:b/>
          <w:bCs/>
          <w:sz w:val="36"/>
          <w:szCs w:val="36"/>
          <w:rtl/>
          <w:lang w:bidi="ar-SA"/>
        </w:rPr>
        <w:t>ه تعالى يقول في القرآن الكريم وإذ تأذن ربكم لئن شكرتم لأزيدنكم لأنك جاءتك النعمة وتعلقت بالمنعم سبحانه وتعالى جاءتك النعمة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ولكنها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لكنك لم تقف عندها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جاءتك النعمة والمال</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والأضواء والجاه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لكنك لم تترك صلاتك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ولم تترك زكاة مالك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ولم تترك طلب العلم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ولم تتر</w:t>
      </w:r>
      <w:r w:rsidRPr="00DA54C7">
        <w:rPr>
          <w:rFonts w:ascii="Arabic Typesetting" w:hAnsi="Arabic Typesetting" w:cs="Arabic Typesetting"/>
          <w:b/>
          <w:bCs/>
          <w:sz w:val="36"/>
          <w:szCs w:val="36"/>
          <w:rtl/>
          <w:lang w:bidi="ar-SA"/>
        </w:rPr>
        <w:t>ك سيئة الأرحام، ولم تترك فعل الخير، خاصة حين تقبل عليك</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الدنيا والأموال لن تترك فعل الخير</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نعم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لأنك أردت أن تعلق قلبك بالله سبحانه وتعالى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وأنت تعلم أن هذا المال إنما جاءك من الله سبحانه وتعالى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والذي جاء بهذا المقدار قادر</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ماذا؟ على أن يزيدنا ويزيدك؟ غير</w:t>
      </w:r>
      <w:r w:rsidRPr="00DA54C7">
        <w:rPr>
          <w:rFonts w:ascii="Arabic Typesetting" w:hAnsi="Arabic Typesetting" w:cs="Arabic Typesetting"/>
          <w:b/>
          <w:bCs/>
          <w:sz w:val="36"/>
          <w:szCs w:val="36"/>
          <w:rtl/>
          <w:lang w:bidi="ar-SA"/>
        </w:rPr>
        <w:t>ه وغيره أضعافا مضاعفة ما عندكم ينفد، وما عند الله باق</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أسأل الله سبحانه وتعالى العلي القدير</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أن يجعلها هذه الدنيا حلالا واسعا بين أيدينا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وألا يجعلها في قلوبنا رضي الله عن إبن عطاء الله السكندري في هذه الحكمة المختصرة المعتصرة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ذاتي الفوائد الجمة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التي قال</w:t>
      </w:r>
      <w:r w:rsidRPr="00DA54C7">
        <w:rPr>
          <w:rFonts w:ascii="Arabic Typesetting" w:hAnsi="Arabic Typesetting" w:cs="Arabic Typesetting"/>
          <w:b/>
          <w:bCs/>
          <w:sz w:val="36"/>
          <w:szCs w:val="36"/>
          <w:rtl/>
          <w:lang w:bidi="ar-SA"/>
        </w:rPr>
        <w:t xml:space="preserve"> فيها كما ذكرنا إن أردت أن يكون لك عز لا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فلا تست عزن بعز يفنى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وكل عز ثان إلا ما كان متصلا بالله سبحانه وتعالى</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الدنيا ملعونة</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ملعون من فيها</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ما فيها إلا ذكر الله وما والاه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وعالم أو متعلم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أو كما قال صلوات الله وسلامه عليه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وفي هذا القدر كفاية استود</w:t>
      </w:r>
      <w:r w:rsidRPr="00DA54C7">
        <w:rPr>
          <w:rFonts w:ascii="Arabic Typesetting" w:hAnsi="Arabic Typesetting" w:cs="Arabic Typesetting"/>
          <w:b/>
          <w:bCs/>
          <w:sz w:val="36"/>
          <w:szCs w:val="36"/>
          <w:rtl/>
          <w:lang w:bidi="ar-SA"/>
        </w:rPr>
        <w:t>عكم الله سبحانه وتعالى الذي لا تضيع ودائعه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والسلام عليكم</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ورحمة الله وبركاته</w:t>
      </w:r>
      <w:r w:rsidRPr="00DA54C7">
        <w:rPr>
          <w:rFonts w:ascii="Arabic Typesetting" w:hAnsi="Arabic Typesetting" w:cs="Arabic Typesetting"/>
          <w:b/>
          <w:bCs/>
          <w:sz w:val="36"/>
          <w:szCs w:val="36"/>
          <w:rtl/>
          <w:cs/>
        </w:rPr>
        <w:t xml:space="preserve">، </w:t>
      </w:r>
      <w:r w:rsidRPr="00DA54C7">
        <w:rPr>
          <w:rFonts w:ascii="Arabic Typesetting" w:hAnsi="Arabic Typesetting" w:cs="Arabic Typesetting"/>
          <w:b/>
          <w:bCs/>
          <w:sz w:val="36"/>
          <w:szCs w:val="36"/>
          <w:rtl/>
          <w:cs/>
          <w:lang w:bidi="ar-SA"/>
        </w:rPr>
        <w:t>وإلى لقاء آخر إن شاء الله تعالى</w:t>
      </w:r>
      <w:r w:rsidRPr="00DA54C7">
        <w:rPr>
          <w:rFonts w:ascii="Arabic Typesetting" w:hAnsi="Arabic Typesetting" w:cs="Arabic Typesetting"/>
          <w:b/>
          <w:bCs/>
          <w:sz w:val="36"/>
          <w:szCs w:val="36"/>
          <w:lang w:bidi="ar-SA"/>
        </w:rPr>
        <w:t>.</w:t>
      </w:r>
    </w:p>
    <w:sectPr w:rsidR="0093244B" w:rsidRPr="00DA54C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44B"/>
    <w:rsid w:val="0093244B"/>
    <w:rsid w:val="00DA54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7F02"/>
  <w15:docId w15:val="{3150A264-8747-43C4-8C87-A7042D8E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1205</Words>
  <Characters>6631</Characters>
  <Application>Microsoft Office Word</Application>
  <DocSecurity>0</DocSecurity>
  <Lines>55</Lines>
  <Paragraphs>15</Paragraphs>
  <ScaleCrop>false</ScaleCrop>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2026-03-26T03:03:00Z</dcterms:created>
  <dcterms:modified xsi:type="dcterms:W3CDTF">2026-03-26T03:04:00Z</dcterms:modified>
  <dc:language>en-US</dc:language>
</cp:coreProperties>
</file>