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6764" w:rsidRDefault="00306764" w:rsidP="00306764">
      <w:pPr>
        <w:pStyle w:val="PreformattedText"/>
        <w:bidi/>
        <w:spacing w:line="360" w:lineRule="auto"/>
        <w:jc w:val="center"/>
        <w:rPr>
          <w:rFonts w:ascii="Arabic Typesetting" w:eastAsia="Liberation Mono" w:hAnsi="Arabic Typesetting" w:cs="Arabic Typesetting"/>
          <w:b/>
          <w:bCs/>
          <w:sz w:val="36"/>
          <w:szCs w:val="36"/>
          <w:rtl/>
          <w:lang w:bidi="ar-SA"/>
        </w:rPr>
      </w:pPr>
      <w:r w:rsidRPr="00306764">
        <w:rPr>
          <w:rFonts w:ascii="Arabic Typesetting" w:eastAsia="Liberation Mono" w:hAnsi="Arabic Typesetting" w:cs="Arabic Typesetting" w:hint="cs"/>
          <w:b/>
          <w:bCs/>
          <w:sz w:val="36"/>
          <w:szCs w:val="36"/>
          <w:rtl/>
          <w:lang w:bidi="ar-SA"/>
        </w:rPr>
        <w:t>الدرس</w:t>
      </w:r>
      <w:r w:rsidRPr="00306764">
        <w:rPr>
          <w:rFonts w:ascii="Arabic Typesetting" w:eastAsia="Liberation Mono" w:hAnsi="Arabic Typesetting" w:cs="Arabic Typesetting"/>
          <w:b/>
          <w:bCs/>
          <w:sz w:val="36"/>
          <w:szCs w:val="36"/>
          <w:rtl/>
          <w:lang w:bidi="ar-SA"/>
        </w:rPr>
        <w:t xml:space="preserve"> </w:t>
      </w:r>
      <w:r w:rsidRPr="00306764">
        <w:rPr>
          <w:rFonts w:ascii="Arabic Typesetting" w:eastAsia="Liberation Mono" w:hAnsi="Arabic Typesetting" w:cs="Arabic Typesetting" w:hint="cs"/>
          <w:b/>
          <w:bCs/>
          <w:sz w:val="36"/>
          <w:szCs w:val="36"/>
          <w:rtl/>
          <w:lang w:bidi="ar-SA"/>
        </w:rPr>
        <w:t>الخامس</w:t>
      </w:r>
      <w:r w:rsidRPr="00306764">
        <w:rPr>
          <w:rFonts w:ascii="Arabic Typesetting" w:eastAsia="Liberation Mono" w:hAnsi="Arabic Typesetting" w:cs="Arabic Typesetting"/>
          <w:b/>
          <w:bCs/>
          <w:sz w:val="36"/>
          <w:szCs w:val="36"/>
          <w:rtl/>
          <w:lang w:bidi="ar-SA"/>
        </w:rPr>
        <w:t xml:space="preserve"> </w:t>
      </w:r>
      <w:r w:rsidRPr="00306764">
        <w:rPr>
          <w:rFonts w:ascii="Arabic Typesetting" w:eastAsia="Liberation Mono" w:hAnsi="Arabic Typesetting" w:cs="Arabic Typesetting" w:hint="cs"/>
          <w:b/>
          <w:bCs/>
          <w:sz w:val="36"/>
          <w:szCs w:val="36"/>
          <w:rtl/>
          <w:lang w:bidi="ar-SA"/>
        </w:rPr>
        <w:t>الإعراب</w:t>
      </w:r>
      <w:r w:rsidRPr="00306764">
        <w:rPr>
          <w:rFonts w:ascii="Arabic Typesetting" w:eastAsia="Liberation Mono" w:hAnsi="Arabic Typesetting" w:cs="Arabic Typesetting"/>
          <w:b/>
          <w:bCs/>
          <w:sz w:val="36"/>
          <w:szCs w:val="36"/>
          <w:rtl/>
          <w:lang w:bidi="ar-SA"/>
        </w:rPr>
        <w:t xml:space="preserve"> </w:t>
      </w:r>
      <w:r w:rsidRPr="00306764">
        <w:rPr>
          <w:rFonts w:ascii="Arabic Typesetting" w:eastAsia="Liberation Mono" w:hAnsi="Arabic Typesetting" w:cs="Arabic Typesetting" w:hint="cs"/>
          <w:b/>
          <w:bCs/>
          <w:sz w:val="36"/>
          <w:szCs w:val="36"/>
          <w:rtl/>
          <w:lang w:bidi="ar-SA"/>
        </w:rPr>
        <w:t>بالحروف</w:t>
      </w:r>
      <w:bookmarkStart w:id="0" w:name="_GoBack"/>
      <w:bookmarkEnd w:id="0"/>
    </w:p>
    <w:p w:rsidR="00306764" w:rsidRDefault="00306764" w:rsidP="00306764">
      <w:pPr>
        <w:pStyle w:val="PreformattedText"/>
        <w:bidi/>
        <w:spacing w:line="360" w:lineRule="auto"/>
        <w:jc w:val="both"/>
        <w:rPr>
          <w:rFonts w:ascii="Arabic Typesetting" w:eastAsia="Liberation Mono" w:hAnsi="Arabic Typesetting" w:cs="Arabic Typesetting"/>
          <w:b/>
          <w:bCs/>
          <w:sz w:val="36"/>
          <w:szCs w:val="36"/>
          <w:rtl/>
          <w:lang w:bidi="ar-SA"/>
        </w:rPr>
      </w:pPr>
    </w:p>
    <w:p w:rsidR="004B6952" w:rsidRDefault="00306764" w:rsidP="00306764">
      <w:pPr>
        <w:pStyle w:val="PreformattedText"/>
        <w:bidi/>
        <w:spacing w:line="360" w:lineRule="auto"/>
        <w:jc w:val="both"/>
        <w:rPr>
          <w:rFonts w:hint="eastAsia"/>
        </w:rPr>
      </w:pPr>
      <w:r w:rsidRPr="00306764">
        <w:rPr>
          <w:rFonts w:ascii="Arabic Typesetting" w:eastAsia="Liberation Mono" w:hAnsi="Arabic Typesetting" w:cs="Arabic Typesetting"/>
          <w:b/>
          <w:bCs/>
          <w:sz w:val="36"/>
          <w:szCs w:val="36"/>
          <w:rtl/>
          <w:lang w:bidi="ar-SA"/>
        </w:rPr>
        <w:t>بسم الله الرحمن الرحيم، والحمد لله رب العالمين، وأفضل الصلاة وأتم التسليم على حبيبنا محمد سيد الأولين والآخرين</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الحمد لله الذي بفضله تبدأ و تتم الصالحات بعد أن أنهينا في الدرس الماضي الحديث عن المعرب بالحركات</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 xml:space="preserve">وذكرنا أنها أربع الآن إن شاء الله نبدأ بشرح </w:t>
      </w:r>
      <w:r w:rsidRPr="00306764">
        <w:rPr>
          <w:rFonts w:ascii="Arabic Typesetting" w:eastAsia="Liberation Mono" w:hAnsi="Arabic Typesetting" w:cs="Arabic Typesetting"/>
          <w:b/>
          <w:bCs/>
          <w:sz w:val="36"/>
          <w:szCs w:val="36"/>
          <w:rtl/>
          <w:lang w:bidi="ar-SA"/>
        </w:rPr>
        <w:t>المعربات بالحروف، وهي كذلك أربع، قال والذي يعرض بالحروف أربعة</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أنواع إذا</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الحروف</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كما تعلمون</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هي الألف</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أو الواو</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أو إنهنعم</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قالوا الذي يعرب بالحروف أربعة أنواع</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إذا التثنية المثنى</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وما دل على إثنين أو إثنتان يعرب بال</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حروف</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وذلك أنه في حالة الرفع يكون بال</w:t>
      </w:r>
      <w:r w:rsidRPr="00306764">
        <w:rPr>
          <w:rFonts w:ascii="Arabic Typesetting" w:eastAsia="Liberation Mono" w:hAnsi="Arabic Typesetting" w:cs="Arabic Typesetting"/>
          <w:b/>
          <w:bCs/>
          <w:sz w:val="36"/>
          <w:szCs w:val="36"/>
          <w:rtl/>
          <w:lang w:bidi="ar-SA"/>
        </w:rPr>
        <w:t>ألف، وفي حالة النصب والجر يكونوا بالياء، كذلك جمع المذكر السالم</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يعرض بالواوي رفحا وباليا أيضا</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نصبا وجرا</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والأسماء الخمسة بشروطها الثلاث تعرض أيضا بال</w:t>
      </w:r>
      <w:r w:rsidRPr="00306764">
        <w:rPr>
          <w:rFonts w:ascii="Arabic Typesetting" w:eastAsia="Liberation Mono" w:hAnsi="Arabic Typesetting" w:cs="Arabic Typesetting"/>
          <w:b/>
          <w:bCs/>
          <w:sz w:val="36"/>
          <w:szCs w:val="36"/>
          <w:lang w:bidi="ar-SA"/>
        </w:rPr>
        <w:t>2000</w:t>
      </w:r>
      <w:r w:rsidRPr="00306764">
        <w:rPr>
          <w:rFonts w:ascii="Arabic Typesetting" w:eastAsia="Liberation Mono" w:hAnsi="Arabic Typesetting" w:cs="Arabic Typesetting"/>
          <w:b/>
          <w:bCs/>
          <w:sz w:val="36"/>
          <w:szCs w:val="36"/>
          <w:rtl/>
          <w:lang w:bidi="ar-SA"/>
        </w:rPr>
        <w:t xml:space="preserve"> صبا، و بالواوي رفعا، و بالياء جراء، والأفعال الخمسة كذلك ترفع بثبوت النون وتنصب وتجزم</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بحذفها من الأ</w:t>
      </w:r>
      <w:r w:rsidRPr="00306764">
        <w:rPr>
          <w:rFonts w:ascii="Arabic Typesetting" w:eastAsia="Liberation Mono" w:hAnsi="Arabic Typesetting" w:cs="Arabic Typesetting"/>
          <w:b/>
          <w:bCs/>
          <w:sz w:val="36"/>
          <w:szCs w:val="36"/>
          <w:rtl/>
          <w:lang w:bidi="ar-SA"/>
        </w:rPr>
        <w:t xml:space="preserve">فعال الخمسة، بعد أن علمنا ما هي الأفعال الخمسة في الدرس الماضي، وهي كل فعل مضارع، اتصل بآخر </w:t>
      </w:r>
      <w:r w:rsidRPr="00306764">
        <w:rPr>
          <w:rFonts w:ascii="Arabic Typesetting" w:eastAsia="Liberation Mono" w:hAnsi="Arabic Typesetting" w:cs="Arabic Typesetting"/>
          <w:b/>
          <w:bCs/>
          <w:sz w:val="36"/>
          <w:szCs w:val="36"/>
          <w:lang w:bidi="ar-SA"/>
        </w:rPr>
        <w:t>1002</w:t>
      </w:r>
      <w:r w:rsidRPr="00306764">
        <w:rPr>
          <w:rFonts w:ascii="Arabic Typesetting" w:eastAsia="Liberation Mono" w:hAnsi="Arabic Typesetting" w:cs="Arabic Typesetting"/>
          <w:b/>
          <w:bCs/>
          <w:sz w:val="36"/>
          <w:szCs w:val="36"/>
          <w:rtl/>
          <w:lang w:bidi="ar-SA"/>
        </w:rPr>
        <w:t xml:space="preserve"> أو الجامعة أو ياء والمخاطبة، فهذه</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فهذه الأفعال الخمسة تعرب بي ثبوت النون في حالة الرفع</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وذلك إذا جرد عن الجازم والناصب</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أما إذا نصب أو جزم</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 xml:space="preserve">فهما على ما فلهما </w:t>
      </w:r>
      <w:r w:rsidRPr="00306764">
        <w:rPr>
          <w:rFonts w:ascii="Arabic Typesetting" w:eastAsia="Liberation Mono" w:hAnsi="Arabic Typesetting" w:cs="Arabic Typesetting"/>
          <w:b/>
          <w:bCs/>
          <w:sz w:val="36"/>
          <w:szCs w:val="36"/>
          <w:rtl/>
          <w:lang w:bidi="ar-SA"/>
        </w:rPr>
        <w:t>علامة مشتركة، وهي حذف النون، فإن لم تفعلوا فإن شرطية جازمة ولم جازمة كذلك، ولن تفعلوا، فإن لم تفعلوا، ولن تفعلوا، تلاحظون أنه لن عاملت نفسها</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عمل لم؟قال</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وهي الأفعال الخمسة يفعلان ذكر التمثيل لم يذكر الشرح وحقه أن يذكر التعريف دون التمثيل إذ لا يعرف بالتعر</w:t>
      </w:r>
      <w:r w:rsidRPr="00306764">
        <w:rPr>
          <w:rFonts w:ascii="Arabic Typesetting" w:eastAsia="Liberation Mono" w:hAnsi="Arabic Typesetting" w:cs="Arabic Typesetting"/>
          <w:b/>
          <w:bCs/>
          <w:sz w:val="36"/>
          <w:szCs w:val="36"/>
          <w:rtl/>
          <w:lang w:bidi="ar-SA"/>
        </w:rPr>
        <w:t>يف بالأمثلة قالوا يفعلان لكن من باب التبسيط لا بأس بذلك</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قال يفعلان وتفعلان يعني معهما وأنتما ويفعلون وتفعلون مع</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هم مع أنتم وتفعلين مع أنت</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وأقول القسم الثاني يقول المصنف</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وأقول القسم الثاني من المعربات</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الأشياء التي تعرب بالحروف قال والحروف التي تكون علا</w:t>
      </w:r>
      <w:r w:rsidRPr="00306764">
        <w:rPr>
          <w:rFonts w:ascii="Arabic Typesetting" w:eastAsia="Liberation Mono" w:hAnsi="Arabic Typesetting" w:cs="Arabic Typesetting"/>
          <w:b/>
          <w:bCs/>
          <w:sz w:val="36"/>
          <w:szCs w:val="36"/>
          <w:rtl/>
          <w:lang w:bidi="ar-SA"/>
        </w:rPr>
        <w:t>مة الإعراب أربعة الألف</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كم مرة تكون علامة للرفع في مثل المثنى؟ جاء الزيدان</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وتمرة تكون الألف علامة للنصب الأسماء الخمسة</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قال كذلك إن أبانا لفي ضلال مبين</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ونحفظ أخانا</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فتلاحظ أن أبانا اسم إن منصوب على النصب الألف</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لأنهم أسماء الخمس</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كذلك الواو تكون علامة لل</w:t>
      </w:r>
      <w:r w:rsidRPr="00306764">
        <w:rPr>
          <w:rFonts w:ascii="Arabic Typesetting" w:eastAsia="Liberation Mono" w:hAnsi="Arabic Typesetting" w:cs="Arabic Typesetting"/>
          <w:b/>
          <w:bCs/>
          <w:sz w:val="36"/>
          <w:szCs w:val="36"/>
          <w:rtl/>
          <w:lang w:bidi="ar-SA"/>
        </w:rPr>
        <w:t>رفع في جمع المذكر السالم، والياء تكون علامة للنصب، والجر في المثنى، وفي جمع المذكر</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سالم والنور أن تكون علامة فقط للرفع آه في الأفعال الخمسة</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وعلامة لل النصب والجزم</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كذلك في الأفعال الخمسة</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والذي يعرب</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إذا هذه الحروف تحدث عنها</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طيب ما</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ما الذي يعرب بهذه ال</w:t>
      </w:r>
      <w:r w:rsidRPr="00306764">
        <w:rPr>
          <w:rFonts w:ascii="Arabic Typesetting" w:eastAsia="Liberation Mono" w:hAnsi="Arabic Typesetting" w:cs="Arabic Typesetting"/>
          <w:b/>
          <w:bCs/>
          <w:sz w:val="36"/>
          <w:szCs w:val="36"/>
          <w:rtl/>
          <w:lang w:bidi="ar-SA"/>
        </w:rPr>
        <w:t>حروف؟ قال أربعة أشياء والذي يعرف بهذه يعرب بهذه الحروف أربعة أشياء التثنية، والمراد بها المثنى، مثاله المصران، و المحمدان، والبكر اني، والرجلان</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كما ذكرنا لكم أن هي في عرب أو يرفع بالألف إذا كان في</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 xml:space="preserve">أو كان محله الأعرابي واحدا من سبعة أشياء ذكرناها </w:t>
      </w:r>
      <w:r w:rsidRPr="00306764">
        <w:rPr>
          <w:rFonts w:ascii="Arabic Typesetting" w:eastAsia="Liberation Mono" w:hAnsi="Arabic Typesetting" w:cs="Arabic Typesetting"/>
          <w:b/>
          <w:bCs/>
          <w:sz w:val="36"/>
          <w:szCs w:val="36"/>
          <w:lang w:bidi="ar-SA"/>
        </w:rPr>
        <w:t>1/7</w:t>
      </w:r>
      <w:r w:rsidRPr="00306764">
        <w:rPr>
          <w:rFonts w:ascii="Arabic Typesetting" w:eastAsia="Liberation Mono" w:hAnsi="Arabic Typesetting" w:cs="Arabic Typesetting"/>
          <w:b/>
          <w:bCs/>
          <w:sz w:val="36"/>
          <w:szCs w:val="36"/>
          <w:rtl/>
          <w:lang w:bidi="ar-SA"/>
        </w:rPr>
        <w:t xml:space="preserve"> أشيا</w:t>
      </w:r>
      <w:r w:rsidRPr="00306764">
        <w:rPr>
          <w:rFonts w:ascii="Arabic Typesetting" w:eastAsia="Liberation Mono" w:hAnsi="Arabic Typesetting" w:cs="Arabic Typesetting"/>
          <w:b/>
          <w:bCs/>
          <w:sz w:val="36"/>
          <w:szCs w:val="36"/>
          <w:rtl/>
          <w:lang w:bidi="ar-SA"/>
        </w:rPr>
        <w:t>ء</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يعني إذا جاء فاعلا أو جاء نائب فاعل أو كان مبتدأ وخبر أو كان اسم كان أو كان</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اس خبر إن</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فهذه المرفوعات</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فإذا كان مثنى رفع بالألف</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أما جمع المذكر السالم</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ومثاله المسلمون والبكر ون المحمدون في رفع بالواوي لا غير الأسماء الخمسة</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قال وهي أبوك</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وأخوك</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 حموك</w:t>
      </w:r>
      <w:r w:rsidRPr="00306764">
        <w:rPr>
          <w:rFonts w:ascii="Arabic Typesetting" w:eastAsia="Liberation Mono" w:hAnsi="Arabic Typesetting" w:cs="Arabic Typesetting"/>
          <w:b/>
          <w:bCs/>
          <w:sz w:val="36"/>
          <w:szCs w:val="36"/>
          <w:rtl/>
          <w:lang w:bidi="ar-SA"/>
        </w:rPr>
        <w:t>، وفوك، وذو مال، فهذه أيضا ترفع بالواو</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وتنصب بالألف</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وتجر بالياء</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قال أفعال الخمسة</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ومثال يضربان</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وتكتب ان ويفهمون و تحفظون وتسهرين</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طيب</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وسيأتي بيان إعراب كل واحد من هذه الأشياء الأربعة تفصيلا</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إذا المصنف من عادته أنه يفصل بعد أن يوجز</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قال إعراب المثنى</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lang w:bidi="ar-SA"/>
        </w:rPr>
        <w:t>قال فأما التثنية</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فترفع أي المثنى</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فترفع بالألف معنا</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يرفع بالألف</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والرافع هو التجرد</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لكنه نال ألف علامة رفع</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وليست هي سبب</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ليست عاملا</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إنما علامة رفع الألف</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وتنصب وتخفض بالياء</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كذلك نقول ليس الخفض والجر والنصب بالياء</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إنما هي علامة للنصب من الخفض والنصب</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lang w:bidi="ar-SA"/>
        </w:rPr>
        <w:t>تكون بأدوات، إذا هنا من باب التساهل أيضا، نقول وتنصب وتخفض بالياء علامة له في النصب أو الخفض، قال وأقول الأول الأشياء التي تعرب بالحروف التثنية، وهي المثنى كما علمت، وقد عرفت فيما سبق تعريف المثنى، وحكمه أنه يرفع بالألف نيابة عن الضمة</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وينصب ويخفض بالياء ا</w:t>
      </w:r>
      <w:r w:rsidRPr="00306764">
        <w:rPr>
          <w:rFonts w:ascii="Arabic Typesetting" w:eastAsia="Liberation Mono" w:hAnsi="Arabic Typesetting" w:cs="Arabic Typesetting"/>
          <w:b/>
          <w:bCs/>
          <w:sz w:val="36"/>
          <w:szCs w:val="36"/>
          <w:rtl/>
          <w:lang w:bidi="ar-SA"/>
        </w:rPr>
        <w:t>لمفتوح، ما قبلها، تقول المؤمنين النون هنا قبل الياء مفتوحة المكسور، ما بعدها المؤمنين فنون، دائما في المثنى مكسورة نيابة عن الفتحة أو الكسرة، ويوصل به</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بعد الألف</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أولياء النون تكون تلك النونو حوط عندما تقول مؤمنين لآخر النون هذه الدول قال لك عوضا عن التنوي</w:t>
      </w:r>
      <w:r w:rsidRPr="00306764">
        <w:rPr>
          <w:rFonts w:ascii="Arabic Typesetting" w:eastAsia="Liberation Mono" w:hAnsi="Arabic Typesetting" w:cs="Arabic Typesetting"/>
          <w:b/>
          <w:bCs/>
          <w:sz w:val="36"/>
          <w:szCs w:val="36"/>
          <w:rtl/>
          <w:lang w:bidi="ar-SA"/>
        </w:rPr>
        <w:t>ن في الإسم المفرد مؤمنون، وفي مؤمن تنوين، يعني ضمتين ومؤمن تنوين فتحتين، فهذه عند المثنى تنفك</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ملك التنوير</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وتصبح نون ساكنة تلحق لفظا وخطا</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فتقول مؤمنين ومؤمنين؟ هذا التنوين يصبحن</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 xml:space="preserve">قال تكونون آخره يصل به بعد الألف أولياء نون تكون عوضا عن التنوين الذي يكون </w:t>
      </w:r>
      <w:r w:rsidRPr="00306764">
        <w:rPr>
          <w:rFonts w:ascii="Arabic Typesetting" w:eastAsia="Liberation Mono" w:hAnsi="Arabic Typesetting" w:cs="Arabic Typesetting"/>
          <w:b/>
          <w:bCs/>
          <w:sz w:val="36"/>
          <w:szCs w:val="36"/>
          <w:rtl/>
          <w:lang w:bidi="ar-SA"/>
        </w:rPr>
        <w:t>في الإسم المفرط، ولا تحذف هذه النون إلا عند الإضافة مساك، تقول لا المؤمنون هذه النون عوضا عن التأمين في مؤمن مؤمن</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في مؤمن على الحكاية يعني</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فتقول مثال عند الإضافة لا تقول مؤمنون القرية تقول جاء مؤمنون القرية وتحذف النون للإضافة لأن قاعدة في العربية تقولون</w:t>
      </w:r>
      <w:r w:rsidRPr="00306764">
        <w:rPr>
          <w:rFonts w:ascii="Arabic Typesetting" w:eastAsia="Liberation Mono" w:hAnsi="Arabic Typesetting" w:cs="Arabic Typesetting"/>
          <w:b/>
          <w:bCs/>
          <w:sz w:val="36"/>
          <w:szCs w:val="36"/>
          <w:rtl/>
          <w:lang w:bidi="ar-SA"/>
        </w:rPr>
        <w:t xml:space="preserve"> إضافة لا يجتمعان لكنك لا تأتي بألف الفارقة بعد، مؤمن تقول جاء مؤمن وقارئ والكتاب لا تقول قارئون</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لا تأتي بالألف الفارق</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لأن ألف الفارقة تلحق الواو التي للأفعال</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وليست الواو التي للأسماء</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فهو مؤمن وقارئ</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واسم</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بخلاف لم يؤمنوا فعل</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فتأتي ب الألف الفارقة بعد</w:t>
      </w:r>
      <w:r w:rsidRPr="00306764">
        <w:rPr>
          <w:rFonts w:ascii="Arabic Typesetting" w:eastAsia="Liberation Mono" w:hAnsi="Arabic Typesetting" w:cs="Arabic Typesetting"/>
          <w:b/>
          <w:bCs/>
          <w:sz w:val="36"/>
          <w:szCs w:val="36"/>
          <w:rtl/>
          <w:lang w:bidi="ar-SA"/>
        </w:rPr>
        <w:t xml:space="preserve"> واو الجماعة، إذا واو الجماعة في الإسم لا تأتي لها بألف فارقة عند الإضافة، فمثال المثنى</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ألف و تقول حاضر القاضيان</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وقال رجلان فكل من القاضيان</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ورجلان مرفوع لأنه فعل</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وعلامة رفعه الألف نيابة عن الضمة لأنه مثنى</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والنون عوض عن التنوين في لستن ويني في الإسم ال</w:t>
      </w:r>
      <w:r w:rsidRPr="00306764">
        <w:rPr>
          <w:rFonts w:ascii="Arabic Typesetting" w:eastAsia="Liberation Mono" w:hAnsi="Arabic Typesetting" w:cs="Arabic Typesetting"/>
          <w:b/>
          <w:bCs/>
          <w:sz w:val="36"/>
          <w:szCs w:val="36"/>
          <w:rtl/>
          <w:lang w:bidi="ar-SA"/>
        </w:rPr>
        <w:t>مفرد</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ومثال المثنى المنصوب أحب المؤدبين</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مثنى هذا</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ومثنى</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إنما هو مفعول به منصوب</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وعلامة نصبه الياء الظاهرة على آخره</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وأكره المتكاسلين</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فكل من المؤدبين متكاسلين منصوب</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لأن مفعول به وعلامة نصبه الياء المفتوح ما قبلها مؤدبين المكسور ما بعدها</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وهي النور</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غياب</w:t>
      </w:r>
      <w:r w:rsidRPr="00306764">
        <w:rPr>
          <w:rFonts w:ascii="Arabic Typesetting" w:eastAsia="Liberation Mono" w:hAnsi="Arabic Typesetting" w:cs="Arabic Typesetting"/>
          <w:b/>
          <w:bCs/>
          <w:sz w:val="36"/>
          <w:szCs w:val="36"/>
          <w:rtl/>
          <w:lang w:bidi="ar-SA"/>
        </w:rPr>
        <w:t xml:space="preserve"> عن الفتحة</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لأنه مثنى يعني ان نيابة عن الفتحة من الأصل في النص كما أسلفنا</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هي الفتحة</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وهي حركة وينوب عنها حرف آخر</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وهي أو في المثنى</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قال لأنه مثنى</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والنون عوض عن التنوين في الإسم المفرط</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ومثال المثنى المخفوض</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نظرت إلى الفارسين على الفرسين</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إذا دخل الحرب شر</w:t>
      </w:r>
      <w:r w:rsidRPr="00306764">
        <w:rPr>
          <w:rFonts w:ascii="Arabic Typesetting" w:eastAsia="Liberation Mono" w:hAnsi="Arabic Typesetting" w:cs="Arabic Typesetting"/>
          <w:b/>
          <w:bCs/>
          <w:sz w:val="36"/>
          <w:szCs w:val="36"/>
          <w:rtl/>
          <w:lang w:bidi="ar-SA"/>
        </w:rPr>
        <w:t xml:space="preserve">ف </w:t>
      </w:r>
      <w:r w:rsidRPr="00306764">
        <w:rPr>
          <w:rFonts w:ascii="Arabic Typesetting" w:eastAsia="Liberation Mono" w:hAnsi="Arabic Typesetting" w:cs="Arabic Typesetting"/>
          <w:b/>
          <w:bCs/>
          <w:sz w:val="36"/>
          <w:szCs w:val="36"/>
          <w:rtl/>
          <w:lang w:bidi="ar-SA"/>
        </w:rPr>
        <w:lastRenderedPageBreak/>
        <w:t>يجر بالياء، هنا إذن اليات</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لاحظ</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ولاحظ أن الياء هنا علامة مشتركة بين النصب والخفض</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فكل من الفارسين و الفرسين مخفوض دخول حرف الخفض عليه</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وعلامة خفضه الياء المفتوح ما قبلها المكسور ما بعدها نيابة عن الكسرة</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لأنه مثنى</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والنون عوضا عن التنوين في الإسم المفرد</w:t>
      </w:r>
      <w:r w:rsidRPr="00306764">
        <w:rPr>
          <w:rFonts w:ascii="Arabic Typesetting" w:eastAsia="Liberation Mono" w:hAnsi="Arabic Typesetting" w:cs="Arabic Typesetting"/>
          <w:b/>
          <w:bCs/>
          <w:sz w:val="36"/>
          <w:szCs w:val="36"/>
          <w:rtl/>
          <w:lang w:bidi="ar-SA"/>
        </w:rPr>
        <w:t xml:space="preserve"> كأسلافه</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يعني كم مرة من كلمات إعراب جمع المذكر السالم؟ فأما جمع المذكر السالم فيرفع بالواو</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يعني علامة الرفع هي الواو</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يرفع</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 xml:space="preserve">متى كنا إذا كان في </w:t>
      </w:r>
      <w:r w:rsidRPr="00306764">
        <w:rPr>
          <w:rFonts w:ascii="Arabic Typesetting" w:eastAsia="Liberation Mono" w:hAnsi="Arabic Typesetting" w:cs="Arabic Typesetting"/>
          <w:b/>
          <w:bCs/>
          <w:sz w:val="36"/>
          <w:szCs w:val="36"/>
          <w:lang w:bidi="ar-SA"/>
        </w:rPr>
        <w:t>1/7</w:t>
      </w:r>
      <w:r w:rsidRPr="00306764">
        <w:rPr>
          <w:rFonts w:ascii="Arabic Typesetting" w:eastAsia="Liberation Mono" w:hAnsi="Arabic Typesetting" w:cs="Arabic Typesetting"/>
          <w:b/>
          <w:bCs/>
          <w:sz w:val="36"/>
          <w:szCs w:val="36"/>
          <w:rtl/>
          <w:lang w:bidi="ar-SA"/>
        </w:rPr>
        <w:t xml:space="preserve"> أشياء تقريبا، وينصب إذا كان في </w:t>
      </w:r>
      <w:r w:rsidRPr="00306764">
        <w:rPr>
          <w:rFonts w:ascii="Arabic Typesetting" w:eastAsia="Liberation Mono" w:hAnsi="Arabic Typesetting" w:cs="Arabic Typesetting"/>
          <w:b/>
          <w:bCs/>
          <w:sz w:val="36"/>
          <w:szCs w:val="36"/>
          <w:lang w:bidi="ar-SA"/>
        </w:rPr>
        <w:t>1/15</w:t>
      </w:r>
      <w:r w:rsidRPr="00306764">
        <w:rPr>
          <w:rFonts w:ascii="Arabic Typesetting" w:eastAsia="Liberation Mono" w:hAnsi="Arabic Typesetting" w:cs="Arabic Typesetting"/>
          <w:b/>
          <w:bCs/>
          <w:sz w:val="36"/>
          <w:szCs w:val="36"/>
          <w:rtl/>
          <w:lang w:bidi="ar-SA"/>
        </w:rPr>
        <w:t xml:space="preserve"> شيئا، إذا كان مفعولا به ومفعولا معه أو مفعولا لأجله</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أو استثناء</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أو تمي</w:t>
      </w:r>
      <w:r w:rsidRPr="00306764">
        <w:rPr>
          <w:rFonts w:ascii="Arabic Typesetting" w:eastAsia="Liberation Mono" w:hAnsi="Arabic Typesetting" w:cs="Arabic Typesetting"/>
          <w:b/>
          <w:bCs/>
          <w:sz w:val="36"/>
          <w:szCs w:val="36"/>
          <w:rtl/>
          <w:lang w:bidi="ar-SA"/>
        </w:rPr>
        <w:t>يز، أو حاجة إلى آخره، ويخفض، وكنا في حالتين فقط، وهي الجرب الإضافة، أو الجر بحرف الجر، وعلامة الخفض إللي أقول الثاني من الأشياء التي تعرب بالحروف، جمع المذكر السالم، قد عرفت فيما سبق تعريف جمع المذكر السالم، وحكمه أن إنه يرفع بالواو</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نيابة عن الضمة</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 xml:space="preserve">وينصب </w:t>
      </w:r>
      <w:r w:rsidRPr="00306764">
        <w:rPr>
          <w:rFonts w:ascii="Arabic Typesetting" w:eastAsia="Liberation Mono" w:hAnsi="Arabic Typesetting" w:cs="Arabic Typesetting"/>
          <w:b/>
          <w:bCs/>
          <w:sz w:val="36"/>
          <w:szCs w:val="36"/>
          <w:rtl/>
          <w:lang w:bidi="ar-SA"/>
        </w:rPr>
        <w:t>ويخفض بالياء، إذا النصب والخفض بالياء مشتركا، علامة مشتركة المكسور ما قبلها، بخلاف المثنى يعني المثنى مفتوح ما قبلها المؤمنين المؤمنين المفتوح ما بعدها، وهي النون مؤمنين مفتوح ما بعد الياء نيابة عن الفتحة والكسرة</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ويوصل به بعد الواو أو الياء نون</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تكون كل م</w:t>
      </w:r>
      <w:r w:rsidRPr="00306764">
        <w:rPr>
          <w:rFonts w:ascii="Arabic Typesetting" w:eastAsia="Liberation Mono" w:hAnsi="Arabic Typesetting" w:cs="Arabic Typesetting"/>
          <w:b/>
          <w:bCs/>
          <w:sz w:val="36"/>
          <w:szCs w:val="36"/>
          <w:rtl/>
          <w:lang w:bidi="ar-SA"/>
        </w:rPr>
        <w:t>ثنى نون تكون عوضا عن التنوين في الإسم المفرد المؤمنين</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فهذه النون في مؤمنين هي ووضعنا التأمين في مؤمنون</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قال وتحذف هذه النون؟ عند الإضافة كانون المثنى كما قلنا</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مثال جاء قارئ الكتاب</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ولا تقول قارئان الكتابي</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وجاء قارئو الكتاب</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وجاء معلمو المدرسة</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ولا تقل ج</w:t>
      </w:r>
      <w:r w:rsidRPr="00306764">
        <w:rPr>
          <w:rFonts w:ascii="Arabic Typesetting" w:eastAsia="Liberation Mono" w:hAnsi="Arabic Typesetting" w:cs="Arabic Typesetting"/>
          <w:b/>
          <w:bCs/>
          <w:sz w:val="36"/>
          <w:szCs w:val="36"/>
          <w:rtl/>
          <w:lang w:bidi="ar-SA"/>
        </w:rPr>
        <w:t>اء معلمون المدرسة، فتحذف النور، لأن النون والإضافة لا يجتمعان، كذلك الألف والتعريف والإضافة</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يجتمعان كذلك التنوين والإضافة</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لا يجتمعان</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لا تقول كتاب زيد</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بل تقول كتاب زيد نعم</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قال فمثال جمع المذكر السالم المرفوع</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حضر المسلمون</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وأفلح الآمرون بالمعروف</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فكل م</w:t>
      </w:r>
      <w:r w:rsidRPr="00306764">
        <w:rPr>
          <w:rFonts w:ascii="Arabic Typesetting" w:eastAsia="Liberation Mono" w:hAnsi="Arabic Typesetting" w:cs="Arabic Typesetting"/>
          <w:b/>
          <w:bCs/>
          <w:sz w:val="36"/>
          <w:szCs w:val="36"/>
          <w:rtl/>
          <w:lang w:bidi="ar-SA"/>
        </w:rPr>
        <w:t>ن المسلمون والآمرون مرفوع لأنه فاعل، وعلامة رفعه الواو نيابة عن الضمة، لأنه جمع مذكر سالم، والنون عوض عن التأمين في الاسم المفرط، ومثال الجمع</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المذكر السالم منصوب</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ورأيت المسلمين فرأيت فعل وفاعل</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والمسلمين مفعول به منصوب</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ولمنصب الياء الظاهر آخره</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 xml:space="preserve">واحترمت </w:t>
      </w:r>
      <w:r w:rsidRPr="00306764">
        <w:rPr>
          <w:rFonts w:ascii="Arabic Typesetting" w:eastAsia="Liberation Mono" w:hAnsi="Arabic Typesetting" w:cs="Arabic Typesetting"/>
          <w:b/>
          <w:bCs/>
          <w:sz w:val="36"/>
          <w:szCs w:val="36"/>
          <w:rtl/>
          <w:lang w:bidi="ar-SA"/>
        </w:rPr>
        <w:t>الآمرين بالمعروف، وكل ميناء المسلمين والآمرين منصوب، لأنه مفعول به، وعلامة نصبه الياء، هذا القول نفسه يقال في الإسم المجرور</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كذلك يجر بالياء</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وتقول اتصلت ب الآمرين بالمعروف</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ورضي الله عن المؤمنين</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لقد رضي الله عن المؤمنين الذين يبايعونك تحت الشجرة</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فالمؤمن</w:t>
      </w:r>
      <w:r w:rsidRPr="00306764">
        <w:rPr>
          <w:rFonts w:ascii="Arabic Typesetting" w:eastAsia="Liberation Mono" w:hAnsi="Arabic Typesetting" w:cs="Arabic Typesetting"/>
          <w:b/>
          <w:bCs/>
          <w:sz w:val="36"/>
          <w:szCs w:val="36"/>
          <w:rtl/>
          <w:lang w:bidi="ar-SA"/>
        </w:rPr>
        <w:t>ين مجرور بعن، وعلامة جره الياء، إذا يا علامة مشتركة في الجر والنصب، ننتقل إلى القسم الذي يليه</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وهو النوع الثالث الأعراب</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الأسماء الخمسة قل الذي يعرب بالحركات بالحروف مر معكم المثنى وجمع المذكر السالم</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والآن ذكر إعراب الأسماء الخمسة</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قال وأما الأسماء الخمسة</w:t>
      </w:r>
      <w:r w:rsidRPr="00306764">
        <w:rPr>
          <w:rFonts w:ascii="Arabic Typesetting" w:eastAsia="Liberation Mono" w:hAnsi="Arabic Typesetting" w:cs="Arabic Typesetting"/>
          <w:b/>
          <w:bCs/>
          <w:sz w:val="36"/>
          <w:szCs w:val="36"/>
          <w:rtl/>
          <w:lang w:bidi="ar-SA"/>
        </w:rPr>
        <w:t xml:space="preserve"> فترفع بالواو</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وتنصب بالألف</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يعني في حالة الرفع تكون علامة الرفع الواوي كعلامة النصب الألف</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وتخفض بالياء الأسماء الخمسة فقط</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وأقول الثالث من الأشياء التي تعرب بالحروف الأسماء الخمسة</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وقد سبق لك بيانها</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وبيان شروط إعرابها</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هذا الإعراب يعني حتى تعرب هذا الإع</w:t>
      </w:r>
      <w:r w:rsidRPr="00306764">
        <w:rPr>
          <w:rFonts w:ascii="Arabic Typesetting" w:eastAsia="Liberation Mono" w:hAnsi="Arabic Typesetting" w:cs="Arabic Typesetting"/>
          <w:b/>
          <w:bCs/>
          <w:sz w:val="36"/>
          <w:szCs w:val="36"/>
          <w:rtl/>
          <w:lang w:bidi="ar-SA"/>
        </w:rPr>
        <w:t>راب، وهي بالواوي رفعا</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ألف ينصب وباليا أجرا</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لا بد أن تكون آه</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فيها شروط ثلاثة سبق بيانها</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وهي أن تكون مفردة</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مكبرة</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مضافة إلى غير ياء المتكلم</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فلا بد من وصل الدروس المتقدمة بالدروس اللاحقة</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حتى لا تنفصل عن كم المعلومات</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قال وحكمها أن ترفع بالواو</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نيابة عن</w:t>
      </w:r>
      <w:r w:rsidRPr="00306764">
        <w:rPr>
          <w:rFonts w:ascii="Arabic Typesetting" w:eastAsia="Liberation Mono" w:hAnsi="Arabic Typesetting" w:cs="Arabic Typesetting"/>
          <w:b/>
          <w:bCs/>
          <w:sz w:val="36"/>
          <w:szCs w:val="36"/>
          <w:rtl/>
          <w:lang w:bidi="ar-SA"/>
        </w:rPr>
        <w:t xml:space="preserve"> الضمة، وتنصب بالآلي في نيابة عن الفتحة، وتخفض بالياء نيابة عن الكسرة، فمثال الأسماء الخمسة المرفوعة قال إذا أمرك أبوك فأطعه، فأبوك فاعل مرفوع، وعلامة رفعه الواو، لأنهم الأسماء الخمسة، والكاف ما ندخل الجزء المضاف إليه يدخل ضمير متصل</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 xml:space="preserve">مبني على الفتح في محل </w:t>
      </w:r>
      <w:r w:rsidRPr="00306764">
        <w:rPr>
          <w:rFonts w:ascii="Arabic Typesetting" w:eastAsia="Liberation Mono" w:hAnsi="Arabic Typesetting" w:cs="Arabic Typesetting"/>
          <w:b/>
          <w:bCs/>
          <w:sz w:val="36"/>
          <w:szCs w:val="36"/>
          <w:rtl/>
          <w:lang w:bidi="ar-SA"/>
        </w:rPr>
        <w:t>جر، بالإضافة، فأبوك فاعل بالواو، وحضر أخوك الأمر نفسه، وأبوك وأخوك مرفوع لأنه فاعل، وعلامة رفعه نيابة الواو نيابة عن الضمة، لأنه الأسماء الخمسة، والكاف مضاف إليه، مبني على الفتح في محل خفض أو جر، بالإضافة</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مثال أسماء الخمسة المنصوبة</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أطيع أباك</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وأطاع فعل أ</w:t>
      </w:r>
      <w:r w:rsidRPr="00306764">
        <w:rPr>
          <w:rFonts w:ascii="Arabic Typesetting" w:eastAsia="Liberation Mono" w:hAnsi="Arabic Typesetting" w:cs="Arabic Typesetting"/>
          <w:b/>
          <w:bCs/>
          <w:sz w:val="36"/>
          <w:szCs w:val="36"/>
          <w:rtl/>
          <w:lang w:bidi="ar-SA"/>
        </w:rPr>
        <w:t>مر، والفاعل مستتر، وجوبا، تقديره أنت، وأباك مفعول به منصوب، وعلامة نصبه الألف، لأنهم الأسماء الخمسة، والكاف تقود ضمير متصل مبني على الفتح في محل جر مضاف إليه، وكذلك الأمر نفسه تقوله في وأحب بأخاك</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فكل من أباك وأخاك منصوب إلى آخره</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ومثال الأسماء الخمسة المخ</w:t>
      </w:r>
      <w:r w:rsidRPr="00306764">
        <w:rPr>
          <w:rFonts w:ascii="Arabic Typesetting" w:eastAsia="Liberation Mono" w:hAnsi="Arabic Typesetting" w:cs="Arabic Typesetting"/>
          <w:b/>
          <w:bCs/>
          <w:sz w:val="36"/>
          <w:szCs w:val="36"/>
          <w:rtl/>
          <w:lang w:bidi="ar-SA"/>
        </w:rPr>
        <w:t>فوضة استمع إلى أبيك، فأبيك</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جرب الألف</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جرب إلى إذا</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وعلامة جره الياء</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استمع إلى أبيك</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تقول أبيك اسم مجرور بإلى</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وعلى متجره ليال</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أنه من الأسماء الخمسة</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وتقول أيضا في الكافي ما قلته في كاف التي قبلها يعني ضمير متصل مبني على الفتح في محل جر بالإضافة</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وأشفق ع</w:t>
      </w:r>
      <w:r w:rsidRPr="00306764">
        <w:rPr>
          <w:rFonts w:ascii="Arabic Typesetting" w:eastAsia="Liberation Mono" w:hAnsi="Arabic Typesetting" w:cs="Arabic Typesetting"/>
          <w:b/>
          <w:bCs/>
          <w:sz w:val="36"/>
          <w:szCs w:val="36"/>
          <w:rtl/>
          <w:lang w:bidi="ar-SA"/>
        </w:rPr>
        <w:t>لى أخيك، فكل من أبيك وأخيك مخفوض لدخول حرف الخفض عليه</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وعلامة خفضه الياء نيابة عن الكسرة</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لأنهم الأسماء الخمسة و الكاف</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 مضاف إليه</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كما سبق</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لم يبق لنا إلا الحديث عن النوع الأخير من ال آه آه الأشياء التي تعرب بال الحروف</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وهي الشيء الأخير هو</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إعراب قال الأ</w:t>
      </w:r>
      <w:r w:rsidRPr="00306764">
        <w:rPr>
          <w:rFonts w:ascii="Arabic Typesetting" w:eastAsia="Liberation Mono" w:hAnsi="Arabic Typesetting" w:cs="Arabic Typesetting"/>
          <w:b/>
          <w:bCs/>
          <w:sz w:val="36"/>
          <w:szCs w:val="36"/>
          <w:rtl/>
          <w:lang w:bidi="ar-SA"/>
        </w:rPr>
        <w:t>فعال الخمسة قال، وأما الأفعال الخمسة فترفع الأفعال الخمسة، قلنا ما هي؟ نعيد دائما مرارا حتى ترسخ لكم المعلومة</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قال وهو كله فعل مضارع</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اتصل بأخي ألف الإثنين أو الجماعة أو ياء المخاطبة</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أما الأفعال الخمسة فترفع بالنون وتنصب وتجزم بحذفها</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وأقول الرابع من الأش</w:t>
      </w:r>
      <w:r w:rsidRPr="00306764">
        <w:rPr>
          <w:rFonts w:ascii="Arabic Typesetting" w:eastAsia="Liberation Mono" w:hAnsi="Arabic Typesetting" w:cs="Arabic Typesetting"/>
          <w:b/>
          <w:bCs/>
          <w:sz w:val="36"/>
          <w:szCs w:val="36"/>
          <w:rtl/>
          <w:lang w:bidi="ar-SA"/>
        </w:rPr>
        <w:t>ياء التي تعرب بالحروف الأفعال الخمسة</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وقد عرفت فيما سبق حقيقة الأفعال الخمسة</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إذا عندنا أفعال خمس</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وعندنا أسماء خمسة</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لا تختلط علينا الأمور</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قال وحكمها أنها ترفع بثبوت النون نيابة عن الضمة و يؤمنون بالله واليوم الآخر</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ويؤمنان نعم</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وتنصب وتجزم بحذف هذه النو</w:t>
      </w:r>
      <w:r w:rsidRPr="00306764">
        <w:rPr>
          <w:rFonts w:ascii="Arabic Typesetting" w:eastAsia="Liberation Mono" w:hAnsi="Arabic Typesetting" w:cs="Arabic Typesetting"/>
          <w:b/>
          <w:bCs/>
          <w:sz w:val="36"/>
          <w:szCs w:val="36"/>
          <w:rtl/>
          <w:lang w:bidi="ar-SA"/>
        </w:rPr>
        <w:t>ن، فإن لم تفعلوا، ولن تفعلوا بحذف النون نيابة عن الفتحة أو السكون</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فمثال الأفعال الخمسة المرفوعة تكتبان وتفهم ان فكل منهما فعل مضارع مرفوع</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وعلامة فعل مضارع مرفوع</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لماذا رفع؟ تقول لتجرده من الناصب والجازم؟ يعني خلى عن أداة الناصبة</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أو أداة جازمة</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وعلامة رف</w:t>
      </w:r>
      <w:r w:rsidRPr="00306764">
        <w:rPr>
          <w:rFonts w:ascii="Arabic Typesetting" w:eastAsia="Liberation Mono" w:hAnsi="Arabic Typesetting" w:cs="Arabic Typesetting"/>
          <w:b/>
          <w:bCs/>
          <w:sz w:val="36"/>
          <w:szCs w:val="36"/>
          <w:rtl/>
          <w:lang w:bidi="ar-SA"/>
        </w:rPr>
        <w:t>ع ثبوت النون، والألف ضمير الإثنين</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تفاعل يعني في تكتبان وتفهم انو تفعلون وتكتبون وتكتبين هناك</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تلاحظن في ألف و</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وهي</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فهذه كلها تقول فيها ضمير متصل مبني على السكون</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في محل رفع فاعل في الحالات كلها</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ومث الأفعال الخمسة المنصوبة لن تحزن</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الواحد إنحذف النوم لأن</w:t>
      </w:r>
      <w:r w:rsidRPr="00306764">
        <w:rPr>
          <w:rFonts w:ascii="Arabic Typesetting" w:eastAsia="Liberation Mono" w:hAnsi="Arabic Typesetting" w:cs="Arabic Typesetting"/>
          <w:b/>
          <w:bCs/>
          <w:sz w:val="36"/>
          <w:szCs w:val="36"/>
          <w:rtl/>
          <w:lang w:bidi="ar-SA"/>
        </w:rPr>
        <w:t xml:space="preserve"> دخلت عليه لن</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كذلك لن تفشل</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 xml:space="preserve">والأمر </w:t>
      </w:r>
      <w:r w:rsidRPr="00306764">
        <w:rPr>
          <w:rFonts w:ascii="Arabic Typesetting" w:eastAsia="Liberation Mono" w:hAnsi="Arabic Typesetting" w:cs="Arabic Typesetting"/>
          <w:b/>
          <w:bCs/>
          <w:sz w:val="36"/>
          <w:szCs w:val="36"/>
          <w:rtl/>
          <w:cs/>
          <w:lang w:bidi="ar-SA"/>
        </w:rPr>
        <w:lastRenderedPageBreak/>
        <w:t>نفسه لو أدخلت عليه حرج جزم</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فكل منهما فعل مضارع منصوب</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لن</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وعلامة نصبه حذف النون</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والألف ضمير الإثنين فاعل بين السكون في محل رفع الألف</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يعني كنا فاعل</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نكون بهذا</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أو بهذه تتمة</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قد أنهينا الحديث عن المعربات بالحركات وبالحر</w:t>
      </w:r>
      <w:r w:rsidRPr="00306764">
        <w:rPr>
          <w:rFonts w:ascii="Arabic Typesetting" w:eastAsia="Liberation Mono" w:hAnsi="Arabic Typesetting" w:cs="Arabic Typesetting"/>
          <w:b/>
          <w:bCs/>
          <w:sz w:val="36"/>
          <w:szCs w:val="36"/>
          <w:rtl/>
          <w:lang w:bidi="ar-SA"/>
        </w:rPr>
        <w:t>وف، وإن شاء الله نبدأ في درس لاحق في الدرس القادم، وهي الأفعال، وأنواعها هي الماضي والمضارع، والأمر، ونكتفي بهذا القدر، والحمد لله رب العالمين</w:t>
      </w:r>
      <w:r w:rsidRPr="00306764">
        <w:rPr>
          <w:rFonts w:ascii="Arabic Typesetting" w:eastAsia="Liberation Mono" w:hAnsi="Arabic Typesetting" w:cs="Arabic Typesetting"/>
          <w:b/>
          <w:bCs/>
          <w:sz w:val="36"/>
          <w:szCs w:val="36"/>
          <w:rtl/>
          <w:cs/>
        </w:rPr>
        <w:t xml:space="preserve">. </w:t>
      </w:r>
      <w:r w:rsidRPr="00306764">
        <w:rPr>
          <w:rFonts w:ascii="Arabic Typesetting" w:eastAsia="Liberation Mono" w:hAnsi="Arabic Typesetting" w:cs="Arabic Typesetting"/>
          <w:b/>
          <w:bCs/>
          <w:sz w:val="36"/>
          <w:szCs w:val="36"/>
          <w:rtl/>
          <w:cs/>
          <w:lang w:bidi="ar-SA"/>
        </w:rPr>
        <w:t>السلام عليكم ورحمة الله وبركاته</w:t>
      </w:r>
      <w:r>
        <w:t>.</w:t>
      </w:r>
    </w:p>
    <w:sectPr w:rsidR="004B6952">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00"/>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useFELayout/>
    <w:compatSetting w:name="compatibilityMode" w:uri="http://schemas.microsoft.com/office/word" w:val="12"/>
  </w:compat>
  <w:rsids>
    <w:rsidRoot w:val="004B6952"/>
    <w:rsid w:val="00306764"/>
    <w:rsid w:val="004B695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10771"/>
  <w15:docId w15:val="{DC11195D-CAED-4B7A-BC88-9B25D014B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SimSun"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1646</Words>
  <Characters>9055</Characters>
  <Application>Microsoft Office Word</Application>
  <DocSecurity>0</DocSecurity>
  <Lines>75</Lines>
  <Paragraphs>21</Paragraphs>
  <ScaleCrop>false</ScaleCrop>
  <Company/>
  <LinksUpToDate>false</LinksUpToDate>
  <CharactersWithSpaces>10680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2026-03-26T15:21:00Z</dcterms:created>
  <dcterms:modified xsi:type="dcterms:W3CDTF">2026-03-26T15:22:00Z</dcterms:modified>
  <dc:language>en-US</dc:language>
</cp:coreProperties>
</file>