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04E" w:rsidRDefault="002A504E" w:rsidP="002A504E">
      <w:pPr>
        <w:pStyle w:val="PreformattedText"/>
        <w:bidi/>
        <w:spacing w:line="360" w:lineRule="auto"/>
        <w:jc w:val="both"/>
        <w:rPr>
          <w:rFonts w:ascii="Arabic Typesetting" w:hAnsi="Arabic Typesetting" w:cs="Arabic Typesetting"/>
          <w:b/>
          <w:bCs/>
          <w:sz w:val="36"/>
          <w:szCs w:val="36"/>
          <w:rtl/>
          <w:lang w:bidi="ar-SA"/>
        </w:rPr>
      </w:pPr>
    </w:p>
    <w:p w:rsidR="002A504E" w:rsidRDefault="002A504E" w:rsidP="002A504E">
      <w:pPr>
        <w:pStyle w:val="PreformattedText"/>
        <w:bidi/>
        <w:spacing w:line="360" w:lineRule="auto"/>
        <w:jc w:val="center"/>
        <w:rPr>
          <w:rFonts w:ascii="Arabic Typesetting" w:hAnsi="Arabic Typesetting" w:cs="Arabic Typesetting"/>
          <w:b/>
          <w:bCs/>
          <w:sz w:val="36"/>
          <w:szCs w:val="36"/>
          <w:rtl/>
          <w:lang w:bidi="ar-SA"/>
        </w:rPr>
      </w:pPr>
      <w:r w:rsidRPr="002A504E">
        <w:rPr>
          <w:rFonts w:ascii="Arabic Typesetting" w:hAnsi="Arabic Typesetting" w:cs="Arabic Typesetting"/>
          <w:b/>
          <w:bCs/>
          <w:sz w:val="36"/>
          <w:szCs w:val="36"/>
          <w:rtl/>
          <w:lang w:bidi="ar-SA"/>
        </w:rPr>
        <w:t>الدرس الثالث المخلفون الثلاثة</w:t>
      </w:r>
      <w:bookmarkStart w:id="0" w:name="_GoBack"/>
      <w:bookmarkEnd w:id="0"/>
    </w:p>
    <w:p w:rsidR="00D2454B" w:rsidRPr="002A504E" w:rsidRDefault="002A504E" w:rsidP="002A504E">
      <w:pPr>
        <w:pStyle w:val="PreformattedText"/>
        <w:bidi/>
        <w:spacing w:line="360" w:lineRule="auto"/>
        <w:jc w:val="both"/>
        <w:rPr>
          <w:rFonts w:ascii="Arabic Typesetting" w:hAnsi="Arabic Typesetting" w:cs="Arabic Typesetting"/>
          <w:b/>
          <w:bCs/>
          <w:sz w:val="36"/>
          <w:szCs w:val="36"/>
          <w:lang w:bidi="ar-SA"/>
        </w:rPr>
      </w:pPr>
      <w:r w:rsidRPr="002A504E">
        <w:rPr>
          <w:rFonts w:ascii="Arabic Typesetting" w:hAnsi="Arabic Typesetting" w:cs="Arabic Typesetting"/>
          <w:b/>
          <w:bCs/>
          <w:sz w:val="36"/>
          <w:szCs w:val="36"/>
          <w:rtl/>
          <w:lang w:bidi="ar-SA"/>
        </w:rPr>
        <w:t>بسم الله الرحمان الرحيم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الحمد لله وكفى والصلاة والسلام على النبي الكريم المصطفى أحبتي في الله أينما كنتم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السلام عليكم ورحمة الله تعالى وبركاته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استكمالا من السرد أحداث غزوة تبوك</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ونقول أن الجهاد قد يكون فرض عين على المسلم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كما في هذه الغزوة المباركة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lang w:bidi="ar-SA"/>
        </w:rPr>
        <w:t>فمن عينه الإمام لا يجوز له التخلف عنه حينئذ، إلا لعذر شرعي</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لذلك</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عندما يستنفر النبي صلى الله عليه وسلم المؤمنين للجهاد</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يخرج كل مسلم صادق</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ولا يتكلف إلا أهل الأعذار الشرعية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أو أهل النفاق</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ولكن في غزوة تبوك تخلف ثلاثة رجال كعب بن مالك</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ومرار بن ربيع</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وهلا</w:t>
      </w:r>
      <w:r w:rsidRPr="002A504E">
        <w:rPr>
          <w:rFonts w:ascii="Arabic Typesetting" w:hAnsi="Arabic Typesetting" w:cs="Arabic Typesetting"/>
          <w:b/>
          <w:bCs/>
          <w:sz w:val="36"/>
          <w:szCs w:val="36"/>
          <w:rtl/>
          <w:lang w:bidi="ar-SA"/>
        </w:rPr>
        <w:t>ل بن أبي أمية، عن الغزو مع الرسول صلى الله عليه وسلم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من غير عذر شرعي</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ولا نفاق</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تخلف ثلاثة عن الغزو الذي كان في زمان الحر والشدة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ولكن رغم فداحة الذنب وعظمته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تجاوز الله عنه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وغفر لهم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صنيعهم لأنهم كانو صادقين مع أنفسهم ومع الرسول الكريم صلى الله عليه وسل</w:t>
      </w:r>
      <w:r w:rsidRPr="002A504E">
        <w:rPr>
          <w:rFonts w:ascii="Arabic Typesetting" w:hAnsi="Arabic Typesetting" w:cs="Arabic Typesetting"/>
          <w:b/>
          <w:bCs/>
          <w:sz w:val="36"/>
          <w:szCs w:val="36"/>
          <w:rtl/>
          <w:lang w:bidi="ar-SA"/>
        </w:rPr>
        <w:t>م لميخ أدعوه ولم يأتوا بأعذار كاذبة، بل صدقو اعترفوا بتخلفه م و لجؤو إلى الله دائمين، مستغفرين، فتاب الله عليهم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أغلب الذين تخلفوا تعذرو بأعذار كاذبة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حين سألهم رسول الله صلى الله عليه وسلم عن سبب تخلفهم؟ أما كعب فقد قال لما وصل رسول الله صلى الله عليه وسل</w:t>
      </w:r>
      <w:r w:rsidRPr="002A504E">
        <w:rPr>
          <w:rFonts w:ascii="Arabic Typesetting" w:hAnsi="Arabic Typesetting" w:cs="Arabic Typesetting"/>
          <w:b/>
          <w:bCs/>
          <w:sz w:val="36"/>
          <w:szCs w:val="36"/>
          <w:rtl/>
          <w:lang w:bidi="ar-SA"/>
        </w:rPr>
        <w:t>م للمدينة بدأ بالمسجد وجلس للناس، فجاء المخلفون وجعلو يعتذرون له ويحلفون</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في قبل منهم ظواهر هم ويستغفر لهم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وكانو بضعا و</w:t>
      </w:r>
      <w:r w:rsidRPr="002A504E">
        <w:rPr>
          <w:rFonts w:ascii="Arabic Typesetting" w:hAnsi="Arabic Typesetting" w:cs="Arabic Typesetting"/>
          <w:b/>
          <w:bCs/>
          <w:sz w:val="36"/>
          <w:szCs w:val="36"/>
          <w:lang w:bidi="ar-SA"/>
        </w:rPr>
        <w:t>80</w:t>
      </w:r>
      <w:r w:rsidRPr="002A504E">
        <w:rPr>
          <w:rFonts w:ascii="Arabic Typesetting" w:hAnsi="Arabic Typesetting" w:cs="Arabic Typesetting"/>
          <w:b/>
          <w:bCs/>
          <w:sz w:val="36"/>
          <w:szCs w:val="36"/>
          <w:rtl/>
          <w:lang w:bidi="ar-SA"/>
        </w:rPr>
        <w:t xml:space="preserve"> رجلا فجئت فسلمت عليه، فتبسم تبسم المغضب، فقال لي ما خلفك؟قلت يا رسول الله، والله لو جلست إلى غيرك من أهل الدنيا لخرجت من سخطه بعذر، و</w:t>
      </w:r>
      <w:r w:rsidRPr="002A504E">
        <w:rPr>
          <w:rFonts w:ascii="Arabic Typesetting" w:hAnsi="Arabic Typesetting" w:cs="Arabic Typesetting"/>
          <w:b/>
          <w:bCs/>
          <w:sz w:val="36"/>
          <w:szCs w:val="36"/>
          <w:rtl/>
          <w:lang w:bidi="ar-SA"/>
        </w:rPr>
        <w:t>لقد أعطيت جدلا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والله ما كان لي عذر حين تخلفت عنك</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فقال رسول الله صلى الله عليه وسلم أما هذا فقد صدق</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فقم حتى يقضي الله فيك</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فخرجت من عنده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فلحقني بعض أهلي يلوموني على أني لم أعتذر</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ويستغفر لي رسول الله صلى الله عليه وسلم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حتى أممت أن أرجع عن صدقي</w:t>
      </w:r>
      <w:r w:rsidRPr="002A504E">
        <w:rPr>
          <w:rFonts w:ascii="Arabic Typesetting" w:hAnsi="Arabic Typesetting" w:cs="Arabic Typesetting"/>
          <w:b/>
          <w:bCs/>
          <w:sz w:val="36"/>
          <w:szCs w:val="36"/>
          <w:rtl/>
          <w:cs/>
        </w:rPr>
        <w:t>،</w:t>
      </w:r>
      <w:r w:rsidRPr="002A504E">
        <w:rPr>
          <w:rFonts w:ascii="Arabic Typesetting" w:hAnsi="Arabic Typesetting" w:cs="Arabic Typesetting"/>
          <w:b/>
          <w:bCs/>
          <w:sz w:val="36"/>
          <w:szCs w:val="36"/>
          <w:rtl/>
          <w:cs/>
          <w:lang w:bidi="ar-SA"/>
        </w:rPr>
        <w:t>فسألت هل</w:t>
      </w:r>
      <w:r w:rsidRPr="002A504E">
        <w:rPr>
          <w:rFonts w:ascii="Arabic Typesetting" w:hAnsi="Arabic Typesetting" w:cs="Arabic Typesetting"/>
          <w:b/>
          <w:bCs/>
          <w:sz w:val="36"/>
          <w:szCs w:val="36"/>
          <w:rtl/>
          <w:lang w:bidi="ar-SA"/>
        </w:rPr>
        <w:t xml:space="preserve"> قال أحد بمثل ما قلت؟ فذكروا لي رجلين صالحين مرارة بن الربيع، وهلال بن أبي أمية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وكان فيهم الي أسوة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ثم إن رسول الله صلى الله عليه وسلم نهى عن محادثتنا نحن الثلاثة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فأجد نبنى الناس و تغيرولنا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 تنكرت لي نفسي والأرض</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أما صاحبي فاست كانو قعد في بيته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ما أما</w:t>
      </w:r>
      <w:r w:rsidRPr="002A504E">
        <w:rPr>
          <w:rFonts w:ascii="Arabic Typesetting" w:hAnsi="Arabic Typesetting" w:cs="Arabic Typesetting"/>
          <w:b/>
          <w:bCs/>
          <w:sz w:val="36"/>
          <w:szCs w:val="36"/>
          <w:rtl/>
          <w:lang w:bidi="ar-SA"/>
        </w:rPr>
        <w:t xml:space="preserve"> أنا ف أصلي مع المسلمين</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وأطوف الأسواق</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ولا يكلمني أحد</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حتى اقاربي</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بينما أنا في هذا الحال</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إذ جاءت رسالة من ملك غسان يقول ليتلحق بنا نواسيك بعد أن هجرك صاحبك</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قلت هذا من البلاء أيضا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 حرقت الرسالة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 xml:space="preserve">فلما مضى </w:t>
      </w:r>
      <w:r w:rsidRPr="002A504E">
        <w:rPr>
          <w:rFonts w:ascii="Arabic Typesetting" w:hAnsi="Arabic Typesetting" w:cs="Arabic Typesetting"/>
          <w:b/>
          <w:bCs/>
          <w:sz w:val="36"/>
          <w:szCs w:val="36"/>
          <w:lang w:bidi="ar-SA"/>
        </w:rPr>
        <w:t>40</w:t>
      </w:r>
      <w:r w:rsidRPr="002A504E">
        <w:rPr>
          <w:rFonts w:ascii="Arabic Typesetting" w:hAnsi="Arabic Typesetting" w:cs="Arabic Typesetting"/>
          <w:b/>
          <w:bCs/>
          <w:sz w:val="36"/>
          <w:szCs w:val="36"/>
          <w:rtl/>
          <w:lang w:bidi="ar-SA"/>
        </w:rPr>
        <w:t xml:space="preserve"> ليلة إذ رسول من النبي صلى الله عليه وسلم يأم</w:t>
      </w:r>
      <w:r w:rsidRPr="002A504E">
        <w:rPr>
          <w:rFonts w:ascii="Arabic Typesetting" w:hAnsi="Arabic Typesetting" w:cs="Arabic Typesetting"/>
          <w:b/>
          <w:bCs/>
          <w:sz w:val="36"/>
          <w:szCs w:val="36"/>
          <w:rtl/>
          <w:lang w:bidi="ar-SA"/>
        </w:rPr>
        <w:t>رني باعتزال امرأته، فقلت الحقي بأهلك، وكان الأمر باعتزال نساء لصاحبي أيضا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 xml:space="preserve">فلما مضت </w:t>
      </w:r>
      <w:r w:rsidRPr="002A504E">
        <w:rPr>
          <w:rFonts w:ascii="Arabic Typesetting" w:hAnsi="Arabic Typesetting" w:cs="Arabic Typesetting"/>
          <w:b/>
          <w:bCs/>
          <w:sz w:val="36"/>
          <w:szCs w:val="36"/>
          <w:lang w:bidi="ar-SA"/>
        </w:rPr>
        <w:t>50</w:t>
      </w:r>
      <w:r w:rsidRPr="002A504E">
        <w:rPr>
          <w:rFonts w:ascii="Arabic Typesetting" w:hAnsi="Arabic Typesetting" w:cs="Arabic Typesetting"/>
          <w:b/>
          <w:bCs/>
          <w:sz w:val="36"/>
          <w:szCs w:val="36"/>
          <w:rtl/>
          <w:lang w:bidi="ar-SA"/>
        </w:rPr>
        <w:t xml:space="preserve"> ليلة أذن الله بالفرج وجاءت التوبة، قال كعب فما أنعم الله علي بنعمة بعد الإسلام أعظم في نفسي، من صدق رسول الله صلى الله عليه وسلم يومئذ</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والله ما أعلم أحدا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ابتلاه الله ب</w:t>
      </w:r>
      <w:r w:rsidRPr="002A504E">
        <w:rPr>
          <w:rFonts w:ascii="Arabic Typesetting" w:hAnsi="Arabic Typesetting" w:cs="Arabic Typesetting"/>
          <w:b/>
          <w:bCs/>
          <w:sz w:val="36"/>
          <w:szCs w:val="36"/>
          <w:rtl/>
          <w:lang w:bidi="ar-SA"/>
        </w:rPr>
        <w:t>صدق الحديث بمثل ما ابتلاني</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والآيات التي نزلت في توبتهم هي قوله تعالى وعلى الثلاثة الذين خلفوا حتى إذا ضاقت عليهم الأرض بما رحبت وضاقت عليهم أنفسهم و ضنو</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ال لا ملجأ من الله إلا إليه ثم تاب عليهم ليتوبوا إن الله هو التواب الرحيم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 xml:space="preserve">يا أيها الذين آمنوا اتقوا </w:t>
      </w:r>
      <w:r w:rsidRPr="002A504E">
        <w:rPr>
          <w:rFonts w:ascii="Arabic Typesetting" w:hAnsi="Arabic Typesetting" w:cs="Arabic Typesetting"/>
          <w:b/>
          <w:bCs/>
          <w:sz w:val="36"/>
          <w:szCs w:val="36"/>
          <w:rtl/>
          <w:lang w:bidi="ar-SA"/>
        </w:rPr>
        <w:t>الله وكونوا مع الصادقين</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ومما نلحظه في هذه القصة استجابة المسلمين لمقاطعة الثلاثة المخلفين في غزوة تبوك</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وهي مثل رائع للجانب العملي عند الصحابة الكرام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فقد كان هذا التخلف نزهة من نزغات الشيطان</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فقد تخلف كعب بن مالك</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وهلال بن أمية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 مرارة بن الربيع رضي الل</w:t>
      </w:r>
      <w:r w:rsidRPr="002A504E">
        <w:rPr>
          <w:rFonts w:ascii="Arabic Typesetting" w:hAnsi="Arabic Typesetting" w:cs="Arabic Typesetting"/>
          <w:b/>
          <w:bCs/>
          <w:sz w:val="36"/>
          <w:szCs w:val="36"/>
          <w:rtl/>
          <w:lang w:bidi="ar-SA"/>
        </w:rPr>
        <w:t>ه عنهم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أجمعين</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ونزل الوحي بعقاب هم عن طريق المقاطعة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فكان عقابا صعبا جدا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ولم يحصل في حياة الصحابة إلا في هذه المرة فقط</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ولذلك</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تطبيق سلاح المقاطعة في أي مجال من شأنه أن يضر بالمسلمين مهم جدا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فمثل حالنا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فما المانع من مقاطعة؟ أي بضاعة تساهم أموالها وأربا</w:t>
      </w:r>
      <w:r w:rsidRPr="002A504E">
        <w:rPr>
          <w:rFonts w:ascii="Arabic Typesetting" w:hAnsi="Arabic Typesetting" w:cs="Arabic Typesetting"/>
          <w:b/>
          <w:bCs/>
          <w:sz w:val="36"/>
          <w:szCs w:val="36"/>
          <w:rtl/>
          <w:lang w:bidi="ar-SA"/>
        </w:rPr>
        <w:t>حها في خسارة إخوتنا، أو تقوية عدونا؟ فأنت إذا اشتريت بضاعة من هاته البضائع، فأنت بشكل أو بآخر ساهمت في بقاء الباطل واستفحال ه، فلا ضير أن تكاتفا ملة الإسلام في إضعاف الجانب المادي والاقتصادي للعدو</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ولو بأقل ما يكون</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خصوصا أن سلاح المال والاقتصاد له بالغ ال</w:t>
      </w:r>
      <w:r w:rsidRPr="002A504E">
        <w:rPr>
          <w:rFonts w:ascii="Arabic Typesetting" w:hAnsi="Arabic Typesetting" w:cs="Arabic Typesetting"/>
          <w:b/>
          <w:bCs/>
          <w:sz w:val="36"/>
          <w:szCs w:val="36"/>
          <w:rtl/>
          <w:lang w:bidi="ar-SA"/>
        </w:rPr>
        <w:t>أثر في العالم المعاصر، فالمسلم أخو المسلم، يقول كعب بن مالك رضي الله عنه وأرضاه، ولها رسول الله صلى الله عليه وسلم المسلمين عن كلامنا، فلا أحد يكلم هؤلاء الثلاثة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وهنا حدثت استجابة سريعة وكاملة وعجيبة جدا من أهل المدينة جميعا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فلا جدال ولا نقاش</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ولا مبررات</w:t>
      </w:r>
      <w:r w:rsidRPr="002A504E">
        <w:rPr>
          <w:rFonts w:ascii="Arabic Typesetting" w:hAnsi="Arabic Typesetting" w:cs="Arabic Typesetting"/>
          <w:b/>
          <w:bCs/>
          <w:sz w:val="36"/>
          <w:szCs w:val="36"/>
          <w:rtl/>
          <w:lang w:bidi="ar-SA"/>
        </w:rPr>
        <w:t>، ولا تعليلات، لا استثناءات ولا وساطة، بل ولا أحد، قال للنبي صلى الله عليه وسلم هذا رجل من السابقين، هذا من المكافحين، من أهل العقبة، لم يقل أحد أي شيء من هذا الكلام، بل قالوا سمعنا وأطعنا، وكل واحد من هؤلاء</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له علاقات كثيرة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يتاجر مع هذا ويشتغل مع هذا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وت</w:t>
      </w:r>
      <w:r w:rsidRPr="002A504E">
        <w:rPr>
          <w:rFonts w:ascii="Arabic Typesetting" w:hAnsi="Arabic Typesetting" w:cs="Arabic Typesetting"/>
          <w:b/>
          <w:bCs/>
          <w:sz w:val="36"/>
          <w:szCs w:val="36"/>
          <w:rtl/>
          <w:lang w:bidi="ar-SA"/>
        </w:rPr>
        <w:t>زوج من بنت فلان وقريب من هذا، لكن ليس ذلك مشكلة، فل تهدم كل المصالح ولا تهدم الطعن، والمهم، الطاعة لله عز وجل، والطاعة لرسوله الكريم صلى الله عليه وسلم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فلم ينفع رحم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ولم تنفع صداقة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 نفدت المقاطعة بشكلها الواسع</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والعجيب في المدينة المنورة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 كل أهل المدي</w:t>
      </w:r>
      <w:r w:rsidRPr="002A504E">
        <w:rPr>
          <w:rFonts w:ascii="Arabic Typesetting" w:hAnsi="Arabic Typesetting" w:cs="Arabic Typesetting"/>
          <w:b/>
          <w:bCs/>
          <w:sz w:val="36"/>
          <w:szCs w:val="36"/>
          <w:rtl/>
          <w:lang w:bidi="ar-SA"/>
        </w:rPr>
        <w:t>نة قاطعو الثلاثة، يقول كعب بن مالك رضي الله عنه وأرضاه فاجتنبوا الناس أي تجنب، وحتى طريقهم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ثم قال وتغير لنا حتى تنكرت في نفس الأرض</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فما هي بنتي؟ أعرف أيه لهذه المدينة المنورة؟ أم أنها ليست هي؟ وكأن الأرض التي ورد فيها وعاش فيها سنين وسنين لم يأتي إليها قب</w:t>
      </w:r>
      <w:r w:rsidRPr="002A504E">
        <w:rPr>
          <w:rFonts w:ascii="Arabic Typesetting" w:hAnsi="Arabic Typesetting" w:cs="Arabic Typesetting"/>
          <w:b/>
          <w:bCs/>
          <w:sz w:val="36"/>
          <w:szCs w:val="36"/>
          <w:rtl/>
          <w:lang w:bidi="ar-SA"/>
        </w:rPr>
        <w:t>ل الآن؟ وشيء الغريب جدا أن كل الناس في المدينة قد سمع وأطاع</w:t>
      </w:r>
      <w:r w:rsidRPr="002A504E">
        <w:rPr>
          <w:rFonts w:ascii="Arabic Typesetting" w:hAnsi="Arabic Typesetting" w:cs="Arabic Typesetting"/>
          <w:b/>
          <w:bCs/>
          <w:sz w:val="36"/>
          <w:szCs w:val="36"/>
          <w:lang w:bidi="ar-SA"/>
        </w:rPr>
        <w:t xml:space="preserve"> </w:t>
      </w:r>
      <w:proofErr w:type="spellStart"/>
      <w:r w:rsidRPr="002A504E">
        <w:rPr>
          <w:rFonts w:ascii="Arabic Typesetting" w:hAnsi="Arabic Typesetting" w:cs="Arabic Typesetting"/>
          <w:b/>
          <w:bCs/>
          <w:sz w:val="36"/>
          <w:szCs w:val="36"/>
          <w:lang w:bidi="ar-SA"/>
        </w:rPr>
        <w:t>ou</w:t>
      </w:r>
      <w:proofErr w:type="spellEnd"/>
      <w:r w:rsidRPr="002A504E">
        <w:rPr>
          <w:rFonts w:ascii="Arabic Typesetting" w:hAnsi="Arabic Typesetting" w:cs="Arabic Typesetting"/>
          <w:b/>
          <w:bCs/>
          <w:sz w:val="36"/>
          <w:szCs w:val="36"/>
          <w:rtl/>
          <w:lang w:bidi="ar-SA"/>
        </w:rPr>
        <w:t>،</w:t>
      </w:r>
      <w:r w:rsidRPr="002A504E">
        <w:rPr>
          <w:rFonts w:ascii="Arabic Typesetting" w:hAnsi="Arabic Typesetting" w:cs="Arabic Typesetting"/>
          <w:b/>
          <w:bCs/>
          <w:sz w:val="36"/>
          <w:szCs w:val="36"/>
          <w:lang w:bidi="ar-SA"/>
        </w:rPr>
        <w:t xml:space="preserve"> </w:t>
      </w:r>
      <w:r w:rsidRPr="002A504E">
        <w:rPr>
          <w:rFonts w:ascii="Arabic Typesetting" w:hAnsi="Arabic Typesetting" w:cs="Arabic Typesetting"/>
          <w:b/>
          <w:bCs/>
          <w:sz w:val="36"/>
          <w:szCs w:val="36"/>
          <w:rtl/>
          <w:lang w:bidi="ar-SA"/>
        </w:rPr>
        <w:t>وهذا هو جيل الصحابة الكرام، وما كان لمؤمن ولا مؤمنة إذا قضي الله ورسوله أمرا أي يكون لهم الخيرة من أمرهم، فليس لهم أي اختيار أبدا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لكن هل ظل ذلك يوما أو يومين؟ لا بل بقي كثيرا جدا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يقول كعب بن</w:t>
      </w:r>
      <w:r w:rsidRPr="002A504E">
        <w:rPr>
          <w:rFonts w:ascii="Arabic Typesetting" w:hAnsi="Arabic Typesetting" w:cs="Arabic Typesetting"/>
          <w:b/>
          <w:bCs/>
          <w:sz w:val="36"/>
          <w:szCs w:val="36"/>
          <w:rtl/>
          <w:lang w:bidi="ar-SA"/>
        </w:rPr>
        <w:t xml:space="preserve"> مالك ف لبثنا على ذلك </w:t>
      </w:r>
      <w:r w:rsidRPr="002A504E">
        <w:rPr>
          <w:rFonts w:ascii="Arabic Typesetting" w:hAnsi="Arabic Typesetting" w:cs="Arabic Typesetting"/>
          <w:b/>
          <w:bCs/>
          <w:sz w:val="36"/>
          <w:szCs w:val="36"/>
          <w:lang w:bidi="ar-SA"/>
        </w:rPr>
        <w:t>50</w:t>
      </w:r>
      <w:r w:rsidRPr="002A504E">
        <w:rPr>
          <w:rFonts w:ascii="Arabic Typesetting" w:hAnsi="Arabic Typesetting" w:cs="Arabic Typesetting"/>
          <w:b/>
          <w:bCs/>
          <w:sz w:val="36"/>
          <w:szCs w:val="36"/>
          <w:rtl/>
          <w:lang w:bidi="ar-SA"/>
        </w:rPr>
        <w:t xml:space="preserve"> ليلة فترة طويلة جدا، وبالذات داخل مجتمع صغير مثل المدينة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وهو مجتمع اجتماعي</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وليس ك مجتمعاتنا في هذا الزمان</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ففي أيامنا قد تجد أن بعض الجيران لا يعرف جاره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لكن في جيل الصحابة كان الجميع كأسرة واحدة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فالمقاطعة في هذه البيئة كانت صعب</w:t>
      </w:r>
      <w:r w:rsidRPr="002A504E">
        <w:rPr>
          <w:rFonts w:ascii="Arabic Typesetting" w:hAnsi="Arabic Typesetting" w:cs="Arabic Typesetting"/>
          <w:b/>
          <w:bCs/>
          <w:sz w:val="36"/>
          <w:szCs w:val="36"/>
          <w:rtl/>
          <w:lang w:bidi="ar-SA"/>
        </w:rPr>
        <w:t>ة جدا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فتفاقم الأمر مع كعب بن مالك رضي الله عنه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 أرضاه يقول حتى إذا طال علي ذلك من جفوة الناس</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مشيت حتى تصورت جدار حائط أبي قتادة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وهو أبن عمي و أحب الناس إليه فسلمت عليه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أي أنه ذهب إلى أقرب شخص و أحب شخص إليه بعد النبي صلى الله عليه وسلم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وهو مطمئن إلى</w:t>
      </w:r>
      <w:r w:rsidRPr="002A504E">
        <w:rPr>
          <w:rFonts w:ascii="Arabic Typesetting" w:hAnsi="Arabic Typesetting" w:cs="Arabic Typesetting"/>
          <w:b/>
          <w:bCs/>
          <w:sz w:val="36"/>
          <w:szCs w:val="36"/>
          <w:rtl/>
          <w:lang w:bidi="ar-SA"/>
        </w:rPr>
        <w:t xml:space="preserve"> أنه لن يقاطعه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قال فسلمت عليه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فوالله ما رد علي السلام؟ ورد السلام فرض</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 xml:space="preserve">لكن الرسول عليه الصلاة والسلام ألغى هذا </w:t>
      </w:r>
      <w:r w:rsidRPr="002A504E">
        <w:rPr>
          <w:rFonts w:ascii="Arabic Typesetting" w:hAnsi="Arabic Typesetting" w:cs="Arabic Typesetting"/>
          <w:b/>
          <w:bCs/>
          <w:sz w:val="36"/>
          <w:szCs w:val="36"/>
          <w:rtl/>
          <w:cs/>
          <w:lang w:bidi="ar-SA"/>
        </w:rPr>
        <w:lastRenderedPageBreak/>
        <w:t>الأمر</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في هذه الحالة الاستثنائية فقط تمنع الناس من الكلام حتى السلام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يقول فقلت يا أبا قتادة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أنشدك بالله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هل تعلمني أحب الله ورسوله؟ و أبو قتا</w:t>
      </w:r>
      <w:r w:rsidRPr="002A504E">
        <w:rPr>
          <w:rFonts w:ascii="Arabic Typesetting" w:hAnsi="Arabic Typesetting" w:cs="Arabic Typesetting"/>
          <w:b/>
          <w:bCs/>
          <w:sz w:val="36"/>
          <w:szCs w:val="36"/>
          <w:rtl/>
          <w:lang w:bidi="ar-SA"/>
        </w:rPr>
        <w:t>دة لا يرد</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يعني هل تظنني قد غلط لأجل أنني منافق في داخل كراهية لله وللرسول؟ أم أن هذه غلطة عابرة؟ وأن أحب الله ورسوله؟ فهو يسأله سؤالا واضحا جدا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فيريد منه رأيه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نعم أم لا؟ يقول كعب فسكت</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أي المرة الثانية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ثم قال فعدت له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فنش ته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أي في المرض الثالثة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ثم قا</w:t>
      </w:r>
      <w:r w:rsidRPr="002A504E">
        <w:rPr>
          <w:rFonts w:ascii="Arabic Typesetting" w:hAnsi="Arabic Typesetting" w:cs="Arabic Typesetting"/>
          <w:b/>
          <w:bCs/>
          <w:sz w:val="36"/>
          <w:szCs w:val="36"/>
          <w:rtl/>
          <w:lang w:bidi="ar-SA"/>
        </w:rPr>
        <w:t>ل أبو قتادة الله ورسوله أعلم، أي لا أدري، وهي كلمة رهيبة جدا، أي أنه لا يعلم إيمان كعب، فهو يشك في ايمانه، و لويس وافقا منه، وكان هذا أشد على كعب من السكوت</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فتمنى أنه لم يتكلم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وبقي ساكتا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لكن أراد أبو قتادة أن يبعد كعبا عنه تماما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وذلك حتى لا يصر على كلام</w:t>
      </w:r>
      <w:r w:rsidRPr="002A504E">
        <w:rPr>
          <w:rFonts w:ascii="Arabic Typesetting" w:hAnsi="Arabic Typesetting" w:cs="Arabic Typesetting"/>
          <w:b/>
          <w:bCs/>
          <w:sz w:val="36"/>
          <w:szCs w:val="36"/>
          <w:rtl/>
          <w:lang w:bidi="ar-SA"/>
        </w:rPr>
        <w:t>ه، فأقفل عليه الباب وقال له الله ورسوله أعلم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وفي هذه استجابة شديدة لأوامر الله تعالى</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 أوامر الرسول صلى الله عليه وسلم استجابة إلى درجة عظيمة وعالية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مع أنه أحب الناس في المدينة إلى كعب بن مالك بعد رسول الله صلى الله عليه وسلم يقولك عبو</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ففاضت عيناي</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 xml:space="preserve">أي </w:t>
      </w:r>
      <w:r w:rsidRPr="002A504E">
        <w:rPr>
          <w:rFonts w:ascii="Arabic Typesetting" w:hAnsi="Arabic Typesetting" w:cs="Arabic Typesetting"/>
          <w:b/>
          <w:bCs/>
          <w:sz w:val="36"/>
          <w:szCs w:val="36"/>
          <w:rtl/>
          <w:lang w:bidi="ar-SA"/>
        </w:rPr>
        <w:t>أنه لم يقدر على التحمل</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فقام و الألم والحزن والاكتئاب يعتصر قلبه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 xml:space="preserve">وقد استمر هذا الوضع </w:t>
      </w:r>
      <w:r w:rsidRPr="002A504E">
        <w:rPr>
          <w:rFonts w:ascii="Arabic Typesetting" w:hAnsi="Arabic Typesetting" w:cs="Arabic Typesetting"/>
          <w:b/>
          <w:bCs/>
          <w:sz w:val="36"/>
          <w:szCs w:val="36"/>
          <w:lang w:bidi="ar-SA"/>
        </w:rPr>
        <w:t>50</w:t>
      </w:r>
      <w:r w:rsidRPr="002A504E">
        <w:rPr>
          <w:rFonts w:ascii="Arabic Typesetting" w:hAnsi="Arabic Typesetting" w:cs="Arabic Typesetting"/>
          <w:b/>
          <w:bCs/>
          <w:sz w:val="36"/>
          <w:szCs w:val="36"/>
          <w:rtl/>
          <w:lang w:bidi="ar-SA"/>
        </w:rPr>
        <w:t xml:space="preserve"> ليلة، ولاحظ كل هذه الاستجابة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 كل هذه الطاعة و كل هذه المقاطعة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 xml:space="preserve">إلا أنهم بعد </w:t>
      </w:r>
      <w:r w:rsidRPr="002A504E">
        <w:rPr>
          <w:rFonts w:ascii="Arabic Typesetting" w:hAnsi="Arabic Typesetting" w:cs="Arabic Typesetting"/>
          <w:b/>
          <w:bCs/>
          <w:sz w:val="36"/>
          <w:szCs w:val="36"/>
          <w:lang w:bidi="ar-SA"/>
        </w:rPr>
        <w:t>50</w:t>
      </w:r>
      <w:r w:rsidRPr="002A504E">
        <w:rPr>
          <w:rFonts w:ascii="Arabic Typesetting" w:hAnsi="Arabic Typesetting" w:cs="Arabic Typesetting"/>
          <w:b/>
          <w:bCs/>
          <w:sz w:val="36"/>
          <w:szCs w:val="36"/>
          <w:rtl/>
          <w:lang w:bidi="ar-SA"/>
        </w:rPr>
        <w:t xml:space="preserve"> ليلة من المقاطعة صدر الأمر الإلهي بالعفو عن الثلاثة الذين خلفوا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وهنا رفع الحظر عنهم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lang w:bidi="ar-SA"/>
        </w:rPr>
        <w:t>و سمح لأهل المدينة بالحديث معهم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قال كعب فانطلقت أت أمم رسول الله صلى الله عليه وسلم ي تلقاني الناس فوجا فوجا يهنيوني بالتوبة</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ويقولون ل تهنئك توبة الله عليك</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حتى دخلت المسجد</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فإذا رسول الله صلى الله عليه وسلم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جالس في المسجد وحوله الناس</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فقام طلحة بن عبيد</w:t>
      </w:r>
      <w:r w:rsidRPr="002A504E">
        <w:rPr>
          <w:rFonts w:ascii="Arabic Typesetting" w:hAnsi="Arabic Typesetting" w:cs="Arabic Typesetting"/>
          <w:b/>
          <w:bCs/>
          <w:sz w:val="36"/>
          <w:szCs w:val="36"/>
          <w:rtl/>
          <w:lang w:bidi="ar-SA"/>
        </w:rPr>
        <w:t xml:space="preserve"> الله رضي الله عنه يهرول حتى صافحني وهناني، والله ما قام رجل من المهاجرين غيره، قال فكان كعب لا ينساه الطلحة، قال كعب والله ما أنعم الله علي من نعمة قط بعد، إذ هداني للإسلام أعظم في نفسي، من صدق رسول الله صلى الله عليه وسلم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أن لا أكون كذبته؟ف أهلك كما هلك</w:t>
      </w:r>
      <w:r w:rsidRPr="002A504E">
        <w:rPr>
          <w:rFonts w:ascii="Arabic Typesetting" w:hAnsi="Arabic Typesetting" w:cs="Arabic Typesetting"/>
          <w:b/>
          <w:bCs/>
          <w:sz w:val="36"/>
          <w:szCs w:val="36"/>
          <w:rtl/>
          <w:lang w:bidi="ar-SA"/>
        </w:rPr>
        <w:t xml:space="preserve"> الذي نكذبو، فكان الصدق منجاة لهؤلاء</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إلى هنا</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نكون قد أنهينا درسنا اليوم</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دمتم في رعاية الله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أستودعكم الله إلى الدرس المقبل</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إنشاء الله</w:t>
      </w:r>
      <w:r w:rsidRPr="002A504E">
        <w:rPr>
          <w:rFonts w:ascii="Arabic Typesetting" w:hAnsi="Arabic Typesetting" w:cs="Arabic Typesetting"/>
          <w:b/>
          <w:bCs/>
          <w:sz w:val="36"/>
          <w:szCs w:val="36"/>
          <w:rtl/>
          <w:cs/>
        </w:rPr>
        <w:t xml:space="preserve">، </w:t>
      </w:r>
      <w:r w:rsidRPr="002A504E">
        <w:rPr>
          <w:rFonts w:ascii="Arabic Typesetting" w:hAnsi="Arabic Typesetting" w:cs="Arabic Typesetting"/>
          <w:b/>
          <w:bCs/>
          <w:sz w:val="36"/>
          <w:szCs w:val="36"/>
          <w:rtl/>
          <w:cs/>
          <w:lang w:bidi="ar-SA"/>
        </w:rPr>
        <w:t>السلام عليكم ورحمة الله تعالى وبركاته</w:t>
      </w:r>
      <w:r w:rsidRPr="002A504E">
        <w:rPr>
          <w:rFonts w:ascii="Arabic Typesetting" w:hAnsi="Arabic Typesetting" w:cs="Arabic Typesetting"/>
          <w:b/>
          <w:bCs/>
          <w:sz w:val="36"/>
          <w:szCs w:val="36"/>
          <w:lang w:bidi="ar-SA"/>
        </w:rPr>
        <w:t>.</w:t>
      </w:r>
    </w:p>
    <w:sectPr w:rsidR="00D2454B" w:rsidRPr="002A504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54B"/>
    <w:rsid w:val="002A504E"/>
    <w:rsid w:val="00D2454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BFE9"/>
  <w15:docId w15:val="{E2468A69-AF79-4F84-8FF5-0EAF0D267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1095</Words>
  <Characters>6023</Characters>
  <Application>Microsoft Office Word</Application>
  <DocSecurity>0</DocSecurity>
  <Lines>50</Lines>
  <Paragraphs>14</Paragraphs>
  <ScaleCrop>false</ScaleCrop>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2026-03-26T14:40:00Z</dcterms:created>
  <dcterms:modified xsi:type="dcterms:W3CDTF">2026-03-26T14:41:00Z</dcterms:modified>
  <dc:language>en-US</dc:language>
</cp:coreProperties>
</file>