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30D" w:rsidRDefault="00814B8E" w:rsidP="00814B8E">
      <w:pPr>
        <w:rPr>
          <w:sz w:val="48"/>
          <w:szCs w:val="48"/>
        </w:rPr>
      </w:pPr>
      <w:r>
        <w:rPr>
          <w:sz w:val="48"/>
          <w:szCs w:val="48"/>
        </w:rPr>
        <w:t>Rotate IAM access keys using AWS Config and Lambda</w:t>
      </w:r>
    </w:p>
    <w:p w:rsidR="00814B8E" w:rsidRPr="00814B8E" w:rsidRDefault="00814B8E">
      <w:pPr>
        <w:rPr>
          <w:sz w:val="28"/>
          <w:szCs w:val="28"/>
        </w:rPr>
      </w:pPr>
    </w:p>
    <w:p w:rsidR="00814B8E" w:rsidRDefault="00814B8E">
      <w:pPr>
        <w:rPr>
          <w:sz w:val="48"/>
          <w:szCs w:val="48"/>
        </w:rPr>
      </w:pPr>
    </w:p>
    <w:p w:rsidR="00814B8E" w:rsidRDefault="00814B8E">
      <w:pPr>
        <w:rPr>
          <w:sz w:val="48"/>
          <w:szCs w:val="48"/>
        </w:rPr>
      </w:pPr>
    </w:p>
    <w:p w:rsidR="00814B8E" w:rsidRDefault="00814B8E">
      <w:pPr>
        <w:rPr>
          <w:sz w:val="48"/>
          <w:szCs w:val="48"/>
        </w:rPr>
      </w:pPr>
    </w:p>
    <w:p w:rsidR="00814B8E" w:rsidRDefault="00814B8E">
      <w:pPr>
        <w:rPr>
          <w:sz w:val="48"/>
          <w:szCs w:val="48"/>
        </w:rPr>
      </w:pPr>
    </w:p>
    <w:p w:rsidR="00814B8E" w:rsidRDefault="00814B8E">
      <w:pPr>
        <w:rPr>
          <w:sz w:val="48"/>
          <w:szCs w:val="48"/>
        </w:rPr>
      </w:pPr>
    </w:p>
    <w:p w:rsidR="00814B8E" w:rsidRDefault="00814B8E">
      <w:pPr>
        <w:rPr>
          <w:sz w:val="48"/>
          <w:szCs w:val="48"/>
        </w:rPr>
      </w:pPr>
    </w:p>
    <w:p w:rsidR="00814B8E" w:rsidRDefault="00814B8E">
      <w:pPr>
        <w:rPr>
          <w:sz w:val="48"/>
          <w:szCs w:val="48"/>
        </w:rPr>
      </w:pPr>
    </w:p>
    <w:p w:rsidR="00814B8E" w:rsidRDefault="00814B8E">
      <w:pPr>
        <w:rPr>
          <w:sz w:val="48"/>
          <w:szCs w:val="48"/>
        </w:rPr>
      </w:pPr>
    </w:p>
    <w:p w:rsidR="00814B8E" w:rsidRDefault="00814B8E">
      <w:pPr>
        <w:rPr>
          <w:sz w:val="48"/>
          <w:szCs w:val="48"/>
        </w:rPr>
      </w:pPr>
    </w:p>
    <w:p w:rsidR="00814B8E" w:rsidRDefault="00814B8E">
      <w:pPr>
        <w:rPr>
          <w:sz w:val="48"/>
          <w:szCs w:val="48"/>
        </w:rPr>
      </w:pPr>
    </w:p>
    <w:p w:rsidR="00814B8E" w:rsidRDefault="00814B8E">
      <w:pPr>
        <w:rPr>
          <w:sz w:val="48"/>
          <w:szCs w:val="48"/>
        </w:rPr>
      </w:pPr>
    </w:p>
    <w:p w:rsidR="00814B8E" w:rsidRDefault="00814B8E">
      <w:pPr>
        <w:rPr>
          <w:sz w:val="48"/>
          <w:szCs w:val="48"/>
        </w:rPr>
      </w:pPr>
    </w:p>
    <w:p w:rsidR="00814B8E" w:rsidRDefault="00814B8E">
      <w:pPr>
        <w:rPr>
          <w:sz w:val="48"/>
          <w:szCs w:val="48"/>
        </w:rPr>
      </w:pPr>
    </w:p>
    <w:p w:rsidR="00814B8E" w:rsidRDefault="00814B8E">
      <w:pPr>
        <w:rPr>
          <w:sz w:val="48"/>
          <w:szCs w:val="48"/>
        </w:rPr>
      </w:pPr>
    </w:p>
    <w:p w:rsidR="00814B8E" w:rsidRDefault="00814B8E">
      <w:pPr>
        <w:rPr>
          <w:sz w:val="48"/>
          <w:szCs w:val="48"/>
        </w:rPr>
      </w:pPr>
      <w:r>
        <w:rPr>
          <w:sz w:val="48"/>
          <w:szCs w:val="48"/>
        </w:rPr>
        <w:lastRenderedPageBreak/>
        <w:t>Index</w:t>
      </w:r>
    </w:p>
    <w:p w:rsidR="00814B8E" w:rsidRDefault="00814B8E">
      <w:pPr>
        <w:rPr>
          <w:sz w:val="48"/>
          <w:szCs w:val="48"/>
        </w:rPr>
      </w:pPr>
    </w:p>
    <w:p w:rsidR="00814B8E" w:rsidRDefault="00814B8E">
      <w:pPr>
        <w:rPr>
          <w:sz w:val="48"/>
          <w:szCs w:val="48"/>
        </w:rPr>
      </w:pPr>
    </w:p>
    <w:p w:rsidR="00814B8E" w:rsidRDefault="00814B8E">
      <w:pPr>
        <w:rPr>
          <w:sz w:val="48"/>
          <w:szCs w:val="48"/>
        </w:rPr>
      </w:pPr>
    </w:p>
    <w:p w:rsidR="00814B8E" w:rsidRDefault="00814B8E">
      <w:pPr>
        <w:rPr>
          <w:sz w:val="48"/>
          <w:szCs w:val="48"/>
        </w:rPr>
      </w:pPr>
    </w:p>
    <w:p w:rsidR="00814B8E" w:rsidRDefault="00814B8E">
      <w:pPr>
        <w:rPr>
          <w:sz w:val="48"/>
          <w:szCs w:val="48"/>
        </w:rPr>
      </w:pPr>
    </w:p>
    <w:p w:rsidR="00814B8E" w:rsidRDefault="00814B8E">
      <w:pPr>
        <w:rPr>
          <w:sz w:val="48"/>
          <w:szCs w:val="48"/>
        </w:rPr>
      </w:pPr>
    </w:p>
    <w:p w:rsidR="00814B8E" w:rsidRDefault="00814B8E">
      <w:pPr>
        <w:rPr>
          <w:sz w:val="48"/>
          <w:szCs w:val="48"/>
        </w:rPr>
      </w:pPr>
    </w:p>
    <w:p w:rsidR="00814B8E" w:rsidRDefault="00814B8E">
      <w:pPr>
        <w:rPr>
          <w:sz w:val="48"/>
          <w:szCs w:val="48"/>
        </w:rPr>
      </w:pPr>
    </w:p>
    <w:p w:rsidR="00814B8E" w:rsidRDefault="00814B8E">
      <w:pPr>
        <w:rPr>
          <w:sz w:val="48"/>
          <w:szCs w:val="48"/>
        </w:rPr>
      </w:pPr>
    </w:p>
    <w:p w:rsidR="00814B8E" w:rsidRDefault="00814B8E">
      <w:pPr>
        <w:rPr>
          <w:sz w:val="48"/>
          <w:szCs w:val="48"/>
        </w:rPr>
      </w:pPr>
    </w:p>
    <w:p w:rsidR="00814B8E" w:rsidRDefault="00814B8E">
      <w:pPr>
        <w:rPr>
          <w:sz w:val="48"/>
          <w:szCs w:val="48"/>
        </w:rPr>
      </w:pPr>
    </w:p>
    <w:p w:rsidR="00814B8E" w:rsidRDefault="00814B8E">
      <w:pPr>
        <w:rPr>
          <w:sz w:val="48"/>
          <w:szCs w:val="48"/>
        </w:rPr>
      </w:pPr>
    </w:p>
    <w:p w:rsidR="00814B8E" w:rsidRDefault="00814B8E">
      <w:pPr>
        <w:rPr>
          <w:sz w:val="48"/>
          <w:szCs w:val="48"/>
        </w:rPr>
      </w:pPr>
    </w:p>
    <w:p w:rsidR="00814B8E" w:rsidRDefault="00814B8E">
      <w:pPr>
        <w:rPr>
          <w:sz w:val="48"/>
          <w:szCs w:val="48"/>
        </w:rPr>
      </w:pPr>
    </w:p>
    <w:p w:rsidR="00814B8E" w:rsidRDefault="00814B8E">
      <w:pPr>
        <w:rPr>
          <w:sz w:val="48"/>
          <w:szCs w:val="48"/>
        </w:rPr>
      </w:pPr>
    </w:p>
    <w:p w:rsidR="00814B8E" w:rsidRDefault="00814B8E">
      <w:pPr>
        <w:rPr>
          <w:sz w:val="28"/>
          <w:szCs w:val="28"/>
        </w:rPr>
      </w:pPr>
      <w:r>
        <w:rPr>
          <w:sz w:val="28"/>
          <w:szCs w:val="28"/>
        </w:rPr>
        <w:lastRenderedPageBreak/>
        <w:tab/>
        <w:t>Overview:</w:t>
      </w:r>
    </w:p>
    <w:p w:rsidR="00814B8E" w:rsidRDefault="00814B8E" w:rsidP="00814B8E">
      <w:pPr>
        <w:pStyle w:val="ListParagraph"/>
        <w:ind w:left="1440"/>
        <w:rPr>
          <w:sz w:val="24"/>
          <w:szCs w:val="24"/>
        </w:rPr>
      </w:pPr>
      <w:r w:rsidRPr="00814B8E">
        <w:rPr>
          <w:sz w:val="24"/>
          <w:szCs w:val="24"/>
        </w:rPr>
        <w:t xml:space="preserve">This document explains how to enforce AWS IAM user access keys rotation periodically and </w:t>
      </w:r>
      <w:r>
        <w:rPr>
          <w:sz w:val="24"/>
          <w:szCs w:val="24"/>
        </w:rPr>
        <w:t>mitigate risks associated with it. You can deploy this solution easily using AWS config and AWS Lambda.</w:t>
      </w:r>
    </w:p>
    <w:p w:rsidR="00814B8E" w:rsidRDefault="00814B8E" w:rsidP="00814B8E">
      <w:pPr>
        <w:pStyle w:val="ListParagraph"/>
        <w:ind w:left="1440"/>
        <w:rPr>
          <w:sz w:val="24"/>
          <w:szCs w:val="24"/>
        </w:rPr>
      </w:pPr>
      <w:r>
        <w:rPr>
          <w:sz w:val="24"/>
          <w:szCs w:val="24"/>
        </w:rPr>
        <w:t>IAM user access keys are used by applications or tools for accessing different AWS services. They can be used by individual users as well in dealing with day to day activities using AWS CLI.</w:t>
      </w:r>
    </w:p>
    <w:p w:rsidR="00814B8E" w:rsidRDefault="00814B8E" w:rsidP="00814B8E">
      <w:pPr>
        <w:pStyle w:val="ListParagraph"/>
        <w:ind w:left="1440"/>
        <w:rPr>
          <w:sz w:val="24"/>
          <w:szCs w:val="24"/>
        </w:rPr>
      </w:pPr>
      <w:r>
        <w:rPr>
          <w:sz w:val="24"/>
          <w:szCs w:val="24"/>
        </w:rPr>
        <w:t xml:space="preserve">They can stay Active indefinitely in AWS, without any notice. If these keys are compromised, it can risk the applications and tools using it </w:t>
      </w:r>
      <w:r w:rsidR="003270AE">
        <w:rPr>
          <w:sz w:val="24"/>
          <w:szCs w:val="24"/>
        </w:rPr>
        <w:t>creating critical business impact.</w:t>
      </w:r>
    </w:p>
    <w:p w:rsidR="00745FC9" w:rsidRDefault="003270AE" w:rsidP="00745FC9">
      <w:pPr>
        <w:pStyle w:val="ListParagraph"/>
        <w:ind w:left="1440"/>
        <w:rPr>
          <w:sz w:val="24"/>
          <w:szCs w:val="24"/>
        </w:rPr>
      </w:pPr>
      <w:r>
        <w:rPr>
          <w:sz w:val="24"/>
          <w:szCs w:val="24"/>
        </w:rPr>
        <w:t>Because of such nature, access keys should be rotated as often as passwords. This document covers a simple but effective way of monitoring and enforcing key rotations periodically (Every 45 or 90 days).</w:t>
      </w:r>
    </w:p>
    <w:p w:rsidR="00745FC9" w:rsidRDefault="00745FC9" w:rsidP="00745FC9">
      <w:pPr>
        <w:pStyle w:val="ListParagraph"/>
        <w:ind w:left="1440"/>
        <w:rPr>
          <w:sz w:val="24"/>
          <w:szCs w:val="24"/>
        </w:rPr>
      </w:pPr>
      <w:r>
        <w:rPr>
          <w:sz w:val="24"/>
          <w:szCs w:val="24"/>
        </w:rPr>
        <w:t xml:space="preserve">IAM access keys rotation is a critical part of application management process in any enterprise. So, there are certain steps that need to follow for successfully rotating access keys. Also, a key point to note is that the whole process of key rotation should be seamless </w:t>
      </w:r>
      <w:proofErr w:type="spellStart"/>
      <w:r>
        <w:rPr>
          <w:sz w:val="24"/>
          <w:szCs w:val="24"/>
        </w:rPr>
        <w:t>i.e</w:t>
      </w:r>
      <w:proofErr w:type="spellEnd"/>
      <w:r>
        <w:rPr>
          <w:sz w:val="24"/>
          <w:szCs w:val="24"/>
        </w:rPr>
        <w:t xml:space="preserve"> the new keys generated should be updated and before revoke/deleting the older keys and this should not affect the operation of application.</w:t>
      </w:r>
    </w:p>
    <w:p w:rsidR="00745FC9" w:rsidRDefault="00745FC9" w:rsidP="00745FC9">
      <w:pPr>
        <w:pStyle w:val="ListParagraph"/>
        <w:ind w:left="1440"/>
        <w:rPr>
          <w:sz w:val="24"/>
          <w:szCs w:val="24"/>
        </w:rPr>
      </w:pPr>
    </w:p>
    <w:p w:rsidR="00745FC9" w:rsidRDefault="00745FC9" w:rsidP="00745FC9">
      <w:pPr>
        <w:pStyle w:val="ListParagraph"/>
        <w:ind w:left="1440"/>
        <w:rPr>
          <w:sz w:val="24"/>
          <w:szCs w:val="24"/>
        </w:rPr>
      </w:pPr>
      <w:r>
        <w:rPr>
          <w:sz w:val="24"/>
          <w:szCs w:val="24"/>
        </w:rPr>
        <w:t>So, lets walk you through the steps that are needed to rotate the IAM keys.</w:t>
      </w:r>
    </w:p>
    <w:p w:rsidR="00745FC9" w:rsidRDefault="00745FC9" w:rsidP="00745FC9">
      <w:pPr>
        <w:pStyle w:val="ListParagraph"/>
        <w:ind w:left="1440"/>
        <w:rPr>
          <w:sz w:val="24"/>
          <w:szCs w:val="24"/>
        </w:rPr>
      </w:pPr>
    </w:p>
    <w:p w:rsidR="00745FC9" w:rsidRDefault="00745FC9" w:rsidP="00745FC9">
      <w:pPr>
        <w:pStyle w:val="ListParagraph"/>
        <w:ind w:left="1440"/>
        <w:rPr>
          <w:sz w:val="24"/>
          <w:szCs w:val="24"/>
        </w:rPr>
      </w:pPr>
      <w:r>
        <w:rPr>
          <w:sz w:val="24"/>
          <w:szCs w:val="24"/>
        </w:rPr>
        <w:t>The logic for key rotation follows as mentioned:</w:t>
      </w:r>
    </w:p>
    <w:p w:rsidR="00745FC9" w:rsidRDefault="00745FC9" w:rsidP="00745FC9">
      <w:pPr>
        <w:pStyle w:val="ListParagraph"/>
        <w:numPr>
          <w:ilvl w:val="0"/>
          <w:numId w:val="2"/>
        </w:numPr>
        <w:rPr>
          <w:sz w:val="24"/>
          <w:szCs w:val="24"/>
        </w:rPr>
      </w:pPr>
      <w:r>
        <w:rPr>
          <w:sz w:val="24"/>
          <w:szCs w:val="24"/>
        </w:rPr>
        <w:t>Monitor all the IAM users for their Access key age.</w:t>
      </w:r>
    </w:p>
    <w:p w:rsidR="00172358" w:rsidRDefault="00172358" w:rsidP="00745FC9">
      <w:pPr>
        <w:pStyle w:val="ListParagraph"/>
        <w:numPr>
          <w:ilvl w:val="0"/>
          <w:numId w:val="2"/>
        </w:numPr>
        <w:rPr>
          <w:sz w:val="24"/>
          <w:szCs w:val="24"/>
        </w:rPr>
      </w:pPr>
      <w:r>
        <w:rPr>
          <w:sz w:val="24"/>
          <w:szCs w:val="24"/>
        </w:rPr>
        <w:t>Inform respective owners of IAM users about the age of their User access keys</w:t>
      </w:r>
      <w:r w:rsidR="00745FC9">
        <w:rPr>
          <w:sz w:val="24"/>
          <w:szCs w:val="24"/>
        </w:rPr>
        <w:t>.</w:t>
      </w:r>
      <w:r>
        <w:rPr>
          <w:sz w:val="24"/>
          <w:szCs w:val="24"/>
        </w:rPr>
        <w:t xml:space="preserve"> For </w:t>
      </w:r>
      <w:proofErr w:type="spellStart"/>
      <w:r>
        <w:rPr>
          <w:sz w:val="24"/>
          <w:szCs w:val="24"/>
        </w:rPr>
        <w:t>eg.</w:t>
      </w:r>
      <w:proofErr w:type="spellEnd"/>
      <w:r>
        <w:rPr>
          <w:sz w:val="24"/>
          <w:szCs w:val="24"/>
        </w:rPr>
        <w:t xml:space="preserve"> Check for IAM users who have access key age more than </w:t>
      </w:r>
      <w:r w:rsidR="004A0F05">
        <w:rPr>
          <w:sz w:val="24"/>
          <w:szCs w:val="24"/>
        </w:rPr>
        <w:t>90</w:t>
      </w:r>
      <w:r>
        <w:rPr>
          <w:sz w:val="24"/>
          <w:szCs w:val="24"/>
        </w:rPr>
        <w:t xml:space="preserve"> days and notify their respective owners.</w:t>
      </w:r>
    </w:p>
    <w:p w:rsidR="00172358" w:rsidRDefault="00172358" w:rsidP="00172358">
      <w:pPr>
        <w:pStyle w:val="ListParagraph"/>
        <w:numPr>
          <w:ilvl w:val="0"/>
          <w:numId w:val="2"/>
        </w:numPr>
        <w:rPr>
          <w:sz w:val="24"/>
          <w:szCs w:val="24"/>
        </w:rPr>
      </w:pPr>
      <w:r>
        <w:rPr>
          <w:sz w:val="24"/>
          <w:szCs w:val="24"/>
        </w:rPr>
        <w:t>Create 2</w:t>
      </w:r>
      <w:r w:rsidRPr="00172358">
        <w:rPr>
          <w:sz w:val="24"/>
          <w:szCs w:val="24"/>
          <w:vertAlign w:val="superscript"/>
        </w:rPr>
        <w:t>nd</w:t>
      </w:r>
      <w:r>
        <w:rPr>
          <w:sz w:val="24"/>
          <w:szCs w:val="24"/>
        </w:rPr>
        <w:t xml:space="preserve"> set of access keys for such users (new).</w:t>
      </w:r>
    </w:p>
    <w:p w:rsidR="00172358" w:rsidRDefault="00172358" w:rsidP="00172358">
      <w:pPr>
        <w:pStyle w:val="ListParagraph"/>
        <w:numPr>
          <w:ilvl w:val="0"/>
          <w:numId w:val="2"/>
        </w:numPr>
        <w:rPr>
          <w:sz w:val="24"/>
          <w:szCs w:val="24"/>
        </w:rPr>
      </w:pPr>
      <w:r>
        <w:rPr>
          <w:sz w:val="24"/>
          <w:szCs w:val="24"/>
        </w:rPr>
        <w:t>After 9</w:t>
      </w:r>
      <w:r w:rsidR="005A378A">
        <w:rPr>
          <w:sz w:val="24"/>
          <w:szCs w:val="24"/>
        </w:rPr>
        <w:t>0</w:t>
      </w:r>
      <w:r>
        <w:rPr>
          <w:sz w:val="24"/>
          <w:szCs w:val="24"/>
        </w:rPr>
        <w:t xml:space="preserve"> days, notify users that the older version of keys would be disabled (Inactive).</w:t>
      </w:r>
    </w:p>
    <w:p w:rsidR="00172358" w:rsidRDefault="00172358" w:rsidP="00172358">
      <w:pPr>
        <w:pStyle w:val="ListParagraph"/>
        <w:numPr>
          <w:ilvl w:val="0"/>
          <w:numId w:val="2"/>
        </w:numPr>
        <w:rPr>
          <w:sz w:val="24"/>
          <w:szCs w:val="24"/>
        </w:rPr>
      </w:pPr>
      <w:r>
        <w:rPr>
          <w:sz w:val="24"/>
          <w:szCs w:val="24"/>
        </w:rPr>
        <w:t xml:space="preserve">Make the older version of the keys Inactive. </w:t>
      </w:r>
    </w:p>
    <w:p w:rsidR="005A378A" w:rsidRPr="005A378A" w:rsidRDefault="005A378A" w:rsidP="005A378A">
      <w:pPr>
        <w:pStyle w:val="ListParagraph"/>
        <w:numPr>
          <w:ilvl w:val="0"/>
          <w:numId w:val="2"/>
        </w:numPr>
        <w:rPr>
          <w:sz w:val="24"/>
          <w:szCs w:val="24"/>
        </w:rPr>
      </w:pPr>
      <w:r>
        <w:rPr>
          <w:sz w:val="24"/>
          <w:szCs w:val="24"/>
        </w:rPr>
        <w:t>Provide grace period, say of 5-10 days for owners to make the required changes</w:t>
      </w:r>
      <w:r w:rsidRPr="00172358">
        <w:rPr>
          <w:sz w:val="24"/>
          <w:szCs w:val="24"/>
        </w:rPr>
        <w:t xml:space="preserve"> </w:t>
      </w:r>
      <w:r>
        <w:rPr>
          <w:sz w:val="24"/>
          <w:szCs w:val="24"/>
        </w:rPr>
        <w:t>in their application before the deleting the older version of access keys.</w:t>
      </w:r>
    </w:p>
    <w:p w:rsidR="00172358" w:rsidRDefault="00172358" w:rsidP="00172358">
      <w:pPr>
        <w:ind w:left="1440"/>
        <w:rPr>
          <w:sz w:val="24"/>
          <w:szCs w:val="24"/>
        </w:rPr>
      </w:pPr>
    </w:p>
    <w:p w:rsidR="00172358" w:rsidRDefault="00172358" w:rsidP="00172358">
      <w:pPr>
        <w:ind w:left="1440"/>
        <w:rPr>
          <w:sz w:val="24"/>
          <w:szCs w:val="24"/>
        </w:rPr>
      </w:pPr>
      <w:r>
        <w:rPr>
          <w:sz w:val="24"/>
          <w:szCs w:val="24"/>
        </w:rPr>
        <w:t>Technical details:</w:t>
      </w:r>
    </w:p>
    <w:p w:rsidR="00EB2092" w:rsidRDefault="00EB2092" w:rsidP="00172358">
      <w:pPr>
        <w:pStyle w:val="ListParagraph"/>
        <w:numPr>
          <w:ilvl w:val="0"/>
          <w:numId w:val="3"/>
        </w:numPr>
        <w:rPr>
          <w:sz w:val="24"/>
          <w:szCs w:val="24"/>
        </w:rPr>
      </w:pPr>
      <w:r>
        <w:rPr>
          <w:sz w:val="24"/>
          <w:szCs w:val="24"/>
        </w:rPr>
        <w:t>Lambda function to detect those users, who have c</w:t>
      </w:r>
      <w:r w:rsidR="002C2CE5">
        <w:rPr>
          <w:sz w:val="24"/>
          <w:szCs w:val="24"/>
        </w:rPr>
        <w:t xml:space="preserve">rossed </w:t>
      </w:r>
      <w:r w:rsidR="005A378A">
        <w:rPr>
          <w:sz w:val="24"/>
          <w:szCs w:val="24"/>
        </w:rPr>
        <w:t xml:space="preserve">90 </w:t>
      </w:r>
      <w:r w:rsidR="002C2CE5">
        <w:rPr>
          <w:sz w:val="24"/>
          <w:szCs w:val="24"/>
        </w:rPr>
        <w:t>days and send notifications to such users. (Use the access key age to check f</w:t>
      </w:r>
      <w:r w:rsidR="005A378A">
        <w:rPr>
          <w:sz w:val="24"/>
          <w:szCs w:val="24"/>
        </w:rPr>
        <w:t>o</w:t>
      </w:r>
      <w:r w:rsidR="002C2CE5">
        <w:rPr>
          <w:sz w:val="24"/>
          <w:szCs w:val="24"/>
        </w:rPr>
        <w:t>r the period of Access keys.</w:t>
      </w:r>
      <w:r w:rsidR="005A378A">
        <w:rPr>
          <w:sz w:val="24"/>
          <w:szCs w:val="24"/>
        </w:rPr>
        <w:t>)</w:t>
      </w:r>
    </w:p>
    <w:p w:rsidR="002C2CE5" w:rsidRDefault="002C2CE5" w:rsidP="00172358">
      <w:pPr>
        <w:pStyle w:val="ListParagraph"/>
        <w:numPr>
          <w:ilvl w:val="0"/>
          <w:numId w:val="3"/>
        </w:numPr>
        <w:rPr>
          <w:sz w:val="24"/>
          <w:szCs w:val="24"/>
        </w:rPr>
      </w:pPr>
      <w:r>
        <w:rPr>
          <w:sz w:val="24"/>
          <w:szCs w:val="24"/>
        </w:rPr>
        <w:t>After 90 days, Lambda to make all the first access key Inactive (note: not to delete)</w:t>
      </w:r>
    </w:p>
    <w:p w:rsidR="002C2CE5" w:rsidRDefault="002C2CE5" w:rsidP="00172358">
      <w:pPr>
        <w:pStyle w:val="ListParagraph"/>
        <w:numPr>
          <w:ilvl w:val="0"/>
          <w:numId w:val="3"/>
        </w:numPr>
        <w:rPr>
          <w:sz w:val="24"/>
          <w:szCs w:val="24"/>
        </w:rPr>
      </w:pPr>
      <w:r>
        <w:rPr>
          <w:sz w:val="24"/>
          <w:szCs w:val="24"/>
        </w:rPr>
        <w:t xml:space="preserve">Wait till grace period of </w:t>
      </w:r>
      <w:r w:rsidR="005A378A">
        <w:rPr>
          <w:sz w:val="24"/>
          <w:szCs w:val="24"/>
        </w:rPr>
        <w:t>5-10</w:t>
      </w:r>
      <w:r>
        <w:rPr>
          <w:sz w:val="24"/>
          <w:szCs w:val="24"/>
        </w:rPr>
        <w:t xml:space="preserve"> more days.</w:t>
      </w:r>
    </w:p>
    <w:p w:rsidR="00172358" w:rsidRDefault="005A378A" w:rsidP="00172358">
      <w:pPr>
        <w:pStyle w:val="ListParagraph"/>
        <w:numPr>
          <w:ilvl w:val="0"/>
          <w:numId w:val="3"/>
        </w:numPr>
        <w:rPr>
          <w:sz w:val="24"/>
          <w:szCs w:val="24"/>
        </w:rPr>
      </w:pPr>
      <w:r>
        <w:rPr>
          <w:sz w:val="24"/>
          <w:szCs w:val="24"/>
        </w:rPr>
        <w:t>Create Lambda function. Click ‘Create function’</w:t>
      </w:r>
    </w:p>
    <w:p w:rsidR="005A378A" w:rsidRDefault="005A378A" w:rsidP="00172358">
      <w:pPr>
        <w:pStyle w:val="ListParagraph"/>
        <w:numPr>
          <w:ilvl w:val="0"/>
          <w:numId w:val="3"/>
        </w:numPr>
        <w:rPr>
          <w:sz w:val="24"/>
          <w:szCs w:val="24"/>
        </w:rPr>
      </w:pPr>
      <w:r>
        <w:rPr>
          <w:sz w:val="24"/>
          <w:szCs w:val="24"/>
        </w:rPr>
        <w:t>Select ‘Author from scratch’ and fill the Basic info and runtime (select python 3.6).</w:t>
      </w:r>
    </w:p>
    <w:p w:rsidR="008F14E7" w:rsidRDefault="008F14E7" w:rsidP="008F14E7">
      <w:pPr>
        <w:pStyle w:val="ListParagraph"/>
        <w:ind w:left="1800"/>
        <w:rPr>
          <w:sz w:val="24"/>
          <w:szCs w:val="24"/>
        </w:rPr>
      </w:pPr>
      <w:bookmarkStart w:id="0" w:name="_GoBack"/>
      <w:r>
        <w:rPr>
          <w:noProof/>
        </w:rPr>
        <w:lastRenderedPageBreak/>
        <w:drawing>
          <wp:inline distT="0" distB="0" distL="0" distR="0" wp14:anchorId="030A4E6B" wp14:editId="414D8A1C">
            <wp:extent cx="5853615" cy="290595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5907" cy="2912057"/>
                    </a:xfrm>
                    <a:prstGeom prst="rect">
                      <a:avLst/>
                    </a:prstGeom>
                  </pic:spPr>
                </pic:pic>
              </a:graphicData>
            </a:graphic>
          </wp:inline>
        </w:drawing>
      </w:r>
      <w:bookmarkEnd w:id="0"/>
    </w:p>
    <w:p w:rsidR="00E22E22" w:rsidRDefault="005A378A" w:rsidP="00172358">
      <w:pPr>
        <w:pStyle w:val="ListParagraph"/>
        <w:numPr>
          <w:ilvl w:val="0"/>
          <w:numId w:val="3"/>
        </w:numPr>
        <w:rPr>
          <w:sz w:val="24"/>
          <w:szCs w:val="24"/>
        </w:rPr>
      </w:pPr>
      <w:r>
        <w:rPr>
          <w:sz w:val="24"/>
          <w:szCs w:val="24"/>
        </w:rPr>
        <w:t>Set correct permissions for your Lambda.</w:t>
      </w:r>
    </w:p>
    <w:p w:rsidR="005A378A" w:rsidRDefault="005A378A" w:rsidP="005A378A">
      <w:pPr>
        <w:pStyle w:val="ListParagraph"/>
        <w:numPr>
          <w:ilvl w:val="0"/>
          <w:numId w:val="3"/>
        </w:numPr>
        <w:rPr>
          <w:sz w:val="24"/>
          <w:szCs w:val="24"/>
        </w:rPr>
      </w:pPr>
      <w:r>
        <w:rPr>
          <w:sz w:val="24"/>
          <w:szCs w:val="24"/>
        </w:rPr>
        <w:t xml:space="preserve">Create </w:t>
      </w:r>
      <w:proofErr w:type="spellStart"/>
      <w:r>
        <w:rPr>
          <w:sz w:val="24"/>
          <w:szCs w:val="24"/>
        </w:rPr>
        <w:t>cloudwatch</w:t>
      </w:r>
      <w:proofErr w:type="spellEnd"/>
      <w:r>
        <w:rPr>
          <w:sz w:val="24"/>
          <w:szCs w:val="24"/>
        </w:rPr>
        <w:t xml:space="preserve"> rule event (Scheduled)</w:t>
      </w:r>
      <w:r>
        <w:rPr>
          <w:sz w:val="24"/>
          <w:szCs w:val="24"/>
        </w:rPr>
        <w:t xml:space="preserve"> and attach this Lambda to it.</w:t>
      </w:r>
    </w:p>
    <w:p w:rsidR="005A378A" w:rsidRDefault="005A378A" w:rsidP="00172358">
      <w:pPr>
        <w:pStyle w:val="ListParagraph"/>
        <w:numPr>
          <w:ilvl w:val="0"/>
          <w:numId w:val="3"/>
        </w:numPr>
        <w:rPr>
          <w:sz w:val="24"/>
          <w:szCs w:val="24"/>
        </w:rPr>
      </w:pPr>
      <w:r>
        <w:rPr>
          <w:sz w:val="24"/>
          <w:szCs w:val="24"/>
        </w:rPr>
        <w:t xml:space="preserve">Go to Lambda function, copy paste the reference code provided under the main lambda handler </w:t>
      </w:r>
      <w:proofErr w:type="gramStart"/>
      <w:r>
        <w:rPr>
          <w:sz w:val="24"/>
          <w:szCs w:val="24"/>
        </w:rPr>
        <w:t>function.(</w:t>
      </w:r>
      <w:proofErr w:type="gramEnd"/>
      <w:r>
        <w:rPr>
          <w:sz w:val="24"/>
          <w:szCs w:val="24"/>
        </w:rPr>
        <w:t>as marked)</w:t>
      </w:r>
      <w:r w:rsidR="004E4518">
        <w:rPr>
          <w:sz w:val="24"/>
          <w:szCs w:val="24"/>
        </w:rPr>
        <w:t>. Reference code on git hub (</w:t>
      </w:r>
      <w:hyperlink r:id="rId6" w:history="1">
        <w:r w:rsidR="004E4518">
          <w:rPr>
            <w:rStyle w:val="Hyperlink"/>
          </w:rPr>
          <w:t>https://github.com/sadanandn84/AWS</w:t>
        </w:r>
      </w:hyperlink>
      <w:r w:rsidR="004E4518">
        <w:t>)</w:t>
      </w:r>
    </w:p>
    <w:p w:rsidR="005A378A" w:rsidRDefault="005A378A" w:rsidP="005A378A">
      <w:pPr>
        <w:pStyle w:val="ListParagraph"/>
        <w:ind w:left="1800"/>
        <w:rPr>
          <w:sz w:val="24"/>
          <w:szCs w:val="24"/>
        </w:rPr>
      </w:pPr>
      <w:r>
        <w:rPr>
          <w:noProof/>
        </w:rPr>
        <w:drawing>
          <wp:inline distT="0" distB="0" distL="0" distR="0" wp14:anchorId="61F4B494" wp14:editId="1913AA98">
            <wp:extent cx="6096000" cy="262263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39974" cy="2641554"/>
                    </a:xfrm>
                    <a:prstGeom prst="rect">
                      <a:avLst/>
                    </a:prstGeom>
                  </pic:spPr>
                </pic:pic>
              </a:graphicData>
            </a:graphic>
          </wp:inline>
        </w:drawing>
      </w:r>
    </w:p>
    <w:p w:rsidR="005A378A" w:rsidRPr="005A378A" w:rsidRDefault="005A378A" w:rsidP="005A378A">
      <w:pPr>
        <w:pStyle w:val="ListParagraph"/>
        <w:numPr>
          <w:ilvl w:val="0"/>
          <w:numId w:val="3"/>
        </w:numPr>
        <w:rPr>
          <w:sz w:val="24"/>
          <w:szCs w:val="24"/>
        </w:rPr>
      </w:pPr>
      <w:r>
        <w:rPr>
          <w:sz w:val="24"/>
          <w:szCs w:val="24"/>
        </w:rPr>
        <w:t xml:space="preserve">Then click ‘Save’ to save the code. Optionally, you can test the function and check the logs for </w:t>
      </w:r>
      <w:r w:rsidR="004E4518">
        <w:rPr>
          <w:sz w:val="24"/>
          <w:szCs w:val="24"/>
        </w:rPr>
        <w:t>invocation or other exception errors.</w:t>
      </w:r>
    </w:p>
    <w:p w:rsidR="003270AE" w:rsidRPr="00814B8E" w:rsidRDefault="003270AE" w:rsidP="00814B8E">
      <w:pPr>
        <w:pStyle w:val="ListParagraph"/>
        <w:ind w:left="1440"/>
        <w:rPr>
          <w:sz w:val="24"/>
          <w:szCs w:val="24"/>
        </w:rPr>
      </w:pPr>
    </w:p>
    <w:sectPr w:rsidR="003270AE" w:rsidRPr="00814B8E" w:rsidSect="005A378A">
      <w:pgSz w:w="12240" w:h="15840"/>
      <w:pgMar w:top="1440" w:right="90" w:bottom="144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B2BD3"/>
    <w:multiLevelType w:val="hybridMultilevel"/>
    <w:tmpl w:val="3F50669C"/>
    <w:lvl w:ilvl="0" w:tplc="233899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15837FE"/>
    <w:multiLevelType w:val="hybridMultilevel"/>
    <w:tmpl w:val="D6668370"/>
    <w:lvl w:ilvl="0" w:tplc="AA9EE7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8461E5E"/>
    <w:multiLevelType w:val="hybridMultilevel"/>
    <w:tmpl w:val="FE40A72E"/>
    <w:lvl w:ilvl="0" w:tplc="45CE62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SxNDIysjQ2MjI3NTBX0lEKTi0uzszPAykwrAUACf/30iwAAAA="/>
  </w:docVars>
  <w:rsids>
    <w:rsidRoot w:val="00814B8E"/>
    <w:rsid w:val="00152D7A"/>
    <w:rsid w:val="00172358"/>
    <w:rsid w:val="002C2CE5"/>
    <w:rsid w:val="003270AE"/>
    <w:rsid w:val="004A0F05"/>
    <w:rsid w:val="004E4518"/>
    <w:rsid w:val="005A378A"/>
    <w:rsid w:val="0061617A"/>
    <w:rsid w:val="00745FC9"/>
    <w:rsid w:val="00814B8E"/>
    <w:rsid w:val="008F14E7"/>
    <w:rsid w:val="00DB7256"/>
    <w:rsid w:val="00E22E22"/>
    <w:rsid w:val="00EB2092"/>
    <w:rsid w:val="00FC5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E18BC"/>
  <w15:chartTrackingRefBased/>
  <w15:docId w15:val="{33459BF1-FB34-46B0-8457-03725C55A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B8E"/>
    <w:pPr>
      <w:ind w:left="720"/>
      <w:contextualSpacing/>
    </w:pPr>
  </w:style>
  <w:style w:type="paragraph" w:styleId="BalloonText">
    <w:name w:val="Balloon Text"/>
    <w:basedOn w:val="Normal"/>
    <w:link w:val="BalloonTextChar"/>
    <w:uiPriority w:val="99"/>
    <w:semiHidden/>
    <w:unhideWhenUsed/>
    <w:rsid w:val="005A37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78A"/>
    <w:rPr>
      <w:rFonts w:ascii="Segoe UI" w:hAnsi="Segoe UI" w:cs="Segoe UI"/>
      <w:sz w:val="18"/>
      <w:szCs w:val="18"/>
    </w:rPr>
  </w:style>
  <w:style w:type="character" w:styleId="Hyperlink">
    <w:name w:val="Hyperlink"/>
    <w:basedOn w:val="DefaultParagraphFont"/>
    <w:uiPriority w:val="99"/>
    <w:semiHidden/>
    <w:unhideWhenUsed/>
    <w:rsid w:val="004E45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danandn84/AW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9879</TotalTime>
  <Pages>4</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Sadanand Nerurkar</dc:creator>
  <cp:keywords/>
  <dc:description/>
  <cp:lastModifiedBy>Sadanand Nerurkar</cp:lastModifiedBy>
  <cp:revision>2</cp:revision>
  <dcterms:created xsi:type="dcterms:W3CDTF">2019-11-29T09:10:00Z</dcterms:created>
  <dcterms:modified xsi:type="dcterms:W3CDTF">2019-12-06T06:54:00Z</dcterms:modified>
</cp:coreProperties>
</file>