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System Architecture Document</w:t>
      </w:r>
    </w:p>
    <w:p>
      <w:pPr>
        <w:jc w:val="center"/>
      </w:pPr>
      <w:r>
        <w:rPr>
          <w:i/>
          <w:sz w:val="22"/>
        </w:rPr>
        <w:t>FIXIT — Local Service Booking Platform | Version 1.0</w:t>
      </w:r>
    </w:p>
    <w:p/>
    <w:p>
      <w:pPr>
        <w:pStyle w:val="Heading1"/>
      </w:pPr>
      <w:r>
        <w:t>1. Architecture Objective</w:t>
      </w:r>
    </w:p>
    <w:p>
      <w:r>
        <w:t>Provide a practical, maintainable architecture for FIXIT without over-engineering. The architecture separates the React frontend, Express API, MongoDB persistence, geospatial services, and deployment concerns.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Vite</w:t>
            </w:r>
          </w:p>
        </w:tc>
        <w:tc>
          <w:tcPr>
            <w:tcW w:type="dxa" w:w="3360"/>
          </w:tcPr>
          <w:p>
            <w:r>
              <w:t>Component-based web application and production build.</w:t>
            </w:r>
          </w:p>
        </w:tc>
      </w:tr>
      <w:tr>
        <w:tc>
          <w:tcPr>
            <w:tcW w:type="dxa" w:w="3360"/>
          </w:tcPr>
          <w:p>
            <w:r>
              <w:t>Styling</w:t>
            </w:r>
          </w:p>
        </w:tc>
        <w:tc>
          <w:tcPr>
            <w:tcW w:type="dxa" w:w="3360"/>
          </w:tcPr>
          <w:p>
            <w:r>
              <w:t>Tailwind CSS</w:t>
            </w:r>
          </w:p>
        </w:tc>
        <w:tc>
          <w:tcPr>
            <w:tcW w:type="dxa" w:w="3360"/>
          </w:tcPr>
          <w:p>
            <w:r>
              <w:t>Consistent responsive UI implementation.</w:t>
            </w:r>
          </w:p>
        </w:tc>
      </w:tr>
      <w:tr>
        <w:tc>
          <w:tcPr>
            <w:tcW w:type="dxa" w:w="3360"/>
          </w:tcPr>
          <w:p>
            <w:r>
              <w:t>Routing</w:t>
            </w:r>
          </w:p>
        </w:tc>
        <w:tc>
          <w:tcPr>
            <w:tcW w:type="dxa" w:w="3360"/>
          </w:tcPr>
          <w:p>
            <w:r>
              <w:t>React Router</w:t>
            </w:r>
          </w:p>
        </w:tc>
        <w:tc>
          <w:tcPr>
            <w:tcW w:type="dxa" w:w="3360"/>
          </w:tcPr>
          <w:p>
            <w:r>
              <w:t>Client-side navigation and protected routes.</w:t>
            </w:r>
          </w:p>
        </w:tc>
      </w:tr>
      <w:tr>
        <w:tc>
          <w:tcPr>
            <w:tcW w:type="dxa" w:w="3360"/>
          </w:tcPr>
          <w:p>
            <w:r>
              <w:t>HTTP</w:t>
            </w:r>
          </w:p>
        </w:tc>
        <w:tc>
          <w:tcPr>
            <w:tcW w:type="dxa" w:w="3360"/>
          </w:tcPr>
          <w:p>
            <w:r>
              <w:t>Axios</w:t>
            </w:r>
          </w:p>
        </w:tc>
        <w:tc>
          <w:tcPr>
            <w:tcW w:type="dxa" w:w="3360"/>
          </w:tcPr>
          <w:p>
            <w:r>
              <w:t>Frontend-to-API communication.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Node.js + Express</w:t>
            </w:r>
          </w:p>
        </w:tc>
        <w:tc>
          <w:tcPr>
            <w:tcW w:type="dxa" w:w="3360"/>
          </w:tcPr>
          <w:p>
            <w:r>
              <w:t>REST API and business logic.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MongoDB + Mongoose</w:t>
            </w:r>
          </w:p>
        </w:tc>
        <w:tc>
          <w:tcPr>
            <w:tcW w:type="dxa" w:w="3360"/>
          </w:tcPr>
          <w:p>
            <w:r>
              <w:t>Document persistence, indexes, and schema modeling.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JWT + bcrypt</w:t>
            </w:r>
          </w:p>
        </w:tc>
        <w:tc>
          <w:tcPr>
            <w:tcW w:type="dxa" w:w="3360"/>
          </w:tcPr>
          <w:p>
            <w:r>
              <w:t>Authentication and password hashing.</w:t>
            </w:r>
          </w:p>
        </w:tc>
      </w:tr>
      <w:tr>
        <w:tc>
          <w:tcPr>
            <w:tcW w:type="dxa" w:w="3360"/>
          </w:tcPr>
          <w:p>
            <w:r>
              <w:t>Maps</w:t>
            </w:r>
          </w:p>
        </w:tc>
        <w:tc>
          <w:tcPr>
            <w:tcW w:type="dxa" w:w="3360"/>
          </w:tcPr>
          <w:p>
            <w:r>
              <w:t>Leaflet + OpenStreetMap</w:t>
            </w:r>
          </w:p>
        </w:tc>
        <w:tc>
          <w:tcPr>
            <w:tcW w:type="dxa" w:w="3360"/>
          </w:tcPr>
          <w:p>
            <w:r>
              <w:t>Map rendering and location interaction.</w:t>
            </w:r>
          </w:p>
        </w:tc>
      </w:tr>
      <w:tr>
        <w:tc>
          <w:tcPr>
            <w:tcW w:type="dxa" w:w="3360"/>
          </w:tcPr>
          <w:p>
            <w:r>
              <w:t>Geospatial</w:t>
            </w:r>
          </w:p>
        </w:tc>
        <w:tc>
          <w:tcPr>
            <w:tcW w:type="dxa" w:w="3360"/>
          </w:tcPr>
          <w:p>
            <w:r>
              <w:t>MongoDB GeoJSON + 2dsphere</w:t>
            </w:r>
          </w:p>
        </w:tc>
        <w:tc>
          <w:tcPr>
            <w:tcW w:type="dxa" w:w="3360"/>
          </w:tcPr>
          <w:p>
            <w:r>
              <w:t>Nearby provider discovery.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GitHub Pages frontend + separate backend host + MongoDB Atlas</w:t>
            </w:r>
          </w:p>
        </w:tc>
        <w:tc>
          <w:tcPr>
            <w:tcW w:type="dxa" w:w="3360"/>
          </w:tcPr>
          <w:p>
            <w:r>
              <w:t>Static frontend and managed backend/database deployment.</w:t>
            </w:r>
          </w:p>
        </w:tc>
      </w:tr>
    </w:tbl>
    <w:p/>
    <w:p>
      <w:pPr>
        <w:pStyle w:val="Heading1"/>
      </w:pPr>
      <w:r>
        <w:t>3. High-Level Architecture</w:t>
      </w:r>
    </w:p>
    <w:p>
      <w:r>
        <w:t>Customer/Provider/Admin Browser → React/Vite Frontend → Express REST API → Controllers/Services/Middleware → Mongoose Models → MongoDB. Leaflet/OpenStreetMap is used by the frontend for map visualization, while MongoDB geospatial queries support nearby-provider discovery.</w:t>
      </w:r>
    </w:p>
    <w:p>
      <w:pPr>
        <w:pStyle w:val="Heading1"/>
      </w:pPr>
      <w:r>
        <w:t>4. Logical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040"/>
          </w:tcPr>
          <w:p>
            <w:r>
              <w:t>React Pages</w:t>
            </w:r>
          </w:p>
        </w:tc>
        <w:tc>
          <w:tcPr>
            <w:tcW w:type="dxa" w:w="5040"/>
          </w:tcPr>
          <w:p>
            <w:r>
              <w:t>Screen-level UI and user journeys.</w:t>
            </w:r>
          </w:p>
        </w:tc>
      </w:tr>
      <w:tr>
        <w:tc>
          <w:tcPr>
            <w:tcW w:type="dxa" w:w="5040"/>
          </w:tcPr>
          <w:p>
            <w:r>
              <w:t>Reusable Components</w:t>
            </w:r>
          </w:p>
        </w:tc>
        <w:tc>
          <w:tcPr>
            <w:tcW w:type="dxa" w:w="5040"/>
          </w:tcPr>
          <w:p>
            <w:r>
              <w:t>Buttons, forms, cards, timelines, notifications, maps, tables, states.</w:t>
            </w:r>
          </w:p>
        </w:tc>
      </w:tr>
      <w:tr>
        <w:tc>
          <w:tcPr>
            <w:tcW w:type="dxa" w:w="5040"/>
          </w:tcPr>
          <w:p>
            <w:r>
              <w:t>Context/Hooks</w:t>
            </w:r>
          </w:p>
        </w:tc>
        <w:tc>
          <w:tcPr>
            <w:tcW w:type="dxa" w:w="5040"/>
          </w:tcPr>
          <w:p>
            <w:r>
              <w:t>Authentication, notifications, reusable frontend state and behavior.</w:t>
            </w:r>
          </w:p>
        </w:tc>
      </w:tr>
      <w:tr>
        <w:tc>
          <w:tcPr>
            <w:tcW w:type="dxa" w:w="5040"/>
          </w:tcPr>
          <w:p>
            <w:r>
              <w:t>API Service Layer</w:t>
            </w:r>
          </w:p>
        </w:tc>
        <w:tc>
          <w:tcPr>
            <w:tcW w:type="dxa" w:w="5040"/>
          </w:tcPr>
          <w:p>
            <w:r>
              <w:t>Centralized HTTP requests and environment-based API URL.</w:t>
            </w:r>
          </w:p>
        </w:tc>
      </w:tr>
      <w:tr>
        <w:tc>
          <w:tcPr>
            <w:tcW w:type="dxa" w:w="5040"/>
          </w:tcPr>
          <w:p>
            <w:r>
              <w:t>Express Routes</w:t>
            </w:r>
          </w:p>
        </w:tc>
        <w:tc>
          <w:tcPr>
            <w:tcW w:type="dxa" w:w="5040"/>
          </w:tcPr>
          <w:p>
            <w:r>
              <w:t>HTTP endpoint definitions and middleware composition.</w:t>
            </w:r>
          </w:p>
        </w:tc>
      </w:tr>
      <w:tr>
        <w:tc>
          <w:tcPr>
            <w:tcW w:type="dxa" w:w="5040"/>
          </w:tcPr>
          <w:p>
            <w:r>
              <w:t>Controllers</w:t>
            </w:r>
          </w:p>
        </w:tc>
        <w:tc>
          <w:tcPr>
            <w:tcW w:type="dxa" w:w="5040"/>
          </w:tcPr>
          <w:p>
            <w:r>
              <w:t>Request validation/orchestration and response handling.</w:t>
            </w:r>
          </w:p>
        </w:tc>
      </w:tr>
      <w:tr>
        <w:tc>
          <w:tcPr>
            <w:tcW w:type="dxa" w:w="5040"/>
          </w:tcPr>
          <w:p>
            <w:r>
              <w:t>Middleware</w:t>
            </w:r>
          </w:p>
        </w:tc>
        <w:tc>
          <w:tcPr>
            <w:tcW w:type="dxa" w:w="5040"/>
          </w:tcPr>
          <w:p>
            <w:r>
              <w:t>Authentication, authorization, validation, error handling, request processing.</w:t>
            </w:r>
          </w:p>
        </w:tc>
      </w:tr>
      <w:tr>
        <w:tc>
          <w:tcPr>
            <w:tcW w:type="dxa" w:w="5040"/>
          </w:tcPr>
          <w:p>
            <w:r>
              <w:t>Models</w:t>
            </w:r>
          </w:p>
        </w:tc>
        <w:tc>
          <w:tcPr>
            <w:tcW w:type="dxa" w:w="5040"/>
          </w:tcPr>
          <w:p>
            <w:r>
              <w:t>Mongoose schemas, indexes, and persistence rules.</w:t>
            </w:r>
          </w:p>
        </w:tc>
      </w:tr>
      <w:tr>
        <w:tc>
          <w:tcPr>
            <w:tcW w:type="dxa" w:w="5040"/>
          </w:tcPr>
          <w:p>
            <w:r>
              <w:t>Notification Service</w:t>
            </w:r>
          </w:p>
        </w:tc>
        <w:tc>
          <w:tcPr>
            <w:tcW w:type="dxa" w:w="5040"/>
          </w:tcPr>
          <w:p>
            <w:r>
              <w:t>Controlled event-driven in-app notification creation.</w:t>
            </w:r>
          </w:p>
        </w:tc>
      </w:tr>
      <w:tr>
        <w:tc>
          <w:tcPr>
            <w:tcW w:type="dxa" w:w="5040"/>
          </w:tcPr>
          <w:p>
            <w:r>
              <w:t>Audit Service/Model</w:t>
            </w:r>
          </w:p>
        </w:tc>
        <w:tc>
          <w:tcPr>
            <w:tcW w:type="dxa" w:w="5040"/>
          </w:tcPr>
          <w:p>
            <w:r>
              <w:t>Administrative activity tracking.</w:t>
            </w:r>
          </w:p>
        </w:tc>
      </w:tr>
    </w:tbl>
    <w:p/>
    <w:p>
      <w:pPr>
        <w:pStyle w:val="Heading1"/>
      </w:pPr>
      <w:r>
        <w:t>5. API Organization</w:t>
      </w:r>
    </w:p>
    <w:p>
      <w:pPr>
        <w:pStyle w:val="ListBullet"/>
      </w:pPr>
      <w:r>
        <w:t>/api/auth — authentication and current-user operations.</w:t>
      </w:r>
    </w:p>
    <w:p>
      <w:pPr>
        <w:pStyle w:val="ListBullet"/>
      </w:pPr>
      <w:r>
        <w:t>/api/services — service catalog operations.</w:t>
      </w:r>
    </w:p>
    <w:p>
      <w:pPr>
        <w:pStyle w:val="ListBullet"/>
      </w:pPr>
      <w:r>
        <w:t>/api/providers — provider discovery/profile/location operations.</w:t>
      </w:r>
    </w:p>
    <w:p>
      <w:pPr>
        <w:pStyle w:val="ListBullet"/>
      </w:pPr>
      <w:r>
        <w:t>/api/bookings — customer/provider booking lifecycle.</w:t>
      </w:r>
    </w:p>
    <w:p>
      <w:pPr>
        <w:pStyle w:val="ListBullet"/>
      </w:pPr>
      <w:r>
        <w:t>/api/notifications — notification retrieval/read state.</w:t>
      </w:r>
    </w:p>
    <w:p>
      <w:pPr>
        <w:pStyle w:val="ListBullet"/>
      </w:pPr>
      <w:r>
        <w:t>/api/customer/* — customer-specific booking actions where applicable.</w:t>
      </w:r>
    </w:p>
    <w:p>
      <w:pPr>
        <w:pStyle w:val="ListBullet"/>
      </w:pPr>
      <w:r>
        <w:t>/api/provider/* — provider availability and booking actions where applicable.</w:t>
      </w:r>
    </w:p>
    <w:p>
      <w:pPr>
        <w:pStyle w:val="ListBullet"/>
      </w:pPr>
      <w:r>
        <w:t>/api/admin/* — admin-only management and audit operations.</w:t>
      </w:r>
    </w:p>
    <w:p>
      <w:pPr>
        <w:pStyle w:val="Heading1"/>
      </w:pPr>
      <w:r>
        <w:t>6. Authentication and Authorization Flow</w:t>
      </w:r>
    </w:p>
    <w:p>
      <w:pPr>
        <w:pStyle w:val="ListNumber"/>
      </w:pPr>
      <w:r>
        <w:t>User submits credentials to the authentication endpoint.</w:t>
      </w:r>
    </w:p>
    <w:p>
      <w:pPr>
        <w:pStyle w:val="ListNumber"/>
      </w:pPr>
      <w:r>
        <w:t>Server verifies credentials and creates a signed JWT.</w:t>
      </w:r>
    </w:p>
    <w:p>
      <w:pPr>
        <w:pStyle w:val="ListNumber"/>
      </w:pPr>
      <w:r>
        <w:t>Frontend stores the authenticated session according to the implemented auth strategy and sends the token with protected requests.</w:t>
      </w:r>
    </w:p>
    <w:p>
      <w:pPr>
        <w:pStyle w:val="ListNumber"/>
      </w:pPr>
      <w:r>
        <w:t>Authentication middleware verifies the token and attaches the user identity.</w:t>
      </w:r>
    </w:p>
    <w:p>
      <w:pPr>
        <w:pStyle w:val="ListNumber"/>
      </w:pPr>
      <w:r>
        <w:t>Authorization middleware checks the required role for protected routes.</w:t>
      </w:r>
    </w:p>
    <w:p>
      <w:pPr>
        <w:pStyle w:val="ListNumber"/>
      </w:pPr>
      <w:r>
        <w:t>Controllers additionally enforce resource ownership and business rules.</w:t>
      </w:r>
    </w:p>
    <w:p>
      <w:pPr>
        <w:pStyle w:val="Heading1"/>
      </w:pPr>
      <w:r>
        <w:t>7. Booking Data Flow</w:t>
      </w:r>
    </w:p>
    <w:p>
      <w:pPr>
        <w:pStyle w:val="ListNumber"/>
      </w:pPr>
      <w:r>
        <w:t>Customer selects a service and provider.</w:t>
      </w:r>
    </w:p>
    <w:p>
      <w:pPr>
        <w:pStyle w:val="ListNumber"/>
      </w:pPr>
      <w:r>
        <w:t>Frontend requests provider availability and creates a booking request.</w:t>
      </w:r>
    </w:p>
    <w:p>
      <w:pPr>
        <w:pStyle w:val="ListNumber"/>
      </w:pPr>
      <w:r>
        <w:t>Backend validates authentication, ownership context, service/provider eligibility, schedule, and conflicts.</w:t>
      </w:r>
    </w:p>
    <w:p>
      <w:pPr>
        <w:pStyle w:val="ListNumber"/>
      </w:pPr>
      <w:r>
        <w:t>Booking is created in pending state.</w:t>
      </w:r>
    </w:p>
    <w:p>
      <w:pPr>
        <w:pStyle w:val="ListNumber"/>
      </w:pPr>
      <w:r>
        <w:t>Provider receives an in-app notification and can accept or reject.</w:t>
      </w:r>
    </w:p>
    <w:p>
      <w:pPr>
        <w:pStyle w:val="ListNumber"/>
      </w:pPr>
      <w:r>
        <w:t>Customer can confirm an accepted booking.</w:t>
      </w:r>
    </w:p>
    <w:p>
      <w:pPr>
        <w:pStyle w:val="ListNumber"/>
      </w:pPr>
      <w:r>
        <w:t>The OTP workflow supports service start verification.</w:t>
      </w:r>
    </w:p>
    <w:p>
      <w:pPr>
        <w:pStyle w:val="ListNumber"/>
      </w:pPr>
      <w:r>
        <w:t>Provider completes the service.</w:t>
      </w:r>
    </w:p>
    <w:p>
      <w:pPr>
        <w:pStyle w:val="ListNumber"/>
      </w:pPr>
      <w:r>
        <w:t>Customer completes the demo payment flow.</w:t>
      </w:r>
    </w:p>
    <w:p>
      <w:pPr>
        <w:pStyle w:val="ListNumber"/>
      </w:pPr>
      <w:r>
        <w:t>Customer submits a review, and provider rating data is recalculated.</w:t>
      </w:r>
    </w:p>
    <w:p>
      <w:pPr>
        <w:pStyle w:val="Heading1"/>
      </w:pPr>
      <w:r>
        <w:t>8. Geospatial Architecture</w:t>
      </w:r>
    </w:p>
    <w:p>
      <w:pPr>
        <w:pStyle w:val="ListBullet"/>
      </w:pPr>
      <w:r>
        <w:t>Provider location is stored as GeoJSON Point coordinates using [longitude, latitude].</w:t>
      </w:r>
    </w:p>
    <w:p>
      <w:pPr>
        <w:pStyle w:val="ListBullet"/>
      </w:pPr>
      <w:r>
        <w:t>A MongoDB 2dsphere index supports geospatial lookup.</w:t>
      </w:r>
    </w:p>
    <w:p>
      <w:pPr>
        <w:pStyle w:val="ListBullet"/>
      </w:pPr>
      <w:r>
        <w:t>Nearby provider requests accept latitude, longitude, radius, and optional service filtering.</w:t>
      </w:r>
    </w:p>
    <w:p>
      <w:pPr>
        <w:pStyle w:val="ListBullet"/>
      </w:pPr>
      <w:r>
        <w:t>The backend performs geospatial filtering and returns distance information.</w:t>
      </w:r>
    </w:p>
    <w:p>
      <w:pPr>
        <w:pStyle w:val="ListBullet"/>
      </w:pPr>
      <w:r>
        <w:t>Leaflet/OpenStreetMap renders provider/customer location context in the frontend.</w:t>
      </w:r>
    </w:p>
    <w:p>
      <w:pPr>
        <w:pStyle w:val="ListBullet"/>
      </w:pPr>
      <w:r>
        <w:t>Provider location UI should allow map selection/adjustment and service-radius configuration.</w:t>
      </w:r>
    </w:p>
    <w:p>
      <w:pPr>
        <w:pStyle w:val="Heading1"/>
      </w:pPr>
      <w:r>
        <w:t>9. Security Architecture</w:t>
      </w:r>
    </w:p>
    <w:p>
      <w:pPr>
        <w:pStyle w:val="ListBullet"/>
      </w:pPr>
      <w:r>
        <w:t>JWT authentication for protected API access.</w:t>
      </w:r>
    </w:p>
    <w:p>
      <w:pPr>
        <w:pStyle w:val="ListBullet"/>
      </w:pPr>
      <w:r>
        <w:t>bcrypt password hashing.</w:t>
      </w:r>
    </w:p>
    <w:p>
      <w:pPr>
        <w:pStyle w:val="ListBullet"/>
      </w:pPr>
      <w:r>
        <w:t>Role-based admin authorization.</w:t>
      </w:r>
    </w:p>
    <w:p>
      <w:pPr>
        <w:pStyle w:val="ListBullet"/>
      </w:pPr>
      <w:r>
        <w:t>Server-side resource ownership checks.</w:t>
      </w:r>
    </w:p>
    <w:p>
      <w:pPr>
        <w:pStyle w:val="ListBullet"/>
      </w:pPr>
      <w:r>
        <w:t>Secure OTP hashing and expiry.</w:t>
      </w:r>
    </w:p>
    <w:p>
      <w:pPr>
        <w:pStyle w:val="ListBullet"/>
      </w:pPr>
      <w:r>
        <w:t>No secrets in source control.</w:t>
      </w:r>
    </w:p>
    <w:p>
      <w:pPr>
        <w:pStyle w:val="ListBullet"/>
      </w:pPr>
      <w:r>
        <w:t>Environment variables for API/database/deployment configuration.</w:t>
      </w:r>
    </w:p>
    <w:p>
      <w:pPr>
        <w:pStyle w:val="ListBullet"/>
      </w:pPr>
      <w:r>
        <w:t>Safe API errors that do not disclose implementation secrets.</w:t>
      </w:r>
    </w:p>
    <w:p>
      <w:pPr>
        <w:pStyle w:val="ListBullet"/>
      </w:pPr>
      <w:r>
        <w:t>CORS restricted to expected frontend origins in production.</w:t>
      </w:r>
    </w:p>
    <w:p>
      <w:pPr>
        <w:pStyle w:val="Heading1"/>
      </w:pPr>
      <w:r>
        <w:t>10. Deployment Architecture</w:t>
      </w:r>
    </w:p>
    <w:p>
      <w:r>
        <w:t>Primary deployment path:</w:t>
      </w:r>
    </w:p>
    <w:p>
      <w:pPr>
        <w:pStyle w:val="ListNumber"/>
      </w:pPr>
      <w:r>
        <w:t>GitHub repository stores source and deployment workflow.</w:t>
      </w:r>
    </w:p>
    <w:p>
      <w:pPr>
        <w:pStyle w:val="ListNumber"/>
      </w:pPr>
      <w:r>
        <w:t>GitHub Pages serves the React/Vite static frontend.</w:t>
      </w:r>
    </w:p>
    <w:p>
      <w:pPr>
        <w:pStyle w:val="ListNumber"/>
      </w:pPr>
      <w:r>
        <w:t>A separate Node/Express hosting platform (such as Render or Railway) serves the backend API.</w:t>
      </w:r>
    </w:p>
    <w:p>
      <w:pPr>
        <w:pStyle w:val="ListNumber"/>
      </w:pPr>
      <w:r>
        <w:t>MongoDB Atlas provides managed production database storage.</w:t>
      </w:r>
    </w:p>
    <w:p>
      <w:pPr>
        <w:pStyle w:val="ListNumber"/>
      </w:pPr>
      <w:r>
        <w:t>The frontend uses VITE_API_BASE_URL to reach the deployed backend.</w:t>
      </w:r>
    </w:p>
    <w:p>
      <w:r>
        <w:t>The current GitHub Pages deployment hosts the frontend only. Full online functionality requires the backend and MongoDB production configuration to be reachable from the deployed frontend.</w:t>
      </w:r>
    </w:p>
    <w:p>
      <w:pPr>
        <w:pStyle w:val="Heading1"/>
      </w:pPr>
      <w:r>
        <w:t>11. Observability and Monitoring</w:t>
      </w:r>
    </w:p>
    <w:p>
      <w:pPr>
        <w:pStyle w:val="ListBullet"/>
      </w:pPr>
      <w:r>
        <w:t>Health endpoint for backend availability.</w:t>
      </w:r>
    </w:p>
    <w:p>
      <w:pPr>
        <w:pStyle w:val="ListBullet"/>
      </w:pPr>
      <w:r>
        <w:t>Server logs for request/error diagnosis without logging secrets.</w:t>
      </w:r>
    </w:p>
    <w:p>
      <w:pPr>
        <w:pStyle w:val="ListBullet"/>
      </w:pPr>
      <w:r>
        <w:t>Deployment workflow status through GitHub Actions.</w:t>
      </w:r>
    </w:p>
    <w:p>
      <w:pPr>
        <w:pStyle w:val="ListBullet"/>
      </w:pPr>
      <w:r>
        <w:t>Database monitoring through MongoDB Atlas.</w:t>
      </w:r>
    </w:p>
    <w:p>
      <w:pPr>
        <w:pStyle w:val="ListBullet"/>
      </w:pPr>
      <w:r>
        <w:t>Browser console/network inspection during release QA.</w:t>
      </w:r>
    </w:p>
    <w:p>
      <w:pPr>
        <w:pStyle w:val="ListBullet"/>
      </w:pPr>
      <w:r>
        <w:t>Application-level audit logs for administrative actions.</w:t>
      </w:r>
    </w:p>
    <w:p>
      <w:pPr>
        <w:pStyle w:val="Heading1"/>
      </w:pPr>
      <w:r>
        <w:t>12. Scalability</w:t>
      </w:r>
    </w:p>
    <w:p>
      <w:pPr>
        <w:pStyle w:val="ListBullet"/>
      </w:pPr>
      <w:r>
        <w:t>Keep frontend and backend independently deployable.</w:t>
      </w:r>
    </w:p>
    <w:p>
      <w:pPr>
        <w:pStyle w:val="ListBullet"/>
      </w:pPr>
      <w:r>
        <w:t>Use MongoDB indexes for frequent queries and geospatial operations.</w:t>
      </w:r>
    </w:p>
    <w:p>
      <w:pPr>
        <w:pStyle w:val="ListBullet"/>
      </w:pPr>
      <w:r>
        <w:t>Paginate admin tables and notification lists as data grows.</w:t>
      </w:r>
    </w:p>
    <w:p>
      <w:pPr>
        <w:pStyle w:val="ListBullet"/>
      </w:pPr>
      <w:r>
        <w:t>Keep controllers thin enough to move repeated business logic into services.</w:t>
      </w:r>
    </w:p>
    <w:p>
      <w:pPr>
        <w:pStyle w:val="ListBullet"/>
      </w:pPr>
      <w:r>
        <w:t>Introduce caching, queues, WebSockets, or separate services only when actual scale requires them.</w:t>
      </w:r>
    </w:p>
    <w:p>
      <w:pPr>
        <w:pStyle w:val="Heading1"/>
      </w:pPr>
      <w:r>
        <w:t>13. Architecture Constraints</w:t>
      </w:r>
    </w:p>
    <w:p>
      <w:pPr>
        <w:pStyle w:val="ListBullet"/>
      </w:pPr>
      <w:r>
        <w:t>Do not add microservices for the MVP.</w:t>
      </w:r>
    </w:p>
    <w:p>
      <w:pPr>
        <w:pStyle w:val="ListBullet"/>
      </w:pPr>
      <w:r>
        <w:t>Do not introduce a second database without a concrete requirement.</w:t>
      </w:r>
    </w:p>
    <w:p>
      <w:pPr>
        <w:pStyle w:val="ListBullet"/>
      </w:pPr>
      <w:r>
        <w:t>Do not add a live payment provider until payment requirements are finalized.</w:t>
      </w:r>
    </w:p>
    <w:p>
      <w:pPr>
        <w:pStyle w:val="ListBullet"/>
      </w:pPr>
      <w:r>
        <w:t>Do not replace working APIs merely for stylistic reasons.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