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943" w:rsidRPr="00B61943" w:rsidRDefault="00B61943" w:rsidP="00B6194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</w:rPr>
      </w:pPr>
      <w:r w:rsidRPr="00B61943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</w:rPr>
        <w:t>Repository structure</w:t>
      </w:r>
    </w:p>
    <w:p w:rsidR="00B61943" w:rsidRPr="00B61943" w:rsidRDefault="00B61943" w:rsidP="00B6194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 xml:space="preserve">Repository contains the </w:t>
      </w:r>
      <w:proofErr w:type="gramStart"/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following:\</w:t>
      </w:r>
      <w:proofErr w:type="gramEnd"/>
    </w:p>
    <w:p w:rsidR="00B61943" w:rsidRPr="00B61943" w:rsidRDefault="00B61943" w:rsidP="00B61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B61943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</w:rPr>
        <w:t>./</w:t>
      </w:r>
      <w:proofErr w:type="gramEnd"/>
      <w:r w:rsidRPr="00B61943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</w:rPr>
        <w:t>terraform</w:t>
      </w:r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 - Terraform configuration for the EKS cluster running in AWS.</w:t>
      </w:r>
    </w:p>
    <w:p w:rsidR="00B61943" w:rsidRPr="00B61943" w:rsidRDefault="00B61943" w:rsidP="00B619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B61943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</w:rPr>
        <w:t>./</w:t>
      </w:r>
      <w:proofErr w:type="spellStart"/>
      <w:proofErr w:type="gramEnd"/>
      <w:r w:rsidRPr="00B61943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</w:rPr>
        <w:t>kube</w:t>
      </w:r>
      <w:proofErr w:type="spellEnd"/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 - All the configurations required for the application running in Kubernetes cluster.</w:t>
      </w:r>
    </w:p>
    <w:p w:rsidR="00B61943" w:rsidRPr="00B61943" w:rsidRDefault="00B61943" w:rsidP="00B619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proofErr w:type="gramStart"/>
      <w:r w:rsidRPr="00B61943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</w:rPr>
        <w:t>./</w:t>
      </w:r>
      <w:proofErr w:type="gramEnd"/>
      <w:r w:rsidRPr="00B61943">
        <w:rPr>
          <w:rFonts w:ascii="Consolas" w:eastAsia="Times New Roman" w:hAnsi="Consolas" w:cs="Courier New"/>
          <w:color w:val="172B4D"/>
          <w:sz w:val="18"/>
          <w:szCs w:val="18"/>
          <w:shd w:val="clear" w:color="auto" w:fill="F4F5F7"/>
        </w:rPr>
        <w:t>docs</w:t>
      </w:r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 - Directory which contains overview of the components.</w:t>
      </w:r>
    </w:p>
    <w:p w:rsidR="00B61943" w:rsidRPr="00B61943" w:rsidRDefault="00B61943" w:rsidP="00B6194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Docs are:</w:t>
      </w:r>
    </w:p>
    <w:p w:rsidR="00B61943" w:rsidRPr="00B61943" w:rsidRDefault="00B61943" w:rsidP="00B6194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5" w:history="1">
        <w:r w:rsidRPr="00B6194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deployment</w:t>
        </w:r>
      </w:hyperlink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 - Document which is describing process of cluster installation.</w:t>
      </w:r>
    </w:p>
    <w:p w:rsidR="00B61943" w:rsidRPr="00B61943" w:rsidRDefault="00B61943" w:rsidP="00B61943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6" w:history="1">
        <w:r w:rsidRPr="00B6194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AWS resources overview</w:t>
        </w:r>
      </w:hyperlink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 - AWS resources which are used for the deployment and Terraform configurations description</w:t>
      </w:r>
    </w:p>
    <w:p w:rsidR="00B61943" w:rsidRPr="00B61943" w:rsidRDefault="00B61943" w:rsidP="00B61943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7" w:history="1">
        <w:r w:rsidRPr="00B6194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Kubernetes resources overview</w:t>
        </w:r>
      </w:hyperlink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 - Overview of used Kubernetes resources.</w:t>
      </w:r>
    </w:p>
    <w:p w:rsidR="00B61943" w:rsidRPr="00B61943" w:rsidRDefault="00B61943" w:rsidP="00B61943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8" w:history="1">
        <w:r w:rsidRPr="00B6194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Kubernetes software</w:t>
        </w:r>
      </w:hyperlink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 - Doc which is describing all software components which are installed in the cluster.</w:t>
      </w:r>
    </w:p>
    <w:p w:rsidR="00B61943" w:rsidRPr="00B61943" w:rsidRDefault="00B61943" w:rsidP="00B61943">
      <w:pPr>
        <w:numPr>
          <w:ilvl w:val="0"/>
          <w:numId w:val="2"/>
        </w:numPr>
        <w:shd w:val="clear" w:color="auto" w:fill="FFFFFF"/>
        <w:spacing w:before="120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hyperlink r:id="rId9" w:history="1">
        <w:r w:rsidRPr="00B61943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Usage</w:t>
        </w:r>
      </w:hyperlink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 xml:space="preserve"> - Contains </w:t>
      </w:r>
      <w:proofErr w:type="spellStart"/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>cheatsheet</w:t>
      </w:r>
      <w:proofErr w:type="spellEnd"/>
      <w:r w:rsidRPr="00B61943">
        <w:rPr>
          <w:rFonts w:ascii="Segoe UI" w:eastAsia="Times New Roman" w:hAnsi="Segoe UI" w:cs="Segoe UI"/>
          <w:color w:val="172B4D"/>
          <w:sz w:val="21"/>
          <w:szCs w:val="21"/>
        </w:rPr>
        <w:t xml:space="preserve"> of commands for daily usage of cluster.</w:t>
      </w:r>
    </w:p>
    <w:p w:rsidR="00B61943" w:rsidRPr="00B61943" w:rsidRDefault="00B61943" w:rsidP="00B61943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</w:rPr>
      </w:pPr>
      <w:r w:rsidRPr="00B61943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</w:rPr>
        <w:t>Network</w:t>
      </w:r>
    </w:p>
    <w:p w:rsidR="00B61943" w:rsidRPr="00B61943" w:rsidRDefault="00B61943" w:rsidP="00B61943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</w:rPr>
      </w:pPr>
      <w:r w:rsidRPr="00B61943">
        <w:rPr>
          <w:rFonts w:ascii="Segoe UI" w:eastAsia="Times New Roman" w:hAnsi="Segoe UI" w:cs="Segoe UI"/>
          <w:color w:val="172B4D"/>
          <w:spacing w:val="-2"/>
          <w:sz w:val="41"/>
          <w:szCs w:val="41"/>
        </w:rPr>
        <w:t>Development</w:t>
      </w:r>
    </w:p>
    <w:p w:rsidR="00B61943" w:rsidRPr="00B61943" w:rsidRDefault="00B61943" w:rsidP="00B6194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61943">
        <w:rPr>
          <w:rFonts w:ascii="Segoe UI" w:eastAsia="Times New Roman" w:hAnsi="Segoe UI" w:cs="Segoe UI"/>
          <w:noProof/>
          <w:color w:val="172B4D"/>
          <w:sz w:val="21"/>
          <w:szCs w:val="21"/>
        </w:rPr>
        <w:lastRenderedPageBreak/>
        <w:drawing>
          <wp:inline distT="0" distB="0" distL="0" distR="0">
            <wp:extent cx="7143750" cy="7924800"/>
            <wp:effectExtent l="0" t="0" r="0" b="0"/>
            <wp:docPr id="1" name="Picture 1" descr="VPC: eks-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PC: eks-de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43" w:rsidRPr="00B61943" w:rsidRDefault="00B61943" w:rsidP="00B61943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B61943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lastRenderedPageBreak/>
        <w:t>VPC</w:t>
      </w:r>
    </w:p>
    <w:tbl>
      <w:tblPr>
        <w:tblW w:w="130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6"/>
        <w:gridCol w:w="7269"/>
      </w:tblGrid>
      <w:tr w:rsidR="00B61943" w:rsidRPr="00B61943" w:rsidTr="00B619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CIDR</w:t>
            </w:r>
          </w:p>
        </w:tc>
      </w:tr>
      <w:tr w:rsidR="00B61943" w:rsidRPr="00B61943" w:rsidTr="00B61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eks</w:t>
            </w:r>
            <w:proofErr w:type="spellEnd"/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10.0.0.0/16</w:t>
            </w:r>
          </w:p>
        </w:tc>
      </w:tr>
    </w:tbl>
    <w:p w:rsidR="00B61943" w:rsidRPr="00B61943" w:rsidRDefault="00B61943" w:rsidP="00B61943">
      <w:pPr>
        <w:shd w:val="clear" w:color="auto" w:fill="FFFFFF"/>
        <w:spacing w:before="420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B61943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Subnets</w:t>
      </w:r>
    </w:p>
    <w:tbl>
      <w:tblPr>
        <w:tblW w:w="130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8"/>
        <w:gridCol w:w="2234"/>
        <w:gridCol w:w="3093"/>
      </w:tblGrid>
      <w:tr w:rsidR="00B61943" w:rsidRPr="00B61943" w:rsidTr="00B619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CIDR</w:t>
            </w:r>
          </w:p>
        </w:tc>
      </w:tr>
      <w:tr w:rsidR="00B61943" w:rsidRPr="00B61943" w:rsidTr="00B61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eks-dev-private-ap-northeast-1a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10.0.1.0/24</w:t>
            </w:r>
          </w:p>
        </w:tc>
      </w:tr>
      <w:tr w:rsidR="00B61943" w:rsidRPr="00B61943" w:rsidTr="00B61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eks-dev-private-ap-northeast-1c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10.0.2.0/24</w:t>
            </w:r>
          </w:p>
        </w:tc>
      </w:tr>
      <w:tr w:rsidR="00B61943" w:rsidRPr="00B61943" w:rsidTr="00B61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eks-dev-private-ap-northeast-1d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10.0.3.0/24</w:t>
            </w:r>
          </w:p>
        </w:tc>
      </w:tr>
      <w:tr w:rsidR="00B61943" w:rsidRPr="00B61943" w:rsidTr="00B61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eks-dev-public-ap-northeast-1a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10.0.4.0/24</w:t>
            </w:r>
          </w:p>
        </w:tc>
      </w:tr>
      <w:tr w:rsidR="00B61943" w:rsidRPr="00B61943" w:rsidTr="00B61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eks-dev-public-ap-northeast-1c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10.0.5.0/24</w:t>
            </w:r>
          </w:p>
        </w:tc>
      </w:tr>
      <w:tr w:rsidR="00B61943" w:rsidRPr="00B61943" w:rsidTr="00B61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eks-dev-public-ap-northeast-1d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61943" w:rsidRPr="00B61943" w:rsidRDefault="00B61943" w:rsidP="00B61943">
            <w:pPr>
              <w:spacing w:before="12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B6194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10.0.6.0/24</w:t>
            </w:r>
          </w:p>
        </w:tc>
      </w:tr>
    </w:tbl>
    <w:p w:rsidR="00FE69C0" w:rsidRDefault="00FE69C0">
      <w:bookmarkStart w:id="0" w:name="_GoBack"/>
      <w:bookmarkEnd w:id="0"/>
    </w:p>
    <w:sectPr w:rsidR="00FE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30C"/>
    <w:multiLevelType w:val="multilevel"/>
    <w:tmpl w:val="ECD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326F2"/>
    <w:multiLevelType w:val="multilevel"/>
    <w:tmpl w:val="A09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43"/>
    <w:rsid w:val="00B61943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AC769-020A-44D6-860E-10D542DB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1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1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19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19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9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1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ls_server/aws-infrastructure/src/0a594614bf6a88b0bcadf28bb6508d8e0efc2485/docs/4-software-components-overview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ls_server/aws-infrastructure/src/0a594614bf6a88b0bcadf28bb6508d8e0efc2485/docs/3-kubernetes-resources-overview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ls_server/aws-infrastructure/src/0a594614bf6a88b0bcadf28bb6508d8e0efc2485/docs/2-aws-resources-overview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ls_server/aws-infrastructure/src/0a594614bf6a88b0bcadf28bb6508d8e0efc2485/docs/1-deployment.m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itbucket.org/ls_server/aws-infrastructure/src/0a594614bf6a88b0bcadf28bb6508d8e0efc2485/docs/5-usag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2021-03-12T06:28:00Z</dcterms:created>
  <dcterms:modified xsi:type="dcterms:W3CDTF">2021-03-12T06:29:00Z</dcterms:modified>
</cp:coreProperties>
</file>