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487B4CCB" w:rsidR="00B6221D" w:rsidRPr="002C7A0F" w:rsidRDefault="00B6221D" w:rsidP="008D077E">
      <w:pPr>
        <w:pStyle w:val="tdtabletext"/>
        <w:tabs>
          <w:tab w:val="left" w:pos="993"/>
        </w:tabs>
        <w:rPr>
          <w:rFonts w:ascii="Times New Roman" w:hAnsi="Times New Roman"/>
        </w:rPr>
      </w:pPr>
      <w:r w:rsidRPr="002C7A0F">
        <w:rPr>
          <w:rFonts w:ascii="Times New Roman" w:hAnsi="Times New Roman"/>
        </w:rPr>
        <w:tab/>
      </w:r>
    </w:p>
    <w:p w14:paraId="361C552C" w14:textId="77777777" w:rsidR="00B6221D" w:rsidRPr="002C7A0F" w:rsidRDefault="00B6221D" w:rsidP="00B6221D"/>
    <w:p w14:paraId="77FC44CF" w14:textId="77777777" w:rsidR="00B6221D" w:rsidRPr="002C7A0F" w:rsidRDefault="00B6221D" w:rsidP="00B6221D"/>
    <w:p w14:paraId="23E8BDF9" w14:textId="77777777" w:rsidR="00B6221D" w:rsidRPr="002C7A0F" w:rsidRDefault="00B6221D" w:rsidP="00B6221D"/>
    <w:p w14:paraId="32CCCE34" w14:textId="77777777" w:rsidR="00B6221D" w:rsidRPr="002C7A0F" w:rsidRDefault="00B6221D" w:rsidP="00B6221D"/>
    <w:p w14:paraId="760F6513" w14:textId="77777777" w:rsidR="00B6221D" w:rsidRPr="002C7A0F" w:rsidRDefault="00B6221D" w:rsidP="00B6221D"/>
    <w:p w14:paraId="47A56EFB" w14:textId="77777777" w:rsidR="00B6221D" w:rsidRPr="002C7A0F" w:rsidRDefault="00B6221D" w:rsidP="00B6221D"/>
    <w:p w14:paraId="309F6E5F" w14:textId="77777777" w:rsidR="00B6221D" w:rsidRPr="002C7A0F" w:rsidRDefault="00B6221D" w:rsidP="00B6221D"/>
    <w:p w14:paraId="6F5A0E85" w14:textId="77777777" w:rsidR="00B6221D" w:rsidRPr="002C7A0F" w:rsidRDefault="00B6221D" w:rsidP="00B6221D"/>
    <w:p w14:paraId="6CEC069D" w14:textId="77777777" w:rsidR="00B6221D" w:rsidRPr="002C7A0F" w:rsidRDefault="00B6221D" w:rsidP="00B6221D"/>
    <w:p w14:paraId="35C6B071" w14:textId="77777777" w:rsidR="00B6221D" w:rsidRPr="002C7A0F" w:rsidRDefault="00B6221D" w:rsidP="00B6221D"/>
    <w:p w14:paraId="226BBF30" w14:textId="77777777" w:rsidR="00B6221D" w:rsidRPr="002C7A0F" w:rsidRDefault="00B6221D" w:rsidP="00B6221D"/>
    <w:p w14:paraId="1A9249A4" w14:textId="77777777" w:rsidR="00B6221D" w:rsidRPr="002C7A0F" w:rsidRDefault="00B6221D" w:rsidP="00B6221D"/>
    <w:p w14:paraId="791FCAB4" w14:textId="77777777" w:rsidR="00B6221D" w:rsidRPr="002C7A0F" w:rsidRDefault="00B6221D" w:rsidP="00B6221D"/>
    <w:p w14:paraId="53B04916" w14:textId="77777777" w:rsidR="00B6221D" w:rsidRPr="002C7A0F" w:rsidRDefault="00B6221D" w:rsidP="00B6221D"/>
    <w:p w14:paraId="2CF0A7D6" w14:textId="77777777" w:rsidR="00B6221D" w:rsidRPr="002C7A0F" w:rsidRDefault="00B6221D" w:rsidP="00B6221D"/>
    <w:p w14:paraId="2763843A" w14:textId="77777777" w:rsidR="00B6221D" w:rsidRPr="002C7A0F" w:rsidRDefault="00B6221D" w:rsidP="00B6221D"/>
    <w:p w14:paraId="3FCDD0FB" w14:textId="28DBF67F" w:rsidR="00AA6304" w:rsidRPr="002C7A0F" w:rsidRDefault="008D077E" w:rsidP="00AA6304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 xml:space="preserve">Информационная система </w:t>
      </w:r>
    </w:p>
    <w:p w14:paraId="55D70F44" w14:textId="35861136" w:rsidR="00AA6304" w:rsidRPr="002C7A0F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ООО «Украшения»</w:t>
      </w:r>
    </w:p>
    <w:p w14:paraId="367174A0" w14:textId="04EFB47E" w:rsidR="00AA6304" w:rsidRPr="002C7A0F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2C7A0F">
        <w:rPr>
          <w:rFonts w:ascii="Times New Roman" w:hAnsi="Times New Roman" w:cs="Times New Roman"/>
        </w:rPr>
        <w:t>«Украшения»</w:t>
      </w:r>
    </w:p>
    <w:p w14:paraId="66A62A64" w14:textId="7AEBF0A1" w:rsidR="00AA6304" w:rsidRPr="002C7A0F" w:rsidRDefault="00637249" w:rsidP="008D077E">
      <w:pPr>
        <w:pStyle w:val="tdnontocunorderedcaption"/>
        <w:rPr>
          <w:rFonts w:ascii="Times New Roman" w:hAnsi="Times New Roman" w:cs="Times New Roman"/>
        </w:rPr>
        <w:sectPr w:rsidR="00AA6304" w:rsidRPr="002C7A0F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2C7A0F">
        <w:rPr>
          <w:rFonts w:ascii="Times New Roman" w:hAnsi="Times New Roman" w:cs="Times New Roman"/>
        </w:rPr>
        <w:t>РУКОВОДСТВО ПОЛЬЗОВАТЕЛЯ</w:t>
      </w:r>
    </w:p>
    <w:p w14:paraId="3FB5474A" w14:textId="77777777" w:rsidR="0012720B" w:rsidRPr="002C7A0F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2C7A0F">
        <w:rPr>
          <w:rFonts w:ascii="Times New Roman" w:hAnsi="Times New Roman" w:cs="Times New Roman"/>
        </w:rPr>
        <w:lastRenderedPageBreak/>
        <w:t>Содержание</w:t>
      </w:r>
    </w:p>
    <w:p w14:paraId="10496C91" w14:textId="356767AF" w:rsidR="0006012F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7A0F">
        <w:rPr>
          <w:rFonts w:ascii="Times New Roman" w:hAnsi="Times New Roman"/>
          <w:szCs w:val="28"/>
        </w:rPr>
        <w:fldChar w:fldCharType="begin"/>
      </w:r>
      <w:r w:rsidRPr="002C7A0F">
        <w:rPr>
          <w:rFonts w:ascii="Times New Roman" w:hAnsi="Times New Roman"/>
          <w:szCs w:val="28"/>
        </w:rPr>
        <w:instrText xml:space="preserve"> TOC \o "1-3" \h \z \u </w:instrText>
      </w:r>
      <w:r w:rsidRPr="002C7A0F">
        <w:rPr>
          <w:rFonts w:ascii="Times New Roman" w:hAnsi="Times New Roman"/>
          <w:szCs w:val="28"/>
        </w:rPr>
        <w:fldChar w:fldCharType="separate"/>
      </w:r>
      <w:hyperlink w:anchor="_Toc131242002" w:history="1">
        <w:r w:rsidR="0006012F" w:rsidRPr="0080705F">
          <w:rPr>
            <w:rStyle w:val="aa"/>
          </w:rPr>
          <w:t>1</w:t>
        </w:r>
        <w:r w:rsidR="0006012F" w:rsidRPr="0080705F">
          <w:rPr>
            <w:rStyle w:val="aa"/>
            <w:rFonts w:ascii="Times New Roman" w:hAnsi="Times New Roman"/>
          </w:rPr>
          <w:t xml:space="preserve"> Введение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_Toc131242002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3</w:t>
        </w:r>
        <w:r w:rsidR="0006012F">
          <w:rPr>
            <w:webHidden/>
          </w:rPr>
          <w:fldChar w:fldCharType="end"/>
        </w:r>
      </w:hyperlink>
    </w:p>
    <w:p w14:paraId="6BD6BE3B" w14:textId="06A879C4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03" w:history="1">
        <w:r w:rsidR="0006012F" w:rsidRPr="0080705F">
          <w:rPr>
            <w:rStyle w:val="aa"/>
            <w:noProof/>
          </w:rPr>
          <w:t>1.1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Область применения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_Toc131242003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3</w:t>
        </w:r>
        <w:r w:rsidR="0006012F">
          <w:rPr>
            <w:noProof/>
            <w:webHidden/>
          </w:rPr>
          <w:fldChar w:fldCharType="end"/>
        </w:r>
      </w:hyperlink>
    </w:p>
    <w:p w14:paraId="284CC92F" w14:textId="14B9FE75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04" w:history="1">
        <w:r w:rsidR="0006012F" w:rsidRPr="0080705F">
          <w:rPr>
            <w:rStyle w:val="aa"/>
            <w:noProof/>
          </w:rPr>
          <w:t>1.2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Краткое описание возможностей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_Toc131242004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3</w:t>
        </w:r>
        <w:r w:rsidR="0006012F">
          <w:rPr>
            <w:noProof/>
            <w:webHidden/>
          </w:rPr>
          <w:fldChar w:fldCharType="end"/>
        </w:r>
      </w:hyperlink>
    </w:p>
    <w:p w14:paraId="24CECB58" w14:textId="12E81997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05" w:history="1">
        <w:r w:rsidR="0006012F" w:rsidRPr="0080705F">
          <w:rPr>
            <w:rStyle w:val="aa"/>
            <w:noProof/>
          </w:rPr>
          <w:t>1.3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Уровень подготовки пользователя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_Toc131242005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3</w:t>
        </w:r>
        <w:r w:rsidR="0006012F">
          <w:rPr>
            <w:noProof/>
            <w:webHidden/>
          </w:rPr>
          <w:fldChar w:fldCharType="end"/>
        </w:r>
      </w:hyperlink>
    </w:p>
    <w:p w14:paraId="2C5BBC72" w14:textId="72A3DAB8" w:rsidR="0006012F" w:rsidRDefault="00477C0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006" w:history="1">
        <w:r w:rsidR="0006012F" w:rsidRPr="0080705F">
          <w:rPr>
            <w:rStyle w:val="aa"/>
          </w:rPr>
          <w:t>2</w:t>
        </w:r>
        <w:r w:rsidR="0006012F" w:rsidRPr="0080705F">
          <w:rPr>
            <w:rStyle w:val="aa"/>
            <w:rFonts w:ascii="Times New Roman" w:hAnsi="Times New Roman"/>
          </w:rPr>
          <w:t xml:space="preserve"> Назначение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_Toc131242006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4</w:t>
        </w:r>
        <w:r w:rsidR="0006012F">
          <w:rPr>
            <w:webHidden/>
          </w:rPr>
          <w:fldChar w:fldCharType="end"/>
        </w:r>
      </w:hyperlink>
    </w:p>
    <w:p w14:paraId="56593435" w14:textId="18BDF04F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07" w:history="1">
        <w:r w:rsidR="0006012F" w:rsidRPr="0080705F">
          <w:rPr>
            <w:rStyle w:val="aa"/>
            <w:noProof/>
          </w:rPr>
          <w:t>2.1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Условия применения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_Toc131242007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4</w:t>
        </w:r>
        <w:r w:rsidR="0006012F">
          <w:rPr>
            <w:noProof/>
            <w:webHidden/>
          </w:rPr>
          <w:fldChar w:fldCharType="end"/>
        </w:r>
      </w:hyperlink>
    </w:p>
    <w:p w14:paraId="3734CA71" w14:textId="51AFC5E9" w:rsidR="0006012F" w:rsidRDefault="00477C0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008" w:history="1">
        <w:r w:rsidR="0006012F" w:rsidRPr="0080705F">
          <w:rPr>
            <w:rStyle w:val="aa"/>
          </w:rPr>
          <w:t>3</w:t>
        </w:r>
        <w:r w:rsidR="0006012F" w:rsidRPr="0080705F">
          <w:rPr>
            <w:rStyle w:val="aa"/>
            <w:rFonts w:ascii="Times New Roman" w:hAnsi="Times New Roman"/>
          </w:rPr>
          <w:t xml:space="preserve"> Подготовка к работе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_Toc131242008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5</w:t>
        </w:r>
        <w:r w:rsidR="0006012F">
          <w:rPr>
            <w:webHidden/>
          </w:rPr>
          <w:fldChar w:fldCharType="end"/>
        </w:r>
      </w:hyperlink>
    </w:p>
    <w:p w14:paraId="7F472E2F" w14:textId="11FA268E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09" w:history="1">
        <w:r w:rsidR="0006012F" w:rsidRPr="0080705F">
          <w:rPr>
            <w:rStyle w:val="aa"/>
            <w:noProof/>
          </w:rPr>
          <w:t>3.1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Порядок загрузки данных и программ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_Toc131242009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5</w:t>
        </w:r>
        <w:r w:rsidR="0006012F">
          <w:rPr>
            <w:noProof/>
            <w:webHidden/>
          </w:rPr>
          <w:fldChar w:fldCharType="end"/>
        </w:r>
      </w:hyperlink>
    </w:p>
    <w:p w14:paraId="68C3B8CF" w14:textId="35072D8D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10" w:history="1">
        <w:r w:rsidR="0006012F" w:rsidRPr="0080705F">
          <w:rPr>
            <w:rStyle w:val="aa"/>
            <w:noProof/>
          </w:rPr>
          <w:t>3.2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Порядок проверки работоспособности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_Toc131242010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5</w:t>
        </w:r>
        <w:r w:rsidR="0006012F">
          <w:rPr>
            <w:noProof/>
            <w:webHidden/>
          </w:rPr>
          <w:fldChar w:fldCharType="end"/>
        </w:r>
      </w:hyperlink>
    </w:p>
    <w:p w14:paraId="3795C13B" w14:textId="57EE20BB" w:rsidR="0006012F" w:rsidRDefault="00477C0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011" w:history="1">
        <w:r w:rsidR="0006012F" w:rsidRPr="0080705F">
          <w:rPr>
            <w:rStyle w:val="aa"/>
          </w:rPr>
          <w:t>4</w:t>
        </w:r>
        <w:r w:rsidR="0006012F" w:rsidRPr="0080705F">
          <w:rPr>
            <w:rStyle w:val="aa"/>
            <w:rFonts w:ascii="Times New Roman" w:hAnsi="Times New Roman"/>
          </w:rPr>
          <w:t xml:space="preserve"> Описание операций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_Toc131242011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6</w:t>
        </w:r>
        <w:r w:rsidR="0006012F">
          <w:rPr>
            <w:webHidden/>
          </w:rPr>
          <w:fldChar w:fldCharType="end"/>
        </w:r>
      </w:hyperlink>
    </w:p>
    <w:p w14:paraId="0722BAB8" w14:textId="44712BF8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12" w:history="1">
        <w:r w:rsidR="0006012F" w:rsidRPr="0080705F">
          <w:rPr>
            <w:rStyle w:val="aa"/>
            <w:noProof/>
          </w:rPr>
          <w:t>4.1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Вход в систему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_Toc131242012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6</w:t>
        </w:r>
        <w:r w:rsidR="0006012F">
          <w:rPr>
            <w:noProof/>
            <w:webHidden/>
          </w:rPr>
          <w:fldChar w:fldCharType="end"/>
        </w:r>
      </w:hyperlink>
    </w:p>
    <w:p w14:paraId="5A61E6DB" w14:textId="34CEFB32" w:rsidR="0006012F" w:rsidRDefault="00477C0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2013" w:history="1">
        <w:r w:rsidR="0006012F" w:rsidRPr="0080705F">
          <w:rPr>
            <w:rStyle w:val="aa"/>
            <w:noProof/>
          </w:rPr>
          <w:t>4.2</w:t>
        </w:r>
        <w:r w:rsidR="0006012F" w:rsidRPr="0080705F">
          <w:rPr>
            <w:rStyle w:val="aa"/>
            <w:rFonts w:ascii="Times New Roman" w:hAnsi="Times New Roman"/>
            <w:noProof/>
          </w:rPr>
          <w:t xml:space="preserve"> Просмотр и сортировка товаров</w:t>
        </w:r>
        <w:r w:rsidR="0006012F">
          <w:rPr>
            <w:noProof/>
            <w:webHidden/>
          </w:rPr>
          <w:tab/>
        </w:r>
        <w:r w:rsidR="0006012F">
          <w:rPr>
            <w:noProof/>
            <w:webHidden/>
          </w:rPr>
          <w:fldChar w:fldCharType="begin"/>
        </w:r>
        <w:r w:rsidR="0006012F">
          <w:rPr>
            <w:noProof/>
            <w:webHidden/>
          </w:rPr>
          <w:instrText xml:space="preserve"> PAGEREF _Toc131242013 \h </w:instrText>
        </w:r>
        <w:r w:rsidR="0006012F">
          <w:rPr>
            <w:noProof/>
            <w:webHidden/>
          </w:rPr>
        </w:r>
        <w:r w:rsidR="0006012F">
          <w:rPr>
            <w:noProof/>
            <w:webHidden/>
          </w:rPr>
          <w:fldChar w:fldCharType="separate"/>
        </w:r>
        <w:r w:rsidR="0006012F">
          <w:rPr>
            <w:noProof/>
            <w:webHidden/>
          </w:rPr>
          <w:t>7</w:t>
        </w:r>
        <w:r w:rsidR="0006012F">
          <w:rPr>
            <w:noProof/>
            <w:webHidden/>
          </w:rPr>
          <w:fldChar w:fldCharType="end"/>
        </w:r>
      </w:hyperlink>
    </w:p>
    <w:p w14:paraId="78E23A5E" w14:textId="097018B5" w:rsidR="0006012F" w:rsidRDefault="00477C0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014" w:history="1">
        <w:r w:rsidR="0006012F" w:rsidRPr="0080705F">
          <w:rPr>
            <w:rStyle w:val="aa"/>
          </w:rPr>
          <w:t>5</w:t>
        </w:r>
        <w:r w:rsidR="0006012F" w:rsidRPr="0080705F">
          <w:rPr>
            <w:rStyle w:val="aa"/>
            <w:rFonts w:ascii="Times New Roman" w:hAnsi="Times New Roman"/>
          </w:rPr>
          <w:t xml:space="preserve"> Аварийные ситуации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_Toc131242014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8</w:t>
        </w:r>
        <w:r w:rsidR="0006012F">
          <w:rPr>
            <w:webHidden/>
          </w:rPr>
          <w:fldChar w:fldCharType="end"/>
        </w:r>
      </w:hyperlink>
    </w:p>
    <w:p w14:paraId="19E62E0C" w14:textId="0254BB6D" w:rsidR="0006012F" w:rsidRDefault="00477C0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015" w:history="1">
        <w:r w:rsidR="0006012F" w:rsidRPr="0080705F">
          <w:rPr>
            <w:rStyle w:val="aa"/>
          </w:rPr>
          <w:t>6</w:t>
        </w:r>
        <w:r w:rsidR="0006012F" w:rsidRPr="0080705F">
          <w:rPr>
            <w:rStyle w:val="aa"/>
            <w:rFonts w:ascii="Times New Roman" w:hAnsi="Times New Roman"/>
          </w:rPr>
          <w:t xml:space="preserve"> Рекомендации к освоению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_Toc131242015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9</w:t>
        </w:r>
        <w:r w:rsidR="0006012F">
          <w:rPr>
            <w:webHidden/>
          </w:rPr>
          <w:fldChar w:fldCharType="end"/>
        </w:r>
      </w:hyperlink>
    </w:p>
    <w:p w14:paraId="2E814C9D" w14:textId="34739D71" w:rsidR="0006012F" w:rsidRDefault="00477C0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2016" w:history="1">
        <w:r w:rsidR="0006012F" w:rsidRPr="0080705F">
          <w:rPr>
            <w:rStyle w:val="aa"/>
            <w:rFonts w:ascii="Times New Roman" w:hAnsi="Times New Roman"/>
          </w:rPr>
          <w:t>Перечень принятых сокращений</w:t>
        </w:r>
        <w:r w:rsidR="0006012F">
          <w:rPr>
            <w:webHidden/>
          </w:rPr>
          <w:tab/>
        </w:r>
        <w:r w:rsidR="0006012F">
          <w:rPr>
            <w:webHidden/>
          </w:rPr>
          <w:fldChar w:fldCharType="begin"/>
        </w:r>
        <w:r w:rsidR="0006012F">
          <w:rPr>
            <w:webHidden/>
          </w:rPr>
          <w:instrText xml:space="preserve"> PAGEREF _Toc131242016 \h </w:instrText>
        </w:r>
        <w:r w:rsidR="0006012F">
          <w:rPr>
            <w:webHidden/>
          </w:rPr>
        </w:r>
        <w:r w:rsidR="0006012F">
          <w:rPr>
            <w:webHidden/>
          </w:rPr>
          <w:fldChar w:fldCharType="separate"/>
        </w:r>
        <w:r w:rsidR="0006012F">
          <w:rPr>
            <w:webHidden/>
          </w:rPr>
          <w:t>10</w:t>
        </w:r>
        <w:r w:rsidR="0006012F">
          <w:rPr>
            <w:webHidden/>
          </w:rPr>
          <w:fldChar w:fldCharType="end"/>
        </w:r>
      </w:hyperlink>
    </w:p>
    <w:p w14:paraId="697B0D71" w14:textId="35FEEFFC" w:rsidR="00637249" w:rsidRPr="002C7A0F" w:rsidRDefault="00D9551F" w:rsidP="00637249">
      <w:pPr>
        <w:pStyle w:val="tdtoccaptionlevel1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131242002"/>
      <w:bookmarkStart w:id="4" w:name="_Toc311450254"/>
      <w:bookmarkStart w:id="5" w:name="_Toc342298600"/>
      <w:r w:rsidR="00637249" w:rsidRPr="002C7A0F">
        <w:rPr>
          <w:rFonts w:ascii="Times New Roman" w:hAnsi="Times New Roman" w:cs="Times New Roman"/>
        </w:rPr>
        <w:t>Введение</w:t>
      </w:r>
      <w:bookmarkEnd w:id="1"/>
      <w:bookmarkEnd w:id="2"/>
      <w:bookmarkEnd w:id="3"/>
    </w:p>
    <w:p w14:paraId="30BF8F9A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6" w:name="_Toc311451239"/>
      <w:bookmarkStart w:id="7" w:name="_Toc441047170"/>
      <w:bookmarkStart w:id="8" w:name="_Toc131242003"/>
      <w:r w:rsidRPr="002C7A0F">
        <w:rPr>
          <w:rFonts w:ascii="Times New Roman" w:hAnsi="Times New Roman" w:cs="Times New Roman"/>
        </w:rPr>
        <w:t>Область применения</w:t>
      </w:r>
      <w:bookmarkEnd w:id="6"/>
      <w:bookmarkEnd w:id="7"/>
      <w:bookmarkEnd w:id="8"/>
    </w:p>
    <w:p w14:paraId="0CBD958D" w14:textId="1E37CC0A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Приложение</w:t>
      </w:r>
      <w:r w:rsidR="00D73A67" w:rsidRPr="002C7A0F">
        <w:rPr>
          <w:rFonts w:ascii="Times New Roman" w:hAnsi="Times New Roman"/>
        </w:rPr>
        <w:t xml:space="preserve"> «</w:t>
      </w:r>
      <w:r w:rsidRPr="002C7A0F">
        <w:rPr>
          <w:rFonts w:ascii="Times New Roman" w:hAnsi="Times New Roman"/>
        </w:rPr>
        <w:t>Декорации</w:t>
      </w:r>
      <w:r w:rsidR="00D73A67" w:rsidRPr="002C7A0F">
        <w:rPr>
          <w:rFonts w:ascii="Times New Roman" w:hAnsi="Times New Roman"/>
        </w:rPr>
        <w:t>» обеспечивает</w:t>
      </w:r>
      <w:r w:rsidRPr="002C7A0F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1D9655E7" w:rsidR="00D73A67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Авторизация пользователей;</w:t>
      </w:r>
    </w:p>
    <w:p w14:paraId="5322485B" w14:textId="4175A9E8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- </w:t>
      </w:r>
      <w:r w:rsidR="00323617" w:rsidRPr="002C7A0F">
        <w:rPr>
          <w:rFonts w:ascii="Times New Roman" w:hAnsi="Times New Roman"/>
        </w:rPr>
        <w:t>Формирование заказов;</w:t>
      </w:r>
    </w:p>
    <w:p w14:paraId="6C03C01B" w14:textId="673AAAF5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Просмотр товаров;</w:t>
      </w:r>
    </w:p>
    <w:p w14:paraId="50BD66B3" w14:textId="6F5960C1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Редактирование заказов</w:t>
      </w:r>
    </w:p>
    <w:p w14:paraId="3FF4E1D5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9" w:name="_Toc311451240"/>
      <w:bookmarkStart w:id="10" w:name="_Toc441047171"/>
      <w:bookmarkStart w:id="11" w:name="_Toc131242004"/>
      <w:r w:rsidRPr="002C7A0F">
        <w:rPr>
          <w:rFonts w:ascii="Times New Roman" w:hAnsi="Times New Roman" w:cs="Times New Roman"/>
        </w:rPr>
        <w:t>Краткое описание возможностей</w:t>
      </w:r>
      <w:bookmarkEnd w:id="9"/>
      <w:bookmarkEnd w:id="10"/>
      <w:bookmarkEnd w:id="11"/>
    </w:p>
    <w:p w14:paraId="7119B170" w14:textId="3B71DC33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Разделение ролей</w:t>
      </w:r>
    </w:p>
    <w:p w14:paraId="30888EE2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2" w:name="_Toc311451241"/>
      <w:bookmarkStart w:id="13" w:name="_Toc441047172"/>
      <w:bookmarkStart w:id="14" w:name="_Toc131242005"/>
      <w:r w:rsidRPr="002C7A0F">
        <w:rPr>
          <w:rFonts w:ascii="Times New Roman" w:hAnsi="Times New Roman" w:cs="Times New Roman"/>
        </w:rPr>
        <w:t>Уровень подготовки пользователя</w:t>
      </w:r>
      <w:bookmarkEnd w:id="12"/>
      <w:bookmarkEnd w:id="13"/>
      <w:bookmarkEnd w:id="14"/>
    </w:p>
    <w:p w14:paraId="193A0F17" w14:textId="58435ED2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Для эксплуатации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Авторизированный клиент</w:t>
      </w:r>
      <w:r w:rsidR="00703615" w:rsidRPr="002C7A0F">
        <w:rPr>
          <w:rFonts w:ascii="Times New Roman" w:hAnsi="Times New Roman"/>
          <w:lang w:val="en-US"/>
        </w:rPr>
        <w:t>;</w:t>
      </w:r>
    </w:p>
    <w:p w14:paraId="78A92410" w14:textId="13AA2439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</w:t>
      </w:r>
      <w:r w:rsidR="00703615" w:rsidRPr="002C7A0F">
        <w:rPr>
          <w:rFonts w:ascii="Times New Roman" w:hAnsi="Times New Roman"/>
          <w:lang w:val="en-US"/>
        </w:rPr>
        <w:t>;</w:t>
      </w:r>
    </w:p>
    <w:p w14:paraId="5756C060" w14:textId="559630B0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</w:t>
      </w:r>
      <w:r w:rsidR="00703615" w:rsidRPr="002C7A0F">
        <w:rPr>
          <w:rFonts w:ascii="Times New Roman" w:hAnsi="Times New Roman"/>
          <w:lang w:val="en-US"/>
        </w:rPr>
        <w:t>.</w:t>
      </w:r>
    </w:p>
    <w:p w14:paraId="67810D62" w14:textId="28D88E01" w:rsidR="00E76B96" w:rsidRPr="002C7A0F" w:rsidRDefault="00C70ADA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К</w:t>
      </w:r>
      <w:r w:rsidR="00E76B96" w:rsidRPr="002C7A0F">
        <w:rPr>
          <w:rFonts w:ascii="Times New Roman" w:hAnsi="Times New Roman"/>
        </w:rPr>
        <w:t>лиент должен:</w:t>
      </w:r>
    </w:p>
    <w:p w14:paraId="18FAE7E5" w14:textId="0022CB43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2FA35023" w14:textId="51DC8369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</w:t>
      </w:r>
      <w:r w:rsidR="00703615" w:rsidRPr="002C7A0F">
        <w:rPr>
          <w:rFonts w:ascii="Times New Roman" w:hAnsi="Times New Roman"/>
        </w:rPr>
        <w:t>;</w:t>
      </w:r>
    </w:p>
    <w:p w14:paraId="00CBC328" w14:textId="08BC2DEF" w:rsidR="00E76B96" w:rsidRPr="002C7A0F" w:rsidRDefault="00E76B96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 должен:</w:t>
      </w:r>
    </w:p>
    <w:p w14:paraId="65A34BBC" w14:textId="7DD6C246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449D67AE" w14:textId="32E7FEAD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363AE997" w14:textId="09220772" w:rsidR="00E76B96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Редактировать информацию о заказах</w:t>
      </w:r>
      <w:r w:rsidR="00703615" w:rsidRPr="002C7A0F">
        <w:rPr>
          <w:rFonts w:ascii="Times New Roman" w:hAnsi="Times New Roman"/>
          <w:lang w:val="en-US"/>
        </w:rPr>
        <w:t>.</w:t>
      </w:r>
    </w:p>
    <w:p w14:paraId="3D278E8D" w14:textId="6336F4EF" w:rsidR="00C70ADA" w:rsidRPr="002C7A0F" w:rsidRDefault="00C70ADA" w:rsidP="00C70ADA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 должен:</w:t>
      </w:r>
    </w:p>
    <w:p w14:paraId="65C58ACB" w14:textId="798456A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666A8435" w14:textId="0089EA61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4E5F6E22" w14:textId="00F5FC4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5" w:name="_Toc311451243"/>
      <w:bookmarkStart w:id="16" w:name="_Toc441047174"/>
      <w:bookmarkStart w:id="17" w:name="_Toc131242006"/>
      <w:r w:rsidRPr="002C7A0F">
        <w:rPr>
          <w:rFonts w:ascii="Times New Roman" w:hAnsi="Times New Roman" w:cs="Times New Roman"/>
        </w:rPr>
        <w:lastRenderedPageBreak/>
        <w:t>Назначение</w:t>
      </w:r>
      <w:bookmarkEnd w:id="15"/>
      <w:bookmarkEnd w:id="16"/>
      <w:bookmarkEnd w:id="17"/>
    </w:p>
    <w:p w14:paraId="4BB9F427" w14:textId="3F1E795F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2C7A0F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8" w:name="_Toc131242007"/>
      <w:r w:rsidRPr="002C7A0F">
        <w:rPr>
          <w:rFonts w:ascii="Times New Roman" w:hAnsi="Times New Roman" w:cs="Times New Roman"/>
        </w:rPr>
        <w:t>Условия применения</w:t>
      </w:r>
      <w:bookmarkEnd w:id="18"/>
    </w:p>
    <w:p w14:paraId="22A89DFF" w14:textId="1E168D5B" w:rsidR="002C7A0F" w:rsidRP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«Украшения»</w:t>
      </w:r>
      <w:r w:rsidRPr="002C7A0F">
        <w:rPr>
          <w:rFonts w:ascii="Times New Roman" w:hAnsi="Times New Roman"/>
        </w:rPr>
        <w:t xml:space="preserve"> может эксплуатироваться и выполнять заданные функции</w:t>
      </w:r>
    </w:p>
    <w:p w14:paraId="432B5996" w14:textId="66550C7C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9" w:name="_Toc311451246"/>
      <w:bookmarkStart w:id="20" w:name="_Toc441047177"/>
      <w:bookmarkStart w:id="21" w:name="_Toc131242008"/>
      <w:r w:rsidRPr="002C7A0F">
        <w:rPr>
          <w:rFonts w:ascii="Times New Roman" w:hAnsi="Times New Roman" w:cs="Times New Roman"/>
        </w:rPr>
        <w:lastRenderedPageBreak/>
        <w:t>Подготовка к работе</w:t>
      </w:r>
      <w:bookmarkEnd w:id="19"/>
      <w:bookmarkEnd w:id="20"/>
      <w:bookmarkEnd w:id="21"/>
    </w:p>
    <w:p w14:paraId="12ABC9D8" w14:textId="06C3C751" w:rsidR="00637249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2" w:name="_Toc131242009"/>
      <w:r>
        <w:rPr>
          <w:rFonts w:ascii="Times New Roman" w:hAnsi="Times New Roman" w:cs="Times New Roman"/>
        </w:rPr>
        <w:t>Порядок загрузки данных и программ</w:t>
      </w:r>
      <w:bookmarkEnd w:id="22"/>
    </w:p>
    <w:p w14:paraId="1FC21C22" w14:textId="4B9D4446" w:rsidR="002C7A0F" w:rsidRPr="00032DAE" w:rsidRDefault="00032DAE" w:rsidP="002C7A0F">
      <w:pPr>
        <w:pStyle w:val="tdtext"/>
        <w:rPr>
          <w:rFonts w:ascii="Times New Roman" w:hAnsi="Times New Roman"/>
        </w:rPr>
      </w:pPr>
      <w:r w:rsidRPr="00032DAE">
        <w:rPr>
          <w:rFonts w:ascii="Times New Roman" w:hAnsi="Times New Roman"/>
        </w:rPr>
        <w:t>Д</w:t>
      </w:r>
      <w:r>
        <w:rPr>
          <w:rFonts w:ascii="Times New Roman" w:hAnsi="Times New Roman"/>
        </w:rPr>
        <w:t>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3" w:name="_Toc311451249"/>
      <w:bookmarkStart w:id="24" w:name="_Toc441047180"/>
      <w:bookmarkStart w:id="25" w:name="_Toc131242010"/>
      <w:r w:rsidRPr="002C7A0F">
        <w:rPr>
          <w:rFonts w:ascii="Times New Roman" w:hAnsi="Times New Roman" w:cs="Times New Roman"/>
        </w:rPr>
        <w:t>Порядок проверки работоспособности</w:t>
      </w:r>
      <w:bookmarkEnd w:id="23"/>
      <w:bookmarkEnd w:id="24"/>
      <w:bookmarkEnd w:id="25"/>
    </w:p>
    <w:p w14:paraId="23BCBC44" w14:textId="58A9D7AC" w:rsidR="002C7A0F" w:rsidRDefault="002C7A0F" w:rsidP="002C7A0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Проверка работоспособности </w:t>
      </w:r>
      <w:r>
        <w:rPr>
          <w:rFonts w:ascii="Times New Roman" w:hAnsi="Times New Roman"/>
        </w:rPr>
        <w:t xml:space="preserve">«Украшения» </w:t>
      </w:r>
      <w:r w:rsidRPr="002C7A0F">
        <w:rPr>
          <w:rFonts w:ascii="Times New Roman" w:hAnsi="Times New Roman"/>
        </w:rPr>
        <w:t>осуществляется путем</w:t>
      </w:r>
    </w:p>
    <w:p w14:paraId="7779D920" w14:textId="41F30968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6" w:name="_Toc311451250"/>
      <w:bookmarkStart w:id="27" w:name="_Toc441047181"/>
      <w:bookmarkStart w:id="28" w:name="_Toc131242011"/>
      <w:r w:rsidRPr="002C7A0F">
        <w:rPr>
          <w:rFonts w:ascii="Times New Roman" w:hAnsi="Times New Roman" w:cs="Times New Roman"/>
        </w:rPr>
        <w:lastRenderedPageBreak/>
        <w:t>Описание операций</w:t>
      </w:r>
      <w:bookmarkEnd w:id="26"/>
      <w:bookmarkEnd w:id="27"/>
      <w:bookmarkEnd w:id="28"/>
    </w:p>
    <w:p w14:paraId="77FA436A" w14:textId="5435C1A4" w:rsid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данном разделе приводится описание всех операций, существующих в «Украшения».</w:t>
      </w:r>
    </w:p>
    <w:p w14:paraId="4025A8BF" w14:textId="6C82C43A" w:rsidR="008504A0" w:rsidRDefault="008504A0" w:rsidP="008504A0">
      <w:pPr>
        <w:pStyle w:val="aff4"/>
        <w:keepNext/>
      </w:pPr>
      <w:r>
        <w:t xml:space="preserve">Таблица </w:t>
      </w:r>
      <w:r w:rsidR="00477C0C">
        <w:fldChar w:fldCharType="begin"/>
      </w:r>
      <w:r w:rsidR="00477C0C">
        <w:instrText xml:space="preserve"> SEQ Таблица \* ARABIC </w:instrText>
      </w:r>
      <w:r w:rsidR="00477C0C">
        <w:fldChar w:fldCharType="separate"/>
      </w:r>
      <w:r w:rsidR="00FE7F01">
        <w:rPr>
          <w:noProof/>
        </w:rPr>
        <w:t>1</w:t>
      </w:r>
      <w:r w:rsidR="00477C0C">
        <w:rPr>
          <w:noProof/>
        </w:rPr>
        <w:fldChar w:fldCharType="end"/>
      </w:r>
      <w:r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Выход из </w:t>
            </w:r>
            <w:r w:rsidR="001E40BB">
              <w:rPr>
                <w:rFonts w:ascii="Times New Roman" w:hAnsi="Times New Roman"/>
              </w:rPr>
              <w:t>системы</w:t>
            </w:r>
          </w:p>
        </w:tc>
      </w:tr>
      <w:tr w:rsidR="008504A0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  <w:r w:rsidR="001E40BB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1E40BB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редактировать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удалять товары, просматривать и редактировать заказы</w:t>
            </w:r>
          </w:p>
        </w:tc>
      </w:tr>
      <w:tr w:rsidR="001E40BB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2C7A0F" w:rsidRDefault="002C7A0F" w:rsidP="002C7A0F">
      <w:pPr>
        <w:pStyle w:val="tdtext"/>
        <w:rPr>
          <w:rFonts w:ascii="Times New Roman" w:hAnsi="Times New Roman"/>
        </w:rPr>
      </w:pPr>
    </w:p>
    <w:p w14:paraId="4BD1CFC4" w14:textId="182A9A5F" w:rsidR="00637249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29" w:name="_Toc131242012"/>
      <w:r>
        <w:rPr>
          <w:rFonts w:ascii="Times New Roman" w:hAnsi="Times New Roman" w:cs="Times New Roman"/>
        </w:rPr>
        <w:t>Вход в систему</w:t>
      </w:r>
      <w:bookmarkEnd w:id="29"/>
    </w:p>
    <w:p w14:paraId="771D6743" w14:textId="4CED5FF0" w:rsidR="001E40BB" w:rsidRDefault="00FE7F01" w:rsidP="00FE7F01">
      <w:pPr>
        <w:pStyle w:val="tdtext"/>
      </w:pPr>
      <w:r w:rsidRPr="00FE7F01">
        <w:rPr>
          <w:noProof/>
        </w:rPr>
        <w:drawing>
          <wp:anchor distT="0" distB="0" distL="114300" distR="114300" simplePos="0" relativeHeight="251657216" behindDoc="0" locked="0" layoutInCell="1" allowOverlap="1" wp14:anchorId="269EB57B" wp14:editId="0F2D569A">
            <wp:simplePos x="0" y="0"/>
            <wp:positionH relativeFrom="column">
              <wp:posOffset>1662981</wp:posOffset>
            </wp:positionH>
            <wp:positionV relativeFrom="paragraph">
              <wp:posOffset>556021</wp:posOffset>
            </wp:positionV>
            <wp:extent cx="2612033" cy="26483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33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0BB" w:rsidRPr="001E40BB">
        <w:rPr>
          <w:rFonts w:ascii="Times New Roman" w:hAnsi="Times New Roman"/>
        </w:rPr>
        <w:t xml:space="preserve">Для входа в «Украшения» необходимо </w:t>
      </w:r>
      <w:r w:rsidR="001E40BB">
        <w:rPr>
          <w:rFonts w:ascii="Times New Roman" w:hAnsi="Times New Roman"/>
        </w:rPr>
        <w:t>на рабочем столе дважды щелкнуть на иконку.</w:t>
      </w:r>
    </w:p>
    <w:p w14:paraId="6B8F4555" w14:textId="2494D868" w:rsidR="002C7A0F" w:rsidRDefault="001E40BB" w:rsidP="001E40BB">
      <w:pPr>
        <w:pStyle w:val="aff4"/>
        <w:jc w:val="center"/>
      </w:pPr>
      <w:r>
        <w:t xml:space="preserve">Рисунок </w:t>
      </w:r>
      <w:r w:rsidR="00477C0C">
        <w:fldChar w:fldCharType="begin"/>
      </w:r>
      <w:r w:rsidR="00477C0C">
        <w:instrText xml:space="preserve"> SEQ Рисунок \* ARABIC </w:instrText>
      </w:r>
      <w:r w:rsidR="00477C0C">
        <w:fldChar w:fldCharType="separate"/>
      </w:r>
      <w:r w:rsidR="00C5156D">
        <w:rPr>
          <w:noProof/>
        </w:rPr>
        <w:t>1</w:t>
      </w:r>
      <w:r w:rsidR="00477C0C">
        <w:rPr>
          <w:noProof/>
        </w:rPr>
        <w:fldChar w:fldCharType="end"/>
      </w:r>
      <w:r>
        <w:t>. Авторизация в "Украшения"</w:t>
      </w:r>
    </w:p>
    <w:p w14:paraId="1658B2E6" w14:textId="26EAC718" w:rsidR="001E40BB" w:rsidRPr="00B64BB1" w:rsidRDefault="001E40BB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B64BB1">
        <w:rPr>
          <w:rFonts w:ascii="Times New Roman" w:hAnsi="Times New Roman"/>
        </w:rPr>
        <w:t>ООО «Украшения».</w:t>
      </w:r>
    </w:p>
    <w:p w14:paraId="11531F3C" w14:textId="44E59181" w:rsidR="00F17197" w:rsidRPr="00B64BB1" w:rsidRDefault="00F17197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B64BB1" w:rsidRDefault="00F17197" w:rsidP="00B64BB1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B64BB1">
        <w:rPr>
          <w:rFonts w:ascii="Times New Roman" w:hAnsi="Times New Roman"/>
        </w:rPr>
        <w:t>каптча</w:t>
      </w:r>
      <w:proofErr w:type="spellEnd"/>
      <w:r w:rsidRPr="00B64BB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55ADAE5F" w:rsidR="00637249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0" w:name="_Toc131242013"/>
      <w:r>
        <w:rPr>
          <w:rFonts w:ascii="Times New Roman" w:hAnsi="Times New Roman" w:cs="Times New Roman"/>
        </w:rPr>
        <w:t>Просмотр и сортировка товаров</w:t>
      </w:r>
      <w:bookmarkEnd w:id="30"/>
    </w:p>
    <w:p w14:paraId="03074F5A" w14:textId="786B3151" w:rsidR="00B64BB1" w:rsidRPr="00B64BB1" w:rsidRDefault="00FE7F01" w:rsidP="00B64BB1">
      <w:pPr>
        <w:pStyle w:val="tdtext"/>
        <w:rPr>
          <w:rFonts w:ascii="Times New Roman" w:hAnsi="Times New Roman"/>
        </w:rPr>
      </w:pPr>
      <w:r w:rsidRPr="00FE7F01">
        <w:rPr>
          <w:noProof/>
        </w:rPr>
        <w:drawing>
          <wp:anchor distT="0" distB="0" distL="114300" distR="114300" simplePos="0" relativeHeight="251653120" behindDoc="0" locked="0" layoutInCell="1" allowOverlap="1" wp14:anchorId="243B83CB" wp14:editId="561EE884">
            <wp:simplePos x="0" y="0"/>
            <wp:positionH relativeFrom="column">
              <wp:posOffset>342816</wp:posOffset>
            </wp:positionH>
            <wp:positionV relativeFrom="paragraph">
              <wp:posOffset>585529</wp:posOffset>
            </wp:positionV>
            <wp:extent cx="5261143" cy="2642862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264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FAD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C4037A">
        <w:rPr>
          <w:rFonts w:ascii="Times New Roman" w:hAnsi="Times New Roman"/>
        </w:rPr>
        <w:t>будет отсортирован</w:t>
      </w:r>
      <w:r w:rsidR="00D73FAD">
        <w:rPr>
          <w:rFonts w:ascii="Times New Roman" w:hAnsi="Times New Roman"/>
        </w:rPr>
        <w:t xml:space="preserve">. </w:t>
      </w:r>
    </w:p>
    <w:p w14:paraId="6CB0C039" w14:textId="6B8D5954" w:rsidR="00B64BB1" w:rsidRDefault="00B64BB1" w:rsidP="00B64BB1">
      <w:pPr>
        <w:pStyle w:val="tdtext"/>
        <w:keepNext/>
        <w:jc w:val="center"/>
      </w:pPr>
    </w:p>
    <w:p w14:paraId="69DEBB6C" w14:textId="6C9E14BA" w:rsidR="00B64BB1" w:rsidRPr="00B64BB1" w:rsidRDefault="00B64BB1" w:rsidP="00B64BB1">
      <w:pPr>
        <w:pStyle w:val="aff4"/>
        <w:jc w:val="center"/>
      </w:pPr>
      <w:r>
        <w:t xml:space="preserve">Рисунок </w:t>
      </w:r>
      <w:r w:rsidR="00477C0C">
        <w:fldChar w:fldCharType="begin"/>
      </w:r>
      <w:r w:rsidR="00477C0C">
        <w:instrText xml:space="preserve"> SEQ Рисунок \* ARABIC </w:instrText>
      </w:r>
      <w:r w:rsidR="00477C0C">
        <w:fldChar w:fldCharType="separate"/>
      </w:r>
      <w:r w:rsidR="00C5156D">
        <w:rPr>
          <w:noProof/>
        </w:rPr>
        <w:t>2</w:t>
      </w:r>
      <w:r w:rsidR="00477C0C">
        <w:rPr>
          <w:noProof/>
        </w:rPr>
        <w:fldChar w:fldCharType="end"/>
      </w:r>
      <w:r>
        <w:rPr>
          <w:noProof/>
        </w:rPr>
        <w:t>. Сортировка товаров</w:t>
      </w:r>
    </w:p>
    <w:p w14:paraId="3F1882CA" w14:textId="1B42042D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31" w:name="_Toc311451259"/>
      <w:bookmarkStart w:id="32" w:name="_Toc441047190"/>
      <w:bookmarkStart w:id="33" w:name="_Toc131242014"/>
      <w:r w:rsidRPr="002C7A0F">
        <w:rPr>
          <w:rFonts w:ascii="Times New Roman" w:hAnsi="Times New Roman" w:cs="Times New Roman"/>
        </w:rPr>
        <w:lastRenderedPageBreak/>
        <w:t>Аварийные ситуации</w:t>
      </w:r>
      <w:bookmarkEnd w:id="31"/>
      <w:bookmarkEnd w:id="32"/>
      <w:bookmarkEnd w:id="33"/>
    </w:p>
    <w:p w14:paraId="7683D1A0" w14:textId="775740C3" w:rsidR="00FE7F01" w:rsidRDefault="00FE7F01" w:rsidP="00FE7F01">
      <w:pPr>
        <w:pStyle w:val="aff4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Обработка ошибок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14:paraId="4F24BE24" w14:textId="77777777" w:rsidTr="007C7102">
        <w:tc>
          <w:tcPr>
            <w:tcW w:w="4785" w:type="dxa"/>
          </w:tcPr>
          <w:p w14:paraId="1E2A9D09" w14:textId="439CA701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14:paraId="28CE7775" w14:textId="77777777" w:rsidTr="007C7102">
        <w:tc>
          <w:tcPr>
            <w:tcW w:w="4785" w:type="dxa"/>
          </w:tcPr>
          <w:p w14:paraId="4F9F5600" w14:textId="473D715E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14:paraId="0838ED3C" w14:textId="77777777" w:rsidTr="007C7102">
        <w:tc>
          <w:tcPr>
            <w:tcW w:w="4785" w:type="dxa"/>
          </w:tcPr>
          <w:p w14:paraId="13C99A6C" w14:textId="4513661C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аккаунт в системе</w:t>
            </w:r>
          </w:p>
        </w:tc>
        <w:tc>
          <w:tcPr>
            <w:tcW w:w="4785" w:type="dxa"/>
          </w:tcPr>
          <w:p w14:paraId="3835EFAF" w14:textId="4D8B5CB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Обратиться к системному администратору</w:t>
            </w:r>
          </w:p>
        </w:tc>
      </w:tr>
      <w:tr w:rsidR="007C7102" w14:paraId="0091762D" w14:textId="77777777" w:rsidTr="007C7102">
        <w:tc>
          <w:tcPr>
            <w:tcW w:w="4785" w:type="dxa"/>
          </w:tcPr>
          <w:p w14:paraId="599357B8" w14:textId="47F14F3B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Зависание в приложении</w:t>
            </w:r>
          </w:p>
        </w:tc>
        <w:tc>
          <w:tcPr>
            <w:tcW w:w="4785" w:type="dxa"/>
          </w:tcPr>
          <w:p w14:paraId="04991A45" w14:textId="62F690A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Закрыть и снова войти в приложение</w:t>
            </w:r>
          </w:p>
        </w:tc>
      </w:tr>
    </w:tbl>
    <w:p w14:paraId="4EA6EE37" w14:textId="77777777" w:rsidR="007C7102" w:rsidRPr="007C7102" w:rsidRDefault="007C7102" w:rsidP="007C7102">
      <w:pPr>
        <w:pStyle w:val="tdtext"/>
        <w:rPr>
          <w:rFonts w:ascii="Times New Roman" w:hAnsi="Times New Roman"/>
        </w:rPr>
      </w:pPr>
    </w:p>
    <w:p w14:paraId="6C7760C8" w14:textId="727CB864" w:rsidR="00BB3D2C" w:rsidRDefault="00C5156D" w:rsidP="00BB3D2C">
      <w:pPr>
        <w:pStyle w:val="tdtoccaptionlevel1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AB62F" wp14:editId="488271B1">
                <wp:simplePos x="0" y="0"/>
                <wp:positionH relativeFrom="column">
                  <wp:posOffset>687070</wp:posOffset>
                </wp:positionH>
                <wp:positionV relativeFrom="paragraph">
                  <wp:posOffset>8622030</wp:posOffset>
                </wp:positionV>
                <wp:extent cx="456311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B1776" w14:textId="1AABE868" w:rsidR="00C5156D" w:rsidRPr="00C5156D" w:rsidRDefault="00C5156D" w:rsidP="00C5156D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kern w:val="32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t xml:space="preserve">Рисунок 4. </w:t>
                            </w:r>
                            <w:r>
                              <w:rPr>
                                <w:lang w:val="en-US"/>
                              </w:rP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AB62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4.1pt;margin-top:678.9pt;width:359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" stroked="f">
                <v:textbox style="mso-fit-shape-to-text:t" inset="0,0,0,0">
                  <w:txbxContent>
                    <w:p w14:paraId="6DBB1776" w14:textId="1AABE868" w:rsidR="00C5156D" w:rsidRPr="00C5156D" w:rsidRDefault="00C5156D" w:rsidP="00C5156D">
                      <w:pPr>
                        <w:pStyle w:val="aff4"/>
                        <w:jc w:val="center"/>
                        <w:rPr>
                          <w:rFonts w:ascii="Arial" w:hAnsi="Arial" w:cs="Arial"/>
                          <w:kern w:val="32"/>
                          <w:sz w:val="24"/>
                          <w:szCs w:val="32"/>
                          <w:lang w:val="en-US"/>
                        </w:rPr>
                      </w:pPr>
                      <w:r>
                        <w:t xml:space="preserve">Рисунок 4. </w:t>
                      </w:r>
                      <w:r>
                        <w:rPr>
                          <w:lang w:val="en-US"/>
                        </w:rPr>
                        <w:t>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56D">
        <w:drawing>
          <wp:anchor distT="0" distB="0" distL="114300" distR="114300" simplePos="0" relativeHeight="251665408" behindDoc="0" locked="0" layoutInCell="1" allowOverlap="1" wp14:anchorId="075FDAC5" wp14:editId="70AD4B59">
            <wp:simplePos x="0" y="0"/>
            <wp:positionH relativeFrom="column">
              <wp:posOffset>687669</wp:posOffset>
            </wp:positionH>
            <wp:positionV relativeFrom="paragraph">
              <wp:posOffset>4781718</wp:posOffset>
            </wp:positionV>
            <wp:extent cx="4563374" cy="3783833"/>
            <wp:effectExtent l="0" t="0" r="889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374" cy="378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3A4C2" wp14:editId="183C9BC9">
                <wp:simplePos x="0" y="0"/>
                <wp:positionH relativeFrom="column">
                  <wp:posOffset>532765</wp:posOffset>
                </wp:positionH>
                <wp:positionV relativeFrom="paragraph">
                  <wp:posOffset>4562475</wp:posOffset>
                </wp:positionV>
                <wp:extent cx="51968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88A36" w14:textId="763D4E37" w:rsidR="00C5156D" w:rsidRPr="00C5156D" w:rsidRDefault="00C5156D" w:rsidP="00C5156D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kern w:val="32"/>
                                <w:sz w:val="24"/>
                                <w:szCs w:val="32"/>
                              </w:rPr>
                            </w:pPr>
                            <w:r>
                              <w:t xml:space="preserve">Рисунок 3. </w:t>
                            </w:r>
                            <w:r>
                              <w:rPr>
                                <w:lang w:val="en-US"/>
                              </w:rPr>
                              <w:t>ER-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3A4C2" id="Надпись 5" o:spid="_x0000_s1027" type="#_x0000_t202" style="position:absolute;left:0;text-align:left;margin-left:41.95pt;margin-top:359.25pt;width:409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" stroked="f">
                <v:textbox style="mso-fit-shape-to-text:t" inset="0,0,0,0">
                  <w:txbxContent>
                    <w:p w14:paraId="70E88A36" w14:textId="763D4E37" w:rsidR="00C5156D" w:rsidRPr="00C5156D" w:rsidRDefault="00C5156D" w:rsidP="00C5156D">
                      <w:pPr>
                        <w:pStyle w:val="aff4"/>
                        <w:jc w:val="center"/>
                        <w:rPr>
                          <w:rFonts w:ascii="Arial" w:hAnsi="Arial" w:cs="Arial"/>
                          <w:kern w:val="32"/>
                          <w:sz w:val="24"/>
                          <w:szCs w:val="32"/>
                        </w:rPr>
                      </w:pPr>
                      <w:r>
                        <w:t xml:space="preserve">Рисунок 3. </w:t>
                      </w:r>
                      <w:r>
                        <w:rPr>
                          <w:lang w:val="en-US"/>
                        </w:rPr>
                        <w:t>ER-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56D">
        <w:drawing>
          <wp:anchor distT="0" distB="0" distL="114300" distR="114300" simplePos="0" relativeHeight="251661312" behindDoc="0" locked="0" layoutInCell="1" allowOverlap="1" wp14:anchorId="45E84795" wp14:editId="78AAF59D">
            <wp:simplePos x="0" y="0"/>
            <wp:positionH relativeFrom="column">
              <wp:posOffset>532765</wp:posOffset>
            </wp:positionH>
            <wp:positionV relativeFrom="paragraph">
              <wp:posOffset>416560</wp:posOffset>
            </wp:positionV>
            <wp:extent cx="5196840" cy="408876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Приложение</w:t>
      </w:r>
    </w:p>
    <w:p w14:paraId="45AE5E57" w14:textId="469DFAB8" w:rsidR="00C5156D" w:rsidRPr="00C5156D" w:rsidRDefault="00C5156D" w:rsidP="00C5156D">
      <w:pPr>
        <w:pStyle w:val="tdtext"/>
      </w:pPr>
      <w:bookmarkStart w:id="34" w:name="_GoBack"/>
      <w:bookmarkEnd w:id="34"/>
    </w:p>
    <w:p w14:paraId="6E535007" w14:textId="492381C3" w:rsidR="00C4037A" w:rsidRDefault="009F4394" w:rsidP="00FE7F01">
      <w:pPr>
        <w:pStyle w:val="tdtocunorderedcaption"/>
        <w:rPr>
          <w:sz w:val="2"/>
          <w:szCs w:val="2"/>
          <w:lang w:val="en-US"/>
        </w:rPr>
      </w:pPr>
      <w:bookmarkStart w:id="35" w:name="_Toc271729715"/>
      <w:bookmarkStart w:id="36" w:name="_Toc457584789"/>
      <w:bookmarkStart w:id="37" w:name="_Toc131242016"/>
      <w:bookmarkEnd w:id="4"/>
      <w:bookmarkEnd w:id="5"/>
      <w:r w:rsidRPr="002C7A0F">
        <w:rPr>
          <w:rFonts w:ascii="Times New Roman" w:hAnsi="Times New Roman"/>
        </w:rPr>
        <w:lastRenderedPageBreak/>
        <w:t>Перечень принятых сокращений</w:t>
      </w:r>
      <w:bookmarkEnd w:id="0"/>
      <w:bookmarkEnd w:id="35"/>
      <w:bookmarkEnd w:id="36"/>
      <w:bookmarkEnd w:id="37"/>
    </w:p>
    <w:p w14:paraId="7235F9CB" w14:textId="1BA3FA76" w:rsidR="00C4037A" w:rsidRDefault="00C4037A" w:rsidP="00C4037A">
      <w:pPr>
        <w:rPr>
          <w:lang w:val="en-US"/>
        </w:rPr>
      </w:pPr>
    </w:p>
    <w:p w14:paraId="335C523F" w14:textId="7B17D0DF" w:rsidR="00C4037A" w:rsidRDefault="00C4037A" w:rsidP="00C4037A">
      <w:pPr>
        <w:tabs>
          <w:tab w:val="left" w:pos="851"/>
        </w:tabs>
      </w:pPr>
      <w:r>
        <w:tab/>
      </w:r>
      <w:r>
        <w:rPr>
          <w:lang w:val="en-US"/>
        </w:rPr>
        <w:t>ER</w:t>
      </w:r>
      <w:r>
        <w:t xml:space="preserve"> </w:t>
      </w:r>
      <w:r w:rsidRPr="00C4037A">
        <w:t>–</w:t>
      </w:r>
      <w:r>
        <w:t xml:space="preserve"> это диаграмма представляет с собой физическую модель взаимосвязей между объектами. Она позволяет визуально то, как объекты связаны друг с другом.</w:t>
      </w:r>
    </w:p>
    <w:p w14:paraId="6606E59B" w14:textId="36339086" w:rsidR="00C4037A" w:rsidRPr="00C4037A" w:rsidRDefault="00C4037A" w:rsidP="00C4037A">
      <w:pPr>
        <w:tabs>
          <w:tab w:val="left" w:pos="851"/>
        </w:tabs>
      </w:pPr>
      <w:r>
        <w:tab/>
        <w:t xml:space="preserve"> </w:t>
      </w:r>
      <w:r>
        <w:rPr>
          <w:lang w:val="en-US"/>
        </w:rPr>
        <w:t>UML</w:t>
      </w:r>
      <w:r w:rsidRPr="00C5156D">
        <w:t xml:space="preserve"> – </w:t>
      </w:r>
      <w:r>
        <w:t xml:space="preserve">это схема </w:t>
      </w:r>
      <w:r w:rsidR="00C5156D">
        <w:t>представляющая собой взаимодействие с программой.</w:t>
      </w:r>
    </w:p>
    <w:sectPr w:rsidR="00C4037A" w:rsidRPr="00C4037A" w:rsidSect="00B6221D">
      <w:headerReference w:type="default" r:id="rId17"/>
      <w:footerReference w:type="default" r:id="rId18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445F5" w14:textId="77777777" w:rsidR="00477C0C" w:rsidRDefault="00477C0C">
      <w:r>
        <w:separator/>
      </w:r>
    </w:p>
  </w:endnote>
  <w:endnote w:type="continuationSeparator" w:id="0">
    <w:p w14:paraId="2FC1CC20" w14:textId="77777777" w:rsidR="00477C0C" w:rsidRDefault="0047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DFC9" w14:textId="793F38D8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AA1E8E" wp14:editId="0974A48B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8" style="position:absolute;margin-left:-28.15pt;margin-top:827.7pt;width:48.2pt;height: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225CF663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91FDC" w14:textId="77777777" w:rsidR="00477C0C" w:rsidRDefault="00477C0C">
      <w:r>
        <w:separator/>
      </w:r>
    </w:p>
  </w:footnote>
  <w:footnote w:type="continuationSeparator" w:id="0">
    <w:p w14:paraId="746A70A7" w14:textId="77777777" w:rsidR="00477C0C" w:rsidRDefault="00477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0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24"/>
  </w:num>
  <w:num w:numId="43">
    <w:abstractNumId w:val="12"/>
  </w:num>
  <w:num w:numId="44">
    <w:abstractNumId w:val="20"/>
  </w:num>
  <w:num w:numId="45">
    <w:abstractNumId w:val="22"/>
  </w:num>
  <w:num w:numId="46">
    <w:abstractNumId w:val="11"/>
  </w:num>
  <w:num w:numId="47">
    <w:abstractNumId w:val="18"/>
  </w:num>
  <w:num w:numId="48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7C0C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04A0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4037A"/>
    <w:rsid w:val="00C5156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E7F01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585255E-0C2D-4219-BBC1-CF8373C7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5560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