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bookmarkStart w:colFirst="0" w:colLast="0" w:name="_o72b2uo5z9z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Государственное бюджетное профессиональное образовательное учреждение</w:t>
              <w:br w:type="textWrapping"/>
              <w:t xml:space="preserve"> «Волгоградский индустриальный техникум»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10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Самостоятельная работа студента 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по МДК 05.01.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Проектирование и дизайн информационных систем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09.02.07. 21. ИСиП-114</w:t>
            </w:r>
          </w:p>
          <w:p w:rsidR="00000000" w:rsidDel="00000000" w:rsidP="00000000" w:rsidRDefault="00000000" w:rsidRPr="00000000" w14:paraId="00000007">
            <w:pPr>
              <w:spacing w:before="10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Разработка системы «БизнесПро» — информационная система консультанта малого бизнеса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 предметной области</w:t>
              <w:br w:type="textWrapping"/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Консультант малого бизнеса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8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29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347"/>
              <w:gridCol w:w="2330"/>
              <w:gridCol w:w="3452"/>
              <w:tblGridChange w:id="0">
                <w:tblGrid>
                  <w:gridCol w:w="3347"/>
                  <w:gridCol w:w="2330"/>
                  <w:gridCol w:w="34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right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  <w:rtl w:val="0"/>
                    </w:rPr>
                    <w:t xml:space="preserve">Студент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  <w:shd w:fill="auto" w:val="clear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  <w:highlight w:val="yellow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  <w:highlight w:val="yellow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Д.Д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  <w:rtl w:val="0"/>
                    </w:rPr>
                    <w:t xml:space="preserve">.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Прокопьев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8" w:hRule="atLeast"/>
                <w:tblHeader w:val="0"/>
              </w:trPr>
              <w:tc>
                <w:tcPr>
                  <w:vMerge w:val="restart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right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  <w:rtl w:val="0"/>
                    </w:rPr>
                    <w:t xml:space="preserve">Преподаватели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  <w:rtl w:val="0"/>
                    </w:rPr>
                    <w:t xml:space="preserve">И.А. Бочарова</w:t>
                  </w:r>
                </w:p>
              </w:tc>
            </w:tr>
            <w:tr>
              <w:trPr>
                <w:cantSplit w:val="0"/>
                <w:trHeight w:val="365" w:hRule="atLeast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right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  <w:rtl w:val="0"/>
                    </w:rPr>
                    <w:t xml:space="preserve">Оценка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right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  <w:rtl w:val="0"/>
                    </w:rPr>
                    <w:t xml:space="preserve">Дата сдачи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120" w:lineRule="auto"/>
                    <w:jc w:val="center"/>
                    <w:rPr>
                      <w:rFonts w:ascii="Times New Roman" w:cs="Times New Roman" w:eastAsia="Times New Roman" w:hAnsi="Times New Roman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8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</w:p>
    <w:sdt>
      <w:sdtPr>
        <w:id w:val="-1572768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РАЗДЕЛ 1. АНАЛИЗ ПРЕДМЕТНОЙ ОБЛАСТИ</w:t>
            </w:r>
          </w:hyperlink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"_juzxvetibetj"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3</w:t>
          </w:r>
        </w:p>
        <w:p w:rsidR="00000000" w:rsidDel="00000000" w:rsidP="00000000" w:rsidRDefault="00000000" w:rsidRPr="00000000" w14:paraId="0000001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1.1.</w:t>
              <w:tab/>
              <w:t xml:space="preserve">Сбор данных</w:t>
              <w:tab/>
            </w:r>
          </w:hyperlink>
          <w:r w:rsidDel="00000000" w:rsidR="00000000" w:rsidRPr="00000000">
            <w:fldChar w:fldCharType="begin"/>
            <w:instrText xml:space="preserve"> HYPERLINK \l "_t7ao02a5tsw9"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3</w:t>
          </w:r>
        </w:p>
        <w:p w:rsidR="00000000" w:rsidDel="00000000" w:rsidP="00000000" w:rsidRDefault="00000000" w:rsidRPr="00000000" w14:paraId="0000001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1.2.</w:t>
              <w:tab/>
              <w:t xml:space="preserve">Обоснование необходимости создания АС</w:t>
              <w:tab/>
            </w:r>
          </w:hyperlink>
          <w:r w:rsidDel="00000000" w:rsidR="00000000" w:rsidRPr="00000000">
            <w:fldChar w:fldCharType="begin"/>
            <w:instrText xml:space="preserve"> HYPERLINK \l "_hnv20kvxdjge"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3</w:t>
          </w:r>
        </w:p>
        <w:p w:rsidR="00000000" w:rsidDel="00000000" w:rsidP="00000000" w:rsidRDefault="00000000" w:rsidRPr="00000000" w14:paraId="0000001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1.3.</w:t>
              <w:tab/>
              <w:t xml:space="preserve">Предлагаемое решение</w:t>
              <w:tab/>
            </w:r>
          </w:hyperlink>
          <w:r w:rsidDel="00000000" w:rsidR="00000000" w:rsidRPr="00000000">
            <w:fldChar w:fldCharType="begin"/>
            <w:instrText xml:space="preserve"> HYPERLINK \l "_tb4bbnak6v5c"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6</w:t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РАЗДЕЛ 2. ТЕХНИЧЕСКОЕ ЗАДАНИЕ</w:t>
            </w:r>
          </w:hyperlink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"_rwftxbt9ng2m"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1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2.1. Введение</w:t>
              <w:tab/>
            </w:r>
          </w:hyperlink>
          <w:r w:rsidDel="00000000" w:rsidR="00000000" w:rsidRPr="00000000">
            <w:fldChar w:fldCharType="begin"/>
            <w:instrText xml:space="preserve"> HYPERLINK \l "_hgl23syu8uli"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1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2.2. Основание для разработки</w:t>
              <w:tab/>
            </w:r>
          </w:hyperlink>
          <w:r w:rsidDel="00000000" w:rsidR="00000000" w:rsidRPr="00000000">
            <w:fldChar w:fldCharType="begin"/>
            <w:instrText xml:space="preserve"> HYPERLINK \l "_9vdi52d0y12e"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1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2.3. Назначение разработки</w:t>
              <w:tab/>
            </w:r>
          </w:hyperlink>
          <w:r w:rsidDel="00000000" w:rsidR="00000000" w:rsidRPr="00000000">
            <w:fldChar w:fldCharType="begin"/>
            <w:instrText xml:space="preserve"> HYPERLINK \l "_j85i85uj97b1"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3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1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2.4. Требования к программе или программному изделию</w:t>
              <w:tab/>
            </w:r>
          </w:hyperlink>
          <w:r w:rsidDel="00000000" w:rsidR="00000000" w:rsidRPr="00000000">
            <w:fldChar w:fldCharType="begin"/>
            <w:instrText xml:space="preserve"> HYPERLINK \l "_bnreublrz7hu"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1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2.4.1. Требования к функциональным характеристикам</w:t>
              <w:tab/>
            </w:r>
          </w:hyperlink>
          <w:r w:rsidDel="00000000" w:rsidR="00000000" w:rsidRPr="00000000">
            <w:fldChar w:fldCharType="begin"/>
            <w:instrText xml:space="preserve"> HYPERLINK \l "_y3i2aokb0ie8"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1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2.5. Требование к программной документации</w:t>
              <w:tab/>
            </w:r>
          </w:hyperlink>
          <w:r w:rsidDel="00000000" w:rsidR="00000000" w:rsidRPr="00000000">
            <w:fldChar w:fldCharType="begin"/>
            <w:instrText xml:space="preserve"> HYPERLINK \l "_pjeh4g4cp0cv"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6">
          <w:pPr>
            <w:spacing w:line="360" w:lineRule="auto"/>
            <w:ind w:firstLine="709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Разрабатываемый программный продукт должен сопровождаться следующей программной документацией:</w:t>
          </w:r>
        </w:p>
        <w:p w:rsidR="00000000" w:rsidDel="00000000" w:rsidP="00000000" w:rsidRDefault="00000000" w:rsidRPr="00000000" w14:paraId="00000027">
          <w:pPr>
            <w:numPr>
              <w:ilvl w:val="0"/>
              <w:numId w:val="1"/>
            </w:numPr>
            <w:spacing w:line="360" w:lineRule="auto"/>
            <w:ind w:left="450" w:hanging="45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анализ предметной области;</w:t>
          </w:r>
        </w:p>
        <w:p w:rsidR="00000000" w:rsidDel="00000000" w:rsidP="00000000" w:rsidRDefault="00000000" w:rsidRPr="00000000" w14:paraId="00000028">
          <w:pPr>
            <w:numPr>
              <w:ilvl w:val="0"/>
              <w:numId w:val="1"/>
            </w:numPr>
            <w:spacing w:line="360" w:lineRule="auto"/>
            <w:ind w:left="450" w:hanging="45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техническое задание;</w:t>
          </w:r>
        </w:p>
        <w:p w:rsidR="00000000" w:rsidDel="00000000" w:rsidP="00000000" w:rsidRDefault="00000000" w:rsidRPr="00000000" w14:paraId="00000029">
          <w:pPr>
            <w:numPr>
              <w:ilvl w:val="0"/>
              <w:numId w:val="1"/>
            </w:numPr>
            <w:spacing w:line="360" w:lineRule="auto"/>
            <w:ind w:left="450" w:hanging="45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эскизный проект.</w:t>
          </w:r>
        </w:p>
        <w:p w:rsidR="00000000" w:rsidDel="00000000" w:rsidP="00000000" w:rsidRDefault="00000000" w:rsidRPr="00000000" w14:paraId="0000002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2.6. Технико-экономические показатели</w:t>
              <w:tab/>
            </w:r>
          </w:hyperlink>
          <w:r w:rsidDel="00000000" w:rsidR="00000000" w:rsidRPr="00000000">
            <w:fldChar w:fldCharType="begin"/>
            <w:instrText xml:space="preserve"> HYPERLINK \l "_tvum9qkb0ol2"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2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2.7. Стадии и этапы разработки</w:t>
              <w:tab/>
            </w:r>
          </w:hyperlink>
          <w:r w:rsidDel="00000000" w:rsidR="00000000" w:rsidRPr="00000000">
            <w:fldChar w:fldCharType="begin"/>
            <w:instrText xml:space="preserve"> HYPERLINK \l "_e3gydm6u8fi8"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2.8. Порядок контроля и приемки</w:t>
              <w:tab/>
            </w:r>
          </w:hyperlink>
          <w:r w:rsidDel="00000000" w:rsidR="00000000" w:rsidRPr="00000000">
            <w:fldChar w:fldCharType="begin"/>
            <w:instrText xml:space="preserve"> HYPERLINK \l "_bgen8ohsvi1b"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8</w:t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РАЗДЕЛ 3. ЭСКИЗНЫЙ ПРОЕКТ</w:t>
            </w:r>
          </w:hyperlink>
          <w:hyperlink r:id="rId2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HYPERLINK \l "_qh019gtjnaa"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9</w:t>
          </w:r>
        </w:p>
        <w:p w:rsidR="00000000" w:rsidDel="00000000" w:rsidP="00000000" w:rsidRDefault="00000000" w:rsidRPr="00000000" w14:paraId="0000002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2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3.1.  Структура входных – выходных данных</w:t>
              <w:tab/>
            </w:r>
          </w:hyperlink>
          <w:r w:rsidDel="00000000" w:rsidR="00000000" w:rsidRPr="00000000">
            <w:fldChar w:fldCharType="begin"/>
            <w:instrText xml:space="preserve"> HYPERLINK \l "_jm0k3rdub2is"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9</w:t>
          </w:r>
        </w:p>
        <w:p w:rsidR="00000000" w:rsidDel="00000000" w:rsidP="00000000" w:rsidRDefault="00000000" w:rsidRPr="00000000" w14:paraId="0000002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45"/>
            </w:tabs>
            <w:spacing w:after="100" w:line="259" w:lineRule="auto"/>
            <w:ind w:left="360" w:firstLine="360"/>
            <w:jc w:val="both"/>
            <w:rPr>
              <w:rFonts w:ascii="Times New Roman" w:cs="Times New Roman" w:eastAsia="Times New Roman" w:hAnsi="Times New Roman"/>
              <w:color w:val="000000"/>
              <w:sz w:val="28"/>
              <w:szCs w:val="28"/>
            </w:rPr>
          </w:pPr>
          <w:r w:rsidDel="00000000" w:rsidR="00000000" w:rsidRPr="00000000">
            <w:fldChar w:fldCharType="end"/>
          </w:r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3.2. Макеты интерфейса программы</w:t>
              <w:tab/>
            </w:r>
          </w:hyperlink>
          <w:r w:rsidDel="00000000" w:rsidR="00000000" w:rsidRPr="00000000">
            <w:fldChar w:fldCharType="begin"/>
            <w:instrText xml:space="preserve"> HYPERLINK \l "_j7ogk1wvhvel"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9</w:t>
          </w:r>
        </w:p>
        <w:p w:rsidR="00000000" w:rsidDel="00000000" w:rsidP="00000000" w:rsidRDefault="00000000" w:rsidRPr="00000000" w14:paraId="00000030">
          <w:pPr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2"/>
        <w:pageBreakBefore w:val="1"/>
        <w:spacing w:after="100" w:before="200" w:lineRule="auto"/>
        <w:ind w:right="403" w:firstLine="0"/>
        <w:jc w:val="center"/>
        <w:rPr/>
      </w:pPr>
      <w:bookmarkStart w:colFirst="0" w:colLast="0" w:name="_juzxvetibetj" w:id="1"/>
      <w:bookmarkEnd w:id="1"/>
      <w:r w:rsidDel="00000000" w:rsidR="00000000" w:rsidRPr="00000000">
        <w:rPr>
          <w:rtl w:val="0"/>
        </w:rPr>
        <w:t xml:space="preserve">РАЗДЕЛ 1. АНАЛИЗ ПРЕДМЕТНОЙ ОБЛАСТИ</w:t>
      </w:r>
    </w:p>
    <w:p w:rsidR="00000000" w:rsidDel="00000000" w:rsidP="00000000" w:rsidRDefault="00000000" w:rsidRPr="00000000" w14:paraId="00000032">
      <w:pPr>
        <w:pStyle w:val="Heading3"/>
        <w:widowControl w:val="0"/>
        <w:numPr>
          <w:ilvl w:val="0"/>
          <w:numId w:val="5"/>
        </w:numPr>
        <w:spacing w:after="240" w:before="200" w:line="259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t7ao02a5tsw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Сбор данных</w:t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Малый бизнес является основой экономики любого государства. В России субъекты малого и среднего предпринимательства составляют более 5,5 млн единиц и обеспечивают занятость свыше 15 млн человек. Вместе с тем значительная часть новых предприятий закрывается в первые 3 года существования из-за отсутствия профессионального сопровождения.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Консультант малого бизнеса — это специалист, оказывающий комплексные услуги предпринимателям в сферах бизнес-планирования, юридического и финансового сопровождения, маркетинга и оптимизации процессов.</w:t>
      </w:r>
    </w:p>
    <w:p w:rsidR="00000000" w:rsidDel="00000000" w:rsidP="00000000" w:rsidRDefault="00000000" w:rsidRPr="00000000" w14:paraId="0000003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разработке информационного ресурса заинтересованы следующие лица: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 (предприниматель) — получатель консультационных услуг;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консультант — эксперт, ведущий кейс клиента;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администратор — управляет пользователями и тарифами;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— анализирует статистику и результаты работы.</w:t>
      </w:r>
    </w:p>
    <w:p w:rsidR="00000000" w:rsidDel="00000000" w:rsidP="00000000" w:rsidRDefault="00000000" w:rsidRPr="00000000" w14:paraId="0000003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стейкхолдер в системе сможет: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клиент: подать заявку, просмотреть статус, скачать готовые документы;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консультант: вести кейсы, загружать материалы, общаться с клиентом;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администратор: управлять пользователями, тарифами, формировать отчёты;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руководитель: просматривать сводную аналитику и финансовые показатели.</w:t>
      </w:r>
    </w:p>
    <w:p w:rsidR="00000000" w:rsidDel="00000000" w:rsidP="00000000" w:rsidRDefault="00000000" w:rsidRPr="00000000" w14:paraId="0000004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Деятельность консультанта регламентируют следующие нормативные документы: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Федеральный закон от 24.07.2007 № 209-ФЗ «О развитии малого и среднего предпринимательства в Российской Федерации»;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Гражданский кодекс РФ (договоры возмездного оказания услуг, ст. 779–783);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Федеральный закон от 27.07.2006 № 152-ФЗ «О персональных данных»;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Налоговый кодекс РФ (консультации по системам налогообложения);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Закон РФ от 07.02.1992 № 2300-1 «О защите прав потребителей».</w:t>
      </w:r>
    </w:p>
    <w:p w:rsidR="00000000" w:rsidDel="00000000" w:rsidP="00000000" w:rsidRDefault="00000000" w:rsidRPr="00000000" w14:paraId="0000004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Консультант в своей работе ведёт следующие документы: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база данных;</w:t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 заявок и статусов;</w:t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бизнес-планы и финансовые модели;</w:t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отчёты о результатах работы</w:t>
      </w:r>
    </w:p>
    <w:p w:rsidR="00000000" w:rsidDel="00000000" w:rsidP="00000000" w:rsidRDefault="00000000" w:rsidRPr="00000000" w14:paraId="0000004D">
      <w:pPr>
        <w:pStyle w:val="Heading3"/>
        <w:widowControl w:val="0"/>
        <w:numPr>
          <w:ilvl w:val="1"/>
          <w:numId w:val="1"/>
        </w:numPr>
        <w:spacing w:after="240" w:before="200" w:line="259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Обоснование необходимости создания АС</w:t>
      </w:r>
    </w:p>
    <w:p w:rsidR="00000000" w:rsidDel="00000000" w:rsidP="00000000" w:rsidRDefault="00000000" w:rsidRPr="00000000" w14:paraId="0000004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Учитывая собранные данные, разработана модель бизнес-процесса, которая позволяет провести всесторонний анализ. Используя методологию функционального моделирования IDEF0, построена функциональная модель, отображающая структуру и функции системы консультирования, а также потоки информации, связывающие эти функции (см. рисунок 1).</w:t>
      </w:r>
    </w:p>
    <w:p w:rsidR="00000000" w:rsidDel="00000000" w:rsidP="00000000" w:rsidRDefault="00000000" w:rsidRPr="00000000" w14:paraId="0000004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02877" cy="202801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2877" cy="202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color w:val="a6a6a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Рисунок 1. Контекстная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контекстной диаграммы IDEF0 построена её декомпозиция с подробным описанием функций разрабатываемой системы (см. рисунок 2).</w:t>
      </w:r>
    </w:p>
    <w:p w:rsidR="00000000" w:rsidDel="00000000" w:rsidP="00000000" w:rsidRDefault="00000000" w:rsidRPr="00000000" w14:paraId="00000055">
      <w:pPr>
        <w:keepNext w:val="1"/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154558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color w:val="59595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Рисунок 2. Декомпозиция блока А0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блока А01 диаграммы IDEF0 построена её декомпозиция с подробным описанием функций разрабатываемой системы (см. рисунок 3).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18"/>
          <w:szCs w:val="18"/>
        </w:rPr>
        <w:drawing>
          <wp:inline distB="0" distT="0" distL="0" distR="0">
            <wp:extent cx="5026267" cy="288022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6267" cy="2880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color w:val="59595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Рисунок 1 - Декомпозиция блока А01</w:t>
      </w:r>
    </w:p>
    <w:p w:rsidR="00000000" w:rsidDel="00000000" w:rsidP="00000000" w:rsidRDefault="00000000" w:rsidRPr="00000000" w14:paraId="0000005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того чтобы сформулировать общие требования к функциональному поведению проектируемой системы строится диаграмма вариантов использования, на которой изображаются отношения между стейкхолдерами. Данная модель представлена на примере (см. рисунок 4).</w:t>
      </w:r>
    </w:p>
    <w:p w:rsidR="00000000" w:rsidDel="00000000" w:rsidP="00000000" w:rsidRDefault="00000000" w:rsidRPr="00000000" w14:paraId="0000005B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29799" cy="263878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799" cy="2638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color w:val="59595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Рисунок 3 – Пример диаграммы вариантов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b4bbnak6v5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ageBreakBefore w:val="1"/>
        <w:ind w:left="1440" w:right="403"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color w:val="000000"/>
          <w:rtl w:val="0"/>
        </w:rPr>
        <w:t xml:space="preserve">3 Предлагаемое решение</w:t>
      </w:r>
    </w:p>
    <w:p w:rsidR="00000000" w:rsidDel="00000000" w:rsidP="00000000" w:rsidRDefault="00000000" w:rsidRPr="00000000" w14:paraId="0000005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Учитывая вышеперечисленное, можно сделать вывод, что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повышения эффективности работы консультанта малого бизнеса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разработать программный продукт в виде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веб-сайта «БизнесПро»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который будет решать следующие задачи: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автоматизация приёма и обработки заявок клиентов;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ведение личных кабинетов клиента, консультанта и администратора;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хранение истории консультаций и загруженных документов;</w:t>
      </w:r>
    </w:p>
    <w:p w:rsidR="00000000" w:rsidDel="00000000" w:rsidP="00000000" w:rsidRDefault="00000000" w:rsidRPr="00000000" w14:paraId="00000063">
      <w:pPr>
        <w:pStyle w:val="Heading2"/>
        <w:pageBreakBefore w:val="1"/>
        <w:spacing w:after="100" w:before="200" w:lineRule="auto"/>
        <w:ind w:right="403" w:firstLine="0"/>
        <w:jc w:val="center"/>
        <w:rPr/>
      </w:pPr>
      <w:bookmarkStart w:colFirst="0" w:colLast="0" w:name="_rwftxbt9ng2m" w:id="4"/>
      <w:bookmarkEnd w:id="4"/>
      <w:r w:rsidDel="00000000" w:rsidR="00000000" w:rsidRPr="00000000">
        <w:rPr>
          <w:rtl w:val="0"/>
        </w:rPr>
        <w:t xml:space="preserve">РАЗДЕЛ 2. ТЕХНИЧЕСКОЕ ЗАДАНИЕ</w:t>
      </w:r>
    </w:p>
    <w:p w:rsidR="00000000" w:rsidDel="00000000" w:rsidP="00000000" w:rsidRDefault="00000000" w:rsidRPr="00000000" w14:paraId="00000064">
      <w:pPr>
        <w:pStyle w:val="Heading3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gl23syu8uli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6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Разрабатываемая информационная система называется «БизнесПро», которая будет использоваться в сети Интернет в виде веб-сайта.я.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9vdi52d0y12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2.2. Основание для разработки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программного продукта ведётся на основании задания по учебной практике Проектирование и дизайн информационных систем преподавателя государственного бюджетного профессионального образовательного учреждения «Волгоградский индустриальный техникум» Чеметева Дениса Александровича.</w:t>
      </w:r>
    </w:p>
    <w:p w:rsidR="00000000" w:rsidDel="00000000" w:rsidP="00000000" w:rsidRDefault="00000000" w:rsidRPr="00000000" w14:paraId="0000006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разработки – «Разработка системы «БизнесПро» — информационная система консультанта малого бизнеса».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4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j85i85uj97b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2.3. Назначение разработки</w:t>
      </w:r>
    </w:p>
    <w:p w:rsidR="00000000" w:rsidDel="00000000" w:rsidP="00000000" w:rsidRDefault="00000000" w:rsidRPr="00000000" w14:paraId="0000006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Разрабатываемый программный продукт предназначен для:</w:t>
      </w:r>
    </w:p>
    <w:p w:rsidR="00000000" w:rsidDel="00000000" w:rsidP="00000000" w:rsidRDefault="00000000" w:rsidRPr="00000000" w14:paraId="0000006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информирования клиентов об услугах, тарифах и контактных данных консультанта;вых сетей);</w:t>
      </w:r>
    </w:p>
    <w:p w:rsidR="00000000" w:rsidDel="00000000" w:rsidP="00000000" w:rsidRDefault="00000000" w:rsidRPr="00000000" w14:paraId="0000006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приёма заявок через веб-форму с указанием вида услуги и описания задачи;</w:t>
      </w:r>
    </w:p>
    <w:p w:rsidR="00000000" w:rsidDel="00000000" w:rsidP="00000000" w:rsidRDefault="00000000" w:rsidRPr="00000000" w14:paraId="0000006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ведения личного кабинета клиента, консультанта и администратора;;</w:t>
      </w:r>
    </w:p>
    <w:p w:rsidR="00000000" w:rsidDel="00000000" w:rsidP="00000000" w:rsidRDefault="00000000" w:rsidRPr="00000000" w14:paraId="0000006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формирования отчётов и статистики для администратора.</w:t>
      </w:r>
    </w:p>
    <w:p w:rsidR="00000000" w:rsidDel="00000000" w:rsidP="00000000" w:rsidRDefault="00000000" w:rsidRPr="00000000" w14:paraId="0000006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4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nreublrz7h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2.4. Требования к программе или программному изделию </w:t>
      </w:r>
    </w:p>
    <w:p w:rsidR="00000000" w:rsidDel="00000000" w:rsidP="00000000" w:rsidRDefault="00000000" w:rsidRPr="00000000" w14:paraId="0000007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3i2aokb0ie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2.4.1. Требования к функциональным характеристикам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0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Разрабатываемый программный продукт должен выполнять следующие функции: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странице регистрации: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содержать форму с полями: ФИО, телефон, адрес электронной почты, логин, пароль;пароль;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обеспечивать возможность ввода адреса электронной почты только в формате электронной почты;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обеспечивать возможность ввода только уникального логина;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обеспечивать создание пароля длиной не менее 6 символов;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предупреждать пользователя, что все поля обязательны для заполнения;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возможность ввода логина и пароля для зарегистрированных пользователей.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странице авторизации: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возможность ввода логина и пароля для зарегистрированных пользователей;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выводить сообщения, акцентирующие внимание, при некорректном вводе логина и пароля;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странице личного кабинета клиента: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возможность входа только авторизованным пользователям;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отображать список всех заявок клиента с указанием статуса и даты;опуска;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возможность скачивания загруженных консультантом документов;ки и никнейма;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странице кабинета консультанта: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возможность входа только авторизованным пользователям;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отображать все заявки клиентов с фильтрацией по статусу, дате и клиенту;й сессии, включающей случайный выбор сценария глобальной катастрофы;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возможность смены статуса заявки (принять, завершить, отклонить)ния с последующим исключением участника и соответствующей анимацией статуса;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возможность загрузки готовых документов и рекомендаций клиенту..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странице администратора: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возможность входа только по специальному логину и паролю администратора;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отображать всех пользователей системы с возможностью редактирования и блокировки;);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предоставлять возможность управления тарифами и услугами; учетных записей.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странице корзины: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отображать выбранные тарифы и услуги с итоговой суммой;); </w:t>
      </w:r>
    </w:p>
    <w:p w:rsidR="00000000" w:rsidDel="00000000" w:rsidP="00000000" w:rsidRDefault="00000000" w:rsidRPr="00000000" w14:paraId="0000008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заявки для клиента;</w:t>
      </w:r>
    </w:p>
    <w:p w:rsidR="00000000" w:rsidDel="00000000" w:rsidP="00000000" w:rsidRDefault="00000000" w:rsidRPr="00000000" w14:paraId="0000008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и документы от консультанта;</w:t>
      </w:r>
    </w:p>
    <w:p w:rsidR="00000000" w:rsidDel="00000000" w:rsidP="00000000" w:rsidRDefault="00000000" w:rsidRPr="00000000" w14:paraId="0000008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заявкам для администратора.</w:t>
      </w:r>
    </w:p>
    <w:p w:rsidR="00000000" w:rsidDel="00000000" w:rsidP="00000000" w:rsidRDefault="00000000" w:rsidRPr="00000000" w14:paraId="0000008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временным характеристикам не предъявляются.</w:t>
      </w:r>
    </w:p>
    <w:p w:rsidR="00000000" w:rsidDel="00000000" w:rsidP="00000000" w:rsidRDefault="00000000" w:rsidRPr="00000000" w14:paraId="0000009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8j3zfydcxs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2.4.2 Требование к надёжности</w:t>
      </w:r>
    </w:p>
    <w:p w:rsidR="00000000" w:rsidDel="00000000" w:rsidP="00000000" w:rsidRDefault="00000000" w:rsidRPr="00000000" w14:paraId="0000009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надёжного функционирования программного продукта необходимо выполнение следующих требований: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="240" w:lineRule="auto"/>
        <w:ind w:left="45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лицензионного программного обеспечения;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="240" w:lineRule="auto"/>
        <w:ind w:left="45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подключения к сети «Интернет»;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="240" w:lineRule="auto"/>
        <w:ind w:left="45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тестирования на предмет уязвимостей и корректности работы программного продукта;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="240" w:lineRule="auto"/>
        <w:ind w:left="45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устранение выявленных ошибок в процессе эксплуатации;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="240" w:lineRule="auto"/>
        <w:ind w:left="45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пользователей для обеспечения безопасности их персональных данных в соответствии с Федеральным законом от 27.07.2006 № 152-ФЗ «О персональных данных».</w:t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66djfgvws4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2.4.3 Условие эксплуатаций</w:t>
      </w:r>
    </w:p>
    <w:p w:rsidR="00000000" w:rsidDel="00000000" w:rsidP="00000000" w:rsidRDefault="00000000" w:rsidRPr="00000000" w14:paraId="0000009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температуре окружающего воздуха, относительной влажности и шуму не предъявляются.</w:t>
      </w:r>
    </w:p>
    <w:p w:rsidR="00000000" w:rsidDel="00000000" w:rsidP="00000000" w:rsidRDefault="00000000" w:rsidRPr="00000000" w14:paraId="0000009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использования данного программного продукта пользователь должен иметь минимальные навыки работы с компьютером, уметь пользоваться интернет-браузером.</w:t>
      </w:r>
    </w:p>
    <w:p w:rsidR="00000000" w:rsidDel="00000000" w:rsidP="00000000" w:rsidRDefault="00000000" w:rsidRPr="00000000" w14:paraId="0000009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wjtpw6eco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2.4.4 Требование к составу и параметрам технических средств</w:t>
      </w:r>
    </w:p>
    <w:p w:rsidR="00000000" w:rsidDel="00000000" w:rsidP="00000000" w:rsidRDefault="00000000" w:rsidRPr="00000000" w14:paraId="0000009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составу и параметрам технических средств не предъявляются.</w:t>
      </w:r>
    </w:p>
    <w:p w:rsidR="00000000" w:rsidDel="00000000" w:rsidP="00000000" w:rsidRDefault="00000000" w:rsidRPr="00000000" w14:paraId="0000009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gmzrm430qk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2.4.5 Требование к информационной программной совместимости</w:t>
      </w:r>
    </w:p>
    <w:p w:rsidR="00000000" w:rsidDel="00000000" w:rsidP="00000000" w:rsidRDefault="00000000" w:rsidRPr="00000000" w14:paraId="0000009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информационной программной совместимости не предъявляются.</w:t>
      </w:r>
    </w:p>
    <w:p w:rsidR="00000000" w:rsidDel="00000000" w:rsidP="00000000" w:rsidRDefault="00000000" w:rsidRPr="00000000" w14:paraId="0000009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2g6m6n01av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2.4.6 Требование к маркировке и упаковке</w:t>
      </w:r>
    </w:p>
    <w:p w:rsidR="00000000" w:rsidDel="00000000" w:rsidP="00000000" w:rsidRDefault="00000000" w:rsidRPr="00000000" w14:paraId="0000009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разработки информационной системы «БизнесПро» требования к маркировке и упаковке не предъявляются.</w:t>
      </w:r>
    </w:p>
    <w:p w:rsidR="00000000" w:rsidDel="00000000" w:rsidP="00000000" w:rsidRDefault="00000000" w:rsidRPr="00000000" w14:paraId="000000A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z27hsvf87f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2.4.7 Требование к транспортированию и хранению</w:t>
      </w:r>
    </w:p>
    <w:p w:rsidR="00000000" w:rsidDel="00000000" w:rsidP="00000000" w:rsidRDefault="00000000" w:rsidRPr="00000000" w14:paraId="000000A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разработки информационной системы «БизнесПро» требования к транспортированию и хранению не предъявляются.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24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pjeh4g4cp0c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2.5. Требование к программной документации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24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tvum9qkb0ol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2.6. Технико-экономические показатели</w:t>
      </w:r>
    </w:p>
    <w:p w:rsidR="00000000" w:rsidDel="00000000" w:rsidP="00000000" w:rsidRDefault="00000000" w:rsidRPr="00000000" w14:paraId="000000A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разработки информационной системы «БизнесПро» требования к технико-экономическим показателям не предъявляются.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24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e3gydm6u8fi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2.7. Стадии и этапы разработки</w:t>
      </w:r>
    </w:p>
    <w:p w:rsidR="00000000" w:rsidDel="00000000" w:rsidP="00000000" w:rsidRDefault="00000000" w:rsidRPr="00000000" w14:paraId="000000A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Стадии программ и программной документации устанавливаются по ГОСТ 19.102-77: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360" w:lineRule="auto"/>
        <w:ind w:left="450" w:hanging="45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анализа предметной области: с 12.01.2026 по 16.03.2026;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360" w:lineRule="auto"/>
        <w:ind w:left="450" w:hanging="45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технического задания: с 18.03.2026 по 15.04.2026;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360" w:lineRule="auto"/>
        <w:ind w:left="450" w:hanging="45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эскизного проекта: с 20.04.2026 по 20.05.2026;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360" w:lineRule="auto"/>
        <w:ind w:left="450" w:hanging="45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программного продукта: с 25.05.2026 по 30.06.2026.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24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gen8ohsvi1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2.8. Порядок контроля и приемки</w:t>
      </w:r>
    </w:p>
    <w:p w:rsidR="00000000" w:rsidDel="00000000" w:rsidP="00000000" w:rsidRDefault="00000000" w:rsidRPr="00000000" w14:paraId="000000A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 информационной системы будет проходить во время зачёта в ГБПОУ ВИТ на МДК 05.01 Проектирование и дизайн информационных систем.</w:t>
      </w:r>
    </w:p>
    <w:p w:rsidR="00000000" w:rsidDel="00000000" w:rsidP="00000000" w:rsidRDefault="00000000" w:rsidRPr="00000000" w14:paraId="000000A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примеры разрабатываются студентом-разработчиком.</w:t>
      </w:r>
    </w:p>
    <w:p w:rsidR="00000000" w:rsidDel="00000000" w:rsidP="00000000" w:rsidRDefault="00000000" w:rsidRPr="00000000" w14:paraId="000000A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представленный программный продукт не удовлетворяет требованиям данного документа, то преподаватель должен предоставить обоснованный отказ от принятия работы с указанием деталей и чёткой формулировкой требований.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pageBreakBefore w:val="1"/>
        <w:spacing w:after="100" w:before="200" w:lineRule="auto"/>
        <w:ind w:right="403" w:firstLine="0"/>
        <w:jc w:val="center"/>
        <w:rPr/>
      </w:pPr>
      <w:bookmarkStart w:colFirst="0" w:colLast="0" w:name="_qh019gtjnaa" w:id="20"/>
      <w:bookmarkEnd w:id="20"/>
      <w:r w:rsidDel="00000000" w:rsidR="00000000" w:rsidRPr="00000000">
        <w:rPr>
          <w:rtl w:val="0"/>
        </w:rPr>
        <w:t xml:space="preserve">РАЗДЕЛ 3. ЭСКИЗНЫЙ ПРОЕКТ</w:t>
      </w:r>
    </w:p>
    <w:p w:rsidR="00000000" w:rsidDel="00000000" w:rsidP="00000000" w:rsidRDefault="00000000" w:rsidRPr="00000000" w14:paraId="000000B2">
      <w:pPr>
        <w:pStyle w:val="Heading3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jm0k3rdub2i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3.1.  Структура входных – выходных данных</w:t>
      </w:r>
    </w:p>
    <w:p w:rsidR="00000000" w:rsidDel="00000000" w:rsidP="00000000" w:rsidRDefault="00000000" w:rsidRPr="00000000" w14:paraId="000000B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разработке программного продукта «БизнесПро» необходимо разработать базу данных «bizpro», содержащую следующие таблицы: «Пользователи», «Заявки», «Документы», «Тарифы».</w:t>
      </w:r>
    </w:p>
    <w:p w:rsidR="00000000" w:rsidDel="00000000" w:rsidP="00000000" w:rsidRDefault="00000000" w:rsidRPr="00000000" w14:paraId="000000B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разработке программного продукта «БизнесПро» необходимо использовать идентификаторы, структура и назначение которых представлена в следующих таблицах.</w:t>
      </w:r>
    </w:p>
    <w:p w:rsidR="00000000" w:rsidDel="00000000" w:rsidP="00000000" w:rsidRDefault="00000000" w:rsidRPr="00000000" w14:paraId="000000B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1 описана структура входных – выходных данных таблицы «Пользователи»..</w:t>
      </w:r>
    </w:p>
    <w:p w:rsidR="00000000" w:rsidDel="00000000" w:rsidP="00000000" w:rsidRDefault="00000000" w:rsidRPr="00000000" w14:paraId="000000B6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1 – Пользователи</w:t>
      </w:r>
    </w:p>
    <w:tbl>
      <w:tblPr>
        <w:tblStyle w:val="Table3"/>
        <w:tblW w:w="9242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100"/>
        <w:gridCol w:w="1800"/>
        <w:gridCol w:w="2300"/>
        <w:gridCol w:w="3042"/>
        <w:tblGridChange w:id="0">
          <w:tblGrid>
            <w:gridCol w:w="2100"/>
            <w:gridCol w:w="1800"/>
            <w:gridCol w:w="2300"/>
            <w:gridCol w:w="30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Id_Клиент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Счётчик, уникальное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организации или ФИО физ. лица, не более 200 символов.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Контактный номер телефона в формате +7(XXX)-XXX-XX-XX.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 электронной почты клиента, не более 100 символов.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Varchar(300)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Юридический или фактический адрес клиента, не более 300 символов.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логин клиента в личном кабинете, не более 50 символов.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Хэш пароля (не менее 6 символов). Обязательное для заполнения.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2 описана структура входных – выходных данных таблицы «Заявки».</w:t>
      </w:r>
    </w:p>
    <w:p w:rsidR="00000000" w:rsidDel="00000000" w:rsidP="00000000" w:rsidRDefault="00000000" w:rsidRPr="00000000" w14:paraId="000000D9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2 – Заявки</w:t>
      </w:r>
    </w:p>
    <w:tbl>
      <w:tblPr>
        <w:tblStyle w:val="Table4"/>
        <w:tblW w:w="9242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100"/>
        <w:gridCol w:w="1800"/>
        <w:gridCol w:w="2300"/>
        <w:gridCol w:w="3042"/>
        <w:tblGridChange w:id="0">
          <w:tblGrid>
            <w:gridCol w:w="2100"/>
            <w:gridCol w:w="1800"/>
            <w:gridCol w:w="2300"/>
            <w:gridCol w:w="30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Id_Заявки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Счётчик, уникальное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Описание_задачи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Подробное описание задачи или вопроса клиента.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Вид_услуги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консультационной услуги (бизнес-планирование, юридическое сопровождение, финансовый анализ, маркетинг), не более 100 символов.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Дата_заявки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подачи заявки в формате ГГГГ-ММ-ДД.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 заявки (новая, в работе, завершена, отклонена). По умолчанию — «новая».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комментарии консультанта или клиента по заявке.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Id_Клиента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Внешний ключ. Ссылается на Id_Клиент в таблице «Пользователи».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3 описана структура входных – выходных данных таблицы «Документы».</w:t>
      </w:r>
    </w:p>
    <w:p w:rsidR="00000000" w:rsidDel="00000000" w:rsidP="00000000" w:rsidRDefault="00000000" w:rsidRPr="00000000" w14:paraId="000000FC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3 – Документы</w:t>
      </w:r>
    </w:p>
    <w:tbl>
      <w:tblPr>
        <w:tblStyle w:val="Table5"/>
        <w:tblW w:w="9242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100"/>
        <w:gridCol w:w="1800"/>
        <w:gridCol w:w="2300"/>
        <w:gridCol w:w="3042"/>
        <w:tblGridChange w:id="0">
          <w:tblGrid>
            <w:gridCol w:w="2100"/>
            <w:gridCol w:w="1800"/>
            <w:gridCol w:w="2300"/>
            <w:gridCol w:w="30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Id_Документ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Счётчик, уникальное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документа (бизнес-план, договор, отчёт и др.), не более 200 символов.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Тип_документа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файла (бизнес-план, юридический документ, финансовый отчёт, рекомендация), не более 100 символов.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Дата_загрузки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загрузки документа в формате ГГГГ-ММ-ДД.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Путь к файлу документа на сервере, не более 500 символов.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Комментарий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Дополнительный комментарий консультанта к документу.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Id_Заявки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Внешний ключ. Ссылается на Id_Заявки в таблице «Заявки».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4 описана структура входных – выходных данных таблицы «Тарифы».я заказа».</w:t>
      </w:r>
    </w:p>
    <w:p w:rsidR="00000000" w:rsidDel="00000000" w:rsidP="00000000" w:rsidRDefault="00000000" w:rsidRPr="00000000" w14:paraId="0000011F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4 – Тарифы</w:t>
      </w:r>
    </w:p>
    <w:tbl>
      <w:tblPr>
        <w:tblStyle w:val="Table6"/>
        <w:tblW w:w="9242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100"/>
        <w:gridCol w:w="1800"/>
        <w:gridCol w:w="2300"/>
        <w:gridCol w:w="3042"/>
        <w:tblGridChange w:id="0">
          <w:tblGrid>
            <w:gridCol w:w="2100"/>
            <w:gridCol w:w="1800"/>
            <w:gridCol w:w="2300"/>
            <w:gridCol w:w="30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Id_Позиции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Счётчик, уникальное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единиц продукта в данной позиции заказа.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Цена_за_единицу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Цена продукта на момент оформления заказа в рублях.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Внешний ключ. Ссылается на Id_Заказ в таблице «Заказ».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Id_Продукта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Внешний ключ. Ссылается на Id_Продукт в таблице «Продукт».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 содержит также идентификаторы, которые не задействованы в БД, структура которых представлена в таблице 5..</w:t>
      </w:r>
    </w:p>
    <w:p w:rsidR="00000000" w:rsidDel="00000000" w:rsidP="00000000" w:rsidRDefault="00000000" w:rsidRPr="00000000" w14:paraId="0000013A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5 – Идентификаторы системы</w:t>
      </w:r>
    </w:p>
    <w:tbl>
      <w:tblPr>
        <w:tblStyle w:val="Table7"/>
        <w:tblW w:w="9242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100"/>
        <w:gridCol w:w="1800"/>
        <w:gridCol w:w="2300"/>
        <w:gridCol w:w="3042"/>
        <w:tblGridChange w:id="0">
          <w:tblGrid>
            <w:gridCol w:w="2100"/>
            <w:gridCol w:w="1800"/>
            <w:gridCol w:w="2300"/>
            <w:gridCol w:w="30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Id_Сотрудник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Счётчик, уникальное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Фамилия, имя, отчество сотрудника, не более 100 символов.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Должность сотрудника (начальник, оператор цеха, технолог и др.), не более 100 символов.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логин для входа в систему, не более 50 символов.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Хэш пароля (не менее 6 символов).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Контактный телефон сотрудника, не более 20 символов.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водственное задание».</w:t>
      </w:r>
    </w:p>
    <w:p w:rsidR="00000000" w:rsidDel="00000000" w:rsidP="00000000" w:rsidRDefault="00000000" w:rsidRPr="00000000" w14:paraId="00000159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42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100"/>
        <w:gridCol w:w="1800"/>
        <w:gridCol w:w="2300"/>
        <w:gridCol w:w="3042"/>
        <w:tblGridChange w:id="0">
          <w:tblGrid>
            <w:gridCol w:w="2100"/>
            <w:gridCol w:w="1800"/>
            <w:gridCol w:w="2300"/>
            <w:gridCol w:w="30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Id_Задания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Счётчик, уникальное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Дата_начала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начала выполнения задания в формате ГГГГ-ММ-ДД.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Дата_окончания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фактического завершения задания в формате ГГГГ-ММ-ДД.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Объём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Decimal(10,3)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Объём производства в килограммах или литрах. Обязательное для заполнения.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 задания (назначено, выполняется, завершено, брак). По умолчанию — «назначено».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Id_Заказа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Внешний ключ. Ссылается на Id_Заказ в таблице «Заказ».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Id_Продукта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Внешний ключ. Ссылается на Id_Продукт в таблице «Продукт».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Id_Сотрудника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Внешний ключ. Ссылается на Id_Сотрудник в таблице «Сотрудник».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 содержит также идентификаторы, которые не задействованы в БД, структура которых представлена в таблице 7.</w:t>
      </w:r>
    </w:p>
    <w:p w:rsidR="00000000" w:rsidDel="00000000" w:rsidP="00000000" w:rsidRDefault="00000000" w:rsidRPr="00000000" w14:paraId="00000180">
      <w:pPr>
        <w:keepNext w:val="1"/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42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200"/>
        <w:gridCol w:w="2000"/>
        <w:gridCol w:w="5042"/>
        <w:tblGridChange w:id="0">
          <w:tblGrid>
            <w:gridCol w:w="2200"/>
            <w:gridCol w:w="2000"/>
            <w:gridCol w:w="50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total_sum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вещественный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Итоговая сумма заказа при формировании позиций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заказов клиента за период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production_volume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вещественный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Суммарный объём производственных заданий на смену (кг)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pageBreakBefore w:val="1"/>
        <w:numPr>
          <w:ilvl w:val="0"/>
          <w:numId w:val="9"/>
        </w:numPr>
        <w:spacing w:after="120" w:before="120" w:line="240" w:lineRule="auto"/>
        <w:ind w:left="368" w:hanging="357"/>
        <w:jc w:val="center"/>
        <w:rPr>
          <w:b w:val="1"/>
          <w:bCs w:val="1"/>
          <w:color w:val="000000"/>
          <w:sz w:val="28"/>
          <w:szCs w:val="28"/>
        </w:rPr>
      </w:pPr>
      <w:bookmarkStart w:colFirst="0" w:colLast="0" w:name="_l2ate472vpai" w:id="22"/>
      <w:bookmarkEnd w:id="2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Архитектура информационной системы</w:t>
      </w:r>
    </w:p>
    <w:p w:rsidR="00000000" w:rsidDel="00000000" w:rsidP="00000000" w:rsidRDefault="00000000" w:rsidRPr="00000000" w14:paraId="0000018F">
      <w:pPr>
        <w:keepNext w:val="1"/>
        <w:rPr/>
      </w:pPr>
      <w:r w:rsidDel="00000000" w:rsidR="00000000" w:rsidRPr="00000000">
        <w:rPr>
          <w:rtl w:val="0"/>
        </w:rPr>
        <w:t xml:space="preserve">                                                                </w:t>
      </w:r>
      <w:r w:rsidDel="00000000" w:rsidR="00000000" w:rsidRPr="00000000">
        <w:rPr/>
        <w:drawing>
          <wp:inline distB="0" distT="0" distL="114300" distR="114300">
            <wp:extent cx="5934075" cy="279082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5 - ER Диаграмма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numPr>
          <w:ilvl w:val="0"/>
          <w:numId w:val="10"/>
        </w:numPr>
        <w:spacing w:after="120" w:before="120" w:line="240" w:lineRule="auto"/>
        <w:ind w:left="1985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7q5q6ws1a93p" w:id="23"/>
      <w:bookmarkEnd w:id="2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Макеты интерфейса программы</w:t>
      </w:r>
    </w:p>
    <w:p w:rsidR="00000000" w:rsidDel="00000000" w:rsidP="00000000" w:rsidRDefault="00000000" w:rsidRPr="00000000" w14:paraId="00000192">
      <w:pPr>
        <w:spacing w:after="0"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Разрабатываемый программный продукт должен соответствовать следующим макетам.</w:t>
      </w:r>
    </w:p>
    <w:p w:rsidR="00000000" w:rsidDel="00000000" w:rsidP="00000000" w:rsidRDefault="00000000" w:rsidRPr="00000000" w14:paraId="0000019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a785owgak5s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0115" cy="3695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Главная страница </w:t>
      </w:r>
    </w:p>
    <w:p w:rsidR="00000000" w:rsidDel="00000000" w:rsidP="00000000" w:rsidRDefault="00000000" w:rsidRPr="00000000" w14:paraId="0000019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pbck1wqj3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289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Страница Услуг</w:t>
      </w:r>
    </w:p>
    <w:p w:rsidR="00000000" w:rsidDel="00000000" w:rsidP="00000000" w:rsidRDefault="00000000" w:rsidRPr="00000000" w14:paraId="0000019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j12q9dcpp55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0226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pbck1wqj3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Страница тарифов</w:t>
      </w:r>
    </w:p>
    <w:p w:rsidR="00000000" w:rsidDel="00000000" w:rsidP="00000000" w:rsidRDefault="00000000" w:rsidRPr="00000000" w14:paraId="0000019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hx35j48exvi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76825" cy="2821027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821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pbck1wqj3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9 - Страница контактов</w:t>
      </w:r>
    </w:p>
    <w:p w:rsidR="00000000" w:rsidDel="00000000" w:rsidP="00000000" w:rsidRDefault="00000000" w:rsidRPr="00000000" w14:paraId="0000019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flnehtrdl6c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86350" cy="610457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10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pbck1wqj3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10 - Страница входа</w:t>
      </w:r>
    </w:p>
    <w:p w:rsidR="00000000" w:rsidDel="00000000" w:rsidP="00000000" w:rsidRDefault="00000000" w:rsidRPr="00000000" w14:paraId="0000019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dg8497ufsuv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43550" cy="537114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37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pbck1wqj3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 - Страница регистрации</w:t>
      </w:r>
    </w:p>
    <w:p w:rsidR="00000000" w:rsidDel="00000000" w:rsidP="00000000" w:rsidRDefault="00000000" w:rsidRPr="00000000" w14:paraId="0000019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pbvicyqj3en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959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pbck1wqj3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12 - Страница личного кабинета клиента</w:t>
      </w:r>
    </w:p>
    <w:p w:rsidR="00000000" w:rsidDel="00000000" w:rsidP="00000000" w:rsidRDefault="00000000" w:rsidRPr="00000000" w14:paraId="000001A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hlkafwuurqk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921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pbck1wqj3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13 - Страница личного кабинета консультанта</w:t>
      </w:r>
    </w:p>
    <w:p w:rsidR="00000000" w:rsidDel="00000000" w:rsidP="00000000" w:rsidRDefault="00000000" w:rsidRPr="00000000" w14:paraId="000001A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k3tvov34hm4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933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pbck1wqj3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14 - Страница личного кабинета администратора</w:t>
      </w:r>
    </w:p>
    <w:p w:rsidR="00000000" w:rsidDel="00000000" w:rsidP="00000000" w:rsidRDefault="00000000" w:rsidRPr="00000000" w14:paraId="000001A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kzrofa3gq2p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387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2pbck1wqj3r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14 - Страница корзины</w:t>
      </w:r>
    </w:p>
    <w:p w:rsidR="00000000" w:rsidDel="00000000" w:rsidP="00000000" w:rsidRDefault="00000000" w:rsidRPr="00000000" w14:paraId="000001A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voljzu9ma8b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184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15 - Страница о нас</w:t>
      </w:r>
    </w:p>
    <w:p w:rsidR="00000000" w:rsidDel="00000000" w:rsidP="00000000" w:rsidRDefault="00000000" w:rsidRPr="00000000" w14:paraId="000001A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b5qeawruqo2" w:id="35"/>
      <w:bookmarkEnd w:id="35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450"/>
      </w:pPr>
      <w:rPr/>
    </w:lvl>
    <w:lvl w:ilvl="1">
      <w:start w:val="1"/>
      <w:numFmt w:val="decimal"/>
      <w:lvlText w:val="%2."/>
      <w:lvlJc w:val="left"/>
      <w:pPr>
        <w:ind w:left="2706" w:hanging="719.9999999999998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355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decimal"/>
      <w:lvlText w:val="1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)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3.%1"/>
      <w:lvlJc w:val="left"/>
      <w:pPr>
        <w:ind w:left="1985" w:firstLine="0"/>
      </w:pPr>
      <w:rPr/>
    </w:lvl>
    <w:lvl w:ilvl="1">
      <w:start w:val="1"/>
      <w:numFmt w:val="lowerLetter"/>
      <w:lvlText w:val="%2)"/>
      <w:lvlJc w:val="left"/>
      <w:pPr>
        <w:ind w:left="2705" w:hanging="360"/>
      </w:pPr>
      <w:rPr/>
    </w:lvl>
    <w:lvl w:ilvl="2">
      <w:start w:val="1"/>
      <w:numFmt w:val="lowerRoman"/>
      <w:lvlText w:val="%3)"/>
      <w:lvlJc w:val="left"/>
      <w:pPr>
        <w:ind w:left="3065" w:hanging="360"/>
      </w:pPr>
      <w:rPr/>
    </w:lvl>
    <w:lvl w:ilvl="3">
      <w:start w:val="1"/>
      <w:numFmt w:val="decimal"/>
      <w:lvlText w:val="(%4)"/>
      <w:lvlJc w:val="left"/>
      <w:pPr>
        <w:ind w:left="3425" w:hanging="360"/>
      </w:pPr>
      <w:rPr/>
    </w:lvl>
    <w:lvl w:ilvl="4">
      <w:start w:val="1"/>
      <w:numFmt w:val="lowerLetter"/>
      <w:lvlText w:val="(%5)"/>
      <w:lvlJc w:val="left"/>
      <w:pPr>
        <w:ind w:left="3785" w:hanging="360"/>
      </w:pPr>
      <w:rPr/>
    </w:lvl>
    <w:lvl w:ilvl="5">
      <w:start w:val="1"/>
      <w:numFmt w:val="lowerRoman"/>
      <w:lvlText w:val="(%6)"/>
      <w:lvlJc w:val="left"/>
      <w:pPr>
        <w:ind w:left="4145" w:hanging="360"/>
      </w:pPr>
      <w:rPr/>
    </w:lvl>
    <w:lvl w:ilvl="6">
      <w:start w:val="1"/>
      <w:numFmt w:val="decimal"/>
      <w:lvlText w:val="%7."/>
      <w:lvlJc w:val="left"/>
      <w:pPr>
        <w:ind w:left="4505" w:hanging="360"/>
      </w:pPr>
      <w:rPr/>
    </w:lvl>
    <w:lvl w:ilvl="7">
      <w:start w:val="1"/>
      <w:numFmt w:val="lowerLetter"/>
      <w:lvlText w:val="%8."/>
      <w:lvlJc w:val="left"/>
      <w:pPr>
        <w:ind w:left="4865" w:hanging="360"/>
      </w:pPr>
      <w:rPr/>
    </w:lvl>
    <w:lvl w:ilvl="8">
      <w:start w:val="1"/>
      <w:numFmt w:val="lowerRoman"/>
      <w:lvlText w:val="%9."/>
      <w:lvlJc w:val="left"/>
      <w:pPr>
        <w:ind w:left="5225" w:hanging="360"/>
      </w:pPr>
      <w:rPr/>
    </w:lvl>
  </w:abstractNum>
  <w:abstractNum w:abstractNumId="10">
    <w:lvl w:ilvl="0">
      <w:start w:val="1"/>
      <w:numFmt w:val="decimal"/>
      <w:lvlText w:val="3.%1"/>
      <w:lvlJc w:val="left"/>
      <w:pPr>
        <w:ind w:left="1985" w:firstLine="0"/>
      </w:pPr>
      <w:rPr/>
    </w:lvl>
    <w:lvl w:ilvl="1">
      <w:start w:val="1"/>
      <w:numFmt w:val="lowerLetter"/>
      <w:lvlText w:val="%2)"/>
      <w:lvlJc w:val="left"/>
      <w:pPr>
        <w:ind w:left="2705" w:hanging="360"/>
      </w:pPr>
      <w:rPr/>
    </w:lvl>
    <w:lvl w:ilvl="2">
      <w:start w:val="1"/>
      <w:numFmt w:val="lowerRoman"/>
      <w:lvlText w:val="%3)"/>
      <w:lvlJc w:val="left"/>
      <w:pPr>
        <w:ind w:left="3065" w:hanging="360"/>
      </w:pPr>
      <w:rPr/>
    </w:lvl>
    <w:lvl w:ilvl="3">
      <w:start w:val="1"/>
      <w:numFmt w:val="decimal"/>
      <w:lvlText w:val="(%4)"/>
      <w:lvlJc w:val="left"/>
      <w:pPr>
        <w:ind w:left="3425" w:hanging="360"/>
      </w:pPr>
      <w:rPr/>
    </w:lvl>
    <w:lvl w:ilvl="4">
      <w:start w:val="1"/>
      <w:numFmt w:val="lowerLetter"/>
      <w:lvlText w:val="(%5)"/>
      <w:lvlJc w:val="left"/>
      <w:pPr>
        <w:ind w:left="3785" w:hanging="360"/>
      </w:pPr>
      <w:rPr/>
    </w:lvl>
    <w:lvl w:ilvl="5">
      <w:start w:val="1"/>
      <w:numFmt w:val="lowerRoman"/>
      <w:lvlText w:val="(%6)"/>
      <w:lvlJc w:val="left"/>
      <w:pPr>
        <w:ind w:left="4145" w:hanging="360"/>
      </w:pPr>
      <w:rPr/>
    </w:lvl>
    <w:lvl w:ilvl="6">
      <w:start w:val="1"/>
      <w:numFmt w:val="decimal"/>
      <w:lvlText w:val="%7."/>
      <w:lvlJc w:val="left"/>
      <w:pPr>
        <w:ind w:left="4505" w:hanging="360"/>
      </w:pPr>
      <w:rPr/>
    </w:lvl>
    <w:lvl w:ilvl="7">
      <w:start w:val="1"/>
      <w:numFmt w:val="lowerLetter"/>
      <w:lvlText w:val="%8."/>
      <w:lvlJc w:val="left"/>
      <w:pPr>
        <w:ind w:left="4865" w:hanging="360"/>
      </w:pPr>
      <w:rPr/>
    </w:lvl>
    <w:lvl w:ilvl="8">
      <w:start w:val="1"/>
      <w:numFmt w:val="lowerRoman"/>
      <w:lvlText w:val="%9."/>
      <w:lvlJc w:val="left"/>
      <w:pPr>
        <w:ind w:left="522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before="240" w:line="360" w:lineRule="auto"/>
      <w:jc w:val="center"/>
    </w:pPr>
    <w:rPr>
      <w:rFonts w:ascii="Times New Roman" w:cs="Times New Roman" w:eastAsia="Times New Roman" w:hAnsi="Times New Roman"/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120" w:line="36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hyperlink" Target="https://example.com" TargetMode="External"/><Relationship Id="rId41" Type="http://schemas.openxmlformats.org/officeDocument/2006/relationships/image" Target="media/image3.png"/><Relationship Id="rId22" Type="http://schemas.openxmlformats.org/officeDocument/2006/relationships/hyperlink" Target="https://example.com" TargetMode="External"/><Relationship Id="rId21" Type="http://schemas.openxmlformats.org/officeDocument/2006/relationships/hyperlink" Target="https://example.com" TargetMode="External"/><Relationship Id="rId24" Type="http://schemas.openxmlformats.org/officeDocument/2006/relationships/hyperlink" Target="https://example.com" TargetMode="External"/><Relationship Id="rId23" Type="http://schemas.openxmlformats.org/officeDocument/2006/relationships/hyperlink" Target="https://exampl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26" Type="http://schemas.openxmlformats.org/officeDocument/2006/relationships/image" Target="media/image15.png"/><Relationship Id="rId25" Type="http://schemas.openxmlformats.org/officeDocument/2006/relationships/hyperlink" Target="https://example.com" TargetMode="External"/><Relationship Id="rId28" Type="http://schemas.openxmlformats.org/officeDocument/2006/relationships/image" Target="media/image4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29" Type="http://schemas.openxmlformats.org/officeDocument/2006/relationships/image" Target="media/image2.png"/><Relationship Id="rId7" Type="http://schemas.openxmlformats.org/officeDocument/2006/relationships/hyperlink" Target="https://example.com" TargetMode="External"/><Relationship Id="rId8" Type="http://schemas.openxmlformats.org/officeDocument/2006/relationships/hyperlink" Target="https://example.com" TargetMode="External"/><Relationship Id="rId31" Type="http://schemas.openxmlformats.org/officeDocument/2006/relationships/image" Target="media/image8.png"/><Relationship Id="rId30" Type="http://schemas.openxmlformats.org/officeDocument/2006/relationships/image" Target="media/image16.png"/><Relationship Id="rId11" Type="http://schemas.openxmlformats.org/officeDocument/2006/relationships/hyperlink" Target="https://example.com" TargetMode="External"/><Relationship Id="rId33" Type="http://schemas.openxmlformats.org/officeDocument/2006/relationships/image" Target="media/image10.png"/><Relationship Id="rId10" Type="http://schemas.openxmlformats.org/officeDocument/2006/relationships/hyperlink" Target="https://example.com" TargetMode="External"/><Relationship Id="rId32" Type="http://schemas.openxmlformats.org/officeDocument/2006/relationships/image" Target="media/image5.png"/><Relationship Id="rId13" Type="http://schemas.openxmlformats.org/officeDocument/2006/relationships/hyperlink" Target="https://example.com" TargetMode="External"/><Relationship Id="rId35" Type="http://schemas.openxmlformats.org/officeDocument/2006/relationships/image" Target="media/image9.png"/><Relationship Id="rId12" Type="http://schemas.openxmlformats.org/officeDocument/2006/relationships/hyperlink" Target="https://example.com" TargetMode="External"/><Relationship Id="rId34" Type="http://schemas.openxmlformats.org/officeDocument/2006/relationships/image" Target="media/image13.png"/><Relationship Id="rId15" Type="http://schemas.openxmlformats.org/officeDocument/2006/relationships/hyperlink" Target="https://example.com" TargetMode="External"/><Relationship Id="rId37" Type="http://schemas.openxmlformats.org/officeDocument/2006/relationships/image" Target="media/image11.png"/><Relationship Id="rId14" Type="http://schemas.openxmlformats.org/officeDocument/2006/relationships/hyperlink" Target="https://example.com" TargetMode="External"/><Relationship Id="rId36" Type="http://schemas.openxmlformats.org/officeDocument/2006/relationships/image" Target="media/image7.png"/><Relationship Id="rId17" Type="http://schemas.openxmlformats.org/officeDocument/2006/relationships/hyperlink" Target="https://example.com" TargetMode="External"/><Relationship Id="rId39" Type="http://schemas.openxmlformats.org/officeDocument/2006/relationships/image" Target="media/image1.png"/><Relationship Id="rId16" Type="http://schemas.openxmlformats.org/officeDocument/2006/relationships/hyperlink" Target="https://example.com" TargetMode="External"/><Relationship Id="rId38" Type="http://schemas.openxmlformats.org/officeDocument/2006/relationships/image" Target="media/image12.png"/><Relationship Id="rId19" Type="http://schemas.openxmlformats.org/officeDocument/2006/relationships/hyperlink" Target="https://example.com" TargetMode="External"/><Relationship Id="rId18" Type="http://schemas.openxmlformats.org/officeDocument/2006/relationships/hyperlink" Target="https://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