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1375A"/>
          <w:sz w:val="52"/>
        </w:rPr>
        <w:t>Code You Never Write</w:t>
      </w:r>
    </w:p>
    <w:p>
      <w:pPr>
        <w:jc w:val="center"/>
      </w:pPr>
      <w:r>
        <w:rPr>
          <w:rFonts w:ascii="Calibri" w:hAnsi="Calibri"/>
          <w:b w:val="0"/>
          <w:i w:val="0"/>
          <w:color w:val="4682B4"/>
          <w:sz w:val="30"/>
        </w:rPr>
        <w:t>Four Real-World AI Coding Projects</w:t>
      </w:r>
    </w:p>
    <w:p>
      <w:pPr>
        <w:jc w:val="center"/>
      </w:pPr>
      <w:r>
        <w:rPr>
          <w:rFonts w:ascii="Calibri" w:hAnsi="Calibri"/>
          <w:b w:val="0"/>
          <w:i w:val="0"/>
          <w:color w:val="5A5A5A"/>
          <w:sz w:val="24"/>
        </w:rPr>
        <w:t>Panaversity AI-101 · Lecture 7</w:t>
      </w:r>
    </w:p>
    <w:p/>
    <w:p>
      <w:pPr>
        <w:jc w:val="center"/>
      </w:pPr>
      <w:r>
        <w:rPr>
          <w:rFonts w:ascii="Calibri" w:hAnsi="Calibri"/>
          <w:b/>
          <w:i w:val="0"/>
          <w:sz w:val="24"/>
        </w:rPr>
        <w:t xml:space="preserve">Student: </w:t>
      </w:r>
      <w:r>
        <w:rPr>
          <w:rFonts w:ascii="Calibri" w:hAnsi="Calibri"/>
          <w:b w:val="0"/>
          <w:i w:val="0"/>
          <w:color w:val="323232"/>
          <w:sz w:val="24"/>
        </w:rPr>
        <w:t>Saddam Hussain</w:t>
      </w:r>
    </w:p>
    <w:p>
      <w:pPr>
        <w:jc w:val="center"/>
      </w:pPr>
      <w:r>
        <w:rPr>
          <w:rFonts w:ascii="Calibri" w:hAnsi="Calibri"/>
          <w:b/>
          <w:i w:val="0"/>
          <w:sz w:val="24"/>
        </w:rPr>
        <w:t xml:space="preserve">Email: </w:t>
      </w:r>
      <w:r>
        <w:rPr>
          <w:rFonts w:ascii="Calibri" w:hAnsi="Calibri"/>
          <w:b w:val="0"/>
          <w:i w:val="0"/>
          <w:color w:val="323232"/>
          <w:sz w:val="24"/>
        </w:rPr>
        <w:t>saddamchandio@gmail.com</w:t>
      </w:r>
    </w:p>
    <w:p>
      <w:pPr>
        <w:jc w:val="center"/>
      </w:pPr>
      <w:r>
        <w:rPr>
          <w:rFonts w:ascii="Calibri" w:hAnsi="Calibri"/>
          <w:b/>
          <w:i w:val="0"/>
          <w:sz w:val="24"/>
        </w:rPr>
        <w:t xml:space="preserve">AI Tool: </w:t>
      </w:r>
      <w:r>
        <w:rPr>
          <w:rFonts w:ascii="Calibri" w:hAnsi="Calibri"/>
          <w:b w:val="0"/>
          <w:i w:val="0"/>
          <w:color w:val="323232"/>
          <w:sz w:val="24"/>
        </w:rPr>
        <w:t>Claude (Sonnet) via Claude Code</w:t>
      </w:r>
    </w:p>
    <w:p>
      <w:pPr>
        <w:jc w:val="center"/>
      </w:pPr>
      <w:r>
        <w:rPr>
          <w:rFonts w:ascii="Calibri" w:hAnsi="Calibri"/>
          <w:b/>
          <w:i w:val="0"/>
          <w:sz w:val="24"/>
        </w:rPr>
        <w:t xml:space="preserve">Date: </w:t>
      </w:r>
      <w:r>
        <w:rPr>
          <w:rFonts w:ascii="Calibri" w:hAnsi="Calibri"/>
          <w:b w:val="0"/>
          <w:i w:val="0"/>
          <w:color w:val="323232"/>
          <w:sz w:val="24"/>
        </w:rPr>
        <w:t>6 July 2026</w:t>
      </w:r>
    </w:p>
    <w:p>
      <w:r>
        <w:br w:type="page"/>
      </w:r>
    </w:p>
    <w:p>
      <w:pPr>
        <w:spacing w:before="360" w:after="80"/>
        <w:pBdr>
          <w:bottom w:val="single" w:sz="8" w:space="1" w:color="4472C4"/>
        </w:pBdr>
      </w:pPr>
      <w:r>
        <w:rPr>
          <w:rFonts w:ascii="Calibri" w:hAnsi="Calibri"/>
          <w:b/>
          <w:i w:val="0"/>
          <w:color w:val="11375A"/>
          <w:sz w:val="32"/>
        </w:rPr>
        <w:t>Approach — Client, Not Coder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This assignment applies the "Code You Never Write" method. In each project the role taken is that of the client, not the programmer: the problem is described precisely to an AI tool, the code is generated by the AI, and every result is verified against a fact already known to be true before it is trusted. The governing rule across all four projects is: never trust output that cannot be checked. Where a result did not match a known figure, the code was treated as wrong — not the known fact.</w:t>
      </w:r>
    </w:p>
    <w:p>
      <w:pPr>
        <w:shd w:val="clear" w:color="auto" w:fill="EEF4FB"/>
        <w:spacing w:after="120"/>
        <w:ind w:left="288" w:right="288"/>
      </w:pPr>
      <w:r>
        <w:rPr>
          <w:rFonts w:ascii="Calibri" w:hAnsi="Calibri"/>
          <w:b w:val="0"/>
          <w:i/>
          <w:color w:val="1F4E79"/>
          <w:sz w:val="20"/>
        </w:rPr>
        <w:t>AI tool used for all four projects: Claude (Sonnet) via Claude Code. All input data is synthetic and Pakistan-centric; no real financial, academic, or personal data is included.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32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Project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Verified Against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Headline Result</w:t>
            </w:r>
          </w:p>
        </w:tc>
      </w:tr>
      <w:tr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Money Detective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Known monthly totals (Apr 44,965 / May 44,646)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PKR 7,088/mo forgotten subscriptions + PKR 4,398 duplicate charges</w:t>
            </w:r>
          </w:p>
        </w:tc>
      </w:tr>
      <w:tr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What's My Grade, Really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Hand-computed quiz category = 85.00%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Standing A- (80.15%); need 83.17% on final for an A</w:t>
            </w:r>
          </w:p>
        </w:tc>
      </w:tr>
      <w:tr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 Books Don't Match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Hand-counted PKR 15,000 confirmed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Two members owe PKR 3,000; one unexplained PKR 1,500 deposit</w:t>
            </w:r>
          </w:p>
        </w:tc>
      </w:tr>
      <w:tr>
        <w:tc>
          <w:tcPr>
            <w:tcW w:type="dxa" w:w="43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Organize the Mess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Planted 3 duplicate pairs + 1 large file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Found exactly those; zero originals modified</w:t>
            </w:r>
          </w:p>
        </w:tc>
      </w:tr>
    </w:tbl>
    <w:p/>
    <w:p>
      <w:r>
        <w:br w:type="page"/>
      </w:r>
    </w:p>
    <w:p>
      <w:pPr>
        <w:spacing w:before="360" w:after="80"/>
        <w:pBdr>
          <w:bottom w:val="single" w:sz="8" w:space="1" w:color="4472C4"/>
        </w:pBdr>
      </w:pPr>
      <w:r>
        <w:rPr>
          <w:rFonts w:ascii="Calibri" w:hAnsi="Calibri"/>
          <w:b/>
          <w:i w:val="0"/>
          <w:color w:val="11375A"/>
          <w:sz w:val="32"/>
        </w:rPr>
        <w:t>Project 1 — Money Detective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Problem It Solves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Ordinary budgeting apps track spending going forward. This project instead hunts the leak already hidden in past transaction history: forgotten subscriptions and duplicate (double) charges. The definition of a "leak" is personal, so no off-the-shelf app can find it.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AI Tool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Claude (Sonnet) via Claude Code generated the script. A synthetic Pakistani bank/wallet statement (50 transactions, PKR, March–May 2026) was used, with local merchants: K-Electric, SSGC, PTCL, PSO, Foodpanda, Careem, Daraz, Imtiaz, Naheed, Jazz, plus streaming and gym subscriptions.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Prompts</w:t>
      </w:r>
    </w:p>
    <w:p>
      <w:pPr>
        <w:spacing w:before="140" w:after="40"/>
      </w:pPr>
      <w:r>
        <w:rPr>
          <w:rFonts w:ascii="Calibri" w:hAnsi="Calibri"/>
          <w:b/>
          <w:i w:val="0"/>
          <w:color w:val="000000"/>
          <w:sz w:val="22"/>
        </w:rPr>
        <w:t>Initial prompt</w:t>
      </w:r>
    </w:p>
    <w:p>
      <w:pPr>
        <w:shd w:val="clear" w:color="auto" w:fill="F2F2F2"/>
        <w:spacing w:after="80"/>
        <w:ind w:left="288" w:right="288"/>
      </w:pPr>
      <w:r>
        <w:rPr>
          <w:rFonts w:ascii="Consolas" w:hAnsi="Consolas"/>
          <w:b w:val="0"/>
          <w:i w:val="0"/>
          <w:color w:val="282828"/>
          <w:sz w:val="18"/>
        </w:rPr>
        <w:t>I have a CSV of my bank transactions (date, description, amount_pkr) over three months. Find the money leaking from my history: recurring charges (same merchant + amount in 2+ months), likely forgotten subscriptions, and duplicate charges billed twice. Print my total spend per month so I can check it against my statement. One re-runnable file.</w:t>
      </w:r>
    </w:p>
    <w:p>
      <w:pPr>
        <w:spacing w:before="140" w:after="40"/>
      </w:pPr>
      <w:r>
        <w:rPr>
          <w:rFonts w:ascii="Calibri" w:hAnsi="Calibri"/>
          <w:b/>
          <w:i w:val="0"/>
          <w:color w:val="000000"/>
          <w:sz w:val="22"/>
        </w:rPr>
        <w:t>Improved prompts</w:t>
      </w:r>
    </w:p>
    <w:p>
      <w:pPr>
        <w:shd w:val="clear" w:color="auto" w:fill="F2F2F2"/>
        <w:spacing w:after="80"/>
        <w:ind w:left="288" w:right="288"/>
      </w:pPr>
      <w:r>
        <w:rPr>
          <w:rFonts w:ascii="Consolas" w:hAnsi="Consolas"/>
          <w:b w:val="0"/>
          <w:i w:val="0"/>
          <w:color w:val="282828"/>
          <w:sz w:val="18"/>
        </w:rPr>
        <w:t>1. Add a summary totalling forgotten subscriptions per month AND annualised (x12), plus how much is recoverable from duplicates — one clear "here is your leak" number.</w:t>
        <w:br/>
        <w:t>2. Make the forgotten-subscription keywords an editable list at the top of the file.</w:t>
        <w:br/>
        <w:t>3. Explain each detection in plain English as comments before I trust it.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Verification (against a known fact)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Two monthly totals already known from the statement footer were used as the anchor: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Figure</w:t>
            </w:r>
          </w:p>
        </w:tc>
        <w:tc>
          <w:tcPr>
            <w:tcW w:type="dxa" w:w="2448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Known baseline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Script output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Match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April 2026 total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PKR 44,965.00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PKR 44,965.00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May 2026 total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PKR 44,646.00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PKR 44,646.00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Subscription total (by hand)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PKR 7,088.00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PKR 7,088.00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Because the totals already known matched exactly, the recurring and duplicate findings — which could not be computed by hand — were trusted.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What Worked / What Did Not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Worked: (description, amount) grouping across months cleanly separated true subscriptions from one-off spending.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Worked: exact (date, description, amount) matching caught both double charges without false positives.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Did not: an early version keyed recurring detection on description alone, so a fuel top-up of a different amount was mis-grouped. Adding the amount to the key fixed it.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Final Result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Forgotten subscriptions bleed PKR 7,088/month (PKR 85,056/year) — the largest being a PKR 4,500 gym membership no longer used. Two duplicate charges (Foodpanda PKR 1,899; Daraz PKR 2,499) are PKR 4,398 recoverable. Concrete action: cancel the gym and Daraz VIP subscriptions and dispute the two double charges.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0981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ey_detective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981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787878"/>
          <w:sz w:val="16"/>
        </w:rPr>
        <w:t>Screenshot — verified working result</w:t>
      </w:r>
    </w:p>
    <w:p/>
    <w:p>
      <w:r>
        <w:br w:type="page"/>
      </w:r>
    </w:p>
    <w:p>
      <w:pPr>
        <w:spacing w:before="360" w:after="80"/>
        <w:pBdr>
          <w:bottom w:val="single" w:sz="8" w:space="1" w:color="4472C4"/>
        </w:pBdr>
      </w:pPr>
      <w:r>
        <w:rPr>
          <w:rFonts w:ascii="Calibri" w:hAnsi="Calibri"/>
          <w:b/>
          <w:i w:val="0"/>
          <w:color w:val="11375A"/>
          <w:sz w:val="32"/>
        </w:rPr>
        <w:t>Project 2 — What's My Grade, Really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Problem It Solves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university portal shows raw marks but does not encode the teacher's real rules: drop the lowest quiz, weighted categories, and a conditional replacement in which the final exam replaces the midterm if it is higher. This script encodes those exact rules to compute true current standing and the precise final-exam score required for a target grade.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AI Tool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Claude (Sonnet) via Claude Code. The teacher's policy and the scores were provided as plain text and stored in an editable JSON file. Course: CS-201 Data Structures (synthetic, FAST-NUCES Karachi).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Prompts</w:t>
      </w:r>
    </w:p>
    <w:p>
      <w:pPr>
        <w:spacing w:before="140" w:after="40"/>
      </w:pPr>
      <w:r>
        <w:rPr>
          <w:rFonts w:ascii="Calibri" w:hAnsi="Calibri"/>
          <w:b/>
          <w:i w:val="0"/>
          <w:color w:val="000000"/>
          <w:sz w:val="22"/>
        </w:rPr>
        <w:t>Initial prompt</w:t>
      </w:r>
    </w:p>
    <w:p>
      <w:pPr>
        <w:shd w:val="clear" w:color="auto" w:fill="F2F2F2"/>
        <w:spacing w:after="80"/>
        <w:ind w:left="288" w:right="288"/>
      </w:pPr>
      <w:r>
        <w:rPr>
          <w:rFonts w:ascii="Consolas" w:hAnsi="Consolas"/>
          <w:b w:val="0"/>
          <w:i w:val="0"/>
          <w:color w:val="282828"/>
          <w:sz w:val="18"/>
        </w:rPr>
        <w:t>Here is my teacher's policy: Quizzes 15% (5 quizzes/10, drop lowest); Assignments 10%; Midterm 25%; Project 15%; Final 35%. Special rule: if my final % beats my midterm %, the midterm's 25% moves onto the final. My scores: quizzes 7,9,5,8,10; assignments 88,92,79,95; midterm 68; project 90; final not taken. Compute my current grade on completed work.</w:t>
      </w:r>
    </w:p>
    <w:p>
      <w:pPr>
        <w:spacing w:before="140" w:after="40"/>
      </w:pPr>
      <w:r>
        <w:rPr>
          <w:rFonts w:ascii="Calibri" w:hAnsi="Calibri"/>
          <w:b/>
          <w:i w:val="0"/>
          <w:color w:val="000000"/>
          <w:sz w:val="22"/>
        </w:rPr>
        <w:t>Improved prompts</w:t>
      </w:r>
    </w:p>
    <w:p>
      <w:pPr>
        <w:shd w:val="clear" w:color="auto" w:fill="F2F2F2"/>
        <w:spacing w:after="80"/>
        <w:ind w:left="288" w:right="288"/>
      </w:pPr>
      <w:r>
        <w:rPr>
          <w:rFonts w:ascii="Consolas" w:hAnsi="Consolas"/>
          <w:b w:val="0"/>
          <w:i w:val="0"/>
          <w:color w:val="282828"/>
          <w:sz w:val="18"/>
        </w:rPr>
        <w:t>1. Also compute the exact final-exam % needed for an A (85%), correctly applying the replacement rule when the required final beats the midterm.</w:t>
        <w:br/>
        <w:t>2. When the rule applies, also print what I would have needed without it.</w:t>
        <w:br/>
        <w:t>3. Keep policy + scores in JSON so I can update marks through the term.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Verification (against a known fact)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quiz category was re-computed by hand: best 4 of (7,9,5,8,10) = 34/40 = 85.00%.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36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Figure</w:t>
            </w:r>
          </w:p>
        </w:tc>
        <w:tc>
          <w:tcPr>
            <w:tcW w:type="dxa" w:w="2736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Hand calculation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Script output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Match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Quiz category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34/40 = 85.00%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85.00%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Current standing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80.15%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80.15%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Final needed (no rule)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94.00%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94.00%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What Worked / What Did Not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Worked: encoding the replacement rule revealed the required final drops from 94% to 83.17% — the single most useful output.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Did not: the first version applied the replacement unconditionally, understating the requirement; it was corrected to apply only when the resulting final actually exceeds the midterm (self-consistency check).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Final Result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Current standing is A- (80.15%) on the 65% of the course graded so far. Reaching an A requires 83.17% on the final — achievable — because the replacement rule shifts the midterm weight to the final. Without that rule, 94% would have been required.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18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e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1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787878"/>
          <w:sz w:val="16"/>
        </w:rPr>
        <w:t>Screenshot — verified working result</w:t>
      </w:r>
    </w:p>
    <w:p/>
    <w:p>
      <w:r>
        <w:br w:type="page"/>
      </w:r>
    </w:p>
    <w:p>
      <w:pPr>
        <w:spacing w:before="360" w:after="80"/>
        <w:pBdr>
          <w:bottom w:val="single" w:sz="8" w:space="1" w:color="4472C4"/>
        </w:pBdr>
      </w:pPr>
      <w:r>
        <w:rPr>
          <w:rFonts w:ascii="Calibri" w:hAnsi="Calibri"/>
          <w:b/>
          <w:i w:val="0"/>
          <w:color w:val="11375A"/>
          <w:sz w:val="32"/>
        </w:rPr>
        <w:t>Project 3 — The Books Don't Match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Problem It Solves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Monthly cricket-club dues are collected digitally. The expected total is known, but the JazzCash/Easypaisa record is messy — nicknames, blank memos, a split payment, an overpayment, and a deposit from an unrecognised number. This script applies personal interpretation rules, reconciles against the known total, and names who must be followed up.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AI Tool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Claude (Sonnet) via Claude Code. The target total was stated up front; the records were provided uncleaned; the interpretation rules were supplied as an editable JSON config. Data is synthetic.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Prompts</w:t>
      </w:r>
    </w:p>
    <w:p>
      <w:pPr>
        <w:spacing w:before="140" w:after="40"/>
      </w:pPr>
      <w:r>
        <w:rPr>
          <w:rFonts w:ascii="Calibri" w:hAnsi="Calibri"/>
          <w:b/>
          <w:i w:val="0"/>
          <w:color w:val="000000"/>
          <w:sz w:val="22"/>
        </w:rPr>
        <w:t>Initial prompt</w:t>
      </w:r>
    </w:p>
    <w:p>
      <w:pPr>
        <w:shd w:val="clear" w:color="auto" w:fill="F2F2F2"/>
        <w:spacing w:after="80"/>
        <w:ind w:left="288" w:right="288"/>
      </w:pPr>
      <w:r>
        <w:rPr>
          <w:rFonts w:ascii="Consolas" w:hAnsi="Consolas"/>
          <w:b w:val="0"/>
          <w:i w:val="0"/>
          <w:color w:val="282828"/>
          <w:sz w:val="18"/>
        </w:rPr>
        <w:t>12 members owe PKR 1,500 each, so I should have collected PKR 18,000. Here is a messy JazzCash/Easypaisa CSV (date, sender_raw, memo, amount). Do not clean it. Reconcile against 18,000 and find the gap.</w:t>
      </w:r>
    </w:p>
    <w:p>
      <w:pPr>
        <w:spacing w:before="140" w:after="40"/>
      </w:pPr>
      <w:r>
        <w:rPr>
          <w:rFonts w:ascii="Calibri" w:hAnsi="Calibri"/>
          <w:b/>
          <w:i w:val="0"/>
          <w:color w:val="000000"/>
          <w:sz w:val="22"/>
        </w:rPr>
        <w:t>Improved prompts</w:t>
      </w:r>
    </w:p>
    <w:p>
      <w:pPr>
        <w:shd w:val="clear" w:color="auto" w:fill="F2F2F2"/>
        <w:spacing w:after="80"/>
        <w:ind w:left="288" w:right="288"/>
      </w:pPr>
      <w:r>
        <w:rPr>
          <w:rFonts w:ascii="Consolas" w:hAnsi="Consolas"/>
          <w:b w:val="0"/>
          <w:i w:val="0"/>
          <w:color w:val="282828"/>
          <w:sz w:val="18"/>
        </w:rPr>
        <w:t>1. My interpretation rules (in editable JSON): "Chintu"=Bilal, "Guddu"=Faizan, any number with 4471=Usman (no memo), Kashif's "Eid Mubarak"=his dues, first-name matches to roster.</w:t>
        <w:br/>
        <w:t>2. Add split installments (800+700) to 1,500; list unmatchable payments separately.</w:t>
        <w:br/>
        <w:t>3. Output who still owes, overpayments to refund, and unexplained deposits; end with a check that matched + owed = 18,000.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Verification (against a known fact)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Ten members were personally confirmed as paid by hand = PKR 15,000. The script reproduced this independently, and the books balanced back to the expected total.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56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Figure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Known baseline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Script output</w:t>
            </w:r>
          </w:p>
        </w:tc>
        <w:tc>
          <w:tcPr>
            <w:tcW w:type="dxa" w:w="864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Match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Matched to roster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PKR 15,000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PKR 15,000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Reconciliation check (matched + owed)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PKR 18,000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PKR 18,000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What Worked / What Did Not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Worked: nickname/number rules resolved every ambiguous entry; the split payment aggregated correctly to 1,500.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Did not: an early first-name matcher wrongly matched an unrelated deposit; tightening the match (exact first name / roster membership) left the true mystery deposit correctly unmatched.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Final Result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Follow-up required with Waqar Younis and Naveed Akhtar (PKR 1,500 each = PKR 3,000 unpaid). One unexplained PKR 1,500 deposit from an unknown number needs confirmation before crediting. Saad Nadeem overpaid by PKR 500 (refund or carry forward).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441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cile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4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787878"/>
          <w:sz w:val="16"/>
        </w:rPr>
        <w:t>Screenshot — verified working result</w:t>
      </w:r>
    </w:p>
    <w:p/>
    <w:p>
      <w:r>
        <w:br w:type="page"/>
      </w:r>
    </w:p>
    <w:p>
      <w:pPr>
        <w:spacing w:before="360" w:after="80"/>
        <w:pBdr>
          <w:bottom w:val="single" w:sz="8" w:space="1" w:color="4472C4"/>
        </w:pBdr>
      </w:pPr>
      <w:r>
        <w:rPr>
          <w:rFonts w:ascii="Calibri" w:hAnsi="Calibri"/>
          <w:b/>
          <w:i w:val="0"/>
          <w:color w:val="11375A"/>
          <w:sz w:val="32"/>
        </w:rPr>
        <w:t>Project 4 — Organize the Mess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Problem It Solves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 cluttered folder accumulates duplicates, forgotten downloads, and large files. This project reveals what is actually present and can tidy it — but, because it is the only project touching real files, it is built so that a careless run can never delete or overwrite anything.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AI Tool &amp; Safety Design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Claude (Sonnet) via Claude Code. The prompts explicitly demanded the safe order taught in the lecture, which the script enforces: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Dry run by default — running with no flag shows the full plan and touches nothing.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Copy, never move or delete — --execute copies into a new organized_output/ folder; originals are untouched.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Duplicates are proven by SHA-256 and only reported; the human decides what to delete.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Prompts</w:t>
      </w:r>
    </w:p>
    <w:p>
      <w:pPr>
        <w:spacing w:before="140" w:after="40"/>
      </w:pPr>
      <w:r>
        <w:rPr>
          <w:rFonts w:ascii="Calibri" w:hAnsi="Calibri"/>
          <w:b/>
          <w:i w:val="0"/>
          <w:color w:val="000000"/>
          <w:sz w:val="22"/>
        </w:rPr>
        <w:t>Initial prompt</w:t>
      </w:r>
    </w:p>
    <w:p>
      <w:pPr>
        <w:shd w:val="clear" w:color="auto" w:fill="F2F2F2"/>
        <w:spacing w:after="80"/>
        <w:ind w:left="288" w:right="288"/>
      </w:pPr>
      <w:r>
        <w:rPr>
          <w:rFonts w:ascii="Consolas" w:hAnsi="Consolas"/>
          <w:b w:val="0"/>
          <w:i w:val="0"/>
          <w:color w:val="282828"/>
          <w:sz w:val="18"/>
        </w:rPr>
        <w:t>Write a script that tells me what is in a messy folder: find true duplicates (same contents), flag very large files, and group everything by type.</w:t>
      </w:r>
    </w:p>
    <w:p>
      <w:pPr>
        <w:spacing w:before="140" w:after="40"/>
      </w:pPr>
      <w:r>
        <w:rPr>
          <w:rFonts w:ascii="Calibri" w:hAnsi="Calibri"/>
          <w:b/>
          <w:i w:val="0"/>
          <w:color w:val="000000"/>
          <w:sz w:val="22"/>
        </w:rPr>
        <w:t>Improved prompts</w:t>
      </w:r>
    </w:p>
    <w:p>
      <w:pPr>
        <w:shd w:val="clear" w:color="auto" w:fill="F2F2F2"/>
        <w:spacing w:after="80"/>
        <w:ind w:left="288" w:right="288"/>
      </w:pPr>
      <w:r>
        <w:rPr>
          <w:rFonts w:ascii="Consolas" w:hAnsi="Consolas"/>
          <w:b w:val="0"/>
          <w:i w:val="0"/>
          <w:color w:val="282828"/>
          <w:sz w:val="18"/>
        </w:rPr>
        <w:t>1. This touches real files, so be safe: show the FULL plan first and do NOT move/rename/delete anything unless I pass --execute.</w:t>
        <w:br/>
        <w:t>2. On --execute, COPY into a new organized_output/ folder; never overwrite or delete originals; only REPORT duplicates.</w:t>
        <w:br/>
        <w:t>3. Detect duplicates by SHA-256 of contents, not filename; show reclaimable space.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Verification (against a known fact)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sample folder was seeded with exactly three duplicate pairs and one large file. Safety was confirmed by counting originals before and after execution.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312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Actual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Match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Originals after --execute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19 (untouched)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Files copied to output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Duplicate groups (SHA-256)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Large files &gt; 100 KB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What Worked / What Did Not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Worked: dry-run-by-default and copy-only behaviour meant the originals were provably untouched (19 before, 19 after).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Worked: content hashing caught the "(1)" duplicate and the "_v2"/"- Copy" duplicates that a filename check would miss.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Consideration: the type map and large-file threshold are constants at the top of the file, easy to tune per folder.</w:t>
      </w:r>
    </w:p>
    <w:p>
      <w:pPr>
        <w:spacing w:before="240" w:after="60"/>
      </w:pPr>
      <w:r>
        <w:rPr>
          <w:rFonts w:ascii="Calibri" w:hAnsi="Calibri"/>
          <w:b/>
          <w:i w:val="0"/>
          <w:color w:val="1F4E79"/>
          <w:sz w:val="26"/>
        </w:rPr>
        <w:t>Final Result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Three duplicate groups and one 156 KB installer were identified for cleanup; all files were grouped into Documents, Images, Audio, Archives, Code, Installers, and Other. On execution, 19 copies were written to organized_output/ while the original folder retained all 19 files.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0507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ze_dry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50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787878"/>
          <w:sz w:val="16"/>
        </w:rPr>
        <w:t>Screenshot — verified working result</w:t>
      </w:r>
    </w:p>
    <w:p/>
    <w:p>
      <w:r>
        <w:br w:type="page"/>
      </w:r>
    </w:p>
    <w:p>
      <w:pPr>
        <w:spacing w:before="360" w:after="80"/>
        <w:pBdr>
          <w:bottom w:val="single" w:sz="8" w:space="1" w:color="4472C4"/>
        </w:pBdr>
      </w:pPr>
      <w:r>
        <w:rPr>
          <w:rFonts w:ascii="Calibri" w:hAnsi="Calibri"/>
          <w:b/>
          <w:i w:val="0"/>
          <w:color w:val="11375A"/>
          <w:sz w:val="32"/>
        </w:rPr>
        <w:t>What I Learned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skill demonstrated across these four projects is not programming; it is being a good client for code. Three habits mattered most: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Describe the problem and the personal rules precisely — the rules only I know (what counts as a leak, my teacher's replacement rule, who "Chintu" is, what "clean" means) are exactly what no off-the-shelf app can encode.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Iterate in small, targeted prompts — each improved prompt fixed one observed shortcoming rather than rewriting everything.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2"/>
        </w:rPr>
        <w:t>Verify before trusting — in every project a figure already known (a monthly total, a hand-computed category, a hand-counted sum, a planted file count) was the thing that turned "the AI said so" into "I checked, and it is correct."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verification step was decisive every time. In Projects 2 and 3 it caught real logic errors in the first draft (an over-eager replacement rule and an over-eager name matcher). Had the output been trusted blindly, both would have produced confident, wrong answers.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