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8496"/>
        <w:gridCol w:w="1872"/>
      </w:tblGrid>
      <w:tr w:rsidR="00936075" w14:paraId="0AC875C1" w14:textId="77777777">
        <w:tc>
          <w:tcPr>
            <w:tcW w:w="8496" w:type="dxa"/>
            <w:shd w:val="clear" w:color="auto" w:fill="142D64"/>
            <w:tcMar>
              <w:top w:w="150" w:type="dxa"/>
              <w:left w:w="180" w:type="dxa"/>
              <w:bottom w:w="140" w:type="dxa"/>
              <w:right w:w="120" w:type="dxa"/>
            </w:tcMar>
          </w:tcPr>
          <w:p w14:paraId="4450BE00" w14:textId="269F77E4" w:rsidR="00936075" w:rsidRDefault="00000000" w:rsidP="003F7927">
            <w:pPr>
              <w:pStyle w:val="Title"/>
            </w:pPr>
            <w:r>
              <w:rPr>
                <w:color w:val="FFFFFF"/>
              </w:rPr>
              <w:t>SADDA SESHU</w:t>
            </w:r>
          </w:p>
          <w:p w14:paraId="6895E5AE" w14:textId="77777777" w:rsidR="00936075" w:rsidRDefault="00000000">
            <w:pPr>
              <w:spacing w:after="60" w:line="240" w:lineRule="auto"/>
            </w:pPr>
            <w:r>
              <w:rPr>
                <w:b/>
                <w:color w:val="FFFFFF"/>
                <w:sz w:val="21"/>
              </w:rPr>
              <w:t xml:space="preserve">Mobile: </w:t>
            </w:r>
            <w:r>
              <w:rPr>
                <w:color w:val="FFFFFF"/>
                <w:sz w:val="21"/>
              </w:rPr>
              <w:t>8688690960</w:t>
            </w:r>
          </w:p>
          <w:p w14:paraId="599942B0" w14:textId="77777777" w:rsidR="00936075" w:rsidRDefault="00000000">
            <w:pPr>
              <w:spacing w:after="60" w:line="240" w:lineRule="auto"/>
            </w:pPr>
            <w:r>
              <w:rPr>
                <w:b/>
                <w:color w:val="FFFFFF"/>
                <w:sz w:val="21"/>
              </w:rPr>
              <w:t xml:space="preserve">Mail ID: </w:t>
            </w:r>
            <w:hyperlink r:id="rId6">
              <w:r>
                <w:rPr>
                  <w:color w:val="FFFFFF"/>
                </w:rPr>
                <w:t>Saddaseshu6@gmail.com</w:t>
              </w:r>
            </w:hyperlink>
          </w:p>
          <w:p w14:paraId="67A04B27" w14:textId="77777777" w:rsidR="00936075" w:rsidRDefault="00000000">
            <w:pPr>
              <w:spacing w:after="60" w:line="240" w:lineRule="auto"/>
            </w:pPr>
            <w:r>
              <w:rPr>
                <w:b/>
                <w:color w:val="FFFFFF"/>
                <w:sz w:val="21"/>
              </w:rPr>
              <w:t xml:space="preserve">LinkedIn: </w:t>
            </w:r>
            <w:hyperlink r:id="rId7">
              <w:r>
                <w:rPr>
                  <w:color w:val="FFFFFF"/>
                </w:rPr>
                <w:t>linkedin.com/in/sadda-seshu-b45193376</w:t>
              </w:r>
            </w:hyperlink>
          </w:p>
          <w:p w14:paraId="0B70029E" w14:textId="77777777" w:rsidR="00936075" w:rsidRDefault="00000000">
            <w:pPr>
              <w:spacing w:after="60" w:line="240" w:lineRule="auto"/>
            </w:pPr>
            <w:r>
              <w:rPr>
                <w:b/>
                <w:color w:val="FFFFFF"/>
                <w:sz w:val="21"/>
              </w:rPr>
              <w:t xml:space="preserve">GitHub: </w:t>
            </w:r>
            <w:hyperlink r:id="rId8">
              <w:r>
                <w:rPr>
                  <w:color w:val="FFFFFF"/>
                </w:rPr>
                <w:t>github.com/saddaseshu6-blip</w:t>
              </w:r>
            </w:hyperlink>
          </w:p>
        </w:tc>
        <w:tc>
          <w:tcPr>
            <w:tcW w:w="1872" w:type="dxa"/>
            <w:shd w:val="clear" w:color="auto" w:fill="142D64"/>
            <w:tcMar>
              <w:top w:w="150" w:type="dxa"/>
              <w:left w:w="180" w:type="dxa"/>
              <w:bottom w:w="140" w:type="dxa"/>
              <w:right w:w="120" w:type="dxa"/>
            </w:tcMar>
          </w:tcPr>
          <w:p w14:paraId="63212D01" w14:textId="77777777" w:rsidR="00936075" w:rsidRDefault="00000000">
            <w:pPr>
              <w:jc w:val="center"/>
            </w:pPr>
            <w:r>
              <w:rPr>
                <w:noProof/>
              </w:rPr>
              <w:drawing>
                <wp:inline distT="0" distB="0" distL="0" distR="0" wp14:anchorId="2E6328B6" wp14:editId="2D1D8A10">
                  <wp:extent cx="877824" cy="1097280"/>
                  <wp:effectExtent l="0" t="0" r="0" b="0"/>
                  <wp:docPr id="1" name="Picture 1" descr="Portrait of Sadda Ses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5 at 11.16.05 PM.jpeg"/>
                          <pic:cNvPicPr/>
                        </pic:nvPicPr>
                        <pic:blipFill>
                          <a:blip r:embed="rId9"/>
                          <a:srcRect l="22000" r="22000" b="53333"/>
                          <a:stretch>
                            <a:fillRect/>
                          </a:stretch>
                        </pic:blipFill>
                        <pic:spPr>
                          <a:xfrm>
                            <a:off x="0" y="0"/>
                            <a:ext cx="877824" cy="1097280"/>
                          </a:xfrm>
                          <a:prstGeom prst="rect">
                            <a:avLst/>
                          </a:prstGeom>
                        </pic:spPr>
                      </pic:pic>
                    </a:graphicData>
                  </a:graphic>
                </wp:inline>
              </w:drawing>
            </w:r>
          </w:p>
        </w:tc>
      </w:tr>
    </w:tbl>
    <w:p w14:paraId="475A204A" w14:textId="6AD5B77C" w:rsidR="00936075" w:rsidRPr="003F7927" w:rsidRDefault="00000000" w:rsidP="003F7927">
      <w:pPr>
        <w:pStyle w:val="Heading1"/>
        <w:pBdr>
          <w:bottom w:val="single" w:sz="4" w:space="1" w:color="auto"/>
        </w:pBdr>
        <w:rPr>
          <w:rFonts w:cstheme="majorHAnsi"/>
          <w:color w:val="17365D" w:themeColor="text2" w:themeShade="BF"/>
        </w:rPr>
      </w:pPr>
      <w:r w:rsidRPr="003F7927">
        <w:rPr>
          <w:rFonts w:cstheme="majorHAnsi"/>
          <w:color w:val="17365D" w:themeColor="text2" w:themeShade="BF"/>
        </w:rPr>
        <w:t xml:space="preserve">Professional </w:t>
      </w:r>
      <w:proofErr w:type="gramStart"/>
      <w:r w:rsidRPr="003F7927">
        <w:rPr>
          <w:rFonts w:cstheme="majorHAnsi"/>
          <w:color w:val="17365D" w:themeColor="text2" w:themeShade="BF"/>
        </w:rPr>
        <w:t>Summary</w:t>
      </w:r>
      <w:r w:rsidR="003F7927">
        <w:rPr>
          <w:rFonts w:cstheme="majorHAnsi"/>
          <w:color w:val="17365D" w:themeColor="text2" w:themeShade="BF"/>
        </w:rPr>
        <w:t xml:space="preserve"> :</w:t>
      </w:r>
      <w:proofErr w:type="gramEnd"/>
    </w:p>
    <w:p w14:paraId="2600D896" w14:textId="77777777" w:rsidR="003F7927" w:rsidRPr="003F7927" w:rsidRDefault="003F7927" w:rsidP="003F7927">
      <w:pPr>
        <w:pStyle w:val="Heading1"/>
        <w:rPr>
          <w:rFonts w:ascii="Segoe UI Semibold" w:hAnsi="Segoe UI Semibold" w:cs="Segoe UI Semibold"/>
          <w:b w:val="0"/>
          <w:bCs w:val="0"/>
          <w:sz w:val="20"/>
          <w:szCs w:val="20"/>
          <w:lang w:val="en-IN"/>
        </w:rPr>
      </w:pPr>
      <w:r w:rsidRPr="003F7927">
        <w:rPr>
          <w:rFonts w:ascii="Segoe UI Semibold" w:hAnsi="Segoe UI Semibold" w:cs="Segoe UI Semibold"/>
          <w:b w:val="0"/>
          <w:bCs w:val="0"/>
          <w:sz w:val="20"/>
          <w:szCs w:val="20"/>
          <w:lang w:val="en-IN"/>
        </w:rPr>
        <w:t>Aspiring Data Analyst with knowledge of SQL, Microsoft Excel, Power BI, Tableau, and Python. Experienced in data cleaning, exploratory data analysis, KPI reporting, and dashboard development through insurance policy and restaurant data analysis projects. Skilled in identifying data trends, creating visualizations, and presenting insights to support data-driven decision-making. Seeking an opportunity to apply analytical and problem-solving skills in a professional environment.</w:t>
      </w:r>
    </w:p>
    <w:p w14:paraId="7036F6DE" w14:textId="6D0126C9" w:rsidR="00936075" w:rsidRPr="003F7927" w:rsidRDefault="003F7927" w:rsidP="003F7927">
      <w:pPr>
        <w:pStyle w:val="Heading1"/>
        <w:pBdr>
          <w:bottom w:val="single" w:sz="4" w:space="1" w:color="auto"/>
        </w:pBdr>
        <w:rPr>
          <w:color w:val="17365D" w:themeColor="text2" w:themeShade="BF"/>
        </w:rPr>
      </w:pPr>
      <w:r w:rsidRPr="003F7927">
        <w:rPr>
          <w:color w:val="17365D" w:themeColor="text2" w:themeShade="BF"/>
        </w:rPr>
        <w:t xml:space="preserve">Work </w:t>
      </w:r>
      <w:proofErr w:type="gramStart"/>
      <w:r w:rsidR="006B7B40">
        <w:rPr>
          <w:color w:val="17365D" w:themeColor="text2" w:themeShade="BF"/>
        </w:rPr>
        <w:t>Experience</w:t>
      </w:r>
      <w:r>
        <w:rPr>
          <w:color w:val="17365D" w:themeColor="text2" w:themeShade="BF"/>
        </w:rPr>
        <w:t xml:space="preserve"> :</w:t>
      </w:r>
      <w:proofErr w:type="gramEnd"/>
    </w:p>
    <w:p w14:paraId="1FE12540" w14:textId="1B5EC578" w:rsidR="006B7B40" w:rsidRPr="006B7B40" w:rsidRDefault="006B7B40" w:rsidP="006B7B40">
      <w:pPr>
        <w:rPr>
          <w:rFonts w:ascii="Segoe UI Semibold" w:hAnsi="Segoe UI Semibold" w:cs="Segoe UI Semibold"/>
          <w:color w:val="404040" w:themeColor="text1" w:themeTint="BF"/>
          <w:sz w:val="24"/>
          <w:szCs w:val="24"/>
          <w:lang w:val="en-IN"/>
        </w:rPr>
      </w:pPr>
      <w:r w:rsidRPr="006B7B40">
        <w:rPr>
          <w:rFonts w:asciiTheme="majorHAnsi" w:hAnsiTheme="majorHAnsi" w:cstheme="majorHAnsi"/>
          <w:b/>
          <w:bCs/>
          <w:sz w:val="28"/>
          <w:szCs w:val="28"/>
          <w:lang w:val="en-IN"/>
        </w:rPr>
        <w:t>Data Analyst | AI Variant, Bengaluru</w:t>
      </w:r>
      <w:r w:rsidRPr="006B7B40">
        <w:rPr>
          <w:lang w:val="en-IN"/>
        </w:rPr>
        <w:br/>
      </w:r>
      <w:r w:rsidRPr="006B7B40">
        <w:rPr>
          <w:rFonts w:ascii="Segoe UI Semibold" w:hAnsi="Segoe UI Semibold" w:cs="Segoe UI Semibold"/>
          <w:color w:val="404040" w:themeColor="text1" w:themeTint="BF"/>
          <w:sz w:val="24"/>
          <w:szCs w:val="24"/>
          <w:lang w:val="en-IN"/>
        </w:rPr>
        <w:t>April 2026 – Present</w:t>
      </w:r>
    </w:p>
    <w:p w14:paraId="38ACB1D3" w14:textId="77777777" w:rsidR="00E250E9" w:rsidRPr="00E250E9" w:rsidRDefault="00E250E9" w:rsidP="00E250E9">
      <w:pPr>
        <w:numPr>
          <w:ilvl w:val="0"/>
          <w:numId w:val="20"/>
        </w:numPr>
        <w:rPr>
          <w:rFonts w:ascii="Segoe UI Semibold" w:hAnsi="Segoe UI Semibold" w:cs="Segoe UI Semibold"/>
          <w:sz w:val="20"/>
          <w:szCs w:val="20"/>
          <w:lang w:val="en-IN"/>
        </w:rPr>
      </w:pPr>
      <w:r w:rsidRPr="00E250E9">
        <w:rPr>
          <w:rFonts w:ascii="Segoe UI Semibold" w:hAnsi="Segoe UI Semibold" w:cs="Segoe UI Semibold"/>
          <w:sz w:val="20"/>
          <w:szCs w:val="20"/>
          <w:lang w:val="en-IN"/>
        </w:rPr>
        <w:t>Performed data cleaning, transformation, and validation to prepare datasets for analysis.</w:t>
      </w:r>
    </w:p>
    <w:p w14:paraId="542EC797" w14:textId="77777777" w:rsidR="00E250E9" w:rsidRPr="00E250E9" w:rsidRDefault="00E250E9" w:rsidP="00E250E9">
      <w:pPr>
        <w:numPr>
          <w:ilvl w:val="0"/>
          <w:numId w:val="20"/>
        </w:numPr>
        <w:rPr>
          <w:rFonts w:ascii="Segoe UI Semibold" w:hAnsi="Segoe UI Semibold" w:cs="Segoe UI Semibold"/>
          <w:sz w:val="20"/>
          <w:szCs w:val="20"/>
          <w:lang w:val="en-IN"/>
        </w:rPr>
      </w:pPr>
      <w:r w:rsidRPr="00E250E9">
        <w:rPr>
          <w:rFonts w:ascii="Segoe UI Semibold" w:hAnsi="Segoe UI Semibold" w:cs="Segoe UI Semibold"/>
          <w:sz w:val="20"/>
          <w:szCs w:val="20"/>
          <w:lang w:val="en-IN"/>
        </w:rPr>
        <w:t>Used SQL and Excel to organize data and support analytical reporting.</w:t>
      </w:r>
    </w:p>
    <w:p w14:paraId="21ABC0D4" w14:textId="77777777" w:rsidR="00E250E9" w:rsidRPr="00E250E9" w:rsidRDefault="00E250E9" w:rsidP="00E250E9">
      <w:pPr>
        <w:numPr>
          <w:ilvl w:val="0"/>
          <w:numId w:val="20"/>
        </w:numPr>
        <w:rPr>
          <w:rFonts w:ascii="Segoe UI Semibold" w:hAnsi="Segoe UI Semibold" w:cs="Segoe UI Semibold"/>
          <w:sz w:val="20"/>
          <w:szCs w:val="20"/>
          <w:lang w:val="en-IN"/>
        </w:rPr>
      </w:pPr>
      <w:r w:rsidRPr="00E250E9">
        <w:rPr>
          <w:rFonts w:ascii="Segoe UI Semibold" w:hAnsi="Segoe UI Semibold" w:cs="Segoe UI Semibold"/>
          <w:sz w:val="20"/>
          <w:szCs w:val="20"/>
          <w:lang w:val="en-IN"/>
        </w:rPr>
        <w:t>Created data visualizations and dashboards to communicate key metrics and trends.</w:t>
      </w:r>
    </w:p>
    <w:p w14:paraId="551137BE" w14:textId="2BFACDF1" w:rsidR="00E250E9" w:rsidRDefault="00E250E9" w:rsidP="00E250E9">
      <w:pPr>
        <w:numPr>
          <w:ilvl w:val="0"/>
          <w:numId w:val="20"/>
        </w:numPr>
        <w:rPr>
          <w:rFonts w:ascii="Segoe UI Semibold" w:hAnsi="Segoe UI Semibold" w:cs="Segoe UI Semibold"/>
          <w:sz w:val="20"/>
          <w:szCs w:val="20"/>
          <w:lang w:val="en-IN"/>
        </w:rPr>
      </w:pPr>
      <w:r w:rsidRPr="00E250E9">
        <w:rPr>
          <w:rFonts w:ascii="Segoe UI Semibold" w:hAnsi="Segoe UI Semibold" w:cs="Segoe UI Semibold"/>
          <w:sz w:val="20"/>
          <w:szCs w:val="20"/>
          <w:lang w:val="en-IN"/>
        </w:rPr>
        <w:t>Prepared analytical reports to present findings and support data-driven decision-making.</w:t>
      </w:r>
      <w:r>
        <w:rPr>
          <w:rFonts w:ascii="Segoe UI Semibold" w:hAnsi="Segoe UI Semibold" w:cs="Segoe UI Semibold"/>
          <w:sz w:val="20"/>
          <w:szCs w:val="20"/>
          <w:lang w:val="en-IN"/>
        </w:rPr>
        <w:t xml:space="preserve"> </w:t>
      </w:r>
    </w:p>
    <w:p w14:paraId="6E9685C7" w14:textId="77777777" w:rsidR="00E250E9" w:rsidRPr="00E250E9" w:rsidRDefault="00E250E9" w:rsidP="00E250E9">
      <w:pPr>
        <w:ind w:left="720"/>
        <w:rPr>
          <w:rFonts w:ascii="Segoe UI Semibold" w:hAnsi="Segoe UI Semibold" w:cs="Segoe UI Semibold"/>
          <w:sz w:val="20"/>
          <w:szCs w:val="20"/>
          <w:lang w:val="en-IN"/>
        </w:rPr>
      </w:pPr>
    </w:p>
    <w:p w14:paraId="66750A83" w14:textId="24DF205B" w:rsidR="006B7B40" w:rsidRPr="00E02B1F" w:rsidRDefault="00E250E9" w:rsidP="00E250E9">
      <w:pPr>
        <w:pBdr>
          <w:bottom w:val="single" w:sz="4" w:space="1" w:color="auto"/>
        </w:pBdr>
        <w:rPr>
          <w:rFonts w:asciiTheme="majorHAnsi" w:hAnsiTheme="majorHAnsi" w:cstheme="majorHAnsi"/>
          <w:b/>
          <w:bCs/>
          <w:color w:val="17365D" w:themeColor="text2" w:themeShade="BF"/>
          <w:sz w:val="30"/>
          <w:szCs w:val="30"/>
          <w:lang w:val="en-IN"/>
        </w:rPr>
      </w:pPr>
      <w:proofErr w:type="gramStart"/>
      <w:r w:rsidRPr="00E02B1F">
        <w:rPr>
          <w:rFonts w:asciiTheme="majorHAnsi" w:hAnsiTheme="majorHAnsi" w:cstheme="majorHAnsi"/>
          <w:b/>
          <w:bCs/>
          <w:color w:val="17365D" w:themeColor="text2" w:themeShade="BF"/>
          <w:sz w:val="30"/>
          <w:szCs w:val="30"/>
          <w:lang w:val="en-IN"/>
        </w:rPr>
        <w:t>Projects :</w:t>
      </w:r>
      <w:proofErr w:type="gramEnd"/>
    </w:p>
    <w:p w14:paraId="07A995BE" w14:textId="5CE9E122" w:rsidR="00936075" w:rsidRDefault="003F7927" w:rsidP="003F7927">
      <w:pPr>
        <w:pStyle w:val="Heading2"/>
        <w:rPr>
          <w:color w:val="404040" w:themeColor="text1" w:themeTint="BF"/>
        </w:rPr>
      </w:pPr>
      <w:r w:rsidRPr="003F7927">
        <w:rPr>
          <w:rFonts w:ascii="Segoe UI Semibold" w:hAnsi="Segoe UI Semibold" w:cs="Segoe UI Semibold"/>
          <w:sz w:val="26"/>
        </w:rPr>
        <w:t>Project 1</w:t>
      </w:r>
      <w:r w:rsidRPr="003F7927">
        <w:rPr>
          <w:rFonts w:ascii="Segoe UI Semibold" w:hAnsi="Segoe UI Semibold" w:cs="Segoe UI Semibold"/>
          <w:sz w:val="28"/>
          <w:szCs w:val="28"/>
        </w:rPr>
        <w:t xml:space="preserve"> -</w:t>
      </w:r>
      <w:r>
        <w:t xml:space="preserve"> </w:t>
      </w:r>
      <w:r w:rsidR="00000000" w:rsidRPr="003F7927">
        <w:rPr>
          <w:color w:val="404040" w:themeColor="text1" w:themeTint="BF"/>
        </w:rPr>
        <w:t xml:space="preserve">Insurance Policy Data </w:t>
      </w:r>
      <w:proofErr w:type="gramStart"/>
      <w:r w:rsidR="00000000" w:rsidRPr="003F7927">
        <w:rPr>
          <w:color w:val="404040" w:themeColor="text1" w:themeTint="BF"/>
        </w:rPr>
        <w:t>Analysis</w:t>
      </w:r>
      <w:r>
        <w:rPr>
          <w:color w:val="404040" w:themeColor="text1" w:themeTint="BF"/>
        </w:rPr>
        <w:t xml:space="preserve"> :</w:t>
      </w:r>
      <w:proofErr w:type="gramEnd"/>
    </w:p>
    <w:p w14:paraId="3FB8061A" w14:textId="77777777" w:rsidR="007F4019" w:rsidRPr="007F4019" w:rsidRDefault="007F4019" w:rsidP="007F4019">
      <w:pPr>
        <w:rPr>
          <w:sz w:val="24"/>
          <w:szCs w:val="24"/>
          <w:lang w:val="en-IN"/>
        </w:rPr>
      </w:pPr>
      <w:r w:rsidRPr="007F4019">
        <w:rPr>
          <w:rFonts w:asciiTheme="majorHAnsi" w:hAnsiTheme="majorHAnsi" w:cstheme="majorHAnsi"/>
          <w:b/>
          <w:bCs/>
          <w:sz w:val="26"/>
          <w:szCs w:val="26"/>
          <w:lang w:val="en-IN"/>
        </w:rPr>
        <w:t>Tools:</w:t>
      </w:r>
      <w:r w:rsidRPr="007F4019">
        <w:rPr>
          <w:lang w:val="en-IN"/>
        </w:rPr>
        <w:t xml:space="preserve"> </w:t>
      </w:r>
      <w:r w:rsidRPr="007F4019">
        <w:rPr>
          <w:sz w:val="24"/>
          <w:szCs w:val="24"/>
          <w:lang w:val="en-IN"/>
        </w:rPr>
        <w:t>SQL, Excel, Power BI, Tableau</w:t>
      </w:r>
    </w:p>
    <w:p w14:paraId="55798E97" w14:textId="77777777" w:rsidR="007F4019" w:rsidRPr="007F4019" w:rsidRDefault="007F4019" w:rsidP="007F4019"/>
    <w:p w14:paraId="78199E74" w14:textId="728BEE7D" w:rsidR="007F4019" w:rsidRPr="007F4019" w:rsidRDefault="004B01BC" w:rsidP="007F4019">
      <w:pPr>
        <w:pStyle w:val="NormalWeb"/>
        <w:numPr>
          <w:ilvl w:val="0"/>
          <w:numId w:val="10"/>
        </w:numPr>
        <w:rPr>
          <w:rFonts w:asciiTheme="minorHAnsi" w:hAnsiTheme="minorHAnsi" w:cs="Segoe UI Semibold"/>
        </w:rPr>
      </w:pPr>
      <w:r w:rsidRPr="004B01BC">
        <w:rPr>
          <w:rFonts w:asciiTheme="minorHAnsi" w:hAnsiTheme="minorHAnsi" w:cs="Segoe UI Semibold"/>
        </w:rPr>
        <w:t xml:space="preserve">Collected, cleaned, transformed, and </w:t>
      </w:r>
      <w:proofErr w:type="spellStart"/>
      <w:r w:rsidRPr="004B01BC">
        <w:rPr>
          <w:rFonts w:asciiTheme="minorHAnsi" w:hAnsiTheme="minorHAnsi" w:cs="Segoe UI Semibold"/>
        </w:rPr>
        <w:t>analyzed</w:t>
      </w:r>
      <w:proofErr w:type="spellEnd"/>
      <w:r w:rsidRPr="004B01BC">
        <w:rPr>
          <w:rFonts w:asciiTheme="minorHAnsi" w:hAnsiTheme="minorHAnsi" w:cs="Segoe UI Semibold"/>
        </w:rPr>
        <w:t xml:space="preserve"> insurance policy data using SQL and Excel to prepare datasets for analysis and reporting.</w:t>
      </w:r>
    </w:p>
    <w:p w14:paraId="28DBE36E" w14:textId="77777777" w:rsidR="004B01BC" w:rsidRPr="004B01BC" w:rsidRDefault="004B01BC" w:rsidP="004B01BC">
      <w:pPr>
        <w:pStyle w:val="NormalWeb"/>
        <w:numPr>
          <w:ilvl w:val="0"/>
          <w:numId w:val="10"/>
        </w:numPr>
        <w:rPr>
          <w:rFonts w:asciiTheme="minorHAnsi" w:hAnsiTheme="minorHAnsi" w:cs="Segoe UI Semibold"/>
        </w:rPr>
      </w:pPr>
      <w:r w:rsidRPr="004B01BC">
        <w:rPr>
          <w:rFonts w:asciiTheme="minorHAnsi" w:hAnsiTheme="minorHAnsi" w:cs="Segoe UI Semibold"/>
        </w:rPr>
        <w:t>Performed data quality checks to identify missing values, duplicate records, and inconsistencies in the dataset.</w:t>
      </w:r>
    </w:p>
    <w:p w14:paraId="16B0AD09" w14:textId="77777777" w:rsidR="004B01BC" w:rsidRPr="004B01BC" w:rsidRDefault="004B01BC" w:rsidP="004B01BC">
      <w:pPr>
        <w:pStyle w:val="NormalWeb"/>
        <w:numPr>
          <w:ilvl w:val="0"/>
          <w:numId w:val="10"/>
        </w:numPr>
        <w:rPr>
          <w:rFonts w:asciiTheme="minorHAnsi" w:hAnsiTheme="minorHAnsi" w:cs="Segoe UI Semibold"/>
        </w:rPr>
      </w:pPr>
      <w:proofErr w:type="spellStart"/>
      <w:r w:rsidRPr="004B01BC">
        <w:rPr>
          <w:rFonts w:asciiTheme="minorHAnsi" w:hAnsiTheme="minorHAnsi" w:cs="Segoe UI Semibold"/>
        </w:rPr>
        <w:t>Analyzed</w:t>
      </w:r>
      <w:proofErr w:type="spellEnd"/>
      <w:r w:rsidRPr="004B01BC">
        <w:rPr>
          <w:rFonts w:asciiTheme="minorHAnsi" w:hAnsiTheme="minorHAnsi" w:cs="Segoe UI Semibold"/>
        </w:rPr>
        <w:t xml:space="preserve"> policy types, premium amounts, coverage amounts, and customer demographics to understand policy distribution and customer segments.</w:t>
      </w:r>
    </w:p>
    <w:p w14:paraId="12EADCFB" w14:textId="77777777" w:rsidR="004B01BC" w:rsidRPr="004B01BC" w:rsidRDefault="004B01BC" w:rsidP="004B01BC">
      <w:pPr>
        <w:pStyle w:val="NormalWeb"/>
        <w:numPr>
          <w:ilvl w:val="0"/>
          <w:numId w:val="10"/>
        </w:numPr>
        <w:rPr>
          <w:rFonts w:asciiTheme="minorHAnsi" w:hAnsiTheme="minorHAnsi" w:cs="Segoe UI Semibold"/>
        </w:rPr>
      </w:pPr>
      <w:r w:rsidRPr="004B01BC">
        <w:rPr>
          <w:rFonts w:asciiTheme="minorHAnsi" w:hAnsiTheme="minorHAnsi" w:cs="Segoe UI Semibold"/>
        </w:rPr>
        <w:t xml:space="preserve">Used SQL queries and aggregate functions to </w:t>
      </w:r>
      <w:proofErr w:type="spellStart"/>
      <w:r w:rsidRPr="004B01BC">
        <w:rPr>
          <w:rFonts w:asciiTheme="minorHAnsi" w:hAnsiTheme="minorHAnsi" w:cs="Segoe UI Semibold"/>
        </w:rPr>
        <w:t>analyze</w:t>
      </w:r>
      <w:proofErr w:type="spellEnd"/>
      <w:r w:rsidRPr="004B01BC">
        <w:rPr>
          <w:rFonts w:asciiTheme="minorHAnsi" w:hAnsiTheme="minorHAnsi" w:cs="Segoe UI Semibold"/>
        </w:rPr>
        <w:t xml:space="preserve"> payment statuses, payment methods, policy renewals, and trends across different policy categories.</w:t>
      </w:r>
    </w:p>
    <w:p w14:paraId="572C5130" w14:textId="77777777" w:rsidR="004B01BC" w:rsidRPr="004B01BC" w:rsidRDefault="004B01BC" w:rsidP="004B01BC">
      <w:pPr>
        <w:pStyle w:val="NormalWeb"/>
        <w:numPr>
          <w:ilvl w:val="0"/>
          <w:numId w:val="10"/>
        </w:numPr>
        <w:rPr>
          <w:rFonts w:asciiTheme="minorHAnsi" w:hAnsiTheme="minorHAnsi" w:cs="Segoe UI Semibold"/>
        </w:rPr>
      </w:pPr>
      <w:r w:rsidRPr="004B01BC">
        <w:rPr>
          <w:rFonts w:asciiTheme="minorHAnsi" w:hAnsiTheme="minorHAnsi" w:cs="Segoe UI Semibold"/>
        </w:rPr>
        <w:t>Examined claims data and policy statuses to understand claim distribution and identify potential patterns relevant to insurance risk assessment.</w:t>
      </w:r>
    </w:p>
    <w:p w14:paraId="5A338DA1" w14:textId="77777777" w:rsidR="004B01BC" w:rsidRPr="004B01BC" w:rsidRDefault="004B01BC" w:rsidP="004B01BC">
      <w:pPr>
        <w:pStyle w:val="NormalWeb"/>
        <w:numPr>
          <w:ilvl w:val="0"/>
          <w:numId w:val="10"/>
        </w:numPr>
        <w:rPr>
          <w:rFonts w:asciiTheme="minorHAnsi" w:hAnsiTheme="minorHAnsi" w:cs="Segoe UI Semibold"/>
        </w:rPr>
      </w:pPr>
      <w:r w:rsidRPr="004B01BC">
        <w:rPr>
          <w:rFonts w:asciiTheme="minorHAnsi" w:hAnsiTheme="minorHAnsi" w:cs="Segoe UI Semibold"/>
        </w:rPr>
        <w:t>Developed key performance indicators (KPIs) to monitor policy distribution, premium amounts, payment performance, renewals, and claims.</w:t>
      </w:r>
    </w:p>
    <w:p w14:paraId="1392C3AF" w14:textId="77777777" w:rsidR="007F4019" w:rsidRDefault="004B01BC" w:rsidP="007F4019">
      <w:pPr>
        <w:pStyle w:val="NormalWeb"/>
        <w:numPr>
          <w:ilvl w:val="0"/>
          <w:numId w:val="10"/>
        </w:numPr>
        <w:rPr>
          <w:rFonts w:asciiTheme="minorHAnsi" w:hAnsiTheme="minorHAnsi" w:cs="Segoe UI Semibold"/>
        </w:rPr>
      </w:pPr>
      <w:r w:rsidRPr="004B01BC">
        <w:rPr>
          <w:rFonts w:asciiTheme="minorHAnsi" w:hAnsiTheme="minorHAnsi" w:cs="Segoe UI Semibold"/>
        </w:rPr>
        <w:t xml:space="preserve">Created interactive dashboards in Power BI and Tableau to visualize insurance trends, KPIs, and analytical </w:t>
      </w:r>
      <w:proofErr w:type="spellStart"/>
      <w:r w:rsidRPr="004B01BC">
        <w:rPr>
          <w:rFonts w:asciiTheme="minorHAnsi" w:hAnsiTheme="minorHAnsi" w:cs="Segoe UI Semibold"/>
        </w:rPr>
        <w:t>findings.</w:t>
      </w:r>
      <w:proofErr w:type="spellEnd"/>
    </w:p>
    <w:p w14:paraId="55070A70" w14:textId="2DFE65C3" w:rsidR="00717AD0" w:rsidRPr="007F4019" w:rsidRDefault="00717AD0" w:rsidP="007F4019">
      <w:pPr>
        <w:pStyle w:val="NormalWeb"/>
        <w:ind w:left="360"/>
        <w:rPr>
          <w:rFonts w:asciiTheme="minorHAnsi" w:hAnsiTheme="minorHAnsi" w:cs="Segoe UI Semibold"/>
        </w:rPr>
      </w:pPr>
      <w:r w:rsidRPr="007F4019">
        <w:rPr>
          <w:rFonts w:ascii="Segoe UI Semibold" w:hAnsi="Segoe UI Semibold" w:cs="Segoe UI Semibold"/>
          <w:sz w:val="26"/>
          <w:szCs w:val="26"/>
        </w:rPr>
        <w:lastRenderedPageBreak/>
        <w:t xml:space="preserve">Project </w:t>
      </w:r>
      <w:r w:rsidRPr="007F4019">
        <w:rPr>
          <w:rFonts w:ascii="Segoe UI Semibold" w:hAnsi="Segoe UI Semibold" w:cs="Segoe UI Semibold"/>
          <w:sz w:val="26"/>
          <w:szCs w:val="26"/>
        </w:rPr>
        <w:t xml:space="preserve">2 </w:t>
      </w:r>
      <w:r w:rsidRPr="007F4019">
        <w:rPr>
          <w:rFonts w:ascii="Segoe UI Semibold" w:hAnsi="Segoe UI Semibold" w:cs="Segoe UI Semibold"/>
          <w:sz w:val="28"/>
          <w:szCs w:val="28"/>
        </w:rPr>
        <w:t>-</w:t>
      </w:r>
      <w:r w:rsidRPr="007F4019">
        <w:rPr>
          <w:rFonts w:ascii="Segoe UI Semibold" w:hAnsi="Segoe UI Semibold" w:cs="Segoe UI Semibold"/>
          <w:sz w:val="28"/>
          <w:szCs w:val="28"/>
        </w:rPr>
        <w:t xml:space="preserve"> </w:t>
      </w:r>
      <w:r w:rsidR="00000000" w:rsidRPr="007F4019">
        <w:rPr>
          <w:rFonts w:asciiTheme="majorHAnsi" w:hAnsiTheme="majorHAnsi" w:cstheme="majorHAnsi"/>
          <w:b/>
          <w:bCs/>
          <w:color w:val="404040" w:themeColor="text1" w:themeTint="BF"/>
        </w:rPr>
        <w:t xml:space="preserve">Zomato Restaurant </w:t>
      </w:r>
      <w:proofErr w:type="gramStart"/>
      <w:r w:rsidR="00000000" w:rsidRPr="007F4019">
        <w:rPr>
          <w:rFonts w:asciiTheme="majorHAnsi" w:hAnsiTheme="majorHAnsi" w:cstheme="majorHAnsi"/>
          <w:b/>
          <w:bCs/>
          <w:color w:val="404040" w:themeColor="text1" w:themeTint="BF"/>
        </w:rPr>
        <w:t>Analysis</w:t>
      </w:r>
      <w:r w:rsidRPr="007F4019">
        <w:rPr>
          <w:rFonts w:asciiTheme="majorHAnsi" w:hAnsiTheme="majorHAnsi" w:cstheme="majorHAnsi"/>
          <w:b/>
          <w:bCs/>
          <w:color w:val="404040" w:themeColor="text1" w:themeTint="BF"/>
        </w:rPr>
        <w:t xml:space="preserve"> :</w:t>
      </w:r>
      <w:proofErr w:type="gramEnd"/>
    </w:p>
    <w:p w14:paraId="5FAD353E" w14:textId="7824C941" w:rsidR="007F4019" w:rsidRPr="007F4019" w:rsidRDefault="007F4019" w:rsidP="007F4019">
      <w:pPr>
        <w:pStyle w:val="NormalWeb"/>
        <w:rPr>
          <w:rFonts w:asciiTheme="majorHAnsi" w:hAnsiTheme="majorHAnsi" w:cstheme="majorHAnsi"/>
        </w:rPr>
      </w:pPr>
      <w:r w:rsidRPr="007F4019">
        <w:rPr>
          <w:rStyle w:val="Strong"/>
          <w:rFonts w:asciiTheme="majorHAnsi" w:hAnsiTheme="majorHAnsi" w:cstheme="majorHAnsi"/>
        </w:rPr>
        <w:t xml:space="preserve">         </w:t>
      </w:r>
      <w:r w:rsidRPr="007F4019">
        <w:rPr>
          <w:rStyle w:val="Strong"/>
          <w:rFonts w:asciiTheme="majorHAnsi" w:hAnsiTheme="majorHAnsi" w:cstheme="majorHAnsi"/>
          <w:sz w:val="26"/>
          <w:szCs w:val="26"/>
        </w:rPr>
        <w:t>Tools:</w:t>
      </w:r>
      <w:r>
        <w:t xml:space="preserve"> </w:t>
      </w:r>
      <w:r w:rsidRPr="007F4019">
        <w:rPr>
          <w:rFonts w:asciiTheme="majorHAnsi" w:hAnsiTheme="majorHAnsi" w:cstheme="majorHAnsi"/>
        </w:rPr>
        <w:t>SQL, Excel, Power BI, Tableau</w:t>
      </w:r>
    </w:p>
    <w:p w14:paraId="12E06F7B" w14:textId="77777777" w:rsidR="007F4019" w:rsidRDefault="007F4019" w:rsidP="007F4019">
      <w:pPr>
        <w:pStyle w:val="NormalWeb"/>
        <w:numPr>
          <w:ilvl w:val="0"/>
          <w:numId w:val="12"/>
        </w:numPr>
      </w:pPr>
      <w:r>
        <w:t xml:space="preserve">Collected, cleaned, transformed, and </w:t>
      </w:r>
      <w:proofErr w:type="spellStart"/>
      <w:r>
        <w:t>analyzed</w:t>
      </w:r>
      <w:proofErr w:type="spellEnd"/>
      <w:r>
        <w:t xml:space="preserve"> restaurant data using SQL and Excel to prepare datasets for analysis and reporting.</w:t>
      </w:r>
    </w:p>
    <w:p w14:paraId="472180FF" w14:textId="77777777" w:rsidR="007F4019" w:rsidRDefault="007F4019" w:rsidP="007F4019">
      <w:pPr>
        <w:pStyle w:val="NormalWeb"/>
        <w:numPr>
          <w:ilvl w:val="0"/>
          <w:numId w:val="12"/>
        </w:numPr>
      </w:pPr>
      <w:r>
        <w:t>Performed data quality checks to identify missing values, duplicate records, and inconsistencies in restaurant data.</w:t>
      </w:r>
    </w:p>
    <w:p w14:paraId="6B5EA321" w14:textId="77777777" w:rsidR="007F4019" w:rsidRDefault="007F4019" w:rsidP="007F4019">
      <w:pPr>
        <w:pStyle w:val="NormalWeb"/>
        <w:numPr>
          <w:ilvl w:val="0"/>
          <w:numId w:val="12"/>
        </w:numPr>
      </w:pPr>
      <w:proofErr w:type="spellStart"/>
      <w:r>
        <w:t>Analyzed</w:t>
      </w:r>
      <w:proofErr w:type="spellEnd"/>
      <w:r>
        <w:t xml:space="preserve"> restaurant locations, cuisines, customer ratings, votes, average cost for two, and price ranges to understand restaurant distribution and pricing patterns.</w:t>
      </w:r>
    </w:p>
    <w:p w14:paraId="28A529CB" w14:textId="77777777" w:rsidR="007F4019" w:rsidRDefault="007F4019" w:rsidP="007F4019">
      <w:pPr>
        <w:pStyle w:val="NormalWeb"/>
        <w:numPr>
          <w:ilvl w:val="0"/>
          <w:numId w:val="12"/>
        </w:numPr>
      </w:pPr>
      <w:r>
        <w:t>Used SQL queries and aggregate functions to compare restaurant characteristics across countries, cities, localities, and cuisine categories.</w:t>
      </w:r>
    </w:p>
    <w:p w14:paraId="63410D83" w14:textId="77777777" w:rsidR="007F4019" w:rsidRDefault="007F4019" w:rsidP="007F4019">
      <w:pPr>
        <w:pStyle w:val="NormalWeb"/>
        <w:numPr>
          <w:ilvl w:val="0"/>
          <w:numId w:val="12"/>
        </w:numPr>
      </w:pPr>
      <w:r>
        <w:t>Evaluated customer ratings, online delivery availability, and table booking options to examine restaurant service trends and customer preferences.</w:t>
      </w:r>
    </w:p>
    <w:p w14:paraId="51B04057" w14:textId="77777777" w:rsidR="007F4019" w:rsidRDefault="007F4019" w:rsidP="007F4019">
      <w:pPr>
        <w:pStyle w:val="NormalWeb"/>
        <w:numPr>
          <w:ilvl w:val="0"/>
          <w:numId w:val="12"/>
        </w:numPr>
      </w:pPr>
      <w:proofErr w:type="spellStart"/>
      <w:r>
        <w:t>Analyzed</w:t>
      </w:r>
      <w:proofErr w:type="spellEnd"/>
      <w:r>
        <w:t xml:space="preserve"> restaurant opening dates and yearly, monthly, and quarterly trends to understand changes in restaurant distribution over time.</w:t>
      </w:r>
    </w:p>
    <w:p w14:paraId="79FA11DE" w14:textId="23340383" w:rsidR="00717AD0" w:rsidRDefault="007F4019" w:rsidP="00E02B1F">
      <w:pPr>
        <w:pStyle w:val="NormalWeb"/>
        <w:numPr>
          <w:ilvl w:val="0"/>
          <w:numId w:val="12"/>
        </w:numPr>
      </w:pPr>
      <w:r>
        <w:t>Developed interactive dashboards in Power BI and Tableau to visualize restaurant distribution, ratings, pricing, cuisine categories, and key performance indicators (KPIs).</w:t>
      </w:r>
    </w:p>
    <w:p w14:paraId="409005A5" w14:textId="77777777" w:rsidR="00E02B1F" w:rsidRPr="00E02B1F" w:rsidRDefault="00E02B1F" w:rsidP="00E02B1F">
      <w:pPr>
        <w:pStyle w:val="NormalWeb"/>
      </w:pPr>
    </w:p>
    <w:p w14:paraId="7924E64F" w14:textId="153F2512" w:rsidR="00936075" w:rsidRPr="00717AD0" w:rsidRDefault="00000000" w:rsidP="00717AD0">
      <w:pPr>
        <w:pStyle w:val="Heading1"/>
        <w:pBdr>
          <w:bottom w:val="single" w:sz="4" w:space="1" w:color="auto"/>
        </w:pBdr>
        <w:rPr>
          <w:color w:val="17365D" w:themeColor="text2" w:themeShade="BF"/>
        </w:rPr>
      </w:pPr>
      <w:proofErr w:type="gramStart"/>
      <w:r w:rsidRPr="00717AD0">
        <w:rPr>
          <w:color w:val="17365D" w:themeColor="text2" w:themeShade="BF"/>
        </w:rPr>
        <w:t>Education</w:t>
      </w:r>
      <w:r w:rsidR="00717AD0">
        <w:rPr>
          <w:color w:val="17365D" w:themeColor="text2" w:themeShade="BF"/>
        </w:rPr>
        <w:t xml:space="preserve"> :</w:t>
      </w:r>
      <w:proofErr w:type="gramEnd"/>
    </w:p>
    <w:p w14:paraId="6A5BEF2B" w14:textId="0B86AAE1" w:rsidR="007F4019" w:rsidRPr="00E02B1F" w:rsidRDefault="007F4019" w:rsidP="007F4019">
      <w:pPr>
        <w:pStyle w:val="Heading1"/>
        <w:numPr>
          <w:ilvl w:val="0"/>
          <w:numId w:val="23"/>
        </w:numPr>
        <w:rPr>
          <w:rFonts w:cstheme="majorHAnsi"/>
          <w:b w:val="0"/>
          <w:bCs w:val="0"/>
          <w:sz w:val="22"/>
          <w:szCs w:val="22"/>
          <w:lang w:val="en-IN"/>
        </w:rPr>
      </w:pPr>
      <w:r w:rsidRPr="00E02B1F">
        <w:rPr>
          <w:rFonts w:cstheme="majorHAnsi"/>
          <w:sz w:val="24"/>
          <w:szCs w:val="24"/>
          <w:lang w:val="en-IN"/>
        </w:rPr>
        <w:t>Graduation</w:t>
      </w:r>
      <w:r w:rsidRPr="00E02B1F">
        <w:rPr>
          <w:rFonts w:cstheme="majorHAnsi"/>
          <w:b w:val="0"/>
          <w:bCs w:val="0"/>
          <w:sz w:val="24"/>
          <w:szCs w:val="24"/>
          <w:lang w:val="en-IN"/>
        </w:rPr>
        <w:t xml:space="preserve"> — </w:t>
      </w:r>
      <w:r w:rsidRPr="00E02B1F">
        <w:rPr>
          <w:rFonts w:cstheme="majorHAnsi"/>
          <w:b w:val="0"/>
          <w:bCs w:val="0"/>
          <w:sz w:val="22"/>
          <w:szCs w:val="22"/>
          <w:lang w:val="en-IN"/>
        </w:rPr>
        <w:t>[</w:t>
      </w:r>
      <w:proofErr w:type="spellStart"/>
      <w:proofErr w:type="gramStart"/>
      <w:r w:rsidRPr="00E02B1F">
        <w:rPr>
          <w:rFonts w:cstheme="majorHAnsi"/>
          <w:b w:val="0"/>
          <w:bCs w:val="0"/>
          <w:sz w:val="22"/>
          <w:szCs w:val="22"/>
          <w:lang w:val="en-IN"/>
        </w:rPr>
        <w:t>B.Tech</w:t>
      </w:r>
      <w:proofErr w:type="spellEnd"/>
      <w:proofErr w:type="gramEnd"/>
      <w:r w:rsidRPr="00E02B1F">
        <w:rPr>
          <w:rFonts w:cstheme="majorHAnsi"/>
          <w:b w:val="0"/>
          <w:bCs w:val="0"/>
          <w:sz w:val="22"/>
          <w:szCs w:val="22"/>
          <w:lang w:val="en-IN"/>
        </w:rPr>
        <w:t xml:space="preserve"> – Mechanical Engineering</w:t>
      </w:r>
      <w:r w:rsidRPr="00E02B1F">
        <w:rPr>
          <w:rFonts w:cstheme="majorHAnsi"/>
          <w:b w:val="0"/>
          <w:bCs w:val="0"/>
          <w:sz w:val="22"/>
          <w:szCs w:val="22"/>
          <w:lang w:val="en-IN"/>
        </w:rPr>
        <w:t>]</w:t>
      </w:r>
      <w:r w:rsidRPr="00E02B1F">
        <w:rPr>
          <w:rFonts w:cstheme="majorHAnsi"/>
          <w:b w:val="0"/>
          <w:bCs w:val="0"/>
          <w:sz w:val="22"/>
          <w:szCs w:val="22"/>
          <w:lang w:val="en-IN"/>
        </w:rPr>
        <w:br/>
        <w:t>PVKK Institute of Technology, Anantapur | 2026</w:t>
      </w:r>
      <w:r w:rsidRPr="00E02B1F">
        <w:rPr>
          <w:rFonts w:cstheme="majorHAnsi"/>
          <w:b w:val="0"/>
          <w:bCs w:val="0"/>
          <w:sz w:val="22"/>
          <w:szCs w:val="22"/>
          <w:lang w:val="en-IN"/>
        </w:rPr>
        <w:br/>
        <w:t>CGPA: 7.6/10</w:t>
      </w:r>
    </w:p>
    <w:p w14:paraId="63F33EC1" w14:textId="4A499B99" w:rsidR="007F4019" w:rsidRPr="00E02B1F" w:rsidRDefault="007F4019" w:rsidP="007F4019">
      <w:pPr>
        <w:pStyle w:val="Heading1"/>
        <w:numPr>
          <w:ilvl w:val="0"/>
          <w:numId w:val="23"/>
        </w:numPr>
        <w:rPr>
          <w:rFonts w:cstheme="majorHAnsi"/>
          <w:b w:val="0"/>
          <w:bCs w:val="0"/>
          <w:sz w:val="24"/>
          <w:szCs w:val="24"/>
          <w:lang w:val="en-IN"/>
        </w:rPr>
      </w:pPr>
      <w:r w:rsidRPr="00E02B1F">
        <w:rPr>
          <w:rFonts w:cstheme="majorHAnsi"/>
          <w:sz w:val="24"/>
          <w:szCs w:val="24"/>
          <w:lang w:val="en-IN"/>
        </w:rPr>
        <w:t>Diploma</w:t>
      </w:r>
      <w:r w:rsidRPr="00E02B1F">
        <w:rPr>
          <w:rFonts w:cstheme="majorHAnsi"/>
          <w:b w:val="0"/>
          <w:bCs w:val="0"/>
          <w:sz w:val="24"/>
          <w:szCs w:val="24"/>
          <w:lang w:val="en-IN"/>
        </w:rPr>
        <w:t xml:space="preserve"> — </w:t>
      </w:r>
      <w:r w:rsidRPr="00E02B1F">
        <w:rPr>
          <w:rFonts w:cstheme="majorHAnsi"/>
          <w:b w:val="0"/>
          <w:bCs w:val="0"/>
          <w:sz w:val="22"/>
          <w:szCs w:val="22"/>
          <w:lang w:val="en-IN"/>
        </w:rPr>
        <w:t>[</w:t>
      </w:r>
      <w:r w:rsidRPr="00E02B1F">
        <w:rPr>
          <w:rFonts w:cstheme="majorHAnsi"/>
          <w:b w:val="0"/>
          <w:bCs w:val="0"/>
          <w:sz w:val="22"/>
          <w:szCs w:val="22"/>
          <w:lang w:val="en-IN"/>
        </w:rPr>
        <w:t>Mechanical Engineering</w:t>
      </w:r>
      <w:r w:rsidRPr="00E02B1F">
        <w:rPr>
          <w:rFonts w:cstheme="majorHAnsi"/>
          <w:b w:val="0"/>
          <w:bCs w:val="0"/>
          <w:sz w:val="22"/>
          <w:szCs w:val="22"/>
          <w:lang w:val="en-IN"/>
        </w:rPr>
        <w:t>]</w:t>
      </w:r>
      <w:r w:rsidRPr="00E02B1F">
        <w:rPr>
          <w:rFonts w:cstheme="majorHAnsi"/>
          <w:b w:val="0"/>
          <w:bCs w:val="0"/>
          <w:sz w:val="22"/>
          <w:szCs w:val="22"/>
          <w:lang w:val="en-IN"/>
        </w:rPr>
        <w:br/>
        <w:t xml:space="preserve">Government Polytechnic College, </w:t>
      </w:r>
      <w:proofErr w:type="spellStart"/>
      <w:r w:rsidRPr="00E02B1F">
        <w:rPr>
          <w:rFonts w:cstheme="majorHAnsi"/>
          <w:b w:val="0"/>
          <w:bCs w:val="0"/>
          <w:sz w:val="22"/>
          <w:szCs w:val="22"/>
          <w:lang w:val="en-IN"/>
        </w:rPr>
        <w:t>Sathyavedu</w:t>
      </w:r>
      <w:proofErr w:type="spellEnd"/>
      <w:r w:rsidRPr="00E02B1F">
        <w:rPr>
          <w:rFonts w:cstheme="majorHAnsi"/>
          <w:b w:val="0"/>
          <w:bCs w:val="0"/>
          <w:sz w:val="22"/>
          <w:szCs w:val="22"/>
          <w:lang w:val="en-IN"/>
        </w:rPr>
        <w:t xml:space="preserve"> | 2022</w:t>
      </w:r>
      <w:r w:rsidRPr="00E02B1F">
        <w:rPr>
          <w:rFonts w:cstheme="majorHAnsi"/>
          <w:b w:val="0"/>
          <w:bCs w:val="0"/>
          <w:sz w:val="22"/>
          <w:szCs w:val="22"/>
          <w:lang w:val="en-IN"/>
        </w:rPr>
        <w:br/>
        <w:t>Percentage: 65.51%</w:t>
      </w:r>
      <w:r w:rsidRPr="00E02B1F">
        <w:rPr>
          <w:rFonts w:cstheme="majorHAnsi"/>
          <w:b w:val="0"/>
          <w:bCs w:val="0"/>
          <w:sz w:val="24"/>
          <w:szCs w:val="24"/>
          <w:lang w:val="en-IN"/>
        </w:rPr>
        <w:t xml:space="preserve"> </w:t>
      </w:r>
    </w:p>
    <w:p w14:paraId="05BB4ECE" w14:textId="594ECB52" w:rsidR="007F4019" w:rsidRPr="007F4019" w:rsidRDefault="007F4019" w:rsidP="007F4019">
      <w:pPr>
        <w:pStyle w:val="Heading1"/>
        <w:numPr>
          <w:ilvl w:val="0"/>
          <w:numId w:val="23"/>
        </w:numPr>
        <w:rPr>
          <w:rFonts w:cstheme="majorHAnsi"/>
          <w:sz w:val="24"/>
          <w:szCs w:val="24"/>
          <w:lang w:val="en-IN"/>
        </w:rPr>
      </w:pPr>
      <w:r w:rsidRPr="00E02B1F">
        <w:rPr>
          <w:rFonts w:cstheme="majorHAnsi"/>
          <w:sz w:val="24"/>
          <w:szCs w:val="24"/>
          <w:lang w:val="en-IN"/>
        </w:rPr>
        <w:t>SSC</w:t>
      </w:r>
      <w:r w:rsidRPr="00E02B1F">
        <w:rPr>
          <w:rFonts w:cstheme="majorHAnsi"/>
          <w:b w:val="0"/>
          <w:bCs w:val="0"/>
          <w:sz w:val="24"/>
          <w:szCs w:val="24"/>
          <w:lang w:val="en-IN"/>
        </w:rPr>
        <w:br/>
      </w:r>
      <w:r w:rsidRPr="00E02B1F">
        <w:rPr>
          <w:rFonts w:cstheme="majorHAnsi"/>
          <w:b w:val="0"/>
          <w:bCs w:val="0"/>
          <w:sz w:val="22"/>
          <w:szCs w:val="22"/>
          <w:lang w:val="en-IN"/>
        </w:rPr>
        <w:t xml:space="preserve">Priyadarsini </w:t>
      </w:r>
      <w:proofErr w:type="spellStart"/>
      <w:r w:rsidRPr="00E02B1F">
        <w:rPr>
          <w:rFonts w:cstheme="majorHAnsi"/>
          <w:b w:val="0"/>
          <w:bCs w:val="0"/>
          <w:sz w:val="22"/>
          <w:szCs w:val="22"/>
          <w:lang w:val="en-IN"/>
        </w:rPr>
        <w:t>Vidyamandir</w:t>
      </w:r>
      <w:proofErr w:type="spellEnd"/>
      <w:r w:rsidRPr="00E02B1F">
        <w:rPr>
          <w:rFonts w:cstheme="majorHAnsi"/>
          <w:b w:val="0"/>
          <w:bCs w:val="0"/>
          <w:sz w:val="22"/>
          <w:szCs w:val="22"/>
          <w:lang w:val="en-IN"/>
        </w:rPr>
        <w:t xml:space="preserve"> High School | 2019</w:t>
      </w:r>
      <w:r w:rsidRPr="00E02B1F">
        <w:rPr>
          <w:rFonts w:cstheme="majorHAnsi"/>
          <w:b w:val="0"/>
          <w:bCs w:val="0"/>
          <w:sz w:val="22"/>
          <w:szCs w:val="22"/>
          <w:lang w:val="en-IN"/>
        </w:rPr>
        <w:br/>
        <w:t>CGPA: 8.8/10</w:t>
      </w:r>
      <w:r w:rsidR="00E02B1F">
        <w:rPr>
          <w:rFonts w:cstheme="majorHAnsi"/>
          <w:b w:val="0"/>
          <w:bCs w:val="0"/>
          <w:sz w:val="22"/>
          <w:szCs w:val="22"/>
          <w:lang w:val="en-IN"/>
        </w:rPr>
        <w:t xml:space="preserve"> </w:t>
      </w:r>
    </w:p>
    <w:p w14:paraId="05109FF7" w14:textId="04A5EB98" w:rsidR="00936075" w:rsidRPr="00717AD0" w:rsidRDefault="00000000" w:rsidP="00717AD0">
      <w:pPr>
        <w:pStyle w:val="Heading1"/>
        <w:pBdr>
          <w:bottom w:val="single" w:sz="4" w:space="1" w:color="auto"/>
        </w:pBdr>
        <w:rPr>
          <w:color w:val="17365D" w:themeColor="text2" w:themeShade="BF"/>
        </w:rPr>
      </w:pPr>
      <w:r w:rsidRPr="00717AD0">
        <w:rPr>
          <w:color w:val="17365D" w:themeColor="text2" w:themeShade="BF"/>
        </w:rPr>
        <w:t xml:space="preserve">Technical </w:t>
      </w:r>
      <w:proofErr w:type="gramStart"/>
      <w:r w:rsidRPr="00717AD0">
        <w:rPr>
          <w:color w:val="17365D" w:themeColor="text2" w:themeShade="BF"/>
        </w:rPr>
        <w:t>Skills</w:t>
      </w:r>
      <w:r w:rsidR="00717AD0">
        <w:rPr>
          <w:color w:val="17365D" w:themeColor="text2" w:themeShade="BF"/>
        </w:rPr>
        <w:t xml:space="preserve"> :</w:t>
      </w:r>
      <w:proofErr w:type="gramEnd"/>
    </w:p>
    <w:p w14:paraId="5A418A6C" w14:textId="77777777" w:rsidR="00717AD0" w:rsidRPr="00717AD0" w:rsidRDefault="00717AD0" w:rsidP="00717AD0">
      <w:pPr>
        <w:pStyle w:val="Heading1"/>
        <w:numPr>
          <w:ilvl w:val="0"/>
          <w:numId w:val="18"/>
        </w:numPr>
        <w:rPr>
          <w:rFonts w:ascii="Segoe UI Semibold" w:hAnsi="Segoe UI Semibold" w:cs="Segoe UI Semibold"/>
          <w:b w:val="0"/>
          <w:bCs w:val="0"/>
          <w:sz w:val="20"/>
          <w:szCs w:val="20"/>
          <w:lang w:val="en-IN"/>
        </w:rPr>
      </w:pPr>
      <w:r w:rsidRPr="007F4019">
        <w:rPr>
          <w:rFonts w:ascii="Segoe UI Semibold" w:hAnsi="Segoe UI Semibold" w:cs="Segoe UI Semibold"/>
          <w:b w:val="0"/>
          <w:bCs w:val="0"/>
          <w:sz w:val="24"/>
          <w:szCs w:val="24"/>
          <w:lang w:val="en-IN"/>
        </w:rPr>
        <w:t>Programming and Querying:</w:t>
      </w:r>
      <w:r w:rsidRPr="00717AD0">
        <w:rPr>
          <w:rFonts w:ascii="Segoe UI Semibold" w:hAnsi="Segoe UI Semibold" w:cs="Segoe UI Semibold"/>
          <w:b w:val="0"/>
          <w:bCs w:val="0"/>
          <w:sz w:val="20"/>
          <w:szCs w:val="20"/>
          <w:lang w:val="en-IN"/>
        </w:rPr>
        <w:t xml:space="preserve"> </w:t>
      </w:r>
      <w:r w:rsidRPr="00E02B1F">
        <w:rPr>
          <w:rFonts w:ascii="Segoe UI Semibold" w:hAnsi="Segoe UI Semibold" w:cs="Segoe UI Semibold"/>
          <w:b w:val="0"/>
          <w:bCs w:val="0"/>
          <w:sz w:val="20"/>
          <w:szCs w:val="20"/>
          <w:lang w:val="en-IN"/>
        </w:rPr>
        <w:t>SQL, Python, R Programming</w:t>
      </w:r>
    </w:p>
    <w:p w14:paraId="1F6848E6" w14:textId="77777777" w:rsidR="00717AD0" w:rsidRPr="00717AD0" w:rsidRDefault="00717AD0" w:rsidP="00717AD0">
      <w:pPr>
        <w:pStyle w:val="Heading1"/>
        <w:numPr>
          <w:ilvl w:val="0"/>
          <w:numId w:val="18"/>
        </w:numPr>
        <w:rPr>
          <w:rFonts w:ascii="Segoe UI Semibold" w:hAnsi="Segoe UI Semibold" w:cs="Segoe UI Semibold"/>
          <w:b w:val="0"/>
          <w:bCs w:val="0"/>
          <w:sz w:val="20"/>
          <w:szCs w:val="20"/>
          <w:lang w:val="en-IN"/>
        </w:rPr>
      </w:pPr>
      <w:r w:rsidRPr="007F4019">
        <w:rPr>
          <w:rFonts w:ascii="Segoe UI Semibold" w:hAnsi="Segoe UI Semibold" w:cs="Segoe UI Semibold"/>
          <w:b w:val="0"/>
          <w:bCs w:val="0"/>
          <w:sz w:val="24"/>
          <w:szCs w:val="24"/>
          <w:lang w:val="en-IN"/>
        </w:rPr>
        <w:t>Data Visualization:</w:t>
      </w:r>
      <w:r w:rsidRPr="00717AD0">
        <w:rPr>
          <w:rFonts w:ascii="Segoe UI Semibold" w:hAnsi="Segoe UI Semibold" w:cs="Segoe UI Semibold"/>
          <w:b w:val="0"/>
          <w:bCs w:val="0"/>
          <w:sz w:val="20"/>
          <w:szCs w:val="20"/>
          <w:lang w:val="en-IN"/>
        </w:rPr>
        <w:t xml:space="preserve"> </w:t>
      </w:r>
      <w:r w:rsidRPr="00E02B1F">
        <w:rPr>
          <w:rFonts w:ascii="Segoe UI Semibold" w:hAnsi="Segoe UI Semibold" w:cs="Segoe UI Semibold"/>
          <w:b w:val="0"/>
          <w:bCs w:val="0"/>
          <w:sz w:val="20"/>
          <w:szCs w:val="20"/>
          <w:lang w:val="en-IN"/>
        </w:rPr>
        <w:t>Power BI, Tableau</w:t>
      </w:r>
    </w:p>
    <w:p w14:paraId="7EC15619" w14:textId="77777777" w:rsidR="00717AD0" w:rsidRPr="00717AD0" w:rsidRDefault="00717AD0" w:rsidP="00717AD0">
      <w:pPr>
        <w:pStyle w:val="Heading1"/>
        <w:numPr>
          <w:ilvl w:val="0"/>
          <w:numId w:val="18"/>
        </w:numPr>
        <w:rPr>
          <w:rFonts w:ascii="Segoe UI Semibold" w:hAnsi="Segoe UI Semibold" w:cs="Segoe UI Semibold"/>
          <w:b w:val="0"/>
          <w:bCs w:val="0"/>
          <w:sz w:val="20"/>
          <w:szCs w:val="20"/>
          <w:lang w:val="en-IN"/>
        </w:rPr>
      </w:pPr>
      <w:r w:rsidRPr="007F4019">
        <w:rPr>
          <w:rFonts w:ascii="Segoe UI Semibold" w:hAnsi="Segoe UI Semibold" w:cs="Segoe UI Semibold"/>
          <w:b w:val="0"/>
          <w:bCs w:val="0"/>
          <w:sz w:val="24"/>
          <w:szCs w:val="24"/>
          <w:lang w:val="en-IN"/>
        </w:rPr>
        <w:t>Spreadsheet Analysis:</w:t>
      </w:r>
      <w:r w:rsidRPr="00717AD0">
        <w:rPr>
          <w:rFonts w:ascii="Segoe UI Semibold" w:hAnsi="Segoe UI Semibold" w:cs="Segoe UI Semibold"/>
          <w:b w:val="0"/>
          <w:bCs w:val="0"/>
          <w:sz w:val="20"/>
          <w:szCs w:val="20"/>
          <w:lang w:val="en-IN"/>
        </w:rPr>
        <w:t xml:space="preserve"> </w:t>
      </w:r>
      <w:r w:rsidRPr="00E02B1F">
        <w:rPr>
          <w:rFonts w:ascii="Segoe UI Semibold" w:hAnsi="Segoe UI Semibold" w:cs="Segoe UI Semibold"/>
          <w:b w:val="0"/>
          <w:bCs w:val="0"/>
          <w:sz w:val="20"/>
          <w:szCs w:val="20"/>
          <w:lang w:val="en-IN"/>
        </w:rPr>
        <w:t>Microsoft Excel</w:t>
      </w:r>
    </w:p>
    <w:p w14:paraId="5A110646" w14:textId="77777777" w:rsidR="00717AD0" w:rsidRDefault="00717AD0" w:rsidP="00717AD0">
      <w:pPr>
        <w:pStyle w:val="Heading1"/>
        <w:numPr>
          <w:ilvl w:val="0"/>
          <w:numId w:val="18"/>
        </w:numPr>
        <w:rPr>
          <w:rFonts w:ascii="Segoe UI Semibold" w:hAnsi="Segoe UI Semibold" w:cs="Segoe UI Semibold"/>
          <w:b w:val="0"/>
          <w:bCs w:val="0"/>
          <w:sz w:val="20"/>
          <w:szCs w:val="20"/>
          <w:lang w:val="en-IN"/>
        </w:rPr>
      </w:pPr>
      <w:r w:rsidRPr="007F4019">
        <w:rPr>
          <w:rFonts w:ascii="Segoe UI Semibold" w:hAnsi="Segoe UI Semibold" w:cs="Segoe UI Semibold"/>
          <w:b w:val="0"/>
          <w:bCs w:val="0"/>
          <w:sz w:val="24"/>
          <w:szCs w:val="24"/>
          <w:lang w:val="en-IN"/>
        </w:rPr>
        <w:t>Data Analytics:</w:t>
      </w:r>
      <w:r w:rsidRPr="00717AD0">
        <w:rPr>
          <w:rFonts w:ascii="Segoe UI Semibold" w:hAnsi="Segoe UI Semibold" w:cs="Segoe UI Semibold"/>
          <w:b w:val="0"/>
          <w:bCs w:val="0"/>
          <w:sz w:val="20"/>
          <w:szCs w:val="20"/>
          <w:lang w:val="en-IN"/>
        </w:rPr>
        <w:t xml:space="preserve"> </w:t>
      </w:r>
      <w:r w:rsidRPr="00E02B1F">
        <w:rPr>
          <w:rFonts w:ascii="Segoe UI Semibold" w:hAnsi="Segoe UI Semibold" w:cs="Segoe UI Semibold"/>
          <w:b w:val="0"/>
          <w:bCs w:val="0"/>
          <w:sz w:val="20"/>
          <w:szCs w:val="20"/>
          <w:lang w:val="en-IN"/>
        </w:rPr>
        <w:t>Data Cleaning, Data Transformation, Exploratory Data Analysis, Statistical Analysis, Data Visualization, KPI Reporting, Dashboard Development</w:t>
      </w:r>
    </w:p>
    <w:p w14:paraId="00C9D076" w14:textId="77777777" w:rsidR="00E02B1F" w:rsidRPr="00E02B1F" w:rsidRDefault="00E02B1F" w:rsidP="00E02B1F">
      <w:pPr>
        <w:rPr>
          <w:lang w:val="en-IN"/>
        </w:rPr>
      </w:pPr>
    </w:p>
    <w:p w14:paraId="416F4AA3" w14:textId="40E08041" w:rsidR="00936075" w:rsidRPr="006B7B40" w:rsidRDefault="00000000" w:rsidP="006B7B40">
      <w:pPr>
        <w:pStyle w:val="Heading1"/>
        <w:pBdr>
          <w:bottom w:val="single" w:sz="4" w:space="1" w:color="auto"/>
        </w:pBdr>
        <w:rPr>
          <w:color w:val="17365D" w:themeColor="text2" w:themeShade="BF"/>
        </w:rPr>
      </w:pPr>
      <w:proofErr w:type="gramStart"/>
      <w:r w:rsidRPr="006B7B40">
        <w:rPr>
          <w:color w:val="17365D" w:themeColor="text2" w:themeShade="BF"/>
        </w:rPr>
        <w:lastRenderedPageBreak/>
        <w:t>Certification</w:t>
      </w:r>
      <w:r w:rsidR="006B7B40">
        <w:rPr>
          <w:color w:val="17365D" w:themeColor="text2" w:themeShade="BF"/>
        </w:rPr>
        <w:t xml:space="preserve"> :</w:t>
      </w:r>
      <w:proofErr w:type="gramEnd"/>
    </w:p>
    <w:p w14:paraId="57AC8F58" w14:textId="77777777" w:rsidR="00E02B1F" w:rsidRDefault="00000000" w:rsidP="00E02B1F">
      <w:pPr>
        <w:pStyle w:val="ListParagraph"/>
        <w:numPr>
          <w:ilvl w:val="0"/>
          <w:numId w:val="24"/>
        </w:numPr>
        <w:rPr>
          <w:rFonts w:ascii="Segoe UI Semibold" w:hAnsi="Segoe UI Semibold" w:cs="Segoe UI Semibold"/>
          <w:sz w:val="20"/>
          <w:szCs w:val="20"/>
        </w:rPr>
      </w:pPr>
      <w:r w:rsidRPr="00E02B1F">
        <w:rPr>
          <w:rFonts w:ascii="Segoe UI Semibold" w:hAnsi="Segoe UI Semibold" w:cs="Segoe UI Semibold"/>
          <w:sz w:val="20"/>
          <w:szCs w:val="20"/>
        </w:rPr>
        <w:t>NASSCOM Certification for Data Analytics | October 2026</w:t>
      </w:r>
    </w:p>
    <w:p w14:paraId="46E1928D" w14:textId="41CC5A2F" w:rsidR="00E02B1F" w:rsidRPr="00E02B1F" w:rsidRDefault="00E02B1F" w:rsidP="00E02B1F">
      <w:pPr>
        <w:pStyle w:val="ListParagraph"/>
        <w:numPr>
          <w:ilvl w:val="0"/>
          <w:numId w:val="24"/>
        </w:numPr>
        <w:rPr>
          <w:rFonts w:ascii="Segoe UI Semibold" w:hAnsi="Segoe UI Semibold" w:cs="Segoe UI Semibold"/>
          <w:sz w:val="20"/>
          <w:szCs w:val="20"/>
        </w:rPr>
      </w:pPr>
      <w:r w:rsidRPr="00E02B1F">
        <w:rPr>
          <w:rFonts w:ascii="Segoe UI Semibold" w:hAnsi="Segoe UI Semibold" w:cs="Segoe UI Semibold"/>
          <w:sz w:val="20"/>
          <w:szCs w:val="20"/>
        </w:rPr>
        <w:t xml:space="preserve">AI Variant Certification for Data </w:t>
      </w:r>
      <w:proofErr w:type="gramStart"/>
      <w:r w:rsidRPr="00E02B1F">
        <w:rPr>
          <w:rFonts w:ascii="Segoe UI Semibold" w:hAnsi="Segoe UI Semibold" w:cs="Segoe UI Semibold"/>
          <w:sz w:val="20"/>
          <w:szCs w:val="20"/>
        </w:rPr>
        <w:t xml:space="preserve">Analytics  </w:t>
      </w:r>
      <w:r w:rsidRPr="00E02B1F">
        <w:rPr>
          <w:rFonts w:ascii="Segoe UI Semibold" w:hAnsi="Segoe UI Semibold" w:cs="Segoe UI Semibold"/>
          <w:sz w:val="20"/>
          <w:szCs w:val="20"/>
        </w:rPr>
        <w:t>|</w:t>
      </w:r>
      <w:proofErr w:type="gramEnd"/>
      <w:r w:rsidRPr="00E02B1F">
        <w:rPr>
          <w:rFonts w:ascii="Segoe UI Semibold" w:hAnsi="Segoe UI Semibold" w:cs="Segoe UI Semibold"/>
          <w:sz w:val="20"/>
          <w:szCs w:val="20"/>
        </w:rPr>
        <w:t xml:space="preserve"> November 2026</w:t>
      </w:r>
    </w:p>
    <w:p w14:paraId="2FB01262" w14:textId="77777777" w:rsidR="00E02B1F" w:rsidRDefault="00E02B1F"/>
    <w:p w14:paraId="41EA1B74" w14:textId="77777777" w:rsidR="00936075" w:rsidRPr="00E02B1F" w:rsidRDefault="00000000" w:rsidP="00E02B1F">
      <w:pPr>
        <w:pStyle w:val="Heading1"/>
        <w:pBdr>
          <w:bottom w:val="single" w:sz="4" w:space="1" w:color="auto"/>
        </w:pBdr>
        <w:rPr>
          <w:color w:val="17365D" w:themeColor="text2" w:themeShade="BF"/>
        </w:rPr>
      </w:pPr>
      <w:r w:rsidRPr="00E02B1F">
        <w:rPr>
          <w:color w:val="17365D" w:themeColor="text2" w:themeShade="BF"/>
        </w:rPr>
        <w:t>Acknowledgement</w:t>
      </w:r>
    </w:p>
    <w:p w14:paraId="4D2C0FB3" w14:textId="77777777" w:rsidR="00936075" w:rsidRPr="00E02B1F" w:rsidRDefault="00000000">
      <w:pPr>
        <w:rPr>
          <w:rFonts w:asciiTheme="majorHAnsi" w:hAnsiTheme="majorHAnsi" w:cstheme="majorHAnsi"/>
          <w:sz w:val="24"/>
          <w:szCs w:val="24"/>
        </w:rPr>
      </w:pPr>
      <w:r w:rsidRPr="00E02B1F">
        <w:rPr>
          <w:rFonts w:asciiTheme="majorHAnsi" w:hAnsiTheme="majorHAnsi" w:cstheme="majorHAnsi"/>
          <w:sz w:val="24"/>
          <w:szCs w:val="24"/>
        </w:rPr>
        <w:t>I declare that the information provided in this resume is accurate to the best of my knowledge.</w:t>
      </w:r>
    </w:p>
    <w:sectPr w:rsidR="00936075" w:rsidRPr="00E02B1F"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1A7426"/>
    <w:multiLevelType w:val="multilevel"/>
    <w:tmpl w:val="5DD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D6BA0"/>
    <w:multiLevelType w:val="hybridMultilevel"/>
    <w:tmpl w:val="72B2A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0F5E4E"/>
    <w:multiLevelType w:val="hybridMultilevel"/>
    <w:tmpl w:val="35127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912A55"/>
    <w:multiLevelType w:val="multilevel"/>
    <w:tmpl w:val="801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2776C"/>
    <w:multiLevelType w:val="hybridMultilevel"/>
    <w:tmpl w:val="54E41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346D21"/>
    <w:multiLevelType w:val="hybridMultilevel"/>
    <w:tmpl w:val="B52C0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C96761"/>
    <w:multiLevelType w:val="hybridMultilevel"/>
    <w:tmpl w:val="A906E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111243"/>
    <w:multiLevelType w:val="hybridMultilevel"/>
    <w:tmpl w:val="7DF25574"/>
    <w:lvl w:ilvl="0" w:tplc="BB842E6E">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BE1343"/>
    <w:multiLevelType w:val="multilevel"/>
    <w:tmpl w:val="3FF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527BA"/>
    <w:multiLevelType w:val="hybridMultilevel"/>
    <w:tmpl w:val="9F12F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982494"/>
    <w:multiLevelType w:val="multilevel"/>
    <w:tmpl w:val="09D2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B44A61"/>
    <w:multiLevelType w:val="hybridMultilevel"/>
    <w:tmpl w:val="604E2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77025E"/>
    <w:multiLevelType w:val="hybridMultilevel"/>
    <w:tmpl w:val="EA2661BE"/>
    <w:lvl w:ilvl="0" w:tplc="E60636AC">
      <w:numFmt w:val="bullet"/>
      <w:lvlText w:val="-"/>
      <w:lvlJc w:val="left"/>
      <w:pPr>
        <w:ind w:left="720" w:hanging="360"/>
      </w:pPr>
      <w:rPr>
        <w:rFonts w:ascii="Segoe UI Semibold" w:eastAsiaTheme="minorEastAsia" w:hAnsi="Segoe UI Semibold" w:cs="Segoe UI Semibold"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456F3F"/>
    <w:multiLevelType w:val="hybridMultilevel"/>
    <w:tmpl w:val="26D04ECE"/>
    <w:lvl w:ilvl="0" w:tplc="E60636AC">
      <w:numFmt w:val="bullet"/>
      <w:lvlText w:val="-"/>
      <w:lvlJc w:val="left"/>
      <w:pPr>
        <w:ind w:left="720" w:hanging="360"/>
      </w:pPr>
      <w:rPr>
        <w:rFonts w:ascii="Segoe UI Semibold" w:eastAsiaTheme="minorEastAsia" w:hAnsi="Segoe UI Semibold" w:cs="Segoe UI Semibold"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A97DD1"/>
    <w:multiLevelType w:val="hybridMultilevel"/>
    <w:tmpl w:val="7B9A38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512085">
    <w:abstractNumId w:val="8"/>
  </w:num>
  <w:num w:numId="2" w16cid:durableId="1553419059">
    <w:abstractNumId w:val="6"/>
  </w:num>
  <w:num w:numId="3" w16cid:durableId="1994486529">
    <w:abstractNumId w:val="5"/>
  </w:num>
  <w:num w:numId="4" w16cid:durableId="811288172">
    <w:abstractNumId w:val="4"/>
  </w:num>
  <w:num w:numId="5" w16cid:durableId="1665359533">
    <w:abstractNumId w:val="7"/>
  </w:num>
  <w:num w:numId="6" w16cid:durableId="414713599">
    <w:abstractNumId w:val="3"/>
  </w:num>
  <w:num w:numId="7" w16cid:durableId="1854605237">
    <w:abstractNumId w:val="2"/>
  </w:num>
  <w:num w:numId="8" w16cid:durableId="1525630127">
    <w:abstractNumId w:val="1"/>
  </w:num>
  <w:num w:numId="9" w16cid:durableId="475148597">
    <w:abstractNumId w:val="0"/>
  </w:num>
  <w:num w:numId="10" w16cid:durableId="755858313">
    <w:abstractNumId w:val="10"/>
  </w:num>
  <w:num w:numId="11" w16cid:durableId="549876645">
    <w:abstractNumId w:val="16"/>
  </w:num>
  <w:num w:numId="12" w16cid:durableId="902181125">
    <w:abstractNumId w:val="15"/>
  </w:num>
  <w:num w:numId="13" w16cid:durableId="543492969">
    <w:abstractNumId w:val="21"/>
  </w:num>
  <w:num w:numId="14" w16cid:durableId="2108844245">
    <w:abstractNumId w:val="22"/>
  </w:num>
  <w:num w:numId="15" w16cid:durableId="514227483">
    <w:abstractNumId w:val="23"/>
  </w:num>
  <w:num w:numId="16" w16cid:durableId="1972205396">
    <w:abstractNumId w:val="13"/>
  </w:num>
  <w:num w:numId="17" w16cid:durableId="1924103209">
    <w:abstractNumId w:val="20"/>
  </w:num>
  <w:num w:numId="18" w16cid:durableId="1961716177">
    <w:abstractNumId w:val="14"/>
  </w:num>
  <w:num w:numId="19" w16cid:durableId="842015637">
    <w:abstractNumId w:val="9"/>
  </w:num>
  <w:num w:numId="20" w16cid:durableId="275068030">
    <w:abstractNumId w:val="17"/>
  </w:num>
  <w:num w:numId="21" w16cid:durableId="681013186">
    <w:abstractNumId w:val="12"/>
  </w:num>
  <w:num w:numId="22" w16cid:durableId="1096437461">
    <w:abstractNumId w:val="19"/>
  </w:num>
  <w:num w:numId="23" w16cid:durableId="916786575">
    <w:abstractNumId w:val="18"/>
  </w:num>
  <w:num w:numId="24" w16cid:durableId="21046434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7927"/>
    <w:rsid w:val="004B01BC"/>
    <w:rsid w:val="006B7B40"/>
    <w:rsid w:val="00717AD0"/>
    <w:rsid w:val="007E3226"/>
    <w:rsid w:val="007F4019"/>
    <w:rsid w:val="00876A98"/>
    <w:rsid w:val="00936075"/>
    <w:rsid w:val="00AA1D8D"/>
    <w:rsid w:val="00B47730"/>
    <w:rsid w:val="00CB0664"/>
    <w:rsid w:val="00E02B1F"/>
    <w:rsid w:val="00E25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1018B"/>
  <w14:defaultImageDpi w14:val="300"/>
  <w15:docId w15:val="{681FCEF6-62D0-4AB3-B9C9-F503130E9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color w:val="20252B"/>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B01BC"/>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ddaseshu6-blip" TargetMode="External"/><Relationship Id="rId3" Type="http://schemas.openxmlformats.org/officeDocument/2006/relationships/styles" Target="styles.xml"/><Relationship Id="rId7" Type="http://schemas.openxmlformats.org/officeDocument/2006/relationships/hyperlink" Target="https://www.linkedin.com/in/sadda-seshu-b4519337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ddaseshu6@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Sadda Seshu Data Analyst Resume</vt:lpstr>
    </vt:vector>
  </TitlesOfParts>
  <Manager/>
  <Company/>
  <LinksUpToDate>false</LinksUpToDate>
  <CharactersWithSpaces>4191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Sadda Seshu Data Analyst Resume</dc:title>
  <dc:subject>Entry level data analyst application</dc:subject>
  <dc:creator>Sadda Seshu</dc:creator>
  <cp:keywords/>
  <dc:description>generated by python-docx</dc:description>
  <cp:lastModifiedBy>Sadda Seshu</cp:lastModifiedBy>
  <cp:revision>2</cp:revision>
  <dcterms:created xsi:type="dcterms:W3CDTF">2026-10-26T11:15:00Z</dcterms:created>
  <dcterms:modified xsi:type="dcterms:W3CDTF">2026-10-26T11:15:00Z</dcterms:modified>
  <cp:category/>
</cp:coreProperties>
</file>