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05647" w14:textId="77777777" w:rsidR="00126989" w:rsidRPr="006C676C" w:rsidRDefault="00126989" w:rsidP="00126989">
      <w:pPr>
        <w:pStyle w:val="1"/>
        <w:ind w:right="376"/>
      </w:pPr>
      <w:r w:rsidRPr="006C676C">
        <w:t>МИНОБРНАУКИ</w:t>
      </w:r>
      <w:r w:rsidRPr="006C676C">
        <w:rPr>
          <w:spacing w:val="-5"/>
        </w:rPr>
        <w:t xml:space="preserve"> </w:t>
      </w:r>
      <w:r w:rsidRPr="006C676C">
        <w:t>РОССИИ</w:t>
      </w:r>
    </w:p>
    <w:p w14:paraId="789AB02A" w14:textId="77777777" w:rsidR="00126989" w:rsidRPr="006C676C" w:rsidRDefault="00126989" w:rsidP="00126989">
      <w:pPr>
        <w:spacing w:before="163" w:line="357" w:lineRule="auto"/>
        <w:ind w:left="583" w:right="37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C676C">
        <w:rPr>
          <w:rFonts w:ascii="Times New Roman" w:hAnsi="Times New Roman" w:cs="Times New Roman"/>
          <w:b/>
          <w:sz w:val="28"/>
          <w:szCs w:val="28"/>
        </w:rPr>
        <w:t>САНКТ-ПЕТЕРБУРГСКИЙ ГОСУДАРСТВЕННЫЙ</w:t>
      </w:r>
      <w:r w:rsidRPr="006C676C">
        <w:rPr>
          <w:rFonts w:ascii="Times New Roman" w:hAnsi="Times New Roman" w:cs="Times New Roman"/>
          <w:b/>
          <w:spacing w:val="-68"/>
          <w:sz w:val="28"/>
          <w:szCs w:val="28"/>
        </w:rPr>
        <w:t xml:space="preserve"> </w:t>
      </w:r>
      <w:r w:rsidRPr="006C676C">
        <w:rPr>
          <w:rFonts w:ascii="Times New Roman" w:hAnsi="Times New Roman" w:cs="Times New Roman"/>
          <w:b/>
          <w:sz w:val="28"/>
          <w:szCs w:val="28"/>
        </w:rPr>
        <w:t>ЭЛЕКТРОТЕХНИЧЕСКИЙ</w:t>
      </w:r>
      <w:r w:rsidRPr="006C676C">
        <w:rPr>
          <w:rFonts w:ascii="Times New Roman" w:hAnsi="Times New Roman" w:cs="Times New Roman"/>
          <w:b/>
          <w:spacing w:val="-1"/>
          <w:sz w:val="28"/>
          <w:szCs w:val="28"/>
        </w:rPr>
        <w:t xml:space="preserve"> </w:t>
      </w:r>
      <w:r w:rsidRPr="006C676C">
        <w:rPr>
          <w:rFonts w:ascii="Times New Roman" w:hAnsi="Times New Roman" w:cs="Times New Roman"/>
          <w:b/>
          <w:sz w:val="28"/>
          <w:szCs w:val="28"/>
        </w:rPr>
        <w:t>УНИВЕРСИТЕТ</w:t>
      </w:r>
    </w:p>
    <w:p w14:paraId="61653B4F" w14:textId="77777777" w:rsidR="00126989" w:rsidRPr="006C676C" w:rsidRDefault="00126989" w:rsidP="00126989">
      <w:pPr>
        <w:pStyle w:val="1"/>
        <w:spacing w:before="5"/>
        <w:ind w:right="374"/>
      </w:pPr>
      <w:r w:rsidRPr="006C676C">
        <w:t>«ЛЭТИ»</w:t>
      </w:r>
      <w:r w:rsidRPr="006C676C">
        <w:rPr>
          <w:spacing w:val="-4"/>
        </w:rPr>
        <w:t xml:space="preserve"> </w:t>
      </w:r>
      <w:r w:rsidRPr="006C676C">
        <w:t>ИМ.</w:t>
      </w:r>
      <w:r w:rsidRPr="006C676C">
        <w:rPr>
          <w:spacing w:val="-2"/>
        </w:rPr>
        <w:t xml:space="preserve"> </w:t>
      </w:r>
      <w:r w:rsidRPr="006C676C">
        <w:t>В.И.</w:t>
      </w:r>
      <w:r w:rsidRPr="006C676C">
        <w:rPr>
          <w:spacing w:val="-2"/>
        </w:rPr>
        <w:t xml:space="preserve"> </w:t>
      </w:r>
      <w:r w:rsidRPr="006C676C">
        <w:t>УЛЬЯНОВА</w:t>
      </w:r>
      <w:r w:rsidRPr="006C676C">
        <w:rPr>
          <w:spacing w:val="-4"/>
        </w:rPr>
        <w:t xml:space="preserve"> </w:t>
      </w:r>
      <w:r w:rsidRPr="006C676C">
        <w:t>(ЛЕНИНА)</w:t>
      </w:r>
    </w:p>
    <w:p w14:paraId="03A12FE0" w14:textId="77777777" w:rsidR="00126989" w:rsidRPr="006C676C" w:rsidRDefault="00126989" w:rsidP="00126989">
      <w:pPr>
        <w:spacing w:before="163"/>
        <w:ind w:left="584" w:right="37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C676C">
        <w:rPr>
          <w:rFonts w:ascii="Times New Roman" w:hAnsi="Times New Roman" w:cs="Times New Roman"/>
          <w:b/>
          <w:sz w:val="28"/>
          <w:szCs w:val="28"/>
        </w:rPr>
        <w:t>Кафедра</w:t>
      </w:r>
      <w:r w:rsidRPr="006C676C">
        <w:rPr>
          <w:rFonts w:ascii="Times New Roman" w:hAnsi="Times New Roman" w:cs="Times New Roman"/>
          <w:b/>
          <w:spacing w:val="-3"/>
          <w:sz w:val="28"/>
          <w:szCs w:val="28"/>
        </w:rPr>
        <w:t xml:space="preserve"> </w:t>
      </w:r>
      <w:r w:rsidRPr="006C676C">
        <w:rPr>
          <w:rFonts w:ascii="Times New Roman" w:hAnsi="Times New Roman" w:cs="Times New Roman"/>
          <w:b/>
          <w:sz w:val="28"/>
          <w:szCs w:val="28"/>
        </w:rPr>
        <w:t>САУ</w:t>
      </w:r>
    </w:p>
    <w:p w14:paraId="59B6669C" w14:textId="77777777" w:rsidR="00126989" w:rsidRPr="006C676C" w:rsidRDefault="00126989" w:rsidP="00126989">
      <w:pPr>
        <w:pStyle w:val="a3"/>
        <w:rPr>
          <w:b/>
        </w:rPr>
      </w:pPr>
    </w:p>
    <w:p w14:paraId="458B5E64" w14:textId="77777777" w:rsidR="00126989" w:rsidRPr="006C676C" w:rsidRDefault="00126989" w:rsidP="00126989">
      <w:pPr>
        <w:pStyle w:val="a3"/>
        <w:rPr>
          <w:b/>
        </w:rPr>
      </w:pPr>
    </w:p>
    <w:p w14:paraId="0EB0F580" w14:textId="77777777" w:rsidR="00126989" w:rsidRPr="006C676C" w:rsidRDefault="00126989" w:rsidP="00126989">
      <w:pPr>
        <w:pStyle w:val="a3"/>
        <w:rPr>
          <w:b/>
        </w:rPr>
      </w:pPr>
    </w:p>
    <w:p w14:paraId="35C6FACE" w14:textId="77777777" w:rsidR="00126989" w:rsidRPr="006C676C" w:rsidRDefault="00126989" w:rsidP="00126989">
      <w:pPr>
        <w:pStyle w:val="a3"/>
        <w:rPr>
          <w:b/>
        </w:rPr>
      </w:pPr>
    </w:p>
    <w:p w14:paraId="2D90795E" w14:textId="77777777" w:rsidR="00126989" w:rsidRPr="006C676C" w:rsidRDefault="00126989" w:rsidP="00126989">
      <w:pPr>
        <w:pStyle w:val="a3"/>
        <w:rPr>
          <w:b/>
        </w:rPr>
      </w:pPr>
    </w:p>
    <w:p w14:paraId="1A8CDE65" w14:textId="77777777" w:rsidR="00126989" w:rsidRPr="006C676C" w:rsidRDefault="00126989" w:rsidP="00126989">
      <w:pPr>
        <w:pStyle w:val="a3"/>
        <w:spacing w:before="11"/>
        <w:rPr>
          <w:b/>
        </w:rPr>
      </w:pPr>
    </w:p>
    <w:p w14:paraId="293C9AF7" w14:textId="77777777" w:rsidR="00126989" w:rsidRPr="006C676C" w:rsidRDefault="00126989" w:rsidP="00126989">
      <w:pPr>
        <w:pStyle w:val="1"/>
        <w:spacing w:before="0"/>
        <w:ind w:right="370"/>
      </w:pPr>
      <w:r w:rsidRPr="006C676C">
        <w:t>ОТЧЕТ</w:t>
      </w:r>
    </w:p>
    <w:p w14:paraId="1511BA25" w14:textId="77777777" w:rsidR="00126989" w:rsidRPr="006C676C" w:rsidRDefault="00126989" w:rsidP="00126989">
      <w:pPr>
        <w:spacing w:before="158"/>
        <w:ind w:left="581" w:right="377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C676C">
        <w:rPr>
          <w:rFonts w:ascii="Times New Roman" w:hAnsi="Times New Roman" w:cs="Times New Roman"/>
          <w:b/>
          <w:sz w:val="28"/>
          <w:szCs w:val="28"/>
        </w:rPr>
        <w:t>по</w:t>
      </w:r>
      <w:r w:rsidRPr="006C676C">
        <w:rPr>
          <w:rFonts w:ascii="Times New Roman" w:hAnsi="Times New Roman" w:cs="Times New Roman"/>
          <w:b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Индивидуальному домашнему заданию</w:t>
      </w:r>
    </w:p>
    <w:p w14:paraId="641ECAB2" w14:textId="77777777" w:rsidR="00126989" w:rsidRPr="006C676C" w:rsidRDefault="00126989" w:rsidP="00126989">
      <w:pPr>
        <w:pStyle w:val="1"/>
        <w:spacing w:before="162" w:line="357" w:lineRule="auto"/>
        <w:ind w:right="377"/>
      </w:pPr>
      <w:r w:rsidRPr="006C676C">
        <w:t>по</w:t>
      </w:r>
      <w:r w:rsidRPr="006C676C">
        <w:rPr>
          <w:spacing w:val="-7"/>
        </w:rPr>
        <w:t xml:space="preserve"> </w:t>
      </w:r>
      <w:r w:rsidRPr="006C676C">
        <w:t>дисциплине</w:t>
      </w:r>
      <w:r w:rsidRPr="006C676C">
        <w:rPr>
          <w:spacing w:val="-5"/>
        </w:rPr>
        <w:t xml:space="preserve"> </w:t>
      </w:r>
      <w:r>
        <w:t>«Программируемые логические контроллеры и промышленные сети»</w:t>
      </w:r>
    </w:p>
    <w:p w14:paraId="0C5303C8" w14:textId="77777777" w:rsidR="00126989" w:rsidRDefault="00126989" w:rsidP="00126989">
      <w:pPr>
        <w:spacing w:before="158"/>
        <w:ind w:left="10" w:right="55"/>
        <w:jc w:val="center"/>
      </w:pPr>
      <w:r w:rsidRPr="006C676C">
        <w:rPr>
          <w:spacing w:val="-67"/>
        </w:rPr>
        <w:t xml:space="preserve"> </w:t>
      </w:r>
      <w:r w:rsidRPr="00AF1217">
        <w:rPr>
          <w:rFonts w:ascii="Times New Roman" w:hAnsi="Times New Roman" w:cs="Times New Roman"/>
          <w:b/>
          <w:sz w:val="28"/>
          <w:szCs w:val="28"/>
        </w:rPr>
        <w:t>Тема</w:t>
      </w:r>
      <w:r w:rsidRPr="00AF1217">
        <w:rPr>
          <w:rFonts w:ascii="Times New Roman" w:hAnsi="Times New Roman" w:cs="Times New Roman"/>
          <w:b/>
          <w:spacing w:val="-3"/>
          <w:sz w:val="28"/>
          <w:szCs w:val="28"/>
        </w:rPr>
        <w:t xml:space="preserve">: </w:t>
      </w:r>
      <w:r w:rsidRPr="00305147">
        <w:rPr>
          <w:rFonts w:ascii="Times New Roman" w:hAnsi="Times New Roman" w:cs="Times New Roman"/>
          <w:b/>
          <w:color w:val="030303"/>
          <w:sz w:val="28"/>
          <w:szCs w:val="28"/>
        </w:rPr>
        <w:t>СОЗДАНИЕ ПОЛЬЗОВАТЕЛЬСКИХ БИБЛИОТЕК</w:t>
      </w:r>
    </w:p>
    <w:p w14:paraId="67C4BF75" w14:textId="77777777" w:rsidR="00126989" w:rsidRPr="006C676C" w:rsidRDefault="00126989" w:rsidP="00126989">
      <w:pPr>
        <w:pStyle w:val="1"/>
        <w:spacing w:before="162" w:line="357" w:lineRule="auto"/>
        <w:ind w:right="377"/>
        <w:rPr>
          <w:b w:val="0"/>
        </w:rPr>
      </w:pPr>
    </w:p>
    <w:p w14:paraId="01F1E75D" w14:textId="77777777" w:rsidR="00126989" w:rsidRPr="006C676C" w:rsidRDefault="00126989" w:rsidP="00126989">
      <w:pPr>
        <w:spacing w:before="7"/>
        <w:ind w:left="582" w:right="377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84597ED" w14:textId="77777777" w:rsidR="00126989" w:rsidRDefault="00126989" w:rsidP="00126989">
      <w:pPr>
        <w:pStyle w:val="a3"/>
        <w:rPr>
          <w:b/>
        </w:rPr>
      </w:pPr>
    </w:p>
    <w:p w14:paraId="60E24154" w14:textId="77777777" w:rsidR="00126989" w:rsidRDefault="00126989" w:rsidP="00126989">
      <w:pPr>
        <w:pStyle w:val="a3"/>
        <w:rPr>
          <w:b/>
        </w:rPr>
      </w:pPr>
    </w:p>
    <w:p w14:paraId="62F12960" w14:textId="77777777" w:rsidR="00126989" w:rsidRPr="006C676C" w:rsidRDefault="00126989" w:rsidP="00126989">
      <w:pPr>
        <w:pStyle w:val="a3"/>
        <w:rPr>
          <w:b/>
        </w:rPr>
      </w:pPr>
    </w:p>
    <w:p w14:paraId="58CD3D5D" w14:textId="77777777" w:rsidR="00126989" w:rsidRPr="006C676C" w:rsidRDefault="00126989" w:rsidP="00126989">
      <w:pPr>
        <w:pStyle w:val="a3"/>
        <w:spacing w:before="16"/>
        <w:rPr>
          <w:b/>
        </w:rPr>
      </w:pPr>
    </w:p>
    <w:tbl>
      <w:tblPr>
        <w:tblStyle w:val="TableNormal"/>
        <w:tblW w:w="9417" w:type="dxa"/>
        <w:tblInd w:w="116" w:type="dxa"/>
        <w:tblLayout w:type="fixed"/>
        <w:tblLook w:val="01E0" w:firstRow="1" w:lastRow="1" w:firstColumn="1" w:lastColumn="1" w:noHBand="0" w:noVBand="0"/>
      </w:tblPr>
      <w:tblGrid>
        <w:gridCol w:w="3325"/>
        <w:gridCol w:w="3871"/>
        <w:gridCol w:w="2221"/>
      </w:tblGrid>
      <w:tr w:rsidR="00126989" w:rsidRPr="006C676C" w14:paraId="443BFC30" w14:textId="77777777" w:rsidTr="003400F0">
        <w:trPr>
          <w:trHeight w:val="1232"/>
        </w:trPr>
        <w:tc>
          <w:tcPr>
            <w:tcW w:w="3325" w:type="dxa"/>
          </w:tcPr>
          <w:p w14:paraId="54B7EB6E" w14:textId="77777777" w:rsidR="00126989" w:rsidRPr="006C676C" w:rsidRDefault="00126989" w:rsidP="003400F0">
            <w:pPr>
              <w:pStyle w:val="TableParagraph"/>
              <w:spacing w:before="307"/>
              <w:rPr>
                <w:b/>
                <w:sz w:val="28"/>
                <w:szCs w:val="28"/>
                <w:lang w:val="ru-RU"/>
              </w:rPr>
            </w:pPr>
          </w:p>
          <w:p w14:paraId="2ECFC237" w14:textId="343698B3" w:rsidR="00126989" w:rsidRPr="006C676C" w:rsidRDefault="00126989" w:rsidP="003400F0">
            <w:pPr>
              <w:pStyle w:val="TableParagraph"/>
              <w:spacing w:before="1"/>
              <w:ind w:left="50"/>
              <w:rPr>
                <w:sz w:val="28"/>
                <w:szCs w:val="28"/>
              </w:rPr>
            </w:pPr>
            <w:r w:rsidRPr="006C676C">
              <w:rPr>
                <w:sz w:val="28"/>
                <w:szCs w:val="28"/>
              </w:rPr>
              <w:t>Студент</w:t>
            </w:r>
            <w:r w:rsidRPr="006C676C">
              <w:rPr>
                <w:spacing w:val="-6"/>
                <w:sz w:val="28"/>
                <w:szCs w:val="28"/>
              </w:rPr>
              <w:t xml:space="preserve"> </w:t>
            </w:r>
            <w:r w:rsidRPr="006C676C">
              <w:rPr>
                <w:sz w:val="28"/>
                <w:szCs w:val="28"/>
              </w:rPr>
              <w:t>гр.</w:t>
            </w:r>
            <w:r w:rsidRPr="006C676C">
              <w:rPr>
                <w:spacing w:val="-4"/>
                <w:sz w:val="28"/>
                <w:szCs w:val="28"/>
              </w:rPr>
              <w:t xml:space="preserve"> 2491                  </w:t>
            </w:r>
          </w:p>
        </w:tc>
        <w:tc>
          <w:tcPr>
            <w:tcW w:w="3871" w:type="dxa"/>
          </w:tcPr>
          <w:p w14:paraId="735A76FE" w14:textId="7515F5FB" w:rsidR="00126989" w:rsidRPr="0041578F" w:rsidRDefault="00126989" w:rsidP="003400F0">
            <w:pPr>
              <w:tabs>
                <w:tab w:val="left" w:pos="1200"/>
              </w:tabs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221" w:type="dxa"/>
          </w:tcPr>
          <w:p w14:paraId="7093E542" w14:textId="77777777" w:rsidR="00126989" w:rsidRDefault="00126989" w:rsidP="003400F0">
            <w:pPr>
              <w:pStyle w:val="TableParagraph"/>
              <w:spacing w:line="309" w:lineRule="exact"/>
              <w:rPr>
                <w:sz w:val="28"/>
                <w:szCs w:val="28"/>
                <w:lang w:val="ru-RU"/>
              </w:rPr>
            </w:pPr>
          </w:p>
          <w:p w14:paraId="74CEFFE5" w14:textId="654ABE27" w:rsidR="00126989" w:rsidRPr="006C676C" w:rsidRDefault="0041578F" w:rsidP="003400F0">
            <w:pPr>
              <w:pStyle w:val="TableParagraph"/>
              <w:spacing w:line="309" w:lineRule="exac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Недовизий А.И.</w:t>
            </w:r>
          </w:p>
        </w:tc>
      </w:tr>
      <w:tr w:rsidR="00126989" w:rsidRPr="006C676C" w14:paraId="605F46BB" w14:textId="77777777" w:rsidTr="003400F0">
        <w:trPr>
          <w:trHeight w:val="508"/>
        </w:trPr>
        <w:tc>
          <w:tcPr>
            <w:tcW w:w="3325" w:type="dxa"/>
            <w:hideMark/>
          </w:tcPr>
          <w:p w14:paraId="4C468AFD" w14:textId="77777777" w:rsidR="00126989" w:rsidRPr="006C676C" w:rsidRDefault="00126989" w:rsidP="003400F0">
            <w:pPr>
              <w:pStyle w:val="TableParagraph"/>
              <w:spacing w:line="302" w:lineRule="exact"/>
              <w:ind w:left="50"/>
              <w:rPr>
                <w:sz w:val="28"/>
                <w:szCs w:val="28"/>
              </w:rPr>
            </w:pPr>
            <w:r w:rsidRPr="006C676C">
              <w:rPr>
                <w:spacing w:val="-2"/>
                <w:sz w:val="28"/>
                <w:szCs w:val="28"/>
              </w:rPr>
              <w:t>Преподаватель</w:t>
            </w:r>
          </w:p>
        </w:tc>
        <w:tc>
          <w:tcPr>
            <w:tcW w:w="3871" w:type="dxa"/>
          </w:tcPr>
          <w:p w14:paraId="494EE5AD" w14:textId="77777777" w:rsidR="00126989" w:rsidRPr="006C676C" w:rsidRDefault="00126989" w:rsidP="003400F0">
            <w:pPr>
              <w:pStyle w:val="TableParagraph"/>
              <w:tabs>
                <w:tab w:val="left" w:pos="2625"/>
              </w:tabs>
              <w:spacing w:line="302" w:lineRule="exact"/>
              <w:ind w:right="249"/>
              <w:rPr>
                <w:sz w:val="28"/>
                <w:szCs w:val="28"/>
              </w:rPr>
            </w:pPr>
            <w:r w:rsidRPr="006C676C">
              <w:rPr>
                <w:sz w:val="28"/>
                <w:szCs w:val="28"/>
              </w:rPr>
              <w:t xml:space="preserve">    __________________</w:t>
            </w:r>
          </w:p>
        </w:tc>
        <w:tc>
          <w:tcPr>
            <w:tcW w:w="2221" w:type="dxa"/>
          </w:tcPr>
          <w:p w14:paraId="72CDE88C" w14:textId="77777777" w:rsidR="00126989" w:rsidRPr="006C676C" w:rsidRDefault="00126989" w:rsidP="003400F0">
            <w:pPr>
              <w:pStyle w:val="TableParagraph"/>
              <w:spacing w:line="302" w:lineRule="exact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Богданова С.М.</w:t>
            </w:r>
          </w:p>
        </w:tc>
      </w:tr>
    </w:tbl>
    <w:p w14:paraId="42296826" w14:textId="77777777" w:rsidR="00126989" w:rsidRPr="006C676C" w:rsidRDefault="00126989" w:rsidP="00126989">
      <w:pPr>
        <w:pStyle w:val="a3"/>
        <w:rPr>
          <w:b/>
        </w:rPr>
      </w:pPr>
    </w:p>
    <w:p w14:paraId="498D4914" w14:textId="77777777" w:rsidR="00126989" w:rsidRPr="006C676C" w:rsidRDefault="00126989" w:rsidP="00126989">
      <w:pPr>
        <w:pStyle w:val="a3"/>
        <w:rPr>
          <w:b/>
        </w:rPr>
      </w:pPr>
    </w:p>
    <w:p w14:paraId="4C3964D9" w14:textId="77777777" w:rsidR="00126989" w:rsidRDefault="00126989" w:rsidP="00126989">
      <w:pPr>
        <w:pStyle w:val="a3"/>
        <w:spacing w:before="2"/>
        <w:rPr>
          <w:b/>
        </w:rPr>
      </w:pPr>
    </w:p>
    <w:p w14:paraId="50DEB7D7" w14:textId="77777777" w:rsidR="00126989" w:rsidRDefault="00126989" w:rsidP="00126989">
      <w:pPr>
        <w:pStyle w:val="a3"/>
        <w:spacing w:before="2"/>
        <w:rPr>
          <w:b/>
        </w:rPr>
      </w:pPr>
    </w:p>
    <w:p w14:paraId="0B3F993C" w14:textId="77777777" w:rsidR="00126989" w:rsidRDefault="00126989" w:rsidP="00126989">
      <w:pPr>
        <w:pStyle w:val="a3"/>
        <w:spacing w:before="2"/>
        <w:rPr>
          <w:b/>
        </w:rPr>
      </w:pPr>
    </w:p>
    <w:p w14:paraId="21E65C61" w14:textId="77777777" w:rsidR="00126989" w:rsidRPr="006C676C" w:rsidRDefault="00126989" w:rsidP="00126989">
      <w:pPr>
        <w:pStyle w:val="a3"/>
        <w:spacing w:before="2"/>
        <w:rPr>
          <w:b/>
        </w:rPr>
      </w:pPr>
    </w:p>
    <w:p w14:paraId="1D72B6F4" w14:textId="77777777" w:rsidR="00126989" w:rsidRPr="006C676C" w:rsidRDefault="00126989" w:rsidP="00126989">
      <w:pPr>
        <w:pStyle w:val="a3"/>
        <w:spacing w:before="87"/>
        <w:ind w:left="583" w:right="377"/>
        <w:jc w:val="center"/>
      </w:pPr>
      <w:r w:rsidRPr="006C676C">
        <w:t>Санкт-Петербург</w:t>
      </w:r>
    </w:p>
    <w:p w14:paraId="54E16D94" w14:textId="77777777" w:rsidR="00126989" w:rsidRDefault="00126989" w:rsidP="00126989">
      <w:pPr>
        <w:pStyle w:val="a3"/>
        <w:spacing w:before="162"/>
        <w:ind w:left="580" w:right="377"/>
        <w:jc w:val="center"/>
      </w:pPr>
      <w:r w:rsidRPr="006C676C">
        <w:t>2025</w:t>
      </w:r>
    </w:p>
    <w:p w14:paraId="6735B6C8" w14:textId="1D0396FB" w:rsidR="00126989" w:rsidRDefault="00126989" w:rsidP="0041578F">
      <w:pPr>
        <w:pStyle w:val="a3"/>
        <w:spacing w:before="159" w:line="362" w:lineRule="auto"/>
        <w:ind w:left="48" w:firstLine="661"/>
        <w:jc w:val="both"/>
        <w:rPr>
          <w:color w:val="030303"/>
        </w:rPr>
      </w:pPr>
      <w:r w:rsidRPr="006C676C">
        <w:rPr>
          <w:b/>
        </w:rPr>
        <w:lastRenderedPageBreak/>
        <w:t>Цель работы</w:t>
      </w:r>
      <w:r w:rsidR="0041578F" w:rsidRPr="006C676C">
        <w:rPr>
          <w:b/>
        </w:rPr>
        <w:t>:</w:t>
      </w:r>
      <w:r w:rsidR="0041578F" w:rsidRPr="006C676C">
        <w:t xml:space="preserve"> </w:t>
      </w:r>
      <w:r w:rsidR="0041578F" w:rsidRPr="00CC036B">
        <w:t>создать</w:t>
      </w:r>
      <w:r w:rsidRPr="00CC036B">
        <w:t xml:space="preserve"> программу для управления системой освещения </w:t>
      </w:r>
      <w:r>
        <w:rPr>
          <w:color w:val="030303"/>
        </w:rPr>
        <w:t>в</w:t>
      </w:r>
      <w:r>
        <w:rPr>
          <w:color w:val="030303"/>
          <w:spacing w:val="40"/>
        </w:rPr>
        <w:t xml:space="preserve"> </w:t>
      </w:r>
      <w:r>
        <w:rPr>
          <w:color w:val="030303"/>
        </w:rPr>
        <w:t>среде</w:t>
      </w:r>
      <w:r>
        <w:rPr>
          <w:color w:val="030303"/>
          <w:spacing w:val="40"/>
        </w:rPr>
        <w:t xml:space="preserve"> </w:t>
      </w:r>
      <w:r>
        <w:rPr>
          <w:color w:val="030303"/>
        </w:rPr>
        <w:t>CoDeSys</w:t>
      </w:r>
      <w:r>
        <w:rPr>
          <w:color w:val="030303"/>
          <w:spacing w:val="40"/>
        </w:rPr>
        <w:t xml:space="preserve"> </w:t>
      </w:r>
      <w:r>
        <w:rPr>
          <w:color w:val="030303"/>
        </w:rPr>
        <w:t>на</w:t>
      </w:r>
      <w:r>
        <w:rPr>
          <w:color w:val="030303"/>
          <w:spacing w:val="40"/>
        </w:rPr>
        <w:t xml:space="preserve"> </w:t>
      </w:r>
      <w:r>
        <w:rPr>
          <w:color w:val="030303"/>
        </w:rPr>
        <w:t>примере</w:t>
      </w:r>
      <w:r>
        <w:rPr>
          <w:color w:val="030303"/>
          <w:spacing w:val="40"/>
        </w:rPr>
        <w:t xml:space="preserve"> </w:t>
      </w:r>
      <w:r>
        <w:rPr>
          <w:color w:val="030303"/>
        </w:rPr>
        <w:t>написания простой программы.</w:t>
      </w:r>
    </w:p>
    <w:p w14:paraId="12B205B4" w14:textId="77777777" w:rsidR="00126989" w:rsidRPr="00CC036B" w:rsidRDefault="00126989" w:rsidP="0041578F">
      <w:pPr>
        <w:pStyle w:val="a3"/>
        <w:spacing w:before="159" w:line="362" w:lineRule="auto"/>
        <w:ind w:left="48" w:firstLine="661"/>
        <w:rPr>
          <w:color w:val="030303"/>
        </w:rPr>
      </w:pPr>
      <w:r w:rsidRPr="00CC036B">
        <w:rPr>
          <w:b/>
          <w:bCs/>
        </w:rPr>
        <w:t>Задание для 1го варианта</w:t>
      </w:r>
      <w:r w:rsidRPr="00CC036B">
        <w:t>:</w:t>
      </w:r>
    </w:p>
    <w:p w14:paraId="52918535" w14:textId="4CBFE1FD" w:rsidR="00126989" w:rsidRPr="00305147" w:rsidRDefault="0041578F" w:rsidP="00E82762">
      <w:pPr>
        <w:pStyle w:val="a3"/>
        <w:spacing w:before="162" w:line="360" w:lineRule="auto"/>
        <w:ind w:right="-1" w:firstLine="709"/>
        <w:contextualSpacing/>
        <w:jc w:val="both"/>
        <w:rPr>
          <w:rFonts w:eastAsiaTheme="minorHAnsi"/>
        </w:rPr>
      </w:pPr>
      <w:r>
        <w:rPr>
          <w:rFonts w:eastAsiaTheme="minorHAnsi"/>
        </w:rPr>
        <w:t>С</w:t>
      </w:r>
      <w:r w:rsidR="00126989" w:rsidRPr="00305147">
        <w:rPr>
          <w:rFonts w:eastAsiaTheme="minorHAnsi"/>
        </w:rPr>
        <w:t>оздать и применить библиотеку, хранящую в себе следующие элементы: функциональный блок для генерации короткого импульса по фронту и срезу входного сигнала, функциональный блок для формирования и "защелкивания" командной посылки, функциональный блок для реализации защитной логики по нескольким сигналам.</w:t>
      </w:r>
    </w:p>
    <w:p w14:paraId="33B032A6" w14:textId="77777777" w:rsidR="00126989" w:rsidRPr="00305147" w:rsidRDefault="00126989" w:rsidP="00E82762">
      <w:pPr>
        <w:pStyle w:val="a3"/>
        <w:spacing w:before="162" w:line="360" w:lineRule="auto"/>
        <w:ind w:right="-1" w:firstLine="709"/>
        <w:contextualSpacing/>
        <w:jc w:val="both"/>
        <w:rPr>
          <w:rFonts w:eastAsiaTheme="minorHAnsi"/>
        </w:rPr>
      </w:pPr>
      <w:r w:rsidRPr="00305147">
        <w:rPr>
          <w:rFonts w:eastAsiaTheme="minorHAnsi"/>
        </w:rPr>
        <w:t>Пояснение:</w:t>
      </w:r>
    </w:p>
    <w:p w14:paraId="0993CF78" w14:textId="48295BA3" w:rsidR="00126989" w:rsidRPr="00305147" w:rsidRDefault="00126989" w:rsidP="00E82762">
      <w:pPr>
        <w:pStyle w:val="a3"/>
        <w:spacing w:before="162" w:line="360" w:lineRule="auto"/>
        <w:ind w:right="-1" w:firstLine="709"/>
        <w:contextualSpacing/>
        <w:jc w:val="both"/>
        <w:rPr>
          <w:rFonts w:eastAsiaTheme="minorHAnsi"/>
        </w:rPr>
      </w:pPr>
      <w:r w:rsidRPr="00305147">
        <w:rPr>
          <w:rFonts w:eastAsiaTheme="minorHAnsi"/>
        </w:rPr>
        <w:t>•</w:t>
      </w:r>
      <w:r w:rsidR="0041578F">
        <w:rPr>
          <w:rFonts w:eastAsiaTheme="minorHAnsi"/>
        </w:rPr>
        <w:t xml:space="preserve"> </w:t>
      </w:r>
      <w:r w:rsidRPr="00305147">
        <w:rPr>
          <w:rFonts w:eastAsiaTheme="minorHAnsi"/>
        </w:rPr>
        <w:t>Первый ФБ должен генерировать короткий импульс при смене состояния входного сигнала;</w:t>
      </w:r>
    </w:p>
    <w:p w14:paraId="068AD4D0" w14:textId="18466C2E" w:rsidR="00126989" w:rsidRPr="00305147" w:rsidRDefault="00126989" w:rsidP="00E82762">
      <w:pPr>
        <w:pStyle w:val="a3"/>
        <w:spacing w:before="162" w:line="360" w:lineRule="auto"/>
        <w:ind w:right="-1" w:firstLine="709"/>
        <w:contextualSpacing/>
        <w:jc w:val="both"/>
        <w:rPr>
          <w:rFonts w:eastAsiaTheme="minorHAnsi"/>
        </w:rPr>
      </w:pPr>
      <w:r w:rsidRPr="00305147">
        <w:rPr>
          <w:rFonts w:eastAsiaTheme="minorHAnsi"/>
        </w:rPr>
        <w:t>•</w:t>
      </w:r>
      <w:r w:rsidR="0041578F">
        <w:rPr>
          <w:rFonts w:eastAsiaTheme="minorHAnsi"/>
        </w:rPr>
        <w:t xml:space="preserve"> </w:t>
      </w:r>
      <w:r w:rsidRPr="00305147">
        <w:rPr>
          <w:rFonts w:eastAsiaTheme="minorHAnsi"/>
        </w:rPr>
        <w:t>Второй ФБ формирует и фиксирует ("защелкивает") команду только в том случае, если в момент ее поступления было дано разрешение. Команда остается активной до явного сброса.</w:t>
      </w:r>
    </w:p>
    <w:p w14:paraId="4886205C" w14:textId="7C38F68D" w:rsidR="00126989" w:rsidRPr="00305147" w:rsidRDefault="00126989" w:rsidP="00E82762">
      <w:pPr>
        <w:pStyle w:val="a3"/>
        <w:spacing w:before="162" w:line="360" w:lineRule="auto"/>
        <w:ind w:right="-1" w:firstLine="709"/>
        <w:contextualSpacing/>
        <w:jc w:val="both"/>
        <w:rPr>
          <w:rFonts w:eastAsiaTheme="minorHAnsi"/>
        </w:rPr>
      </w:pPr>
      <w:r w:rsidRPr="00305147">
        <w:rPr>
          <w:rFonts w:eastAsiaTheme="minorHAnsi"/>
        </w:rPr>
        <w:t>•</w:t>
      </w:r>
      <w:r w:rsidR="0041578F">
        <w:rPr>
          <w:rFonts w:eastAsiaTheme="minorHAnsi"/>
        </w:rPr>
        <w:t xml:space="preserve"> </w:t>
      </w:r>
      <w:r w:rsidRPr="00305147">
        <w:rPr>
          <w:rFonts w:eastAsiaTheme="minorHAnsi"/>
        </w:rPr>
        <w:t>Третий ФБ обрабатывает несколько аварийных сигналов, определяя, какой из них сработал первым, и формирует общий аварийный сигнал с кодом неисправности.</w:t>
      </w:r>
    </w:p>
    <w:p w14:paraId="5C944210" w14:textId="77777777" w:rsidR="00126989" w:rsidRPr="00305147" w:rsidRDefault="00126989" w:rsidP="00E82762">
      <w:pPr>
        <w:pStyle w:val="a3"/>
        <w:spacing w:before="162" w:line="360" w:lineRule="auto"/>
        <w:ind w:right="-1" w:firstLine="709"/>
        <w:contextualSpacing/>
        <w:jc w:val="both"/>
        <w:rPr>
          <w:rFonts w:eastAsiaTheme="minorHAnsi"/>
        </w:rPr>
      </w:pPr>
      <w:r w:rsidRPr="00305147">
        <w:rPr>
          <w:rFonts w:eastAsiaTheme="minorHAnsi"/>
        </w:rPr>
        <w:t>Как применить в программе:</w:t>
      </w:r>
    </w:p>
    <w:p w14:paraId="64941551" w14:textId="6185BF36" w:rsidR="00126989" w:rsidRPr="007C0FCF" w:rsidRDefault="00126989" w:rsidP="00E82762">
      <w:pPr>
        <w:pStyle w:val="a3"/>
        <w:spacing w:before="162" w:line="360" w:lineRule="auto"/>
        <w:ind w:right="-1" w:firstLine="709"/>
        <w:contextualSpacing/>
        <w:jc w:val="both"/>
        <w:rPr>
          <w:rFonts w:eastAsiaTheme="minorHAnsi"/>
        </w:rPr>
      </w:pPr>
      <w:r w:rsidRPr="00305147">
        <w:rPr>
          <w:rFonts w:eastAsiaTheme="minorHAnsi"/>
        </w:rPr>
        <w:t>Создайте тестовую программу, в которой продемонстрируйте взаимодействие всех трех библиотечных элементов: подайте сигнал с кнопки на вход первого ФБ, используйте его выходной импульс по фронту как триггер для второго ФБ, при этом разрешение на выполнение команды должно формироваться по отсутствию аварийных сигналов с выхода третьего ФБ. Настройте три аварийных сигнала и убедитесь, что при их активации команда сбрасывается, а код первой аварии корректно отображается. Проверьте, что команда надежно защелкивается только при одновременном наличии разрешения и триггерного импульса, и что каждый импульс от кнопки длится ровно один цикл программы независимо от длительности удержания кнопки.</w:t>
      </w:r>
    </w:p>
    <w:p w14:paraId="62674952" w14:textId="77777777" w:rsidR="00E82762" w:rsidRDefault="00E82762" w:rsidP="00126989">
      <w:pPr>
        <w:pStyle w:val="a3"/>
        <w:spacing w:before="162" w:line="360" w:lineRule="auto"/>
        <w:ind w:right="374"/>
        <w:jc w:val="center"/>
        <w:rPr>
          <w:b/>
        </w:rPr>
      </w:pPr>
    </w:p>
    <w:p w14:paraId="2002B14D" w14:textId="11902850" w:rsidR="00126989" w:rsidRDefault="00126989" w:rsidP="00126989">
      <w:pPr>
        <w:pStyle w:val="a3"/>
        <w:spacing w:before="162" w:line="360" w:lineRule="auto"/>
        <w:ind w:right="374"/>
        <w:jc w:val="center"/>
        <w:rPr>
          <w:b/>
        </w:rPr>
      </w:pPr>
      <w:r w:rsidRPr="00AF1217">
        <w:rPr>
          <w:b/>
        </w:rPr>
        <w:lastRenderedPageBreak/>
        <w:t>Ход работы</w:t>
      </w:r>
    </w:p>
    <w:p w14:paraId="22588787" w14:textId="77777777" w:rsidR="00126989" w:rsidRPr="006D1FCC" w:rsidRDefault="00126989" w:rsidP="00126989">
      <w:pPr>
        <w:pStyle w:val="a5"/>
        <w:widowControl w:val="0"/>
        <w:numPr>
          <w:ilvl w:val="1"/>
          <w:numId w:val="1"/>
        </w:numPr>
        <w:tabs>
          <w:tab w:val="left" w:pos="1134"/>
        </w:tabs>
        <w:autoSpaceDE w:val="0"/>
        <w:autoSpaceDN w:val="0"/>
        <w:spacing w:before="182"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</w:rPr>
      </w:pPr>
      <w:r w:rsidRPr="006D1FCC">
        <w:rPr>
          <w:rFonts w:ascii="Times New Roman" w:hAnsi="Times New Roman" w:cs="Times New Roman"/>
          <w:color w:val="030303"/>
          <w:sz w:val="28"/>
        </w:rPr>
        <w:t>Реализация</w:t>
      </w:r>
      <w:r w:rsidRPr="006D1FCC">
        <w:rPr>
          <w:rFonts w:ascii="Times New Roman" w:hAnsi="Times New Roman" w:cs="Times New Roman"/>
          <w:color w:val="030303"/>
          <w:spacing w:val="-8"/>
          <w:sz w:val="28"/>
        </w:rPr>
        <w:t xml:space="preserve"> </w:t>
      </w:r>
      <w:r w:rsidRPr="006D1FCC">
        <w:rPr>
          <w:rFonts w:ascii="Times New Roman" w:hAnsi="Times New Roman" w:cs="Times New Roman"/>
          <w:color w:val="030303"/>
          <w:sz w:val="28"/>
        </w:rPr>
        <w:t>программы</w:t>
      </w:r>
      <w:r w:rsidRPr="006D1FCC">
        <w:rPr>
          <w:rFonts w:ascii="Times New Roman" w:hAnsi="Times New Roman" w:cs="Times New Roman"/>
          <w:color w:val="030303"/>
          <w:spacing w:val="-10"/>
          <w:sz w:val="28"/>
        </w:rPr>
        <w:t xml:space="preserve"> </w:t>
      </w:r>
      <w:r w:rsidRPr="006D1FCC">
        <w:rPr>
          <w:rFonts w:ascii="Times New Roman" w:hAnsi="Times New Roman" w:cs="Times New Roman"/>
          <w:color w:val="030303"/>
          <w:sz w:val="28"/>
        </w:rPr>
        <w:t>на</w:t>
      </w:r>
      <w:r w:rsidRPr="006D1FCC">
        <w:rPr>
          <w:rFonts w:ascii="Times New Roman" w:hAnsi="Times New Roman" w:cs="Times New Roman"/>
          <w:color w:val="030303"/>
          <w:spacing w:val="-10"/>
          <w:sz w:val="28"/>
        </w:rPr>
        <w:t xml:space="preserve"> </w:t>
      </w:r>
      <w:r w:rsidRPr="006D1FCC">
        <w:rPr>
          <w:rFonts w:ascii="Times New Roman" w:hAnsi="Times New Roman" w:cs="Times New Roman"/>
          <w:color w:val="030303"/>
          <w:sz w:val="28"/>
        </w:rPr>
        <w:t>языке</w:t>
      </w:r>
      <w:r w:rsidRPr="006D1FCC">
        <w:rPr>
          <w:rFonts w:ascii="Times New Roman" w:hAnsi="Times New Roman" w:cs="Times New Roman"/>
          <w:color w:val="030303"/>
          <w:spacing w:val="-4"/>
          <w:sz w:val="28"/>
        </w:rPr>
        <w:t xml:space="preserve"> </w:t>
      </w:r>
      <w:r>
        <w:rPr>
          <w:rFonts w:ascii="Times New Roman" w:hAnsi="Times New Roman" w:cs="Times New Roman"/>
          <w:color w:val="030303"/>
          <w:spacing w:val="-4"/>
          <w:sz w:val="28"/>
          <w:lang w:val="en-US"/>
        </w:rPr>
        <w:t>ST</w:t>
      </w:r>
      <w:r w:rsidRPr="006D1FCC">
        <w:rPr>
          <w:rFonts w:ascii="Times New Roman" w:hAnsi="Times New Roman" w:cs="Times New Roman"/>
          <w:color w:val="030303"/>
          <w:spacing w:val="-4"/>
          <w:sz w:val="28"/>
        </w:rPr>
        <w:t>.</w:t>
      </w:r>
    </w:p>
    <w:p w14:paraId="3954147E" w14:textId="177BE6F3" w:rsidR="00126989" w:rsidRPr="00E82762" w:rsidRDefault="007C0FCF" w:rsidP="00E82762">
      <w:pPr>
        <w:pStyle w:val="a3"/>
        <w:spacing w:before="162" w:line="360" w:lineRule="auto"/>
        <w:ind w:right="-1" w:firstLine="709"/>
        <w:contextualSpacing/>
        <w:jc w:val="both"/>
        <w:rPr>
          <w:rFonts w:eastAsiaTheme="minorHAnsi"/>
        </w:rPr>
      </w:pPr>
      <w:r w:rsidRPr="00E82762">
        <w:rPr>
          <w:rFonts w:eastAsiaTheme="minorHAnsi"/>
        </w:rPr>
        <w:t>С</w:t>
      </w:r>
      <w:r w:rsidR="00126989" w:rsidRPr="00E82762">
        <w:rPr>
          <w:rFonts w:eastAsiaTheme="minorHAnsi"/>
        </w:rPr>
        <w:t xml:space="preserve">оздадим функциональный блок </w:t>
      </w:r>
      <w:r w:rsidRPr="00E82762">
        <w:rPr>
          <w:rFonts w:eastAsiaTheme="minorHAnsi"/>
        </w:rPr>
        <w:t>PulseEdge</w:t>
      </w:r>
      <w:r w:rsidR="00126989" w:rsidRPr="00E82762">
        <w:rPr>
          <w:rFonts w:eastAsiaTheme="minorHAnsi"/>
        </w:rPr>
        <w:t>, который будет</w:t>
      </w:r>
      <w:r w:rsidR="0072400C" w:rsidRPr="00E82762">
        <w:rPr>
          <w:rFonts w:eastAsiaTheme="minorHAnsi"/>
        </w:rPr>
        <w:t xml:space="preserve"> </w:t>
      </w:r>
      <w:r w:rsidR="00126989" w:rsidRPr="00E82762">
        <w:rPr>
          <w:rFonts w:eastAsiaTheme="minorHAnsi"/>
        </w:rPr>
        <w:t>генерировать короткий импульс при смене состояния входного сигнала.</w:t>
      </w:r>
    </w:p>
    <w:p w14:paraId="69A3066E" w14:textId="767E14B4" w:rsidR="00126989" w:rsidRPr="00586C0F" w:rsidRDefault="00013A18" w:rsidP="00013A18">
      <w:pPr>
        <w:widowControl w:val="0"/>
        <w:autoSpaceDE w:val="0"/>
        <w:autoSpaceDN w:val="0"/>
        <w:spacing w:before="182"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noProof/>
          <w14:ligatures w14:val="standardContextual"/>
        </w:rPr>
        <w:drawing>
          <wp:inline distT="0" distB="0" distL="0" distR="0" wp14:anchorId="5DED259D" wp14:editId="0874BA8A">
            <wp:extent cx="5940425" cy="3516630"/>
            <wp:effectExtent l="0" t="0" r="3175" b="7620"/>
            <wp:docPr id="15334525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4525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A8FF1" w14:textId="77777777" w:rsidR="00126989" w:rsidRPr="00586C0F" w:rsidRDefault="00126989" w:rsidP="00E82762">
      <w:pPr>
        <w:pStyle w:val="a3"/>
        <w:spacing w:before="162" w:line="360" w:lineRule="auto"/>
        <w:ind w:right="-1"/>
        <w:jc w:val="center"/>
        <w:rPr>
          <w:color w:val="030303"/>
          <w:spacing w:val="-5"/>
        </w:rPr>
      </w:pPr>
      <w:r>
        <w:rPr>
          <w:color w:val="030303"/>
        </w:rPr>
        <w:t>Рисунок</w:t>
      </w:r>
      <w:r>
        <w:rPr>
          <w:color w:val="030303"/>
          <w:spacing w:val="-6"/>
        </w:rPr>
        <w:t xml:space="preserve"> </w:t>
      </w:r>
      <w:r>
        <w:rPr>
          <w:color w:val="030303"/>
        </w:rPr>
        <w:t>1</w:t>
      </w:r>
      <w:r>
        <w:rPr>
          <w:color w:val="030303"/>
          <w:spacing w:val="-4"/>
        </w:rPr>
        <w:t xml:space="preserve"> </w:t>
      </w:r>
      <w:r>
        <w:rPr>
          <w:color w:val="030303"/>
        </w:rPr>
        <w:t>–</w:t>
      </w:r>
      <w:r>
        <w:rPr>
          <w:color w:val="030303"/>
          <w:spacing w:val="-5"/>
        </w:rPr>
        <w:t xml:space="preserve"> </w:t>
      </w:r>
      <w:r>
        <w:rPr>
          <w:color w:val="030303"/>
        </w:rPr>
        <w:t>Реализация</w:t>
      </w:r>
      <w:r>
        <w:rPr>
          <w:color w:val="030303"/>
          <w:spacing w:val="-5"/>
        </w:rPr>
        <w:t xml:space="preserve"> </w:t>
      </w:r>
      <w:r>
        <w:rPr>
          <w:color w:val="030303"/>
        </w:rPr>
        <w:t>программы</w:t>
      </w:r>
      <w:r>
        <w:rPr>
          <w:color w:val="030303"/>
          <w:spacing w:val="-7"/>
        </w:rPr>
        <w:t xml:space="preserve"> </w:t>
      </w:r>
      <w:r>
        <w:rPr>
          <w:color w:val="030303"/>
        </w:rPr>
        <w:t>на</w:t>
      </w:r>
      <w:r>
        <w:rPr>
          <w:color w:val="030303"/>
          <w:spacing w:val="-5"/>
        </w:rPr>
        <w:t xml:space="preserve"> </w:t>
      </w:r>
      <w:r>
        <w:rPr>
          <w:color w:val="030303"/>
        </w:rPr>
        <w:t>языке</w:t>
      </w:r>
      <w:r w:rsidRPr="00586C0F">
        <w:rPr>
          <w:color w:val="030303"/>
        </w:rPr>
        <w:t xml:space="preserve"> </w:t>
      </w:r>
      <w:r>
        <w:rPr>
          <w:color w:val="030303"/>
          <w:spacing w:val="-5"/>
          <w:lang w:val="en-US"/>
        </w:rPr>
        <w:t>ST</w:t>
      </w:r>
    </w:p>
    <w:p w14:paraId="17B0CC32" w14:textId="77777777" w:rsidR="00126989" w:rsidRPr="00013A18" w:rsidRDefault="00126989" w:rsidP="00013A18">
      <w:pPr>
        <w:pStyle w:val="a5"/>
        <w:widowControl w:val="0"/>
        <w:numPr>
          <w:ilvl w:val="1"/>
          <w:numId w:val="1"/>
        </w:numPr>
        <w:tabs>
          <w:tab w:val="left" w:pos="1134"/>
        </w:tabs>
        <w:autoSpaceDE w:val="0"/>
        <w:autoSpaceDN w:val="0"/>
        <w:spacing w:before="182"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color w:val="030303"/>
          <w:sz w:val="28"/>
        </w:rPr>
      </w:pPr>
      <w:r w:rsidRPr="00013A18">
        <w:rPr>
          <w:rFonts w:ascii="Times New Roman" w:hAnsi="Times New Roman" w:cs="Times New Roman"/>
          <w:color w:val="030303"/>
          <w:sz w:val="28"/>
        </w:rPr>
        <w:t>Реализация программы на языке ST.</w:t>
      </w:r>
    </w:p>
    <w:p w14:paraId="7496641E" w14:textId="0468083B" w:rsidR="00126989" w:rsidRPr="00E82762" w:rsidRDefault="00013A18" w:rsidP="00E82762">
      <w:pPr>
        <w:pStyle w:val="a3"/>
        <w:spacing w:before="162" w:line="360" w:lineRule="auto"/>
        <w:ind w:right="-1" w:firstLine="709"/>
        <w:contextualSpacing/>
        <w:jc w:val="both"/>
        <w:rPr>
          <w:rFonts w:eastAsiaTheme="minorHAnsi"/>
        </w:rPr>
      </w:pPr>
      <w:r w:rsidRPr="00E82762">
        <w:rPr>
          <w:rFonts w:eastAsiaTheme="minorHAnsi"/>
        </w:rPr>
        <w:t xml:space="preserve">Создадим </w:t>
      </w:r>
      <w:r w:rsidR="00126989" w:rsidRPr="00E82762">
        <w:rPr>
          <w:rFonts w:eastAsiaTheme="minorHAnsi"/>
        </w:rPr>
        <w:t xml:space="preserve">функциональный блок </w:t>
      </w:r>
      <w:r w:rsidRPr="00E82762">
        <w:rPr>
          <w:rFonts w:eastAsiaTheme="minorHAnsi"/>
        </w:rPr>
        <w:t>CommandLatch</w:t>
      </w:r>
      <w:r w:rsidR="00126989" w:rsidRPr="00E82762">
        <w:rPr>
          <w:rFonts w:eastAsiaTheme="minorHAnsi"/>
        </w:rPr>
        <w:t>, который формирует и фиксирует(“защелкивает”) команду только в том случае, если в момент ее поступления было дано разрешение. Команда остается активной до явного сброса</w:t>
      </w:r>
    </w:p>
    <w:p w14:paraId="488BB774" w14:textId="17EE44EC" w:rsidR="00126989" w:rsidRDefault="00013A18" w:rsidP="00E82762">
      <w:pPr>
        <w:pStyle w:val="a3"/>
        <w:spacing w:before="162" w:line="360" w:lineRule="auto"/>
        <w:ind w:right="-1"/>
        <w:jc w:val="center"/>
        <w:rPr>
          <w:b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AD6BE78" wp14:editId="081DAEB9">
            <wp:extent cx="5940425" cy="4396740"/>
            <wp:effectExtent l="0" t="0" r="3175" b="3810"/>
            <wp:docPr id="549160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160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49C61" w14:textId="61A47357" w:rsidR="00126989" w:rsidRDefault="00126989" w:rsidP="00E82762">
      <w:pPr>
        <w:pStyle w:val="a3"/>
        <w:spacing w:before="162" w:line="360" w:lineRule="auto"/>
        <w:ind w:right="-1"/>
        <w:jc w:val="center"/>
        <w:rPr>
          <w:color w:val="030303"/>
          <w:spacing w:val="-5"/>
        </w:rPr>
      </w:pPr>
      <w:r>
        <w:rPr>
          <w:color w:val="030303"/>
        </w:rPr>
        <w:t>Рисунок</w:t>
      </w:r>
      <w:r>
        <w:rPr>
          <w:color w:val="030303"/>
          <w:spacing w:val="-7"/>
        </w:rPr>
        <w:t xml:space="preserve"> </w:t>
      </w:r>
      <w:r w:rsidRPr="00AA2C04">
        <w:rPr>
          <w:color w:val="030303"/>
        </w:rPr>
        <w:t>2</w:t>
      </w:r>
      <w:r>
        <w:rPr>
          <w:color w:val="030303"/>
          <w:spacing w:val="-5"/>
        </w:rPr>
        <w:t xml:space="preserve"> </w:t>
      </w:r>
      <w:r>
        <w:rPr>
          <w:color w:val="030303"/>
        </w:rPr>
        <w:t>–</w:t>
      </w:r>
      <w:r>
        <w:rPr>
          <w:color w:val="030303"/>
          <w:spacing w:val="-6"/>
        </w:rPr>
        <w:t xml:space="preserve"> </w:t>
      </w:r>
      <w:r>
        <w:rPr>
          <w:color w:val="030303"/>
        </w:rPr>
        <w:t>Реализация</w:t>
      </w:r>
      <w:r>
        <w:rPr>
          <w:color w:val="030303"/>
          <w:spacing w:val="-5"/>
        </w:rPr>
        <w:t xml:space="preserve"> </w:t>
      </w:r>
      <w:r>
        <w:rPr>
          <w:color w:val="030303"/>
        </w:rPr>
        <w:t>программы</w:t>
      </w:r>
      <w:r>
        <w:rPr>
          <w:color w:val="030303"/>
          <w:spacing w:val="-7"/>
        </w:rPr>
        <w:t xml:space="preserve"> </w:t>
      </w:r>
      <w:r>
        <w:rPr>
          <w:color w:val="030303"/>
        </w:rPr>
        <w:t>на</w:t>
      </w:r>
      <w:r>
        <w:rPr>
          <w:color w:val="030303"/>
          <w:spacing w:val="-5"/>
        </w:rPr>
        <w:t xml:space="preserve"> </w:t>
      </w:r>
      <w:r>
        <w:rPr>
          <w:color w:val="030303"/>
        </w:rPr>
        <w:t>языке</w:t>
      </w:r>
      <w:r>
        <w:rPr>
          <w:color w:val="030303"/>
          <w:spacing w:val="-1"/>
        </w:rPr>
        <w:t xml:space="preserve"> </w:t>
      </w:r>
      <w:r>
        <w:rPr>
          <w:color w:val="030303"/>
          <w:spacing w:val="-5"/>
        </w:rPr>
        <w:t>ST</w:t>
      </w:r>
    </w:p>
    <w:p w14:paraId="4FCFE411" w14:textId="77777777" w:rsidR="00126989" w:rsidRPr="0010101F" w:rsidRDefault="00126989" w:rsidP="0010101F">
      <w:pPr>
        <w:pStyle w:val="a5"/>
        <w:widowControl w:val="0"/>
        <w:numPr>
          <w:ilvl w:val="1"/>
          <w:numId w:val="1"/>
        </w:numPr>
        <w:tabs>
          <w:tab w:val="left" w:pos="1134"/>
        </w:tabs>
        <w:autoSpaceDE w:val="0"/>
        <w:autoSpaceDN w:val="0"/>
        <w:spacing w:before="182" w:after="0" w:line="240" w:lineRule="auto"/>
        <w:ind w:left="0" w:firstLine="709"/>
        <w:contextualSpacing w:val="0"/>
        <w:jc w:val="both"/>
        <w:rPr>
          <w:rFonts w:ascii="Times New Roman" w:hAnsi="Times New Roman" w:cs="Times New Roman"/>
          <w:color w:val="030303"/>
          <w:sz w:val="28"/>
        </w:rPr>
      </w:pPr>
      <w:r w:rsidRPr="0010101F">
        <w:rPr>
          <w:rFonts w:ascii="Times New Roman" w:hAnsi="Times New Roman" w:cs="Times New Roman"/>
          <w:color w:val="030303"/>
          <w:sz w:val="28"/>
        </w:rPr>
        <w:t>Реализация программы на языке ST.</w:t>
      </w:r>
    </w:p>
    <w:p w14:paraId="756D4E2B" w14:textId="46EF63FC" w:rsidR="00126989" w:rsidRPr="00E82762" w:rsidRDefault="00356E67" w:rsidP="00E82762">
      <w:pPr>
        <w:pStyle w:val="a3"/>
        <w:spacing w:before="162" w:line="360" w:lineRule="auto"/>
        <w:ind w:right="-1" w:firstLine="709"/>
        <w:contextualSpacing/>
        <w:jc w:val="both"/>
        <w:rPr>
          <w:rFonts w:eastAsiaTheme="minorHAnsi"/>
        </w:rPr>
      </w:pPr>
      <w:r w:rsidRPr="00E82762">
        <w:rPr>
          <w:rFonts w:eastAsiaTheme="minorHAnsi"/>
        </w:rPr>
        <w:t xml:space="preserve">Создадим </w:t>
      </w:r>
      <w:r w:rsidR="00126989" w:rsidRPr="00E82762">
        <w:rPr>
          <w:rFonts w:eastAsiaTheme="minorHAnsi"/>
        </w:rPr>
        <w:t xml:space="preserve">функциональный блок </w:t>
      </w:r>
      <w:r w:rsidR="0010101F" w:rsidRPr="00E82762">
        <w:rPr>
          <w:rFonts w:eastAsiaTheme="minorHAnsi"/>
        </w:rPr>
        <w:t>Protection</w:t>
      </w:r>
      <w:r w:rsidR="00126989" w:rsidRPr="00E82762">
        <w:rPr>
          <w:rFonts w:eastAsiaTheme="minorHAnsi"/>
        </w:rPr>
        <w:t>, который обрабатывает несколько аварийных сигналов, определяя, какой из них сработал первым, и формирует общий аварийный сигнал с кодом неисправности.</w:t>
      </w:r>
    </w:p>
    <w:p w14:paraId="7D5CBA55" w14:textId="1FBFDFD7" w:rsidR="00126989" w:rsidRDefault="00E82762" w:rsidP="00E82762">
      <w:pPr>
        <w:widowControl w:val="0"/>
        <w:autoSpaceDE w:val="0"/>
        <w:autoSpaceDN w:val="0"/>
        <w:spacing w:before="182" w:after="0" w:line="360" w:lineRule="auto"/>
        <w:jc w:val="center"/>
        <w:rPr>
          <w:b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EFB073C" wp14:editId="1F515141">
            <wp:extent cx="5086350" cy="8429625"/>
            <wp:effectExtent l="0" t="0" r="0" b="9525"/>
            <wp:docPr id="20550313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0313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842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552AD" w14:textId="77777777" w:rsidR="00126989" w:rsidRDefault="00126989" w:rsidP="00E82762">
      <w:pPr>
        <w:pStyle w:val="a3"/>
        <w:spacing w:before="162" w:line="360" w:lineRule="auto"/>
        <w:ind w:right="-1"/>
        <w:jc w:val="center"/>
        <w:rPr>
          <w:color w:val="030303"/>
          <w:spacing w:val="-5"/>
        </w:rPr>
      </w:pPr>
      <w:r>
        <w:rPr>
          <w:color w:val="030303"/>
        </w:rPr>
        <w:t>Рисунок</w:t>
      </w:r>
      <w:r>
        <w:rPr>
          <w:color w:val="030303"/>
          <w:spacing w:val="-7"/>
        </w:rPr>
        <w:t xml:space="preserve"> </w:t>
      </w:r>
      <w:r>
        <w:rPr>
          <w:color w:val="030303"/>
        </w:rPr>
        <w:t>3</w:t>
      </w:r>
      <w:r>
        <w:rPr>
          <w:color w:val="030303"/>
          <w:spacing w:val="-5"/>
        </w:rPr>
        <w:t xml:space="preserve"> </w:t>
      </w:r>
      <w:r>
        <w:rPr>
          <w:color w:val="030303"/>
        </w:rPr>
        <w:t>–</w:t>
      </w:r>
      <w:r>
        <w:rPr>
          <w:color w:val="030303"/>
          <w:spacing w:val="-6"/>
        </w:rPr>
        <w:t xml:space="preserve"> </w:t>
      </w:r>
      <w:r>
        <w:rPr>
          <w:color w:val="030303"/>
        </w:rPr>
        <w:t>Реализация</w:t>
      </w:r>
      <w:r>
        <w:rPr>
          <w:color w:val="030303"/>
          <w:spacing w:val="-5"/>
        </w:rPr>
        <w:t xml:space="preserve"> </w:t>
      </w:r>
      <w:r>
        <w:rPr>
          <w:color w:val="030303"/>
        </w:rPr>
        <w:t>программы</w:t>
      </w:r>
      <w:r>
        <w:rPr>
          <w:color w:val="030303"/>
          <w:spacing w:val="-7"/>
        </w:rPr>
        <w:t xml:space="preserve"> </w:t>
      </w:r>
      <w:r>
        <w:rPr>
          <w:color w:val="030303"/>
        </w:rPr>
        <w:t>на</w:t>
      </w:r>
      <w:r>
        <w:rPr>
          <w:color w:val="030303"/>
          <w:spacing w:val="-5"/>
        </w:rPr>
        <w:t xml:space="preserve"> </w:t>
      </w:r>
      <w:r>
        <w:rPr>
          <w:color w:val="030303"/>
        </w:rPr>
        <w:t>языке</w:t>
      </w:r>
      <w:r>
        <w:rPr>
          <w:color w:val="030303"/>
          <w:spacing w:val="-1"/>
        </w:rPr>
        <w:t xml:space="preserve"> </w:t>
      </w:r>
      <w:r>
        <w:rPr>
          <w:color w:val="030303"/>
          <w:spacing w:val="-5"/>
        </w:rPr>
        <w:t>ST</w:t>
      </w:r>
    </w:p>
    <w:p w14:paraId="6F21A42A" w14:textId="77777777" w:rsidR="00126989" w:rsidRDefault="00126989" w:rsidP="00126989">
      <w:pPr>
        <w:pStyle w:val="a3"/>
        <w:spacing w:before="162" w:line="360" w:lineRule="auto"/>
        <w:ind w:right="374" w:firstLine="709"/>
        <w:jc w:val="center"/>
        <w:rPr>
          <w:color w:val="030303"/>
          <w:spacing w:val="-5"/>
        </w:rPr>
      </w:pPr>
    </w:p>
    <w:p w14:paraId="78A3DFFB" w14:textId="77777777" w:rsidR="00126989" w:rsidRPr="00DD30CF" w:rsidRDefault="00126989" w:rsidP="00126989">
      <w:pPr>
        <w:pStyle w:val="a3"/>
        <w:numPr>
          <w:ilvl w:val="1"/>
          <w:numId w:val="1"/>
        </w:numPr>
        <w:spacing w:before="162" w:line="360" w:lineRule="auto"/>
        <w:ind w:right="374"/>
        <w:jc w:val="left"/>
        <w:rPr>
          <w:b/>
        </w:rPr>
      </w:pPr>
      <w:r w:rsidRPr="006D1FCC">
        <w:rPr>
          <w:color w:val="030303"/>
        </w:rPr>
        <w:lastRenderedPageBreak/>
        <w:t>Реализация</w:t>
      </w:r>
      <w:r w:rsidRPr="006D1FCC">
        <w:rPr>
          <w:color w:val="030303"/>
          <w:spacing w:val="-8"/>
        </w:rPr>
        <w:t xml:space="preserve"> </w:t>
      </w:r>
      <w:r w:rsidRPr="006D1FCC">
        <w:rPr>
          <w:color w:val="030303"/>
        </w:rPr>
        <w:t>программы</w:t>
      </w:r>
      <w:r w:rsidRPr="006D1FCC">
        <w:rPr>
          <w:color w:val="030303"/>
          <w:spacing w:val="-10"/>
        </w:rPr>
        <w:t xml:space="preserve"> </w:t>
      </w:r>
      <w:r w:rsidRPr="006D1FCC">
        <w:rPr>
          <w:color w:val="030303"/>
        </w:rPr>
        <w:t>на</w:t>
      </w:r>
      <w:r w:rsidRPr="006D1FCC">
        <w:rPr>
          <w:color w:val="030303"/>
          <w:spacing w:val="-10"/>
        </w:rPr>
        <w:t xml:space="preserve"> </w:t>
      </w:r>
      <w:r w:rsidRPr="006D1FCC">
        <w:rPr>
          <w:color w:val="030303"/>
        </w:rPr>
        <w:t>языке</w:t>
      </w:r>
      <w:r>
        <w:rPr>
          <w:color w:val="030303"/>
          <w:spacing w:val="-4"/>
        </w:rPr>
        <w:t xml:space="preserve"> </w:t>
      </w:r>
      <w:r>
        <w:rPr>
          <w:color w:val="030303"/>
          <w:spacing w:val="-4"/>
          <w:lang w:val="en-US"/>
        </w:rPr>
        <w:t>ST</w:t>
      </w:r>
      <w:r w:rsidRPr="006D1FCC">
        <w:rPr>
          <w:color w:val="030303"/>
          <w:spacing w:val="-4"/>
        </w:rPr>
        <w:t>.</w:t>
      </w:r>
    </w:p>
    <w:p w14:paraId="41D4A2C9" w14:textId="77777777" w:rsidR="00126989" w:rsidRPr="00E82762" w:rsidRDefault="00126989" w:rsidP="00E82762">
      <w:pPr>
        <w:pStyle w:val="a3"/>
        <w:spacing w:before="162" w:line="360" w:lineRule="auto"/>
        <w:ind w:right="-1" w:firstLine="709"/>
        <w:contextualSpacing/>
        <w:jc w:val="both"/>
        <w:rPr>
          <w:rFonts w:eastAsiaTheme="minorHAnsi"/>
        </w:rPr>
      </w:pPr>
      <w:bookmarkStart w:id="0" w:name="_Hlk216815035"/>
      <w:r w:rsidRPr="00E82762">
        <w:rPr>
          <w:rFonts w:eastAsiaTheme="minorHAnsi"/>
        </w:rPr>
        <w:t xml:space="preserve">Создадим тестовую программу, </w:t>
      </w:r>
      <w:bookmarkEnd w:id="0"/>
      <w:r w:rsidRPr="00E82762">
        <w:rPr>
          <w:rFonts w:eastAsiaTheme="minorHAnsi"/>
        </w:rPr>
        <w:t xml:space="preserve">в которой будет взаимодействие всех трех библиотечных элементов: подадим сигнал с кнопки на вход первого ФБ, используем его выходной импульс по фронту как триггер для второго ФБ. Настроем три аварийных сигнала и убедимся, что при их активации команда сбрасывается, а код первой аварии корректно отображается. </w:t>
      </w:r>
    </w:p>
    <w:p w14:paraId="1575C393" w14:textId="7E983C2D" w:rsidR="00126989" w:rsidRDefault="00B15391" w:rsidP="00B15391">
      <w:pPr>
        <w:pStyle w:val="a3"/>
        <w:spacing w:before="162" w:line="360" w:lineRule="auto"/>
        <w:ind w:right="-1"/>
        <w:jc w:val="center"/>
        <w:rPr>
          <w:color w:val="030303"/>
          <w:spacing w:val="-5"/>
        </w:rPr>
      </w:pPr>
      <w:r>
        <w:rPr>
          <w:noProof/>
          <w14:ligatures w14:val="standardContextual"/>
        </w:rPr>
        <w:drawing>
          <wp:inline distT="0" distB="0" distL="0" distR="0" wp14:anchorId="31498A7A" wp14:editId="27AC8F76">
            <wp:extent cx="5940425" cy="5247005"/>
            <wp:effectExtent l="0" t="0" r="3175" b="0"/>
            <wp:docPr id="1798834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8340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4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CADF9" w14:textId="77777777" w:rsidR="00126989" w:rsidRPr="00305147" w:rsidRDefault="00126989" w:rsidP="00B15391">
      <w:pPr>
        <w:pStyle w:val="a3"/>
        <w:spacing w:before="162" w:line="360" w:lineRule="auto"/>
        <w:ind w:right="-1"/>
        <w:jc w:val="center"/>
        <w:rPr>
          <w:color w:val="030303"/>
          <w:spacing w:val="-5"/>
        </w:rPr>
      </w:pPr>
      <w:r>
        <w:rPr>
          <w:color w:val="030303"/>
        </w:rPr>
        <w:t>Рисунок</w:t>
      </w:r>
      <w:r>
        <w:rPr>
          <w:color w:val="030303"/>
          <w:spacing w:val="-7"/>
        </w:rPr>
        <w:t xml:space="preserve"> 4</w:t>
      </w:r>
      <w:r>
        <w:rPr>
          <w:color w:val="030303"/>
          <w:spacing w:val="-5"/>
        </w:rPr>
        <w:t xml:space="preserve"> </w:t>
      </w:r>
      <w:r>
        <w:rPr>
          <w:color w:val="030303"/>
        </w:rPr>
        <w:t>–</w:t>
      </w:r>
      <w:r>
        <w:rPr>
          <w:color w:val="030303"/>
          <w:spacing w:val="-6"/>
        </w:rPr>
        <w:t xml:space="preserve"> </w:t>
      </w:r>
      <w:r>
        <w:rPr>
          <w:color w:val="030303"/>
        </w:rPr>
        <w:t>Реализация</w:t>
      </w:r>
      <w:r>
        <w:rPr>
          <w:color w:val="030303"/>
          <w:spacing w:val="-5"/>
        </w:rPr>
        <w:t xml:space="preserve"> </w:t>
      </w:r>
      <w:r>
        <w:rPr>
          <w:color w:val="030303"/>
        </w:rPr>
        <w:t>программы</w:t>
      </w:r>
      <w:r>
        <w:rPr>
          <w:color w:val="030303"/>
          <w:spacing w:val="-7"/>
        </w:rPr>
        <w:t xml:space="preserve"> </w:t>
      </w:r>
      <w:r>
        <w:rPr>
          <w:color w:val="030303"/>
        </w:rPr>
        <w:t>на</w:t>
      </w:r>
      <w:r>
        <w:rPr>
          <w:color w:val="030303"/>
          <w:spacing w:val="-5"/>
        </w:rPr>
        <w:t xml:space="preserve"> </w:t>
      </w:r>
      <w:r>
        <w:rPr>
          <w:color w:val="030303"/>
        </w:rPr>
        <w:t>языке</w:t>
      </w:r>
      <w:r>
        <w:rPr>
          <w:color w:val="030303"/>
          <w:spacing w:val="-1"/>
        </w:rPr>
        <w:t xml:space="preserve"> </w:t>
      </w:r>
      <w:r>
        <w:rPr>
          <w:color w:val="030303"/>
          <w:spacing w:val="-5"/>
        </w:rPr>
        <w:t>ST</w:t>
      </w:r>
    </w:p>
    <w:p w14:paraId="67B9B321" w14:textId="36FC57F8" w:rsidR="00867198" w:rsidRDefault="00867198" w:rsidP="00867198">
      <w:pPr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Покажем пример работы программы на рисунке 5.</w:t>
      </w:r>
    </w:p>
    <w:p w14:paraId="4F0134A4" w14:textId="60F0613F" w:rsidR="00867198" w:rsidRDefault="00867198" w:rsidP="00867198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0CF925F" wp14:editId="15E86E9F">
            <wp:extent cx="5940425" cy="3841750"/>
            <wp:effectExtent l="0" t="0" r="3175" b="6350"/>
            <wp:docPr id="784446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4467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A477D" w14:textId="65579595" w:rsidR="00867198" w:rsidRPr="00867198" w:rsidRDefault="00867198" w:rsidP="00867198">
      <w:pPr>
        <w:pStyle w:val="a3"/>
        <w:spacing w:before="162" w:line="360" w:lineRule="auto"/>
        <w:ind w:right="-1"/>
        <w:jc w:val="center"/>
        <w:rPr>
          <w:color w:val="030303"/>
          <w:spacing w:val="-5"/>
        </w:rPr>
      </w:pPr>
      <w:r>
        <w:rPr>
          <w:color w:val="030303"/>
        </w:rPr>
        <w:t>Рисунок</w:t>
      </w:r>
      <w:r>
        <w:rPr>
          <w:color w:val="030303"/>
          <w:spacing w:val="-7"/>
        </w:rPr>
        <w:t xml:space="preserve"> </w:t>
      </w:r>
      <w:r w:rsidRPr="00867198">
        <w:rPr>
          <w:color w:val="030303"/>
          <w:spacing w:val="-7"/>
        </w:rPr>
        <w:t>5</w:t>
      </w:r>
      <w:r>
        <w:rPr>
          <w:color w:val="030303"/>
          <w:spacing w:val="-5"/>
        </w:rPr>
        <w:t xml:space="preserve"> </w:t>
      </w:r>
      <w:r>
        <w:rPr>
          <w:color w:val="030303"/>
        </w:rPr>
        <w:t>–</w:t>
      </w:r>
      <w:r>
        <w:rPr>
          <w:color w:val="030303"/>
          <w:spacing w:val="-6"/>
        </w:rPr>
        <w:t xml:space="preserve"> </w:t>
      </w:r>
      <w:r>
        <w:rPr>
          <w:color w:val="030303"/>
        </w:rPr>
        <w:t>Пример работы программы при подаче импульса и срабатывании защелкивания…</w:t>
      </w:r>
    </w:p>
    <w:p w14:paraId="40D61C59" w14:textId="77777777" w:rsidR="00867198" w:rsidRPr="00867198" w:rsidRDefault="00867198" w:rsidP="0086719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BF74EC" w14:textId="77777777" w:rsidR="00867198" w:rsidRPr="00867198" w:rsidRDefault="00867198">
      <w:pPr>
        <w:rPr>
          <w:b/>
          <w:bCs/>
        </w:rPr>
      </w:pPr>
    </w:p>
    <w:p w14:paraId="26407C32" w14:textId="77777777" w:rsidR="00867198" w:rsidRPr="00867198" w:rsidRDefault="0086719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0B25E9" w14:textId="5C9F3982" w:rsidR="00126989" w:rsidRPr="00E82762" w:rsidRDefault="00126989" w:rsidP="00E82762">
      <w:pPr>
        <w:pStyle w:val="a3"/>
        <w:spacing w:before="162" w:line="360" w:lineRule="auto"/>
        <w:ind w:right="-1" w:firstLine="709"/>
        <w:contextualSpacing/>
        <w:jc w:val="both"/>
        <w:rPr>
          <w:rFonts w:eastAsiaTheme="minorHAnsi"/>
        </w:rPr>
      </w:pPr>
      <w:r w:rsidRPr="00E82762">
        <w:rPr>
          <w:rFonts w:eastAsiaTheme="minorHAnsi"/>
          <w:b/>
          <w:bCs/>
        </w:rPr>
        <w:t>Вывод:</w:t>
      </w:r>
      <w:r w:rsidRPr="00E82762">
        <w:rPr>
          <w:rFonts w:eastAsiaTheme="minorHAnsi"/>
        </w:rPr>
        <w:t xml:space="preserve"> Выполняя данную лабораторную работу, мы продемонстрировали практическую ценность модульного подхода в программировании ПЛК. Созданная библиотека из трех функциональных блоков (генератор импульсов, команда с защелкой и защитная логика) успешно решает типовые задачи промышленной автоматизации. Интеграция блоков в тестовой программе показала их корректное взаимодействие: импульс от кнопки через генератор поступает в командный блок только при отсутствии аварий, что обеспечивает безопасное управление.</w:t>
      </w:r>
    </w:p>
    <w:p w14:paraId="48BA5088" w14:textId="77777777" w:rsidR="00126989" w:rsidRPr="00D82221" w:rsidRDefault="00126989" w:rsidP="00126989">
      <w:pPr>
        <w:pStyle w:val="a3"/>
        <w:spacing w:before="162" w:line="360" w:lineRule="auto"/>
        <w:ind w:right="374" w:firstLine="709"/>
        <w:jc w:val="center"/>
      </w:pPr>
    </w:p>
    <w:p w14:paraId="35E2DF1B" w14:textId="77777777" w:rsidR="00952277" w:rsidRDefault="00952277"/>
    <w:sectPr w:rsidR="009522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FB5FB1"/>
    <w:multiLevelType w:val="hybridMultilevel"/>
    <w:tmpl w:val="B84E383C"/>
    <w:lvl w:ilvl="0" w:tplc="AAF4E0C0">
      <w:start w:val="1"/>
      <w:numFmt w:val="decimal"/>
      <w:lvlText w:val="%1)"/>
      <w:lvlJc w:val="left"/>
      <w:pPr>
        <w:ind w:left="1133" w:hanging="37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30303"/>
        <w:spacing w:val="0"/>
        <w:w w:val="99"/>
        <w:sz w:val="28"/>
        <w:szCs w:val="28"/>
        <w:lang w:val="ru-RU" w:eastAsia="en-US" w:bidi="ar-SA"/>
      </w:rPr>
    </w:lvl>
    <w:lvl w:ilvl="1" w:tplc="A2F04E5C">
      <w:start w:val="1"/>
      <w:numFmt w:val="decimal"/>
      <w:lvlText w:val="%2)"/>
      <w:lvlJc w:val="left"/>
      <w:pPr>
        <w:ind w:left="1464" w:hanging="346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030303"/>
        <w:spacing w:val="0"/>
        <w:w w:val="99"/>
        <w:sz w:val="28"/>
        <w:szCs w:val="28"/>
        <w:lang w:val="ru-RU" w:eastAsia="en-US" w:bidi="ar-SA"/>
      </w:rPr>
    </w:lvl>
    <w:lvl w:ilvl="2" w:tplc="A6A81D2C">
      <w:numFmt w:val="bullet"/>
      <w:lvlText w:val="•"/>
      <w:lvlJc w:val="left"/>
      <w:pPr>
        <w:ind w:left="2447" w:hanging="346"/>
      </w:pPr>
      <w:rPr>
        <w:rFonts w:hint="default"/>
        <w:lang w:val="ru-RU" w:eastAsia="en-US" w:bidi="ar-SA"/>
      </w:rPr>
    </w:lvl>
    <w:lvl w:ilvl="3" w:tplc="71A2D4DA">
      <w:numFmt w:val="bullet"/>
      <w:lvlText w:val="•"/>
      <w:lvlJc w:val="left"/>
      <w:pPr>
        <w:ind w:left="3435" w:hanging="346"/>
      </w:pPr>
      <w:rPr>
        <w:rFonts w:hint="default"/>
        <w:lang w:val="ru-RU" w:eastAsia="en-US" w:bidi="ar-SA"/>
      </w:rPr>
    </w:lvl>
    <w:lvl w:ilvl="4" w:tplc="4E766B4C">
      <w:numFmt w:val="bullet"/>
      <w:lvlText w:val="•"/>
      <w:lvlJc w:val="left"/>
      <w:pPr>
        <w:ind w:left="4423" w:hanging="346"/>
      </w:pPr>
      <w:rPr>
        <w:rFonts w:hint="default"/>
        <w:lang w:val="ru-RU" w:eastAsia="en-US" w:bidi="ar-SA"/>
      </w:rPr>
    </w:lvl>
    <w:lvl w:ilvl="5" w:tplc="C78CCEFC">
      <w:numFmt w:val="bullet"/>
      <w:lvlText w:val="•"/>
      <w:lvlJc w:val="left"/>
      <w:pPr>
        <w:ind w:left="5411" w:hanging="346"/>
      </w:pPr>
      <w:rPr>
        <w:rFonts w:hint="default"/>
        <w:lang w:val="ru-RU" w:eastAsia="en-US" w:bidi="ar-SA"/>
      </w:rPr>
    </w:lvl>
    <w:lvl w:ilvl="6" w:tplc="4A807C12">
      <w:numFmt w:val="bullet"/>
      <w:lvlText w:val="•"/>
      <w:lvlJc w:val="left"/>
      <w:pPr>
        <w:ind w:left="6399" w:hanging="346"/>
      </w:pPr>
      <w:rPr>
        <w:rFonts w:hint="default"/>
        <w:lang w:val="ru-RU" w:eastAsia="en-US" w:bidi="ar-SA"/>
      </w:rPr>
    </w:lvl>
    <w:lvl w:ilvl="7" w:tplc="2ED864C6">
      <w:numFmt w:val="bullet"/>
      <w:lvlText w:val="•"/>
      <w:lvlJc w:val="left"/>
      <w:pPr>
        <w:ind w:left="7387" w:hanging="346"/>
      </w:pPr>
      <w:rPr>
        <w:rFonts w:hint="default"/>
        <w:lang w:val="ru-RU" w:eastAsia="en-US" w:bidi="ar-SA"/>
      </w:rPr>
    </w:lvl>
    <w:lvl w:ilvl="8" w:tplc="6E48382A">
      <w:numFmt w:val="bullet"/>
      <w:lvlText w:val="•"/>
      <w:lvlJc w:val="left"/>
      <w:pPr>
        <w:ind w:left="8375" w:hanging="346"/>
      </w:pPr>
      <w:rPr>
        <w:rFonts w:hint="default"/>
        <w:lang w:val="ru-RU" w:eastAsia="en-US" w:bidi="ar-SA"/>
      </w:rPr>
    </w:lvl>
  </w:abstractNum>
  <w:num w:numId="1" w16cid:durableId="1460805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277"/>
    <w:rsid w:val="00013A18"/>
    <w:rsid w:val="0010101F"/>
    <w:rsid w:val="00126989"/>
    <w:rsid w:val="00356E67"/>
    <w:rsid w:val="0041578F"/>
    <w:rsid w:val="005A37D6"/>
    <w:rsid w:val="0072400C"/>
    <w:rsid w:val="007C0FCF"/>
    <w:rsid w:val="00867198"/>
    <w:rsid w:val="00952277"/>
    <w:rsid w:val="00B15391"/>
    <w:rsid w:val="00E82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FB0D36"/>
  <w15:chartTrackingRefBased/>
  <w15:docId w15:val="{A6DE96DA-B95C-477C-8723-46AAA13A7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6989"/>
    <w:rPr>
      <w:kern w:val="0"/>
      <w14:ligatures w14:val="none"/>
    </w:rPr>
  </w:style>
  <w:style w:type="paragraph" w:styleId="1">
    <w:name w:val="heading 1"/>
    <w:basedOn w:val="a"/>
    <w:link w:val="10"/>
    <w:uiPriority w:val="1"/>
    <w:qFormat/>
    <w:rsid w:val="00126989"/>
    <w:pPr>
      <w:widowControl w:val="0"/>
      <w:autoSpaceDE w:val="0"/>
      <w:autoSpaceDN w:val="0"/>
      <w:spacing w:before="72" w:after="0" w:line="240" w:lineRule="auto"/>
      <w:ind w:left="584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126989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126989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12698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126989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TableParagraph">
    <w:name w:val="Table Paragraph"/>
    <w:basedOn w:val="a"/>
    <w:uiPriority w:val="1"/>
    <w:qFormat/>
    <w:rsid w:val="0012698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a5">
    <w:name w:val="List Paragraph"/>
    <w:basedOn w:val="a"/>
    <w:uiPriority w:val="1"/>
    <w:qFormat/>
    <w:rsid w:val="001269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579</Words>
  <Characters>3305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Недовизий</dc:creator>
  <cp:keywords/>
  <dc:description/>
  <cp:lastModifiedBy>Александр Недовизий</cp:lastModifiedBy>
  <cp:revision>11</cp:revision>
  <dcterms:created xsi:type="dcterms:W3CDTF">2025-12-16T18:46:00Z</dcterms:created>
  <dcterms:modified xsi:type="dcterms:W3CDTF">2025-12-16T19:06:00Z</dcterms:modified>
</cp:coreProperties>
</file>