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3D5F6" w14:textId="31E7EB10" w:rsidR="009544E4" w:rsidRPr="00765CEB" w:rsidRDefault="008E6233" w:rsidP="008E6233">
      <w:pPr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65CEB">
        <w:rPr>
          <w:rFonts w:ascii="Times New Roman" w:hAnsi="Times New Roman" w:cs="Times New Roman"/>
          <w:b/>
          <w:bCs/>
          <w:sz w:val="24"/>
          <w:szCs w:val="24"/>
        </w:rPr>
        <w:t>Практическая работа</w:t>
      </w:r>
    </w:p>
    <w:p w14:paraId="23A61DDA" w14:textId="5A415224" w:rsidR="008E6233" w:rsidRPr="00765CEB" w:rsidRDefault="00804177" w:rsidP="008E62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65CEB">
        <w:rPr>
          <w:rFonts w:ascii="Times New Roman" w:hAnsi="Times New Roman" w:cs="Times New Roman"/>
          <w:b/>
          <w:bCs/>
          <w:sz w:val="24"/>
          <w:szCs w:val="24"/>
        </w:rPr>
        <w:t xml:space="preserve">ЭЛЕМЕНТЫ ОБЪЕКТНО-ОРИЕНТИРОВАННОГО ПРОГРАММИРОВАНИЯ В </w:t>
      </w:r>
      <w:r w:rsidRPr="00765CE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CODESYS</w:t>
      </w:r>
      <w:r w:rsidRPr="00765CEB">
        <w:rPr>
          <w:rFonts w:ascii="Times New Roman" w:hAnsi="Times New Roman" w:cs="Times New Roman"/>
          <w:b/>
          <w:bCs/>
          <w:sz w:val="24"/>
          <w:szCs w:val="24"/>
        </w:rPr>
        <w:t>3.5</w:t>
      </w:r>
    </w:p>
    <w:p w14:paraId="7302E8C3" w14:textId="77777777" w:rsidR="008E6233" w:rsidRPr="00765CEB" w:rsidRDefault="008E6233" w:rsidP="008E623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13392A" w14:textId="77777777" w:rsidR="008E6233" w:rsidRPr="00765CEB" w:rsidRDefault="008E6233" w:rsidP="008E623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DE75F9" w14:textId="5256659F" w:rsidR="00EB6C5A" w:rsidRPr="00765CEB" w:rsidRDefault="00804177" w:rsidP="008E6233">
      <w:pPr>
        <w:rPr>
          <w:rFonts w:ascii="Times New Roman" w:hAnsi="Times New Roman" w:cs="Times New Roman"/>
          <w:noProof/>
          <w:sz w:val="24"/>
          <w:szCs w:val="24"/>
        </w:rPr>
      </w:pPr>
      <w:r w:rsidRPr="00765CEB">
        <w:rPr>
          <w:rFonts w:ascii="Times New Roman" w:hAnsi="Times New Roman" w:cs="Times New Roman"/>
          <w:noProof/>
          <w:sz w:val="24"/>
          <w:szCs w:val="24"/>
        </w:rPr>
        <w:t>Объектно-ориентированное программирование (ООП) в CODESYS 3.5 представляет собой подход к разработке программного обеспечения для автоматизации и управления, который позволяет создавать более структурированные и легко управляемые системы. Основными концепциями ООП являются инкапсуляция, наследование и полиморфизм. Инкапсуляция позволяет объединять данные и методы в одном объекте, обеспечивая защиту данных и скрытие внутренней реализации от пользователя. Наследование позволяет создавать новые классы на основе существующих, что способствует повторному использованию кода и упрощает его поддержку. Полиморфизм обеспечивает возможность использования одного интерфейса для работы с различными типами объектов, что делает систему более гибкой и расширяемой.</w:t>
      </w:r>
    </w:p>
    <w:p w14:paraId="3456F6ED" w14:textId="650BDCD2" w:rsidR="00804177" w:rsidRPr="00765CEB" w:rsidRDefault="00804177" w:rsidP="008E6233">
      <w:pPr>
        <w:rPr>
          <w:rFonts w:ascii="Times New Roman" w:hAnsi="Times New Roman" w:cs="Times New Roman"/>
          <w:noProof/>
          <w:sz w:val="24"/>
          <w:szCs w:val="24"/>
        </w:rPr>
      </w:pPr>
      <w:r w:rsidRPr="00765CEB">
        <w:rPr>
          <w:rFonts w:ascii="Times New Roman" w:hAnsi="Times New Roman" w:cs="Times New Roman"/>
          <w:noProof/>
          <w:sz w:val="24"/>
          <w:szCs w:val="24"/>
        </w:rPr>
        <w:t>В CODESYS 3.5 реализация ООП осуществляется через функциональные блоки (FB) и интерфейсы. Функциональные блоки служат основными строительными блоками для создания программ и могут содержать как переменные, так и методы, что позволяет инкапсулировать функциональность. Интерфейсы определяют набор методов, которые должны реализовывать функциональные блоки, обеспечивая единый подход к взаимодействию с различными типами объектов. Это позволяет разработчикам проектировать более сложные системы, в которых функциональные блоки могут взаимодействовать друг с другом, сохраняя при этом четкую структуру и гибкость, что особенно важно в средах, связанных с автоматизацией больших объектов.</w:t>
      </w:r>
    </w:p>
    <w:p w14:paraId="0FCBC2AA" w14:textId="77777777" w:rsidR="009876D1" w:rsidRPr="00765CEB" w:rsidRDefault="00804177" w:rsidP="008E6233">
      <w:pPr>
        <w:rPr>
          <w:rFonts w:ascii="Times New Roman" w:hAnsi="Times New Roman" w:cs="Times New Roman"/>
          <w:noProof/>
          <w:sz w:val="24"/>
          <w:szCs w:val="24"/>
        </w:rPr>
      </w:pPr>
      <w:r w:rsidRPr="00765CEB">
        <w:rPr>
          <w:rFonts w:ascii="Times New Roman" w:hAnsi="Times New Roman" w:cs="Times New Roman"/>
          <w:b/>
          <w:bCs/>
          <w:noProof/>
          <w:sz w:val="24"/>
          <w:szCs w:val="24"/>
        </w:rPr>
        <w:t>Пример:</w:t>
      </w:r>
      <w:r w:rsidRPr="00765CEB">
        <w:rPr>
          <w:rFonts w:ascii="Times New Roman" w:hAnsi="Times New Roman" w:cs="Times New Roman"/>
          <w:noProof/>
          <w:sz w:val="24"/>
          <w:szCs w:val="24"/>
        </w:rPr>
        <w:t xml:space="preserve"> Есть технологический объект, который содержит в себе маслостанцию и гидравлическую систему. В состав маслостанции и гидравлической системы входят насосы, работу которых нужно автоматизировать</w:t>
      </w:r>
      <w:r w:rsidR="009876D1" w:rsidRPr="00765CEB">
        <w:rPr>
          <w:rFonts w:ascii="Times New Roman" w:hAnsi="Times New Roman" w:cs="Times New Roman"/>
          <w:noProof/>
          <w:sz w:val="24"/>
          <w:szCs w:val="24"/>
        </w:rPr>
        <w:t>. То есть нужно создать систему управления насосами, каждый из которых будет работать автономно.</w:t>
      </w:r>
    </w:p>
    <w:p w14:paraId="4D94214F" w14:textId="09DFD0AF" w:rsidR="00804177" w:rsidRPr="00765CEB" w:rsidRDefault="009876D1" w:rsidP="008E6233">
      <w:pPr>
        <w:rPr>
          <w:rFonts w:ascii="Times New Roman" w:hAnsi="Times New Roman" w:cs="Times New Roman"/>
          <w:noProof/>
          <w:sz w:val="24"/>
          <w:szCs w:val="24"/>
        </w:rPr>
      </w:pPr>
      <w:r w:rsidRPr="00765CEB">
        <w:rPr>
          <w:rFonts w:ascii="Times New Roman" w:hAnsi="Times New Roman" w:cs="Times New Roman"/>
          <w:b/>
          <w:bCs/>
          <w:noProof/>
          <w:sz w:val="24"/>
          <w:szCs w:val="24"/>
        </w:rPr>
        <w:t>Реализация:</w:t>
      </w:r>
      <w:r w:rsidRPr="00765CE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04177" w:rsidRPr="00765CEB">
        <w:rPr>
          <w:rFonts w:ascii="Times New Roman" w:hAnsi="Times New Roman" w:cs="Times New Roman"/>
          <w:noProof/>
          <w:sz w:val="24"/>
          <w:szCs w:val="24"/>
        </w:rPr>
        <w:t xml:space="preserve"> Поскольку насос является однотипным объектом, мы можем создать класс </w:t>
      </w:r>
      <w:r w:rsidR="00804177" w:rsidRPr="00765CEB">
        <w:rPr>
          <w:rFonts w:ascii="Times New Roman" w:hAnsi="Times New Roman" w:cs="Times New Roman"/>
          <w:noProof/>
          <w:sz w:val="24"/>
          <w:szCs w:val="24"/>
          <w:lang w:val="en-US"/>
        </w:rPr>
        <w:t>Pump</w:t>
      </w:r>
      <w:r w:rsidR="00804177" w:rsidRPr="00765CEB">
        <w:rPr>
          <w:rFonts w:ascii="Times New Roman" w:hAnsi="Times New Roman" w:cs="Times New Roman"/>
          <w:noProof/>
          <w:sz w:val="24"/>
          <w:szCs w:val="24"/>
        </w:rPr>
        <w:t xml:space="preserve">, который будет определять </w:t>
      </w:r>
      <w:r w:rsidRPr="00765CEB">
        <w:rPr>
          <w:rFonts w:ascii="Times New Roman" w:hAnsi="Times New Roman" w:cs="Times New Roman"/>
          <w:noProof/>
          <w:sz w:val="24"/>
          <w:szCs w:val="24"/>
        </w:rPr>
        <w:t>основные функции насоса (Состояния насоса, включить/выключить) .</w:t>
      </w:r>
      <w:r w:rsidR="00834352" w:rsidRPr="00765CEB">
        <w:rPr>
          <w:rFonts w:ascii="Times New Roman" w:hAnsi="Times New Roman" w:cs="Times New Roman"/>
          <w:noProof/>
          <w:sz w:val="24"/>
          <w:szCs w:val="24"/>
        </w:rPr>
        <w:t xml:space="preserve"> Для начала создадим интерфейс </w:t>
      </w:r>
      <w:r w:rsidR="00834352" w:rsidRPr="00765CEB">
        <w:rPr>
          <w:rFonts w:ascii="Times New Roman" w:hAnsi="Times New Roman" w:cs="Times New Roman"/>
          <w:noProof/>
          <w:sz w:val="24"/>
          <w:szCs w:val="24"/>
          <w:lang w:val="en-US"/>
        </w:rPr>
        <w:t>IPumpsControl</w:t>
      </w:r>
      <w:r w:rsidR="00834352" w:rsidRPr="00765CEB">
        <w:rPr>
          <w:rFonts w:ascii="Times New Roman" w:hAnsi="Times New Roman" w:cs="Times New Roman"/>
          <w:noProof/>
          <w:sz w:val="24"/>
          <w:szCs w:val="24"/>
        </w:rPr>
        <w:t xml:space="preserve">, который будет определять методы для управления насосами (рис 1.) </w:t>
      </w:r>
    </w:p>
    <w:p w14:paraId="03A9550D" w14:textId="3CD699FE" w:rsidR="008E6233" w:rsidRPr="00765CEB" w:rsidRDefault="00EB6C5A" w:rsidP="008E6233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B39D71" wp14:editId="76385C8E">
            <wp:extent cx="5816390" cy="3141133"/>
            <wp:effectExtent l="0" t="0" r="0" b="2540"/>
            <wp:docPr id="2123841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41416" name=""/>
                    <pic:cNvPicPr/>
                  </pic:nvPicPr>
                  <pic:blipFill rotWithShape="1">
                    <a:blip r:embed="rId4"/>
                    <a:srcRect r="333" b="4319"/>
                    <a:stretch/>
                  </pic:blipFill>
                  <pic:spPr bwMode="auto">
                    <a:xfrm>
                      <a:off x="0" y="0"/>
                      <a:ext cx="5820861" cy="3143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28F21" w14:textId="3FF09B68" w:rsidR="00834352" w:rsidRPr="00765CEB" w:rsidRDefault="00834352" w:rsidP="00834352">
      <w:pPr>
        <w:jc w:val="center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>Рис.1. Добавление интерфейса</w:t>
      </w:r>
    </w:p>
    <w:p w14:paraId="69734CFB" w14:textId="77777777" w:rsidR="00EB6C5A" w:rsidRPr="00B87789" w:rsidRDefault="00EB6C5A" w:rsidP="008E6233">
      <w:pPr>
        <w:rPr>
          <w:rFonts w:ascii="Times New Roman" w:hAnsi="Times New Roman" w:cs="Times New Roman"/>
          <w:sz w:val="24"/>
          <w:szCs w:val="24"/>
        </w:rPr>
      </w:pPr>
    </w:p>
    <w:p w14:paraId="1B981D5C" w14:textId="0C86BBC7" w:rsidR="00EB6C5A" w:rsidRPr="00765CEB" w:rsidRDefault="00EB6C5A" w:rsidP="00EB6C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88E2DF" w14:textId="438EE61D" w:rsidR="00834352" w:rsidRPr="00765CEB" w:rsidRDefault="00834352" w:rsidP="00834352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lastRenderedPageBreak/>
        <w:t xml:space="preserve">После чего щелкните правой кнопкой мыши по названию вашего интерфейса в дереве проекта и выберете </w:t>
      </w:r>
      <w:r w:rsidRPr="00765CEB">
        <w:rPr>
          <w:rFonts w:ascii="Times New Roman" w:hAnsi="Times New Roman" w:cs="Times New Roman"/>
          <w:b/>
          <w:bCs/>
          <w:sz w:val="24"/>
          <w:szCs w:val="24"/>
        </w:rPr>
        <w:t>Добавление объекта -&gt; Метод интерфейса</w:t>
      </w:r>
      <w:r w:rsidRPr="00765CEB">
        <w:rPr>
          <w:rFonts w:ascii="Times New Roman" w:hAnsi="Times New Roman" w:cs="Times New Roman"/>
          <w:sz w:val="24"/>
          <w:szCs w:val="24"/>
        </w:rPr>
        <w:t>. После чего у вас появится следующее окно.</w:t>
      </w:r>
    </w:p>
    <w:p w14:paraId="24CF3D24" w14:textId="77777777" w:rsidR="00834352" w:rsidRPr="00765CEB" w:rsidRDefault="00834352" w:rsidP="00834352">
      <w:pPr>
        <w:rPr>
          <w:rFonts w:ascii="Times New Roman" w:hAnsi="Times New Roman" w:cs="Times New Roman"/>
          <w:sz w:val="24"/>
          <w:szCs w:val="24"/>
        </w:rPr>
      </w:pPr>
    </w:p>
    <w:p w14:paraId="067B6B29" w14:textId="60FFB217" w:rsidR="00EB6C5A" w:rsidRPr="00765CEB" w:rsidRDefault="005A4BF0" w:rsidP="00EB6C5A">
      <w:pPr>
        <w:jc w:val="center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5FF7FE" wp14:editId="7CD3B949">
            <wp:extent cx="2810933" cy="4066743"/>
            <wp:effectExtent l="0" t="0" r="8890" b="0"/>
            <wp:docPr id="897966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66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5175" cy="407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B22E" w14:textId="36BB8C5A" w:rsidR="00834352" w:rsidRPr="00B87789" w:rsidRDefault="00834352" w:rsidP="00EB6C5A">
      <w:pPr>
        <w:jc w:val="center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Рис.2. Добавление метода </w:t>
      </w:r>
      <w:proofErr w:type="spellStart"/>
      <w:r w:rsidRPr="00765CEB">
        <w:rPr>
          <w:rFonts w:ascii="Times New Roman" w:hAnsi="Times New Roman" w:cs="Times New Roman"/>
          <w:sz w:val="24"/>
          <w:szCs w:val="24"/>
          <w:lang w:val="en-US"/>
        </w:rPr>
        <w:t>StartPump</w:t>
      </w:r>
      <w:proofErr w:type="spellEnd"/>
    </w:p>
    <w:p w14:paraId="3FBA6773" w14:textId="77777777" w:rsidR="00834352" w:rsidRPr="00B87789" w:rsidRDefault="00834352" w:rsidP="00EB6C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6A89FD" w14:textId="78DC0A92" w:rsidR="00834352" w:rsidRPr="00B87789" w:rsidRDefault="00834352" w:rsidP="00834352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По аналогии добавьте методы </w:t>
      </w:r>
      <w:proofErr w:type="spellStart"/>
      <w:r w:rsidRPr="00765CEB">
        <w:rPr>
          <w:rFonts w:ascii="Times New Roman" w:hAnsi="Times New Roman" w:cs="Times New Roman"/>
          <w:sz w:val="24"/>
          <w:szCs w:val="24"/>
          <w:lang w:val="en-US"/>
        </w:rPr>
        <w:t>StopPump</w:t>
      </w:r>
      <w:proofErr w:type="spellEnd"/>
      <w:r w:rsidRPr="00765CE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65CEB">
        <w:rPr>
          <w:rFonts w:ascii="Times New Roman" w:hAnsi="Times New Roman" w:cs="Times New Roman"/>
          <w:sz w:val="24"/>
          <w:szCs w:val="24"/>
          <w:lang w:val="en-US"/>
        </w:rPr>
        <w:t>GetStatusPump</w:t>
      </w:r>
      <w:proofErr w:type="spellEnd"/>
      <w:r w:rsidRPr="00765CEB">
        <w:rPr>
          <w:rFonts w:ascii="Times New Roman" w:hAnsi="Times New Roman" w:cs="Times New Roman"/>
          <w:sz w:val="24"/>
          <w:szCs w:val="24"/>
        </w:rPr>
        <w:t>.</w:t>
      </w:r>
    </w:p>
    <w:p w14:paraId="71BB19CA" w14:textId="0B18C9CA" w:rsidR="00834352" w:rsidRPr="00765CEB" w:rsidRDefault="00CF11D8" w:rsidP="00834352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>Таким образом, мы задали методы, которые необходимо реализовать для корректного управления насосом.</w:t>
      </w:r>
    </w:p>
    <w:p w14:paraId="54F8ECA5" w14:textId="09149E79" w:rsidR="00CF11D8" w:rsidRPr="00765CEB" w:rsidRDefault="00CF11D8" w:rsidP="00834352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Теперь нам нужно задать базовый класс </w:t>
      </w:r>
      <w:r w:rsidRPr="00765CEB">
        <w:rPr>
          <w:rFonts w:ascii="Times New Roman" w:hAnsi="Times New Roman" w:cs="Times New Roman"/>
          <w:sz w:val="24"/>
          <w:szCs w:val="24"/>
          <w:lang w:val="en-US"/>
        </w:rPr>
        <w:t>Pump</w:t>
      </w:r>
      <w:r w:rsidRPr="00765CEB">
        <w:rPr>
          <w:rFonts w:ascii="Times New Roman" w:hAnsi="Times New Roman" w:cs="Times New Roman"/>
          <w:sz w:val="24"/>
          <w:szCs w:val="24"/>
        </w:rPr>
        <w:t xml:space="preserve">. Этот класс будет содержать основную логику управления насосом (включение/выключение). От этого класса будут наследоваться все остальные типы насосов. </w:t>
      </w:r>
    </w:p>
    <w:p w14:paraId="471AC819" w14:textId="796DDF91" w:rsidR="00CF11D8" w:rsidRPr="00765CEB" w:rsidRDefault="00CF11D8" w:rsidP="00834352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Создаем функциональный блок </w:t>
      </w:r>
      <w:r w:rsidRPr="00765CEB">
        <w:rPr>
          <w:rFonts w:ascii="Times New Roman" w:hAnsi="Times New Roman" w:cs="Times New Roman"/>
          <w:sz w:val="24"/>
          <w:szCs w:val="24"/>
          <w:lang w:val="en-US"/>
        </w:rPr>
        <w:t>Pump</w:t>
      </w:r>
      <w:r w:rsidRPr="00765CEB">
        <w:rPr>
          <w:rFonts w:ascii="Times New Roman" w:hAnsi="Times New Roman" w:cs="Times New Roman"/>
          <w:sz w:val="24"/>
          <w:szCs w:val="24"/>
        </w:rPr>
        <w:t xml:space="preserve"> (рис.3) и ставим галочку напротив </w:t>
      </w:r>
      <w:r w:rsidRPr="00765CEB">
        <w:rPr>
          <w:rFonts w:ascii="Times New Roman" w:hAnsi="Times New Roman" w:cs="Times New Roman"/>
          <w:sz w:val="24"/>
          <w:szCs w:val="24"/>
          <w:lang w:val="en-US"/>
        </w:rPr>
        <w:t>Implements</w:t>
      </w:r>
      <w:r w:rsidRPr="00765CEB">
        <w:rPr>
          <w:rFonts w:ascii="Times New Roman" w:hAnsi="Times New Roman" w:cs="Times New Roman"/>
          <w:sz w:val="24"/>
          <w:szCs w:val="24"/>
        </w:rPr>
        <w:t xml:space="preserve">, выбирая при этом интерфейс </w:t>
      </w:r>
      <w:proofErr w:type="spellStart"/>
      <w:r w:rsidRPr="00765CEB">
        <w:rPr>
          <w:rFonts w:ascii="Times New Roman" w:hAnsi="Times New Roman" w:cs="Times New Roman"/>
          <w:sz w:val="24"/>
          <w:szCs w:val="24"/>
          <w:lang w:val="en-US"/>
        </w:rPr>
        <w:t>IPumpControl</w:t>
      </w:r>
      <w:proofErr w:type="spellEnd"/>
      <w:r w:rsidRPr="00765CEB">
        <w:rPr>
          <w:rFonts w:ascii="Times New Roman" w:hAnsi="Times New Roman" w:cs="Times New Roman"/>
          <w:sz w:val="24"/>
          <w:szCs w:val="24"/>
        </w:rPr>
        <w:t>.</w:t>
      </w:r>
    </w:p>
    <w:p w14:paraId="7764419E" w14:textId="77777777" w:rsidR="00834352" w:rsidRPr="00765CEB" w:rsidRDefault="00834352" w:rsidP="00834352">
      <w:pPr>
        <w:rPr>
          <w:rFonts w:ascii="Times New Roman" w:hAnsi="Times New Roman" w:cs="Times New Roman"/>
          <w:sz w:val="24"/>
          <w:szCs w:val="24"/>
        </w:rPr>
      </w:pPr>
    </w:p>
    <w:p w14:paraId="5C365504" w14:textId="0CCB4B40" w:rsidR="00916325" w:rsidRPr="00765CEB" w:rsidRDefault="00916325" w:rsidP="00EB6C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65CE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128035" wp14:editId="329A5DE3">
            <wp:extent cx="3175000" cy="5284317"/>
            <wp:effectExtent l="0" t="0" r="6350" b="0"/>
            <wp:docPr id="777456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56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0184" cy="529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123C" w14:textId="3D3764CA" w:rsidR="00A63880" w:rsidRPr="00765CEB" w:rsidRDefault="003F2AE9" w:rsidP="00EB6C5A">
      <w:pPr>
        <w:jc w:val="center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>Рис.3. Создание базового функционального блока</w:t>
      </w:r>
    </w:p>
    <w:p w14:paraId="73A50C9D" w14:textId="77777777" w:rsidR="003F2AE9" w:rsidRPr="00765CEB" w:rsidRDefault="003F2AE9" w:rsidP="00EB6C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28B77D" w14:textId="359214C1" w:rsidR="00A63880" w:rsidRPr="00B87789" w:rsidRDefault="00CF11D8" w:rsidP="00CF11D8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После чего у вас должен создаться функциональный блок, содержащий в себе все методы, которые определены в интерфейсе </w:t>
      </w:r>
      <w:proofErr w:type="spellStart"/>
      <w:r w:rsidRPr="00765CEB">
        <w:rPr>
          <w:rFonts w:ascii="Times New Roman" w:hAnsi="Times New Roman" w:cs="Times New Roman"/>
          <w:sz w:val="24"/>
          <w:szCs w:val="24"/>
          <w:lang w:val="en-US"/>
        </w:rPr>
        <w:t>IPumpControl</w:t>
      </w:r>
      <w:proofErr w:type="spellEnd"/>
      <w:r w:rsidRPr="00765CEB">
        <w:rPr>
          <w:rFonts w:ascii="Times New Roman" w:hAnsi="Times New Roman" w:cs="Times New Roman"/>
          <w:sz w:val="24"/>
          <w:szCs w:val="24"/>
        </w:rPr>
        <w:t>.</w:t>
      </w:r>
    </w:p>
    <w:p w14:paraId="44569623" w14:textId="5640D8FE" w:rsidR="00CF11D8" w:rsidRPr="00765CEB" w:rsidRDefault="00CF11D8" w:rsidP="00CF11D8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В область декларации </w:t>
      </w:r>
      <w:r w:rsidRPr="00765CEB">
        <w:rPr>
          <w:rFonts w:ascii="Times New Roman" w:hAnsi="Times New Roman" w:cs="Times New Roman"/>
          <w:sz w:val="24"/>
          <w:szCs w:val="24"/>
          <w:lang w:val="en-US"/>
        </w:rPr>
        <w:t>VAR</w:t>
      </w:r>
      <w:r w:rsidRPr="00765CEB">
        <w:rPr>
          <w:rFonts w:ascii="Times New Roman" w:hAnsi="Times New Roman" w:cs="Times New Roman"/>
          <w:sz w:val="24"/>
          <w:szCs w:val="24"/>
        </w:rPr>
        <w:t xml:space="preserve"> </w:t>
      </w:r>
      <w:r w:rsidR="003F2AE9" w:rsidRPr="00765CEB">
        <w:rPr>
          <w:rFonts w:ascii="Times New Roman" w:hAnsi="Times New Roman" w:cs="Times New Roman"/>
          <w:sz w:val="24"/>
          <w:szCs w:val="24"/>
        </w:rPr>
        <w:t>задайте переменную состояния насоса (рисунок 4).</w:t>
      </w:r>
    </w:p>
    <w:p w14:paraId="7F00BF1B" w14:textId="3DC57C0E" w:rsidR="00CF11D8" w:rsidRPr="00765CEB" w:rsidRDefault="00CF11D8" w:rsidP="00CF11D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3501D9" wp14:editId="7894B6B9">
            <wp:extent cx="4061812" cy="2248095"/>
            <wp:effectExtent l="0" t="0" r="0" b="0"/>
            <wp:docPr id="1772718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18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2779" w14:textId="51D98D13" w:rsidR="003F2AE9" w:rsidRPr="00765CEB" w:rsidRDefault="003F2AE9" w:rsidP="00CF11D8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Рис.4.Функциональный блок </w:t>
      </w:r>
      <w:r w:rsidRPr="00765CEB">
        <w:rPr>
          <w:rFonts w:ascii="Times New Roman" w:hAnsi="Times New Roman" w:cs="Times New Roman"/>
          <w:sz w:val="24"/>
          <w:szCs w:val="24"/>
          <w:lang w:val="en-US"/>
        </w:rPr>
        <w:t>Pump</w:t>
      </w:r>
    </w:p>
    <w:p w14:paraId="58D86231" w14:textId="77777777" w:rsidR="003F2AE9" w:rsidRPr="00765CEB" w:rsidRDefault="003F2AE9" w:rsidP="00CF11D8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55B7213" w14:textId="193C2248" w:rsidR="003F2AE9" w:rsidRPr="00765CEB" w:rsidRDefault="003F2AE9" w:rsidP="00765C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proofErr w:type="gramStart"/>
      <w:r w:rsidRPr="00765CEB">
        <w:rPr>
          <w:rFonts w:ascii="Times New Roman" w:hAnsi="Times New Roman" w:cs="Times New Roman"/>
          <w:sz w:val="24"/>
          <w:szCs w:val="24"/>
          <w:lang w:val="en-US"/>
        </w:rPr>
        <w:t>StartPump</w:t>
      </w:r>
      <w:proofErr w:type="spellEnd"/>
      <w:r w:rsidRPr="0076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CEB">
        <w:rPr>
          <w:rFonts w:ascii="Times New Roman" w:hAnsi="Times New Roman" w:cs="Times New Roman"/>
          <w:sz w:val="24"/>
          <w:szCs w:val="24"/>
        </w:rPr>
        <w:t>) выглядит следующим образом (рис.5). В нем идет проверка состояния насоса на текущий момент. Если насос еще не включен, то включаем.</w:t>
      </w:r>
    </w:p>
    <w:p w14:paraId="166E68EC" w14:textId="77777777" w:rsidR="003F2AE9" w:rsidRPr="00765CEB" w:rsidRDefault="003F2AE9" w:rsidP="003F2AE9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617BF414" w14:textId="24F04F41" w:rsidR="003F2AE9" w:rsidRPr="00765CEB" w:rsidRDefault="003F2AE9" w:rsidP="003F2AE9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1D3732" wp14:editId="25DB570D">
            <wp:extent cx="3162741" cy="2619741"/>
            <wp:effectExtent l="0" t="0" r="0" b="9525"/>
            <wp:docPr id="1028692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92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C8DA" w14:textId="3B77D4BD" w:rsidR="003F2AE9" w:rsidRPr="00765CEB" w:rsidRDefault="003F2AE9" w:rsidP="003F2AE9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Рис.5. Метод </w:t>
      </w:r>
      <w:proofErr w:type="spellStart"/>
      <w:proofErr w:type="gramStart"/>
      <w:r w:rsidRPr="00765CEB">
        <w:rPr>
          <w:rFonts w:ascii="Times New Roman" w:hAnsi="Times New Roman" w:cs="Times New Roman"/>
          <w:sz w:val="24"/>
          <w:szCs w:val="24"/>
          <w:lang w:val="en-US"/>
        </w:rPr>
        <w:t>StartPump</w:t>
      </w:r>
      <w:proofErr w:type="spellEnd"/>
      <w:r w:rsidRPr="00765CE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65CE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9B515FD" w14:textId="77777777" w:rsidR="003F2AE9" w:rsidRPr="00765CEB" w:rsidRDefault="003F2AE9" w:rsidP="003F2AE9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4F7F4D8" w14:textId="7113E673" w:rsidR="003F2AE9" w:rsidRPr="00765CEB" w:rsidRDefault="003F2AE9" w:rsidP="003F2AE9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proofErr w:type="gramStart"/>
      <w:r w:rsidRPr="00765CEB">
        <w:rPr>
          <w:rFonts w:ascii="Times New Roman" w:hAnsi="Times New Roman" w:cs="Times New Roman"/>
          <w:sz w:val="24"/>
          <w:szCs w:val="24"/>
          <w:lang w:val="en-US"/>
        </w:rPr>
        <w:t>StopPump</w:t>
      </w:r>
      <w:proofErr w:type="spellEnd"/>
      <w:r w:rsidRPr="00765CE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65CEB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4943CFD" w14:textId="4F5E06C2" w:rsidR="003F2AE9" w:rsidRPr="00765CEB" w:rsidRDefault="003F2AE9" w:rsidP="003F2AE9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65CE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36239B" wp14:editId="6900D70F">
            <wp:extent cx="2491956" cy="2225233"/>
            <wp:effectExtent l="0" t="0" r="3810" b="3810"/>
            <wp:docPr id="1535134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34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21E4" w14:textId="369DFE57" w:rsidR="003F2AE9" w:rsidRPr="00765CEB" w:rsidRDefault="003F2AE9" w:rsidP="003F2AE9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65CEB">
        <w:rPr>
          <w:rFonts w:ascii="Times New Roman" w:hAnsi="Times New Roman" w:cs="Times New Roman"/>
          <w:sz w:val="24"/>
          <w:szCs w:val="24"/>
        </w:rPr>
        <w:t>Рис.</w:t>
      </w:r>
      <w:r w:rsidRPr="00765CEB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765CEB">
        <w:rPr>
          <w:rFonts w:ascii="Times New Roman" w:hAnsi="Times New Roman" w:cs="Times New Roman"/>
          <w:sz w:val="24"/>
          <w:szCs w:val="24"/>
        </w:rPr>
        <w:t xml:space="preserve">. Метод </w:t>
      </w:r>
      <w:proofErr w:type="spellStart"/>
      <w:proofErr w:type="gramStart"/>
      <w:r w:rsidRPr="00765CEB">
        <w:rPr>
          <w:rFonts w:ascii="Times New Roman" w:hAnsi="Times New Roman" w:cs="Times New Roman"/>
          <w:sz w:val="24"/>
          <w:szCs w:val="24"/>
          <w:lang w:val="en-US"/>
        </w:rPr>
        <w:t>StopPump</w:t>
      </w:r>
      <w:proofErr w:type="spellEnd"/>
      <w:r w:rsidRPr="00765CE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65CE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B3F2B5C" w14:textId="77777777" w:rsidR="003F2AE9" w:rsidRPr="00765CEB" w:rsidRDefault="003F2AE9" w:rsidP="003F2AE9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84E054" w14:textId="7912FB6E" w:rsidR="003F2AE9" w:rsidRPr="00765CEB" w:rsidRDefault="003F2AE9" w:rsidP="003F2AE9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proofErr w:type="gramStart"/>
      <w:r w:rsidRPr="00765CEB">
        <w:rPr>
          <w:rFonts w:ascii="Times New Roman" w:hAnsi="Times New Roman" w:cs="Times New Roman"/>
          <w:sz w:val="24"/>
          <w:szCs w:val="24"/>
          <w:lang w:val="en-US"/>
        </w:rPr>
        <w:t>GetStatus</w:t>
      </w:r>
      <w:proofErr w:type="spellEnd"/>
      <w:r w:rsidRPr="00765CE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65CEB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D27FEDA" w14:textId="3D746E81" w:rsidR="003F2AE9" w:rsidRPr="00765CEB" w:rsidRDefault="003F2AE9" w:rsidP="003F2AE9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65CE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C0236E" wp14:editId="041C0144">
            <wp:extent cx="2530059" cy="1729890"/>
            <wp:effectExtent l="0" t="0" r="3810" b="3810"/>
            <wp:docPr id="352999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99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DAF0" w14:textId="7C526642" w:rsidR="003F2AE9" w:rsidRPr="00765CEB" w:rsidRDefault="003F2AE9" w:rsidP="003F2AE9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65CEB">
        <w:rPr>
          <w:rFonts w:ascii="Times New Roman" w:hAnsi="Times New Roman" w:cs="Times New Roman"/>
          <w:sz w:val="24"/>
          <w:szCs w:val="24"/>
        </w:rPr>
        <w:t>Рис</w:t>
      </w:r>
      <w:r w:rsidRPr="00B8778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765CEB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B8778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65CEB">
        <w:rPr>
          <w:rFonts w:ascii="Times New Roman" w:hAnsi="Times New Roman" w:cs="Times New Roman"/>
          <w:sz w:val="24"/>
          <w:szCs w:val="24"/>
        </w:rPr>
        <w:t>Метод</w:t>
      </w:r>
      <w:r w:rsidRPr="00B877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65CEB">
        <w:rPr>
          <w:rFonts w:ascii="Times New Roman" w:hAnsi="Times New Roman" w:cs="Times New Roman"/>
          <w:sz w:val="24"/>
          <w:szCs w:val="24"/>
          <w:lang w:val="en-US"/>
        </w:rPr>
        <w:t>GetStatus</w:t>
      </w:r>
      <w:proofErr w:type="spellEnd"/>
      <w:r w:rsidRPr="00765CE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65CE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BFAE62" w14:textId="77777777" w:rsidR="003F2AE9" w:rsidRPr="00765CEB" w:rsidRDefault="003F2AE9" w:rsidP="003F2AE9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43120F9" w14:textId="06D95CC9" w:rsidR="003F2AE9" w:rsidRPr="00765CEB" w:rsidRDefault="003F2AE9" w:rsidP="00765CEB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>Теперь</w:t>
      </w:r>
      <w:r w:rsidRPr="00B877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5CEB">
        <w:rPr>
          <w:rFonts w:ascii="Times New Roman" w:hAnsi="Times New Roman" w:cs="Times New Roman"/>
          <w:sz w:val="24"/>
          <w:szCs w:val="24"/>
        </w:rPr>
        <w:t>создадим</w:t>
      </w:r>
      <w:r w:rsidRPr="00B877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5CEB">
        <w:rPr>
          <w:rFonts w:ascii="Times New Roman" w:hAnsi="Times New Roman" w:cs="Times New Roman"/>
          <w:sz w:val="24"/>
          <w:szCs w:val="24"/>
        </w:rPr>
        <w:t>два</w:t>
      </w:r>
      <w:r w:rsidRPr="00B877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5CEB">
        <w:rPr>
          <w:rFonts w:ascii="Times New Roman" w:hAnsi="Times New Roman" w:cs="Times New Roman"/>
          <w:sz w:val="24"/>
          <w:szCs w:val="24"/>
        </w:rPr>
        <w:t>наследуемых</w:t>
      </w:r>
      <w:r w:rsidRPr="00B877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5CEB">
        <w:rPr>
          <w:rFonts w:ascii="Times New Roman" w:hAnsi="Times New Roman" w:cs="Times New Roman"/>
          <w:sz w:val="24"/>
          <w:szCs w:val="24"/>
        </w:rPr>
        <w:t>класса</w:t>
      </w:r>
      <w:r w:rsidRPr="00B877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7789">
        <w:rPr>
          <w:rFonts w:ascii="Times New Roman" w:hAnsi="Times New Roman" w:cs="Times New Roman"/>
          <w:sz w:val="24"/>
          <w:szCs w:val="24"/>
          <w:lang w:val="en-US"/>
        </w:rPr>
        <w:t>HydravlicSystemPump</w:t>
      </w:r>
      <w:proofErr w:type="spellEnd"/>
      <w:r w:rsidRPr="00B8778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765CEB">
        <w:rPr>
          <w:rFonts w:ascii="Times New Roman" w:hAnsi="Times New Roman" w:cs="Times New Roman"/>
          <w:sz w:val="24"/>
          <w:szCs w:val="24"/>
        </w:rPr>
        <w:t>насос</w:t>
      </w:r>
      <w:r w:rsidRPr="00B877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5CEB">
        <w:rPr>
          <w:rFonts w:ascii="Times New Roman" w:hAnsi="Times New Roman" w:cs="Times New Roman"/>
          <w:sz w:val="24"/>
          <w:szCs w:val="24"/>
        </w:rPr>
        <w:t>гидравлической</w:t>
      </w:r>
      <w:r w:rsidRPr="00B877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5CEB">
        <w:rPr>
          <w:rFonts w:ascii="Times New Roman" w:hAnsi="Times New Roman" w:cs="Times New Roman"/>
          <w:sz w:val="24"/>
          <w:szCs w:val="24"/>
        </w:rPr>
        <w:t>системы</w:t>
      </w:r>
      <w:r w:rsidRPr="00B87789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765CEB">
        <w:rPr>
          <w:rFonts w:ascii="Times New Roman" w:hAnsi="Times New Roman" w:cs="Times New Roman"/>
          <w:sz w:val="24"/>
          <w:szCs w:val="24"/>
        </w:rPr>
        <w:t>и</w:t>
      </w:r>
      <w:r w:rsidRPr="00B877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5CEB">
        <w:rPr>
          <w:rFonts w:ascii="Times New Roman" w:hAnsi="Times New Roman" w:cs="Times New Roman"/>
          <w:sz w:val="24"/>
          <w:szCs w:val="24"/>
          <w:lang w:val="en-US"/>
        </w:rPr>
        <w:t>OilStationPump</w:t>
      </w:r>
      <w:proofErr w:type="spellEnd"/>
      <w:r w:rsidRPr="00B8778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765CEB">
        <w:rPr>
          <w:rFonts w:ascii="Times New Roman" w:hAnsi="Times New Roman" w:cs="Times New Roman"/>
          <w:sz w:val="24"/>
          <w:szCs w:val="24"/>
        </w:rPr>
        <w:t>насос</w:t>
      </w:r>
      <w:r w:rsidRPr="00B877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5CEB">
        <w:rPr>
          <w:rFonts w:ascii="Times New Roman" w:hAnsi="Times New Roman" w:cs="Times New Roman"/>
          <w:sz w:val="24"/>
          <w:szCs w:val="24"/>
        </w:rPr>
        <w:t>маслостанции</w:t>
      </w:r>
      <w:proofErr w:type="spellEnd"/>
      <w:r w:rsidRPr="00B87789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Pr="00765CEB">
        <w:rPr>
          <w:rFonts w:ascii="Times New Roman" w:hAnsi="Times New Roman" w:cs="Times New Roman"/>
          <w:sz w:val="24"/>
          <w:szCs w:val="24"/>
        </w:rPr>
        <w:t>Для этого также создаем функциональный блок</w:t>
      </w:r>
      <w:r w:rsidR="00F60AB0" w:rsidRPr="00765CEB">
        <w:rPr>
          <w:rFonts w:ascii="Times New Roman" w:hAnsi="Times New Roman" w:cs="Times New Roman"/>
          <w:sz w:val="24"/>
          <w:szCs w:val="24"/>
        </w:rPr>
        <w:t xml:space="preserve">, ставим галочку напротив </w:t>
      </w:r>
      <w:r w:rsidR="00F60AB0" w:rsidRPr="00765CEB">
        <w:rPr>
          <w:rFonts w:ascii="Times New Roman" w:hAnsi="Times New Roman" w:cs="Times New Roman"/>
          <w:sz w:val="24"/>
          <w:szCs w:val="24"/>
          <w:lang w:val="en-US"/>
        </w:rPr>
        <w:t>Extends</w:t>
      </w:r>
      <w:r w:rsidR="00F60AB0" w:rsidRPr="00765CEB">
        <w:rPr>
          <w:rFonts w:ascii="Times New Roman" w:hAnsi="Times New Roman" w:cs="Times New Roman"/>
          <w:sz w:val="24"/>
          <w:szCs w:val="24"/>
        </w:rPr>
        <w:t xml:space="preserve"> и выбираем базовый ФБ </w:t>
      </w:r>
      <w:r w:rsidR="00F60AB0" w:rsidRPr="00765CEB">
        <w:rPr>
          <w:rFonts w:ascii="Times New Roman" w:hAnsi="Times New Roman" w:cs="Times New Roman"/>
          <w:sz w:val="24"/>
          <w:szCs w:val="24"/>
          <w:lang w:val="en-US"/>
        </w:rPr>
        <w:t>Pump</w:t>
      </w:r>
      <w:r w:rsidR="00F60AB0" w:rsidRPr="00765CEB">
        <w:rPr>
          <w:rFonts w:ascii="Times New Roman" w:hAnsi="Times New Roman" w:cs="Times New Roman"/>
          <w:sz w:val="24"/>
          <w:szCs w:val="24"/>
        </w:rPr>
        <w:t>, от которого хотим наследовать (рис.7).</w:t>
      </w:r>
    </w:p>
    <w:p w14:paraId="42D178ED" w14:textId="45CF5D9D" w:rsidR="00F60AB0" w:rsidRPr="00765CEB" w:rsidRDefault="00F60AB0" w:rsidP="00F60AB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472946" wp14:editId="46C23149">
            <wp:extent cx="3496733" cy="5819794"/>
            <wp:effectExtent l="0" t="0" r="8890" b="0"/>
            <wp:docPr id="1623295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95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8246" cy="582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13A2" w14:textId="10AC3351" w:rsidR="00F60AB0" w:rsidRPr="00B87789" w:rsidRDefault="00F60AB0" w:rsidP="00F60AB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Рис.7. Создание ФБ </w:t>
      </w:r>
      <w:proofErr w:type="spellStart"/>
      <w:r w:rsidRPr="00765CEB">
        <w:rPr>
          <w:rFonts w:ascii="Times New Roman" w:hAnsi="Times New Roman" w:cs="Times New Roman"/>
          <w:sz w:val="24"/>
          <w:szCs w:val="24"/>
          <w:lang w:val="en-US"/>
        </w:rPr>
        <w:t>OilStationPump</w:t>
      </w:r>
      <w:proofErr w:type="spellEnd"/>
    </w:p>
    <w:p w14:paraId="69A04F68" w14:textId="77777777" w:rsidR="00F60AB0" w:rsidRPr="00765CEB" w:rsidRDefault="00F60AB0" w:rsidP="00F60AB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0412D4BA" w14:textId="578BE397" w:rsidR="0078326C" w:rsidRDefault="0078326C" w:rsidP="00765CEB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Зададим новому функциональному блоку переменные и объявим экземпляр функционального блока </w:t>
      </w:r>
      <w:proofErr w:type="spellStart"/>
      <w:r w:rsidRPr="00765CEB">
        <w:rPr>
          <w:rFonts w:ascii="Times New Roman" w:hAnsi="Times New Roman" w:cs="Times New Roman"/>
          <w:sz w:val="24"/>
          <w:szCs w:val="24"/>
          <w:lang w:val="en-US"/>
        </w:rPr>
        <w:t>OilPump</w:t>
      </w:r>
      <w:proofErr w:type="spellEnd"/>
      <w:r w:rsidRPr="00765CEB">
        <w:rPr>
          <w:rFonts w:ascii="Times New Roman" w:hAnsi="Times New Roman" w:cs="Times New Roman"/>
          <w:sz w:val="24"/>
          <w:szCs w:val="24"/>
        </w:rPr>
        <w:t>, как показано на рисунке 8.</w:t>
      </w:r>
    </w:p>
    <w:p w14:paraId="47042161" w14:textId="77777777" w:rsidR="00765CEB" w:rsidRPr="00765CEB" w:rsidRDefault="00765CEB" w:rsidP="0078326C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6937C782" w14:textId="4A95A687" w:rsidR="00F60AB0" w:rsidRPr="00765CEB" w:rsidRDefault="0078326C" w:rsidP="0078326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225B03" wp14:editId="430A775A">
            <wp:extent cx="5913632" cy="2004234"/>
            <wp:effectExtent l="0" t="0" r="0" b="0"/>
            <wp:docPr id="206353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30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6DDA" w14:textId="02E787C2" w:rsidR="0078326C" w:rsidRPr="00B87789" w:rsidRDefault="0078326C" w:rsidP="0078326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Рис.8. Функциональный блок </w:t>
      </w:r>
      <w:proofErr w:type="spellStart"/>
      <w:r w:rsidRPr="00765CEB">
        <w:rPr>
          <w:rFonts w:ascii="Times New Roman" w:hAnsi="Times New Roman" w:cs="Times New Roman"/>
          <w:sz w:val="24"/>
          <w:szCs w:val="24"/>
          <w:lang w:val="en-US"/>
        </w:rPr>
        <w:t>OilStationPump</w:t>
      </w:r>
      <w:proofErr w:type="spellEnd"/>
    </w:p>
    <w:p w14:paraId="73C8FB7E" w14:textId="77777777" w:rsidR="0078326C" w:rsidRPr="00B87789" w:rsidRDefault="0078326C" w:rsidP="0078326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3C6F24DA" w14:textId="77777777" w:rsidR="0078326C" w:rsidRPr="00B87789" w:rsidRDefault="0078326C" w:rsidP="0078326C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1CC50A2B" w14:textId="071414A3" w:rsidR="0078326C" w:rsidRPr="00765CEB" w:rsidRDefault="0078326C" w:rsidP="00765CEB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lastRenderedPageBreak/>
        <w:t xml:space="preserve">По аналогии создаем функциональный блок </w:t>
      </w:r>
      <w:proofErr w:type="spellStart"/>
      <w:r w:rsidRPr="00765CEB">
        <w:rPr>
          <w:rFonts w:ascii="Times New Roman" w:hAnsi="Times New Roman" w:cs="Times New Roman"/>
          <w:sz w:val="24"/>
          <w:szCs w:val="24"/>
        </w:rPr>
        <w:t>HydravlicSystemPump</w:t>
      </w:r>
      <w:proofErr w:type="spellEnd"/>
      <w:r w:rsidRPr="00765CEB">
        <w:rPr>
          <w:rFonts w:ascii="Times New Roman" w:hAnsi="Times New Roman" w:cs="Times New Roman"/>
          <w:sz w:val="24"/>
          <w:szCs w:val="24"/>
        </w:rPr>
        <w:t>.</w:t>
      </w:r>
    </w:p>
    <w:p w14:paraId="00877FEF" w14:textId="77777777" w:rsidR="0078326C" w:rsidRPr="00765CEB" w:rsidRDefault="0078326C" w:rsidP="00765CEB">
      <w:pPr>
        <w:rPr>
          <w:rFonts w:ascii="Times New Roman" w:hAnsi="Times New Roman" w:cs="Times New Roman"/>
          <w:sz w:val="24"/>
          <w:szCs w:val="24"/>
        </w:rPr>
      </w:pPr>
    </w:p>
    <w:p w14:paraId="46B539F1" w14:textId="3D546D4F" w:rsidR="0078326C" w:rsidRPr="00765CEB" w:rsidRDefault="00784578" w:rsidP="0078457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F234C8" wp14:editId="68DFC8A0">
            <wp:extent cx="5654530" cy="2194750"/>
            <wp:effectExtent l="0" t="0" r="3810" b="0"/>
            <wp:docPr id="638612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12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3F0B" w14:textId="0AA9C8D3" w:rsidR="00784578" w:rsidRPr="00765CEB" w:rsidRDefault="00784578" w:rsidP="0078457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Рис.9. Функциональный блок </w:t>
      </w:r>
      <w:proofErr w:type="spellStart"/>
      <w:r w:rsidRPr="00765CEB">
        <w:rPr>
          <w:rFonts w:ascii="Times New Roman" w:hAnsi="Times New Roman" w:cs="Times New Roman"/>
          <w:sz w:val="24"/>
          <w:szCs w:val="24"/>
        </w:rPr>
        <w:t>HydravlicSystemPump</w:t>
      </w:r>
      <w:proofErr w:type="spellEnd"/>
    </w:p>
    <w:p w14:paraId="7CAFA848" w14:textId="77777777" w:rsidR="00784578" w:rsidRPr="00765CEB" w:rsidRDefault="00784578" w:rsidP="0078457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60701604" w14:textId="654D5DB7" w:rsidR="00784578" w:rsidRDefault="00784578" w:rsidP="00765CEB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Добавим в реализацию метода </w:t>
      </w:r>
      <w:proofErr w:type="spellStart"/>
      <w:proofErr w:type="gramStart"/>
      <w:r w:rsidRPr="00765CEB">
        <w:rPr>
          <w:rFonts w:ascii="Times New Roman" w:hAnsi="Times New Roman" w:cs="Times New Roman"/>
          <w:sz w:val="24"/>
          <w:szCs w:val="24"/>
          <w:lang w:val="en-US"/>
        </w:rPr>
        <w:t>StartPump</w:t>
      </w:r>
      <w:proofErr w:type="spellEnd"/>
      <w:r w:rsidRPr="0076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CEB">
        <w:rPr>
          <w:rFonts w:ascii="Times New Roman" w:hAnsi="Times New Roman" w:cs="Times New Roman"/>
          <w:sz w:val="24"/>
          <w:szCs w:val="24"/>
        </w:rPr>
        <w:t>)</w:t>
      </w:r>
      <w:r w:rsidR="00C23809" w:rsidRPr="00765CEB">
        <w:rPr>
          <w:rFonts w:ascii="Times New Roman" w:hAnsi="Times New Roman" w:cs="Times New Roman"/>
          <w:sz w:val="24"/>
          <w:szCs w:val="24"/>
        </w:rPr>
        <w:t xml:space="preserve"> новых функциональных блоков</w:t>
      </w:r>
      <w:r w:rsidRPr="00765CEB">
        <w:rPr>
          <w:rFonts w:ascii="Times New Roman" w:hAnsi="Times New Roman" w:cs="Times New Roman"/>
          <w:sz w:val="24"/>
          <w:szCs w:val="24"/>
        </w:rPr>
        <w:t xml:space="preserve"> логику включения насоса, в зависимости от температуры</w:t>
      </w:r>
      <w:r w:rsidR="00C23809" w:rsidRPr="00765CEB">
        <w:rPr>
          <w:rFonts w:ascii="Times New Roman" w:hAnsi="Times New Roman" w:cs="Times New Roman"/>
          <w:sz w:val="24"/>
          <w:szCs w:val="24"/>
        </w:rPr>
        <w:t xml:space="preserve"> (рис.10).</w:t>
      </w:r>
    </w:p>
    <w:p w14:paraId="592FA60B" w14:textId="77777777" w:rsidR="00765CEB" w:rsidRPr="00765CEB" w:rsidRDefault="00765CEB" w:rsidP="00765CEB">
      <w:pPr>
        <w:rPr>
          <w:rFonts w:ascii="Times New Roman" w:hAnsi="Times New Roman" w:cs="Times New Roman"/>
          <w:sz w:val="24"/>
          <w:szCs w:val="24"/>
        </w:rPr>
      </w:pPr>
    </w:p>
    <w:p w14:paraId="648EC91F" w14:textId="07EBF124" w:rsidR="00784578" w:rsidRPr="00765CEB" w:rsidRDefault="00784578" w:rsidP="00784578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65CE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8EA5EF" wp14:editId="76981957">
            <wp:extent cx="6299835" cy="2421890"/>
            <wp:effectExtent l="0" t="0" r="5715" b="0"/>
            <wp:docPr id="942418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18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183B" w14:textId="7308B2D5" w:rsidR="0078326C" w:rsidRPr="00765CEB" w:rsidRDefault="00C23809" w:rsidP="0078457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Рис.10. Метод </w:t>
      </w:r>
      <w:proofErr w:type="spellStart"/>
      <w:proofErr w:type="gramStart"/>
      <w:r w:rsidRPr="00765CEB">
        <w:rPr>
          <w:rFonts w:ascii="Times New Roman" w:hAnsi="Times New Roman" w:cs="Times New Roman"/>
          <w:sz w:val="24"/>
          <w:szCs w:val="24"/>
          <w:lang w:val="en-US"/>
        </w:rPr>
        <w:t>StartPump</w:t>
      </w:r>
      <w:proofErr w:type="spellEnd"/>
      <w:r w:rsidRPr="0076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CEB">
        <w:rPr>
          <w:rFonts w:ascii="Times New Roman" w:hAnsi="Times New Roman" w:cs="Times New Roman"/>
          <w:sz w:val="24"/>
          <w:szCs w:val="24"/>
        </w:rPr>
        <w:t>) с проверкой перегрева насоса</w:t>
      </w:r>
    </w:p>
    <w:p w14:paraId="2C167A9C" w14:textId="77777777" w:rsidR="00C23809" w:rsidRPr="00765CEB" w:rsidRDefault="00C23809" w:rsidP="0078457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0EA9A84C" w14:textId="03C265C3" w:rsidR="00C23809" w:rsidRPr="00765CEB" w:rsidRDefault="00C23809" w:rsidP="00765CEB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После чего перейдем в программу </w:t>
      </w:r>
      <w:r w:rsidRPr="00765CEB">
        <w:rPr>
          <w:rFonts w:ascii="Times New Roman" w:hAnsi="Times New Roman" w:cs="Times New Roman"/>
          <w:sz w:val="24"/>
          <w:szCs w:val="24"/>
          <w:lang w:val="en-US"/>
        </w:rPr>
        <w:t>PLC</w:t>
      </w:r>
      <w:r w:rsidRPr="00765CEB">
        <w:rPr>
          <w:rFonts w:ascii="Times New Roman" w:hAnsi="Times New Roman" w:cs="Times New Roman"/>
          <w:sz w:val="24"/>
          <w:szCs w:val="24"/>
        </w:rPr>
        <w:t>_</w:t>
      </w:r>
      <w:r w:rsidRPr="00765CEB">
        <w:rPr>
          <w:rFonts w:ascii="Times New Roman" w:hAnsi="Times New Roman" w:cs="Times New Roman"/>
          <w:sz w:val="24"/>
          <w:szCs w:val="24"/>
          <w:lang w:val="en-US"/>
        </w:rPr>
        <w:t>PRG</w:t>
      </w:r>
      <w:r w:rsidRPr="00765CEB">
        <w:rPr>
          <w:rFonts w:ascii="Times New Roman" w:hAnsi="Times New Roman" w:cs="Times New Roman"/>
          <w:sz w:val="24"/>
          <w:szCs w:val="24"/>
        </w:rPr>
        <w:t>(</w:t>
      </w:r>
      <w:r w:rsidRPr="00765CEB">
        <w:rPr>
          <w:rFonts w:ascii="Times New Roman" w:hAnsi="Times New Roman" w:cs="Times New Roman"/>
          <w:sz w:val="24"/>
          <w:szCs w:val="24"/>
          <w:lang w:val="en-US"/>
        </w:rPr>
        <w:t>PRG</w:t>
      </w:r>
      <w:r w:rsidRPr="00765CEB">
        <w:rPr>
          <w:rFonts w:ascii="Times New Roman" w:hAnsi="Times New Roman" w:cs="Times New Roman"/>
          <w:sz w:val="24"/>
          <w:szCs w:val="24"/>
        </w:rPr>
        <w:t xml:space="preserve">). В ней мы объявляем два экземпляра (два насоса), один из которых будет относиться к насосам </w:t>
      </w:r>
      <w:proofErr w:type="spellStart"/>
      <w:r w:rsidRPr="00765CEB">
        <w:rPr>
          <w:rFonts w:ascii="Times New Roman" w:hAnsi="Times New Roman" w:cs="Times New Roman"/>
          <w:sz w:val="24"/>
          <w:szCs w:val="24"/>
        </w:rPr>
        <w:t>маслостанции</w:t>
      </w:r>
      <w:proofErr w:type="spellEnd"/>
      <w:r w:rsidRPr="00765CEB">
        <w:rPr>
          <w:rFonts w:ascii="Times New Roman" w:hAnsi="Times New Roman" w:cs="Times New Roman"/>
          <w:sz w:val="24"/>
          <w:szCs w:val="24"/>
        </w:rPr>
        <w:t>, второй к гидравлической системе. В самой программе мы передаем функциональным блокам их текущую температуру (одну ниже критической, вторую выше критической) и вызываем методы пуска и получения состояний каждого насоса (рис.11).</w:t>
      </w:r>
    </w:p>
    <w:p w14:paraId="290B9675" w14:textId="492FC9E2" w:rsidR="00C23809" w:rsidRPr="00B87789" w:rsidRDefault="00C23809" w:rsidP="00C23809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65CE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9AA84E" wp14:editId="63379BB0">
            <wp:extent cx="2918713" cy="2682472"/>
            <wp:effectExtent l="0" t="0" r="0" b="3810"/>
            <wp:docPr id="515276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76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78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C64AE7B" w14:textId="3C0AAF49" w:rsidR="00C23809" w:rsidRPr="00765CEB" w:rsidRDefault="00C23809" w:rsidP="00C23809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Рис.11. Метод </w:t>
      </w:r>
      <w:proofErr w:type="spellStart"/>
      <w:proofErr w:type="gramStart"/>
      <w:r w:rsidRPr="00765CEB">
        <w:rPr>
          <w:rFonts w:ascii="Times New Roman" w:hAnsi="Times New Roman" w:cs="Times New Roman"/>
          <w:sz w:val="24"/>
          <w:szCs w:val="24"/>
          <w:lang w:val="en-US"/>
        </w:rPr>
        <w:t>StartPump</w:t>
      </w:r>
      <w:proofErr w:type="spellEnd"/>
      <w:r w:rsidRPr="0076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CEB">
        <w:rPr>
          <w:rFonts w:ascii="Times New Roman" w:hAnsi="Times New Roman" w:cs="Times New Roman"/>
          <w:sz w:val="24"/>
          <w:szCs w:val="24"/>
        </w:rPr>
        <w:t>) с проверкой перегрева насоса</w:t>
      </w:r>
    </w:p>
    <w:p w14:paraId="150EF00D" w14:textId="77777777" w:rsidR="00C23809" w:rsidRPr="00765CEB" w:rsidRDefault="00C23809" w:rsidP="00C23809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3DE68954" w14:textId="507AD006" w:rsidR="00C23809" w:rsidRPr="00765CEB" w:rsidRDefault="00C23809" w:rsidP="00C23809">
      <w:pPr>
        <w:ind w:firstLine="0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>Проверяем работу проекта.</w:t>
      </w:r>
    </w:p>
    <w:p w14:paraId="1E077CF5" w14:textId="77777777" w:rsidR="000E434E" w:rsidRPr="00765CEB" w:rsidRDefault="000E434E" w:rsidP="00C23809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07D6E6FB" w14:textId="4DDC8CE6" w:rsidR="00C23809" w:rsidRPr="00B87789" w:rsidRDefault="000E434E" w:rsidP="00C23809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65C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162FA5" wp14:editId="32254877">
            <wp:extent cx="6299835" cy="2811145"/>
            <wp:effectExtent l="0" t="0" r="5715" b="0"/>
            <wp:docPr id="145015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51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7050" w14:textId="796B8B44" w:rsidR="000E434E" w:rsidRPr="00765CEB" w:rsidRDefault="000E434E" w:rsidP="000E434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>Рис. 12. Эмуляция работы проекта</w:t>
      </w:r>
    </w:p>
    <w:p w14:paraId="50BD4C34" w14:textId="77777777" w:rsidR="000E434E" w:rsidRPr="00765CEB" w:rsidRDefault="000E434E" w:rsidP="000E434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5DF91DDE" w14:textId="0DBFE1A4" w:rsidR="000E434E" w:rsidRPr="00B87789" w:rsidRDefault="000E434E" w:rsidP="00765CEB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Насос, относящийся к </w:t>
      </w:r>
      <w:proofErr w:type="spellStart"/>
      <w:r w:rsidRPr="00765CEB">
        <w:rPr>
          <w:rFonts w:ascii="Times New Roman" w:hAnsi="Times New Roman" w:cs="Times New Roman"/>
          <w:sz w:val="24"/>
          <w:szCs w:val="24"/>
        </w:rPr>
        <w:t>маслостанции</w:t>
      </w:r>
      <w:proofErr w:type="spellEnd"/>
      <w:r w:rsidRPr="00765CEB">
        <w:rPr>
          <w:rFonts w:ascii="Times New Roman" w:hAnsi="Times New Roman" w:cs="Times New Roman"/>
          <w:sz w:val="24"/>
          <w:szCs w:val="24"/>
        </w:rPr>
        <w:t xml:space="preserve">, находится в работе после вызова метода </w:t>
      </w:r>
      <w:proofErr w:type="spellStart"/>
      <w:proofErr w:type="gramStart"/>
      <w:r w:rsidRPr="00765CEB">
        <w:rPr>
          <w:rFonts w:ascii="Times New Roman" w:hAnsi="Times New Roman" w:cs="Times New Roman"/>
          <w:sz w:val="24"/>
          <w:szCs w:val="24"/>
          <w:lang w:val="en-US"/>
        </w:rPr>
        <w:t>StartPump</w:t>
      </w:r>
      <w:proofErr w:type="spellEnd"/>
      <w:r w:rsidRPr="0076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CEB">
        <w:rPr>
          <w:rFonts w:ascii="Times New Roman" w:hAnsi="Times New Roman" w:cs="Times New Roman"/>
          <w:sz w:val="24"/>
          <w:szCs w:val="24"/>
        </w:rPr>
        <w:t xml:space="preserve">). Насос, относящийся к гидравлической системе, находится в стопе и показывает состояние перегрева (о чем свидетельствует флаг </w:t>
      </w:r>
      <w:proofErr w:type="spellStart"/>
      <w:r w:rsidRPr="00765CEB">
        <w:rPr>
          <w:rFonts w:ascii="Times New Roman" w:hAnsi="Times New Roman" w:cs="Times New Roman"/>
          <w:sz w:val="24"/>
          <w:szCs w:val="24"/>
          <w:lang w:val="en-US"/>
        </w:rPr>
        <w:t>isOverheated</w:t>
      </w:r>
      <w:proofErr w:type="spellEnd"/>
      <w:r w:rsidRPr="00765CEB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5F946F6" w14:textId="11B51E69" w:rsidR="000E434E" w:rsidRPr="00B87789" w:rsidRDefault="000E434E" w:rsidP="000E434E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2BDD96FD" w14:textId="3F781EF8" w:rsidR="000E434E" w:rsidRPr="00765CEB" w:rsidRDefault="000E434E" w:rsidP="000E434E">
      <w:pPr>
        <w:ind w:firstLine="0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b/>
          <w:bCs/>
          <w:sz w:val="24"/>
          <w:szCs w:val="24"/>
        </w:rPr>
        <w:t>Задание для 1го варианта</w:t>
      </w:r>
      <w:r w:rsidRPr="00765CEB">
        <w:rPr>
          <w:rFonts w:ascii="Times New Roman" w:hAnsi="Times New Roman" w:cs="Times New Roman"/>
          <w:sz w:val="24"/>
          <w:szCs w:val="24"/>
        </w:rPr>
        <w:t>.</w:t>
      </w:r>
    </w:p>
    <w:p w14:paraId="4B0D2C7C" w14:textId="447B813E" w:rsidR="000E434E" w:rsidRPr="00765CEB" w:rsidRDefault="000E434E" w:rsidP="00765CEB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>Создайте программу для управления системой освещения на основе двух различных типов осветительных приборов</w:t>
      </w:r>
      <w:r w:rsidRPr="00765CEB">
        <w:rPr>
          <w:rFonts w:ascii="Times New Roman" w:hAnsi="Times New Roman" w:cs="Times New Roman"/>
          <w:i/>
          <w:iCs/>
          <w:sz w:val="24"/>
          <w:szCs w:val="24"/>
        </w:rPr>
        <w:t xml:space="preserve">: лампы накаливания </w:t>
      </w:r>
      <w:r w:rsidRPr="00765CEB">
        <w:rPr>
          <w:rFonts w:ascii="Times New Roman" w:hAnsi="Times New Roman" w:cs="Times New Roman"/>
          <w:sz w:val="24"/>
          <w:szCs w:val="24"/>
        </w:rPr>
        <w:t>и</w:t>
      </w:r>
      <w:r w:rsidRPr="00765CEB">
        <w:rPr>
          <w:rFonts w:ascii="Times New Roman" w:hAnsi="Times New Roman" w:cs="Times New Roman"/>
          <w:i/>
          <w:iCs/>
          <w:sz w:val="24"/>
          <w:szCs w:val="24"/>
        </w:rPr>
        <w:t xml:space="preserve"> светодиодные лампы.</w:t>
      </w:r>
      <w:r w:rsidRPr="00765CEB">
        <w:rPr>
          <w:rFonts w:ascii="Times New Roman" w:hAnsi="Times New Roman" w:cs="Times New Roman"/>
          <w:sz w:val="24"/>
          <w:szCs w:val="24"/>
        </w:rPr>
        <w:t xml:space="preserve"> Для каждого прибора нужно реализовать функциональный блок с методом включения и выключения света, а также функцией контроля текущего состояния (включен/выключен). Кроме того, система должна реагировать на изменение уровня освещенности, используя интерфейс для получения данных от датчика освещенности. Осветительные приборы должны включаться, если уровень освещенности падает ниже установленного порога.</w:t>
      </w:r>
    </w:p>
    <w:p w14:paraId="45E5335D" w14:textId="59CB54EA" w:rsidR="000E434E" w:rsidRPr="00765CEB" w:rsidRDefault="00765CEB" w:rsidP="000E434E">
      <w:pPr>
        <w:ind w:firstLine="0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b/>
          <w:bCs/>
          <w:sz w:val="24"/>
          <w:szCs w:val="24"/>
        </w:rPr>
        <w:t>Требования:</w:t>
      </w:r>
      <w:r w:rsidRPr="00765CEB">
        <w:rPr>
          <w:rFonts w:ascii="Times New Roman" w:hAnsi="Times New Roman" w:cs="Times New Roman"/>
          <w:sz w:val="24"/>
          <w:szCs w:val="24"/>
        </w:rPr>
        <w:t xml:space="preserve"> Используйте функциональный блок для каждого осветительного прибора с методами </w:t>
      </w:r>
      <w:proofErr w:type="spellStart"/>
      <w:proofErr w:type="gramStart"/>
      <w:r w:rsidRPr="00765CEB">
        <w:rPr>
          <w:rFonts w:ascii="Times New Roman" w:hAnsi="Times New Roman" w:cs="Times New Roman"/>
          <w:b/>
          <w:bCs/>
          <w:sz w:val="24"/>
          <w:szCs w:val="24"/>
        </w:rPr>
        <w:t>TurnOn</w:t>
      </w:r>
      <w:proofErr w:type="spellEnd"/>
      <w:r w:rsidRPr="00765CE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65CE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6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5CEB">
        <w:rPr>
          <w:rFonts w:ascii="Times New Roman" w:hAnsi="Times New Roman" w:cs="Times New Roman"/>
          <w:b/>
          <w:bCs/>
          <w:sz w:val="24"/>
          <w:szCs w:val="24"/>
        </w:rPr>
        <w:t>TurnOff</w:t>
      </w:r>
      <w:proofErr w:type="spellEnd"/>
      <w:r w:rsidRPr="00765CEB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765CE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65CEB">
        <w:rPr>
          <w:rFonts w:ascii="Times New Roman" w:hAnsi="Times New Roman" w:cs="Times New Roman"/>
          <w:b/>
          <w:bCs/>
          <w:sz w:val="24"/>
          <w:szCs w:val="24"/>
        </w:rPr>
        <w:t>GetStatus</w:t>
      </w:r>
      <w:proofErr w:type="spellEnd"/>
      <w:r w:rsidRPr="00765CEB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765CEB">
        <w:rPr>
          <w:rFonts w:ascii="Times New Roman" w:hAnsi="Times New Roman" w:cs="Times New Roman"/>
          <w:sz w:val="24"/>
          <w:szCs w:val="24"/>
        </w:rPr>
        <w:t xml:space="preserve">., реализуйте датчик освещенности, который взаимодействует с осветительными приборами, используя методы интерфейса. </w:t>
      </w:r>
    </w:p>
    <w:p w14:paraId="6D2924AA" w14:textId="33B7A7EB" w:rsidR="000E434E" w:rsidRPr="00765CEB" w:rsidRDefault="000E434E" w:rsidP="000E434E">
      <w:pPr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765CEB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 для 2го варианта.</w:t>
      </w:r>
    </w:p>
    <w:p w14:paraId="676062DE" w14:textId="1F300D38" w:rsidR="000E434E" w:rsidRPr="00765CEB" w:rsidRDefault="00765CEB" w:rsidP="00765CEB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Создайте программу для управления вентиляторной системой, которая отвечает за охлаждение нескольких типов двигателей: </w:t>
      </w:r>
      <w:r w:rsidRPr="00765CEB">
        <w:rPr>
          <w:rFonts w:ascii="Times New Roman" w:hAnsi="Times New Roman" w:cs="Times New Roman"/>
          <w:i/>
          <w:iCs/>
          <w:sz w:val="24"/>
          <w:szCs w:val="24"/>
        </w:rPr>
        <w:t>асинхронные двигатели</w:t>
      </w:r>
      <w:r w:rsidRPr="00765CEB">
        <w:rPr>
          <w:rFonts w:ascii="Times New Roman" w:hAnsi="Times New Roman" w:cs="Times New Roman"/>
          <w:sz w:val="24"/>
          <w:szCs w:val="24"/>
        </w:rPr>
        <w:t xml:space="preserve"> и </w:t>
      </w:r>
      <w:r w:rsidRPr="00765CEB">
        <w:rPr>
          <w:rFonts w:ascii="Times New Roman" w:hAnsi="Times New Roman" w:cs="Times New Roman"/>
          <w:i/>
          <w:iCs/>
          <w:sz w:val="24"/>
          <w:szCs w:val="24"/>
        </w:rPr>
        <w:t>серводвигатели</w:t>
      </w:r>
      <w:r w:rsidRPr="00765CEB">
        <w:rPr>
          <w:rFonts w:ascii="Times New Roman" w:hAnsi="Times New Roman" w:cs="Times New Roman"/>
          <w:sz w:val="24"/>
          <w:szCs w:val="24"/>
        </w:rPr>
        <w:t>. Вентиляторы должны включаться, если температура двигателя превышает установленное значение. Для каждого типа двигателя реализуйте функциональный блок с методами получения текущей температуры, включения и выключения вентилятора, а также контроля состояния вентиляции.</w:t>
      </w:r>
    </w:p>
    <w:p w14:paraId="61AF609B" w14:textId="022A7109" w:rsidR="00765CEB" w:rsidRPr="00765CEB" w:rsidRDefault="00765CEB" w:rsidP="000E434E">
      <w:pPr>
        <w:ind w:firstLine="0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b/>
          <w:bCs/>
          <w:sz w:val="24"/>
          <w:szCs w:val="24"/>
        </w:rPr>
        <w:t xml:space="preserve">Требования: </w:t>
      </w:r>
      <w:r w:rsidRPr="00765CEB">
        <w:rPr>
          <w:rFonts w:ascii="Times New Roman" w:hAnsi="Times New Roman" w:cs="Times New Roman"/>
          <w:sz w:val="24"/>
          <w:szCs w:val="24"/>
        </w:rPr>
        <w:t>Реализуйте функциональные блоки для каждого типа двигателя, включающие методы</w:t>
      </w:r>
      <w:r w:rsidRPr="00765C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765CEB">
        <w:rPr>
          <w:rFonts w:ascii="Times New Roman" w:hAnsi="Times New Roman" w:cs="Times New Roman"/>
          <w:b/>
          <w:bCs/>
          <w:sz w:val="24"/>
          <w:szCs w:val="24"/>
        </w:rPr>
        <w:t>GetTemperature</w:t>
      </w:r>
      <w:proofErr w:type="spellEnd"/>
      <w:r w:rsidRPr="00765CE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65CEB"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Pr="00765CEB">
        <w:rPr>
          <w:rFonts w:ascii="Times New Roman" w:hAnsi="Times New Roman" w:cs="Times New Roman"/>
          <w:b/>
          <w:bCs/>
          <w:sz w:val="24"/>
          <w:szCs w:val="24"/>
        </w:rPr>
        <w:t>StartFan</w:t>
      </w:r>
      <w:proofErr w:type="spellEnd"/>
      <w:r w:rsidRPr="00765CEB">
        <w:rPr>
          <w:rFonts w:ascii="Times New Roman" w:hAnsi="Times New Roman" w:cs="Times New Roman"/>
          <w:b/>
          <w:bCs/>
          <w:sz w:val="24"/>
          <w:szCs w:val="24"/>
        </w:rPr>
        <w:t xml:space="preserve">(), </w:t>
      </w:r>
      <w:proofErr w:type="spellStart"/>
      <w:r w:rsidRPr="00765CEB">
        <w:rPr>
          <w:rFonts w:ascii="Times New Roman" w:hAnsi="Times New Roman" w:cs="Times New Roman"/>
          <w:b/>
          <w:bCs/>
          <w:sz w:val="24"/>
          <w:szCs w:val="24"/>
        </w:rPr>
        <w:t>StopFan</w:t>
      </w:r>
      <w:proofErr w:type="spellEnd"/>
      <w:r w:rsidRPr="00765CEB">
        <w:rPr>
          <w:rFonts w:ascii="Times New Roman" w:hAnsi="Times New Roman" w:cs="Times New Roman"/>
          <w:b/>
          <w:bCs/>
          <w:sz w:val="24"/>
          <w:szCs w:val="24"/>
        </w:rPr>
        <w:t xml:space="preserve">() </w:t>
      </w:r>
      <w:r w:rsidRPr="00765CEB">
        <w:rPr>
          <w:rFonts w:ascii="Times New Roman" w:hAnsi="Times New Roman" w:cs="Times New Roman"/>
          <w:sz w:val="24"/>
          <w:szCs w:val="24"/>
        </w:rPr>
        <w:t>и</w:t>
      </w:r>
      <w:r w:rsidRPr="00765C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CEB">
        <w:rPr>
          <w:rFonts w:ascii="Times New Roman" w:hAnsi="Times New Roman" w:cs="Times New Roman"/>
          <w:b/>
          <w:bCs/>
          <w:sz w:val="24"/>
          <w:szCs w:val="24"/>
        </w:rPr>
        <w:t>GetFanStatus</w:t>
      </w:r>
      <w:proofErr w:type="spellEnd"/>
      <w:r w:rsidRPr="00765CEB">
        <w:rPr>
          <w:rFonts w:ascii="Times New Roman" w:hAnsi="Times New Roman" w:cs="Times New Roman"/>
          <w:b/>
          <w:bCs/>
          <w:sz w:val="24"/>
          <w:szCs w:val="24"/>
        </w:rPr>
        <w:t xml:space="preserve">(), </w:t>
      </w:r>
      <w:r w:rsidRPr="00765CEB">
        <w:rPr>
          <w:rFonts w:ascii="Times New Roman" w:hAnsi="Times New Roman" w:cs="Times New Roman"/>
          <w:sz w:val="24"/>
          <w:szCs w:val="24"/>
        </w:rPr>
        <w:t>реализуйте систему мониторинга температуры, которая запускает вентиляцию при достижении критической температуры двигателя.</w:t>
      </w:r>
    </w:p>
    <w:p w14:paraId="1EC0C717" w14:textId="42ADE1C3" w:rsidR="00765CEB" w:rsidRPr="00765CEB" w:rsidRDefault="00765CEB" w:rsidP="000E434E">
      <w:pPr>
        <w:ind w:firstLine="0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b/>
          <w:bCs/>
          <w:sz w:val="24"/>
          <w:szCs w:val="24"/>
        </w:rPr>
        <w:t>Задание для 3го варианта</w:t>
      </w:r>
      <w:r w:rsidRPr="00765CEB">
        <w:rPr>
          <w:rFonts w:ascii="Times New Roman" w:hAnsi="Times New Roman" w:cs="Times New Roman"/>
          <w:sz w:val="24"/>
          <w:szCs w:val="24"/>
        </w:rPr>
        <w:t>.</w:t>
      </w:r>
    </w:p>
    <w:p w14:paraId="521CC81B" w14:textId="54C62AD7" w:rsidR="00765CEB" w:rsidRPr="00765CEB" w:rsidRDefault="00765CEB" w:rsidP="00765CEB">
      <w:pPr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sz w:val="24"/>
          <w:szCs w:val="24"/>
        </w:rPr>
        <w:t xml:space="preserve">Создайте программу для управления системой подачи жидкости, использующей два типа клапанов: </w:t>
      </w:r>
      <w:r w:rsidRPr="00765CEB">
        <w:rPr>
          <w:rFonts w:ascii="Times New Roman" w:hAnsi="Times New Roman" w:cs="Times New Roman"/>
          <w:i/>
          <w:iCs/>
          <w:sz w:val="24"/>
          <w:szCs w:val="24"/>
        </w:rPr>
        <w:t>электромагнитные клапаны</w:t>
      </w:r>
      <w:r w:rsidRPr="00765CEB">
        <w:rPr>
          <w:rFonts w:ascii="Times New Roman" w:hAnsi="Times New Roman" w:cs="Times New Roman"/>
          <w:sz w:val="24"/>
          <w:szCs w:val="24"/>
        </w:rPr>
        <w:t xml:space="preserve"> и </w:t>
      </w:r>
      <w:r w:rsidRPr="00765CEB">
        <w:rPr>
          <w:rFonts w:ascii="Times New Roman" w:hAnsi="Times New Roman" w:cs="Times New Roman"/>
          <w:i/>
          <w:iCs/>
          <w:sz w:val="24"/>
          <w:szCs w:val="24"/>
        </w:rPr>
        <w:t>шаровые клапаны</w:t>
      </w:r>
      <w:r w:rsidRPr="00765CEB">
        <w:rPr>
          <w:rFonts w:ascii="Times New Roman" w:hAnsi="Times New Roman" w:cs="Times New Roman"/>
          <w:sz w:val="24"/>
          <w:szCs w:val="24"/>
        </w:rPr>
        <w:t>. Каждый клапан должен быть управляем через интерфейс с методами открытия, закрытия и контроля состояния. Система должна обеспечивать управление потоком жидкости в зависимости от уровня в резервуаре, а также автоматическое перекрытие клапана при достижении заданного уровня.</w:t>
      </w:r>
    </w:p>
    <w:p w14:paraId="5ADD1C4E" w14:textId="52758055" w:rsidR="00765CEB" w:rsidRPr="00765CEB" w:rsidRDefault="00765CEB" w:rsidP="000E434E">
      <w:pPr>
        <w:ind w:firstLine="0"/>
        <w:rPr>
          <w:rFonts w:ascii="Times New Roman" w:hAnsi="Times New Roman" w:cs="Times New Roman"/>
          <w:sz w:val="24"/>
          <w:szCs w:val="24"/>
        </w:rPr>
      </w:pPr>
      <w:r w:rsidRPr="00765CEB">
        <w:rPr>
          <w:rFonts w:ascii="Times New Roman" w:hAnsi="Times New Roman" w:cs="Times New Roman"/>
          <w:b/>
          <w:bCs/>
          <w:sz w:val="24"/>
          <w:szCs w:val="24"/>
        </w:rPr>
        <w:t>Требования:</w:t>
      </w:r>
      <w:r w:rsidRPr="00765CEB">
        <w:rPr>
          <w:rFonts w:ascii="Times New Roman" w:hAnsi="Times New Roman" w:cs="Times New Roman"/>
          <w:sz w:val="24"/>
          <w:szCs w:val="24"/>
        </w:rPr>
        <w:t xml:space="preserve"> Реализуйте функциональные блоки для каждого типа клапана с методами</w:t>
      </w:r>
      <w:r w:rsidRPr="00765C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765CEB">
        <w:rPr>
          <w:rFonts w:ascii="Times New Roman" w:hAnsi="Times New Roman" w:cs="Times New Roman"/>
          <w:b/>
          <w:bCs/>
          <w:sz w:val="24"/>
          <w:szCs w:val="24"/>
        </w:rPr>
        <w:t>OpenValve</w:t>
      </w:r>
      <w:proofErr w:type="spellEnd"/>
      <w:r w:rsidRPr="00765CE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65CEB"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Pr="00765CEB">
        <w:rPr>
          <w:rFonts w:ascii="Times New Roman" w:hAnsi="Times New Roman" w:cs="Times New Roman"/>
          <w:b/>
          <w:bCs/>
          <w:sz w:val="24"/>
          <w:szCs w:val="24"/>
        </w:rPr>
        <w:t>CloseValve</w:t>
      </w:r>
      <w:proofErr w:type="spellEnd"/>
      <w:r w:rsidRPr="00765CEB">
        <w:rPr>
          <w:rFonts w:ascii="Times New Roman" w:hAnsi="Times New Roman" w:cs="Times New Roman"/>
          <w:b/>
          <w:bCs/>
          <w:sz w:val="24"/>
          <w:szCs w:val="24"/>
        </w:rPr>
        <w:t xml:space="preserve">() </w:t>
      </w:r>
      <w:r w:rsidRPr="00765CEB">
        <w:rPr>
          <w:rFonts w:ascii="Times New Roman" w:hAnsi="Times New Roman" w:cs="Times New Roman"/>
          <w:sz w:val="24"/>
          <w:szCs w:val="24"/>
        </w:rPr>
        <w:t>и</w:t>
      </w:r>
      <w:r w:rsidRPr="00765C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CEB">
        <w:rPr>
          <w:rFonts w:ascii="Times New Roman" w:hAnsi="Times New Roman" w:cs="Times New Roman"/>
          <w:b/>
          <w:bCs/>
          <w:sz w:val="24"/>
          <w:szCs w:val="24"/>
        </w:rPr>
        <w:t>GetValveStatus</w:t>
      </w:r>
      <w:proofErr w:type="spellEnd"/>
      <w:r w:rsidRPr="00765CEB">
        <w:rPr>
          <w:rFonts w:ascii="Times New Roman" w:hAnsi="Times New Roman" w:cs="Times New Roman"/>
          <w:b/>
          <w:bCs/>
          <w:sz w:val="24"/>
          <w:szCs w:val="24"/>
        </w:rPr>
        <w:t xml:space="preserve">(). </w:t>
      </w:r>
      <w:r w:rsidRPr="00765CEB">
        <w:rPr>
          <w:rFonts w:ascii="Times New Roman" w:hAnsi="Times New Roman" w:cs="Times New Roman"/>
          <w:sz w:val="24"/>
          <w:szCs w:val="24"/>
        </w:rPr>
        <w:t>Реализуйте систему контроля уровня жидкости, которая взаимодействует с клапанами для автоматического открытия или закрытия, исходя из показаний датчика уровня.</w:t>
      </w:r>
    </w:p>
    <w:sectPr w:rsidR="00765CEB" w:rsidRPr="00765CEB" w:rsidSect="008E6233">
      <w:pgSz w:w="11906" w:h="16838"/>
      <w:pgMar w:top="1134" w:right="85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F5"/>
    <w:rsid w:val="000E434E"/>
    <w:rsid w:val="003F2AE9"/>
    <w:rsid w:val="005A4BF0"/>
    <w:rsid w:val="00765CEB"/>
    <w:rsid w:val="0078326C"/>
    <w:rsid w:val="00784578"/>
    <w:rsid w:val="00804177"/>
    <w:rsid w:val="00834352"/>
    <w:rsid w:val="008E6233"/>
    <w:rsid w:val="00916325"/>
    <w:rsid w:val="009544E4"/>
    <w:rsid w:val="009876D1"/>
    <w:rsid w:val="00A63880"/>
    <w:rsid w:val="00AC1D63"/>
    <w:rsid w:val="00B87789"/>
    <w:rsid w:val="00B94906"/>
    <w:rsid w:val="00C23809"/>
    <w:rsid w:val="00CF11D8"/>
    <w:rsid w:val="00EB6C5A"/>
    <w:rsid w:val="00F32211"/>
    <w:rsid w:val="00F325F5"/>
    <w:rsid w:val="00F6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27B80"/>
  <w15:chartTrackingRefBased/>
  <w15:docId w15:val="{1F26B40B-3D4D-4916-B0C4-5519C448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4578"/>
    <w:pPr>
      <w:spacing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1070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Богданова</dc:creator>
  <cp:keywords/>
  <dc:description/>
  <cp:lastModifiedBy>Александр Недовизий</cp:lastModifiedBy>
  <cp:revision>2</cp:revision>
  <dcterms:created xsi:type="dcterms:W3CDTF">2025-12-13T19:50:00Z</dcterms:created>
  <dcterms:modified xsi:type="dcterms:W3CDTF">2025-12-13T19:50:00Z</dcterms:modified>
</cp:coreProperties>
</file>