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300"/>
        <w:jc w:val="center"/>
      </w:pPr>
      <w:r>
        <w:rPr>
          <w:b/>
          <w:bCs/>
          <w:color w:val="8A5F1E"/>
          <w:sz w:val="64"/>
          <w:szCs w:val="64"/>
        </w:rPr>
        <w:t xml:space="preserve">LE CODE DU SUCCÈS</w:t>
      </w:r>
    </w:p>
    <w:p>
      <w:pPr>
        <w:spacing w:after="800"/>
        <w:jc w:val="center"/>
      </w:pPr>
      <w:r>
        <w:rPr>
          <w:i/>
          <w:iCs/>
          <w:color w:val="15120D"/>
          <w:sz w:val="28"/>
          <w:szCs w:val="28"/>
        </w:rPr>
        <w:t xml:space="preserve">Guide Complet — Débloquez votre potentiel caché</w:t>
      </w:r>
    </w:p>
    <w:p>
      <w:pPr>
        <w:jc w:val="center"/>
      </w:pPr>
      <w:r>
        <w:rPr>
          <w:color w:val="6B6459"/>
          <w:sz w:val="24"/>
          <w:szCs w:val="24"/>
        </w:rPr>
        <w:t xml:space="preserve">Le système étape par étape pour transformer votre productivité,</w:t>
      </w:r>
    </w:p>
    <w:p>
      <w:pPr>
        <w:spacing w:after="1200"/>
        <w:jc w:val="center"/>
      </w:pPr>
      <w:r>
        <w:rPr>
          <w:color w:val="6B6459"/>
          <w:sz w:val="24"/>
          <w:szCs w:val="24"/>
        </w:rPr>
        <w:t xml:space="preserve">vos revenus et votre confiance — en 30 jours</w:t>
      </w:r>
    </w:p>
    <w:p>
      <w:pPr>
        <w:jc w:val="center"/>
      </w:pPr>
      <w:r>
        <w:rPr>
          <w:color w:val="15120D"/>
          <w:sz w:val="20"/>
          <w:szCs w:val="20"/>
        </w:rPr>
        <w:t xml:space="preserve">4 semaines · 30 jours · 7 principes fondamentaux</w:t>
      </w:r>
    </w:p>
    <w:p>
      <w:r>
        <w:br w:type="page"/>
      </w:r>
    </w:p>
    <w:p>
      <w:pPr>
        <w:pStyle w:val="Heading1"/>
        <w:spacing w:after="200" w:before="400"/>
      </w:pPr>
      <w:r>
        <w:t xml:space="preserve">Sommaire</w:t>
      </w:r>
    </w:p>
    <w:p>
      <w:pPr>
        <w:spacing w:after="140"/>
      </w:pPr>
      <w:r>
        <w:t xml:space="preserve">Introduction</w:t>
      </w:r>
    </w:p>
    <w:p>
      <w:pPr>
        <w:spacing w:after="140"/>
      </w:pPr>
      <w:r>
        <w:t xml:space="preserve">Feuille de route des 30 jours</w:t>
      </w:r>
    </w:p>
    <w:p>
      <w:pPr>
        <w:spacing w:after="140"/>
      </w:pPr>
      <w:r>
        <w:t xml:space="preserve">Partie 1 — Semaine 1 — Fondamentaux &amp; Mindset (Jours 1 à 7)</w:t>
      </w:r>
    </w:p>
    <w:p>
      <w:pPr>
        <w:spacing w:after="140"/>
      </w:pPr>
      <w:r>
        <w:t xml:space="preserve">Partie 2 — Semaine 2 — Stratégies de Croissance (Jours 8 à 14)</w:t>
      </w:r>
    </w:p>
    <w:p>
      <w:pPr>
        <w:spacing w:after="140"/>
      </w:pPr>
      <w:r>
        <w:t xml:space="preserve">Partie 3 — Semaine 3 — Productivité &amp; Automatisation (Jours 15 à 21)</w:t>
      </w:r>
    </w:p>
    <w:p>
      <w:pPr>
        <w:spacing w:after="140"/>
      </w:pPr>
      <w:r>
        <w:t xml:space="preserve">Partie 4 — Semaine 4 — Scaling &amp; Durabilité (Jours 22 à 30)</w:t>
      </w:r>
    </w:p>
    <w:p>
      <w:pPr>
        <w:spacing w:after="140"/>
      </w:pPr>
      <w:r>
        <w:t xml:space="preserve">Conclusion — Et maintenant ?</w:t>
      </w:r>
    </w:p>
    <w:p>
      <w:r>
        <w:br w:type="page"/>
      </w:r>
    </w:p>
    <w:p>
      <w:pPr>
        <w:pStyle w:val="Heading1"/>
        <w:spacing w:after="200" w:before="400"/>
      </w:pPr>
      <w:r>
        <w:t xml:space="preserve">Introduction</w:t>
      </w:r>
    </w:p>
    <w:p>
      <w:pPr>
        <w:spacing w:after="140"/>
      </w:pPr>
      <w:r>
        <w:t xml:space="preserve">Bienvenue dans Le Code du Succès. Si vous tenez ce guide, c'est que vous avez déjà pris la décision la plus importante : celle d'arrêter de tourner en rond et de suivre une méthode structurée, étape par étape, plutôt que d'accumuler encore de la théorie sans jamais passer à l'action.</w:t>
      </w:r>
    </w:p>
    <w:p>
      <w:pPr>
        <w:spacing w:after="140"/>
      </w:pPr>
      <w:r>
        <w:t xml:space="preserve">Ce programme est le fruit de l'observation de centaines d'entrepreneurs qui ont transformé durablement leur productivité, leurs revenus et leur confiance. Il ne repose pas sur des astuces superficielles ou de la motivation de façade, mais sur des principes éprouvés, appliqués de façon cohérente sur 30 jours.</w:t>
      </w:r>
    </w:p>
    <w:p>
      <w:pPr>
        <w:pStyle w:val="Heading2"/>
        <w:spacing w:after="150" w:before="300"/>
      </w:pPr>
      <w:r>
        <w:t xml:space="preserve">Comment utiliser ce guide</w:t>
      </w:r>
    </w:p>
    <w:p>
      <w:pPr>
        <w:spacing w:after="140"/>
      </w:pPr>
      <w:r>
        <w:t xml:space="preserve">Ce guide est conçu pour être suivi jour par jour, dans l'ordre. Chaque matin, prenez 10 à 15 minutes pour lire la leçon du jour, puis réalisez l'action concrète associée dans les heures qui suivent. La lecture seule ne produit aucun résultat — c'est l'action répétée chaque jour qui transforme votre trajectoire.</w:t>
      </w:r>
    </w:p>
    <w:p>
      <w:pPr>
        <w:spacing w:after="140"/>
      </w:pPr>
      <w:r>
        <w:t xml:space="preserve">Chaque jour de ce guide suit la même structure :</w:t>
      </w:r>
    </w:p>
    <w:p>
      <w:pPr>
        <w:pStyle w:val="ListParagraph"/>
        <w:numPr>
          <w:ilvl w:val="0"/>
          <w:numId w:val="2"/>
        </w:numPr>
        <w:spacing w:after="80"/>
      </w:pPr>
      <w:r>
        <w:t xml:space="preserve">Objectif du jour — ce que vous devez accomplir en une phrase.</w:t>
      </w:r>
    </w:p>
    <w:p>
      <w:pPr>
        <w:pStyle w:val="ListParagraph"/>
        <w:numPr>
          <w:ilvl w:val="0"/>
          <w:numId w:val="2"/>
        </w:numPr>
        <w:spacing w:after="80"/>
      </w:pPr>
      <w:r>
        <w:t xml:space="preserve">Leçon — le concept clé expliqué et mis en contexte.</w:t>
      </w:r>
    </w:p>
    <w:p>
      <w:pPr>
        <w:pStyle w:val="ListParagraph"/>
        <w:numPr>
          <w:ilvl w:val="0"/>
          <w:numId w:val="2"/>
        </w:numPr>
        <w:spacing w:after="80"/>
      </w:pPr>
      <w:r>
        <w:t xml:space="preserve">Action concrète — ce que vous faites aujourd'hui, sans exception.</w:t>
      </w:r>
    </w:p>
    <w:p>
      <w:pPr>
        <w:pStyle w:val="ListParagraph"/>
        <w:numPr>
          <w:ilvl w:val="0"/>
          <w:numId w:val="2"/>
        </w:numPr>
        <w:spacing w:after="80"/>
      </w:pPr>
      <w:r>
        <w:t xml:space="preserve">Question de réflexion — à noter dans votre journal ou votre outil de suivi.</w:t>
      </w:r>
    </w:p>
    <w:p>
      <w:pPr>
        <w:pStyle w:val="ListParagraph"/>
        <w:numPr>
          <w:ilvl w:val="0"/>
          <w:numId w:val="2"/>
        </w:numPr>
        <w:spacing w:after="80"/>
      </w:pPr>
      <w:r>
        <w:t xml:space="preserve">Astuce pro — un conseil pour aller plus loin ou éviter une erreur fréquente.</w:t>
      </w:r>
    </w:p>
    <w:p>
      <w:pPr>
        <w:pStyle w:val="Heading2"/>
        <w:spacing w:after="150" w:before="300"/>
      </w:pPr>
      <w:r>
        <w:t xml:space="preserve">La structure du programme</w:t>
      </w:r>
    </w:p>
    <w:p>
      <w:pPr>
        <w:spacing w:after="140"/>
      </w:pPr>
      <w:r>
        <w:t xml:space="preserve">Le programme est organisé en 4 semaines, chacune construisant sur la précédente :</w:t>
      </w:r>
    </w:p>
    <w:p>
      <w:pPr>
        <w:pStyle w:val="ListParagraph"/>
        <w:numPr>
          <w:ilvl w:val="0"/>
          <w:numId w:val="2"/>
        </w:numPr>
        <w:spacing w:after="80"/>
      </w:pPr>
      <w:r>
        <w:t xml:space="preserve">Semaine 1 — Fondamentaux &amp; Mindset : les 7 principes du Code du Succès (jours 1 à 7).</w:t>
      </w:r>
    </w:p>
    <w:p>
      <w:pPr>
        <w:pStyle w:val="ListParagraph"/>
        <w:numPr>
          <w:ilvl w:val="0"/>
          <w:numId w:val="2"/>
        </w:numPr>
        <w:spacing w:after="80"/>
      </w:pPr>
      <w:r>
        <w:t xml:space="preserve">Semaine 2 — Stratégies de Croissance : positionnement, offre, acquisition, réseau (jours 8 à 14).</w:t>
      </w:r>
    </w:p>
    <w:p>
      <w:pPr>
        <w:pStyle w:val="ListParagraph"/>
        <w:numPr>
          <w:ilvl w:val="0"/>
          <w:numId w:val="2"/>
        </w:numPr>
        <w:spacing w:after="80"/>
      </w:pPr>
      <w:r>
        <w:t xml:space="preserve">Semaine 3 — Productivité &amp; Automatisation : reprendre le contrôle de votre temps (jours 15 à 21).</w:t>
      </w:r>
    </w:p>
    <w:p>
      <w:pPr>
        <w:pStyle w:val="ListParagraph"/>
        <w:numPr>
          <w:ilvl w:val="0"/>
          <w:numId w:val="2"/>
        </w:numPr>
        <w:spacing w:after="80"/>
      </w:pPr>
      <w:r>
        <w:t xml:space="preserve">Semaine 4 — Scaling &amp; Durabilité : faire grandir votre activité sans vous épuiser (jours 22 à 30).</w:t>
      </w:r>
    </w:p>
    <w:p>
      <w:pPr>
        <w:pStyle w:val="Heading2"/>
        <w:spacing w:after="150" w:before="300"/>
      </w:pPr>
      <w:r>
        <w:t xml:space="preserve">Votre engagement</w:t>
      </w:r>
    </w:p>
    <w:p>
      <w:pPr>
        <w:spacing w:after="140"/>
      </w:pPr>
      <w:r>
        <w:t xml:space="preserve">Ce programme fonctionne à condition d'être suivi avec constance. Beaucoup de clients rapportent des changements dès la première semaine ; les résultats les plus significatifs apparaissent généralement entre les jours 15 et 30. Engagez-vous, dès aujourd'hui, à donner à ce guide 30 jours pleins et entiers — pas 30 jours interrompus par le doute.</w:t>
      </w:r>
    </w:p>
    <w:p>
      <w:r>
        <w:br w:type="page"/>
      </w:r>
    </w:p>
    <w:p>
      <w:pPr>
        <w:pStyle w:val="Heading1"/>
        <w:spacing w:after="200" w:before="400"/>
      </w:pPr>
      <w:r>
        <w:t xml:space="preserve">Feuille de route des 30 jours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00"/>
      </w:tblGrid>
      <w:tr>
        <w:trPr>
          <w:tblHeader/>
        </w:trPr>
        <w:tc>
          <w:tcPr>
            <w:tcW w:type="dxa" w:w="900"/>
            <w:shd w:fill="15120D" w:val="clear"/>
          </w:tcPr>
          <w:p>
            <w:r>
              <w:rPr>
                <w:b/>
                <w:bCs/>
                <w:color w:val="FFFFFF"/>
              </w:rPr>
              <w:t xml:space="preserve">Jour</w:t>
            </w:r>
          </w:p>
        </w:tc>
        <w:tc>
          <w:tcPr>
            <w:tcW w:type="dxa" w:w="2200"/>
            <w:shd w:fill="15120D" w:val="clear"/>
          </w:tcPr>
          <w:p>
            <w:r>
              <w:rPr>
                <w:b/>
                <w:bCs/>
                <w:color w:val="FFFFFF"/>
              </w:rPr>
              <w:t xml:space="preserve">Semaine</w:t>
            </w:r>
          </w:p>
        </w:tc>
        <w:tc>
          <w:tcPr>
            <w:tcW w:type="dxa" w:w="6200"/>
            <w:shd w:fill="15120D" w:val="clear"/>
          </w:tcPr>
          <w:p>
            <w:r>
              <w:rPr>
                <w:b/>
                <w:bCs/>
                <w:color w:val="FFFFFF"/>
              </w:rPr>
              <w:t xml:space="preserve">Titre du jour</w:t>
            </w:r>
          </w:p>
        </w:tc>
      </w:tr>
      <w:tr>
        <w:tc>
          <w:tcPr>
            <w:tcW w:type="dxa" w:w="900"/>
          </w:tcPr>
          <w:p>
            <w:r>
              <w:t xml:space="preserve">1</w:t>
            </w:r>
          </w:p>
        </w:tc>
        <w:tc>
          <w:tcPr>
            <w:tcW w:type="dxa" w:w="2200"/>
          </w:tcPr>
          <w:p>
            <w:r>
              <w:t xml:space="preserve">Semaine 1</w:t>
            </w:r>
          </w:p>
        </w:tc>
        <w:tc>
          <w:tcPr>
            <w:tcW w:type="dxa" w:w="6200"/>
          </w:tcPr>
          <w:p>
            <w:r>
              <w:t xml:space="preserve">Principe 1 — La Clarté Radicale</w:t>
            </w:r>
          </w:p>
        </w:tc>
      </w:tr>
      <w:tr>
        <w:tc>
          <w:tcPr>
            <w:tcW w:type="dxa" w:w="900"/>
          </w:tcPr>
          <w:p>
            <w:r>
              <w:t xml:space="preserve">2</w:t>
            </w:r>
          </w:p>
        </w:tc>
        <w:tc>
          <w:tcPr>
            <w:tcW w:type="dxa" w:w="2200"/>
          </w:tcPr>
          <w:p>
            <w:r>
              <w:t xml:space="preserve">Semaine 1</w:t>
            </w:r>
          </w:p>
        </w:tc>
        <w:tc>
          <w:tcPr>
            <w:tcW w:type="dxa" w:w="6200"/>
          </w:tcPr>
          <w:p>
            <w:r>
              <w:t xml:space="preserve">Principe 2 — La Responsabilité Totale</w:t>
            </w:r>
          </w:p>
        </w:tc>
      </w:tr>
      <w:tr>
        <w:tc>
          <w:tcPr>
            <w:tcW w:type="dxa" w:w="900"/>
          </w:tcPr>
          <w:p>
            <w:r>
              <w:t xml:space="preserve">3</w:t>
            </w:r>
          </w:p>
        </w:tc>
        <w:tc>
          <w:tcPr>
            <w:tcW w:type="dxa" w:w="2200"/>
          </w:tcPr>
          <w:p>
            <w:r>
              <w:t xml:space="preserve">Semaine 1</w:t>
            </w:r>
          </w:p>
        </w:tc>
        <w:tc>
          <w:tcPr>
            <w:tcW w:type="dxa" w:w="6200"/>
          </w:tcPr>
          <w:p>
            <w:r>
              <w:t xml:space="preserve">Principe 3 — L'Action Imparfaite</w:t>
            </w:r>
          </w:p>
        </w:tc>
      </w:tr>
      <w:tr>
        <w:tc>
          <w:tcPr>
            <w:tcW w:type="dxa" w:w="900"/>
          </w:tcPr>
          <w:p>
            <w:r>
              <w:t xml:space="preserve">4</w:t>
            </w:r>
          </w:p>
        </w:tc>
        <w:tc>
          <w:tcPr>
            <w:tcW w:type="dxa" w:w="2200"/>
          </w:tcPr>
          <w:p>
            <w:r>
              <w:t xml:space="preserve">Semaine 1</w:t>
            </w:r>
          </w:p>
        </w:tc>
        <w:tc>
          <w:tcPr>
            <w:tcW w:type="dxa" w:w="6200"/>
          </w:tcPr>
          <w:p>
            <w:r>
              <w:t xml:space="preserve">Principe 4 — La Discipline sur la Motivation</w:t>
            </w:r>
          </w:p>
        </w:tc>
      </w:tr>
      <w:tr>
        <w:tc>
          <w:tcPr>
            <w:tcW w:type="dxa" w:w="900"/>
          </w:tcPr>
          <w:p>
            <w:r>
              <w:t xml:space="preserve">5</w:t>
            </w:r>
          </w:p>
        </w:tc>
        <w:tc>
          <w:tcPr>
            <w:tcW w:type="dxa" w:w="2200"/>
          </w:tcPr>
          <w:p>
            <w:r>
              <w:t xml:space="preserve">Semaine 1</w:t>
            </w:r>
          </w:p>
        </w:tc>
        <w:tc>
          <w:tcPr>
            <w:tcW w:type="dxa" w:w="6200"/>
          </w:tcPr>
          <w:p>
            <w:r>
              <w:t xml:space="preserve">Principe 5 — L'État d'Esprit de Croissance</w:t>
            </w:r>
          </w:p>
        </w:tc>
      </w:tr>
      <w:tr>
        <w:tc>
          <w:tcPr>
            <w:tcW w:type="dxa" w:w="900"/>
          </w:tcPr>
          <w:p>
            <w:r>
              <w:t xml:space="preserve">6</w:t>
            </w:r>
          </w:p>
        </w:tc>
        <w:tc>
          <w:tcPr>
            <w:tcW w:type="dxa" w:w="2200"/>
          </w:tcPr>
          <w:p>
            <w:r>
              <w:t xml:space="preserve">Semaine 1</w:t>
            </w:r>
          </w:p>
        </w:tc>
        <w:tc>
          <w:tcPr>
            <w:tcW w:type="dxa" w:w="6200"/>
          </w:tcPr>
          <w:p>
            <w:r>
              <w:t xml:space="preserve">Principe 6 — L'Environnement Façonne le Comportement</w:t>
            </w:r>
          </w:p>
        </w:tc>
      </w:tr>
      <w:tr>
        <w:tc>
          <w:tcPr>
            <w:tcW w:type="dxa" w:w="900"/>
          </w:tcPr>
          <w:p>
            <w:r>
              <w:t xml:space="preserve">7</w:t>
            </w:r>
          </w:p>
        </w:tc>
        <w:tc>
          <w:tcPr>
            <w:tcW w:type="dxa" w:w="2200"/>
          </w:tcPr>
          <w:p>
            <w:r>
              <w:t xml:space="preserve">Semaine 1</w:t>
            </w:r>
          </w:p>
        </w:tc>
        <w:tc>
          <w:tcPr>
            <w:tcW w:type="dxa" w:w="6200"/>
          </w:tcPr>
          <w:p>
            <w:r>
              <w:t xml:space="preserve">Principe 7 — La Cohérence Composée (Bilan semaine 1)</w:t>
            </w:r>
          </w:p>
        </w:tc>
      </w:tr>
      <w:tr>
        <w:tc>
          <w:tcPr>
            <w:tcW w:type="dxa" w:w="900"/>
          </w:tcPr>
          <w:p>
            <w:r>
              <w:t xml:space="preserve">8</w:t>
            </w:r>
          </w:p>
        </w:tc>
        <w:tc>
          <w:tcPr>
            <w:tcW w:type="dxa" w:w="2200"/>
          </w:tcPr>
          <w:p>
            <w:r>
              <w:t xml:space="preserve">Semaine 2</w:t>
            </w:r>
          </w:p>
        </w:tc>
        <w:tc>
          <w:tcPr>
            <w:tcW w:type="dxa" w:w="6200"/>
          </w:tcPr>
          <w:p>
            <w:r>
              <w:t xml:space="preserve">Trouver son avantage concurrentiel unique</w:t>
            </w:r>
          </w:p>
        </w:tc>
      </w:tr>
      <w:tr>
        <w:tc>
          <w:tcPr>
            <w:tcW w:type="dxa" w:w="900"/>
          </w:tcPr>
          <w:p>
            <w:r>
              <w:t xml:space="preserve">9</w:t>
            </w:r>
          </w:p>
        </w:tc>
        <w:tc>
          <w:tcPr>
            <w:tcW w:type="dxa" w:w="2200"/>
          </w:tcPr>
          <w:p>
            <w:r>
              <w:t xml:space="preserve">Semaine 2</w:t>
            </w:r>
          </w:p>
        </w:tc>
        <w:tc>
          <w:tcPr>
            <w:tcW w:type="dxa" w:w="6200"/>
          </w:tcPr>
          <w:p>
            <w:r>
              <w:t xml:space="preserve">Comprendre profondément son client idéal</w:t>
            </w:r>
          </w:p>
        </w:tc>
      </w:tr>
      <w:tr>
        <w:tc>
          <w:tcPr>
            <w:tcW w:type="dxa" w:w="900"/>
          </w:tcPr>
          <w:p>
            <w:r>
              <w:t xml:space="preserve">10</w:t>
            </w:r>
          </w:p>
        </w:tc>
        <w:tc>
          <w:tcPr>
            <w:tcW w:type="dxa" w:w="2200"/>
          </w:tcPr>
          <w:p>
            <w:r>
              <w:t xml:space="preserve">Semaine 2</w:t>
            </w:r>
          </w:p>
        </w:tc>
        <w:tc>
          <w:tcPr>
            <w:tcW w:type="dxa" w:w="6200"/>
          </w:tcPr>
          <w:p>
            <w:r>
              <w:t xml:space="preserve">L'offre irrésistible (valeur perçue)</w:t>
            </w:r>
          </w:p>
        </w:tc>
      </w:tr>
      <w:tr>
        <w:tc>
          <w:tcPr>
            <w:tcW w:type="dxa" w:w="900"/>
          </w:tcPr>
          <w:p>
            <w:r>
              <w:t xml:space="preserve">11</w:t>
            </w:r>
          </w:p>
        </w:tc>
        <w:tc>
          <w:tcPr>
            <w:tcW w:type="dxa" w:w="2200"/>
          </w:tcPr>
          <w:p>
            <w:r>
              <w:t xml:space="preserve">Semaine 2</w:t>
            </w:r>
          </w:p>
        </w:tc>
        <w:tc>
          <w:tcPr>
            <w:tcW w:type="dxa" w:w="6200"/>
          </w:tcPr>
          <w:p>
            <w:r>
              <w:t xml:space="preserve">Les canaux d'acquisition qui comptent vraiment</w:t>
            </w:r>
          </w:p>
        </w:tc>
      </w:tr>
      <w:tr>
        <w:tc>
          <w:tcPr>
            <w:tcW w:type="dxa" w:w="900"/>
          </w:tcPr>
          <w:p>
            <w:r>
              <w:t xml:space="preserve">12</w:t>
            </w:r>
          </w:p>
        </w:tc>
        <w:tc>
          <w:tcPr>
            <w:tcW w:type="dxa" w:w="2200"/>
          </w:tcPr>
          <w:p>
            <w:r>
              <w:t xml:space="preserve">Semaine 2</w:t>
            </w:r>
          </w:p>
        </w:tc>
        <w:tc>
          <w:tcPr>
            <w:tcW w:type="dxa" w:w="6200"/>
          </w:tcPr>
          <w:p>
            <w:r>
              <w:t xml:space="preserve">Construire une machine à prospects (funnel simple)</w:t>
            </w:r>
          </w:p>
        </w:tc>
      </w:tr>
      <w:tr>
        <w:tc>
          <w:tcPr>
            <w:tcW w:type="dxa" w:w="900"/>
          </w:tcPr>
          <w:p>
            <w:r>
              <w:t xml:space="preserve">13</w:t>
            </w:r>
          </w:p>
        </w:tc>
        <w:tc>
          <w:tcPr>
            <w:tcW w:type="dxa" w:w="2200"/>
          </w:tcPr>
          <w:p>
            <w:r>
              <w:t xml:space="preserve">Semaine 2</w:t>
            </w:r>
          </w:p>
        </w:tc>
        <w:tc>
          <w:tcPr>
            <w:tcW w:type="dxa" w:w="6200"/>
          </w:tcPr>
          <w:p>
            <w:r>
              <w:t xml:space="preserve">Le pouvoir du réseau et des partenariats</w:t>
            </w:r>
          </w:p>
        </w:tc>
      </w:tr>
      <w:tr>
        <w:tc>
          <w:tcPr>
            <w:tcW w:type="dxa" w:w="900"/>
          </w:tcPr>
          <w:p>
            <w:r>
              <w:t xml:space="preserve">14</w:t>
            </w:r>
          </w:p>
        </w:tc>
        <w:tc>
          <w:tcPr>
            <w:tcW w:type="dxa" w:w="2200"/>
          </w:tcPr>
          <w:p>
            <w:r>
              <w:t xml:space="preserve">Semaine 2</w:t>
            </w:r>
          </w:p>
        </w:tc>
        <w:tc>
          <w:tcPr>
            <w:tcW w:type="dxa" w:w="6200"/>
          </w:tcPr>
          <w:p>
            <w:r>
              <w:t xml:space="preserve">Bilan semaine 2 — Consolider sa stratégie de croissance</w:t>
            </w:r>
          </w:p>
        </w:tc>
      </w:tr>
      <w:tr>
        <w:tc>
          <w:tcPr>
            <w:tcW w:type="dxa" w:w="900"/>
          </w:tcPr>
          <w:p>
            <w:r>
              <w:t xml:space="preserve">15</w:t>
            </w:r>
          </w:p>
        </w:tc>
        <w:tc>
          <w:tcPr>
            <w:tcW w:type="dxa" w:w="2200"/>
          </w:tcPr>
          <w:p>
            <w:r>
              <w:t xml:space="preserve">Semaine 3</w:t>
            </w:r>
          </w:p>
        </w:tc>
        <w:tc>
          <w:tcPr>
            <w:tcW w:type="dxa" w:w="6200"/>
          </w:tcPr>
          <w:p>
            <w:r>
              <w:t xml:space="preserve">Auditer son temps (où part vraiment votre journée)</w:t>
            </w:r>
          </w:p>
        </w:tc>
      </w:tr>
      <w:tr>
        <w:tc>
          <w:tcPr>
            <w:tcW w:type="dxa" w:w="900"/>
          </w:tcPr>
          <w:p>
            <w:r>
              <w:t xml:space="preserve">16</w:t>
            </w:r>
          </w:p>
        </w:tc>
        <w:tc>
          <w:tcPr>
            <w:tcW w:type="dxa" w:w="2200"/>
          </w:tcPr>
          <w:p>
            <w:r>
              <w:t xml:space="preserve">Semaine 3</w:t>
            </w:r>
          </w:p>
        </w:tc>
        <w:tc>
          <w:tcPr>
            <w:tcW w:type="dxa" w:w="6200"/>
          </w:tcPr>
          <w:p>
            <w:r>
              <w:t xml:space="preserve">La méthode des priorités (Eisenhower + Règle des 3)</w:t>
            </w:r>
          </w:p>
        </w:tc>
      </w:tr>
      <w:tr>
        <w:tc>
          <w:tcPr>
            <w:tcW w:type="dxa" w:w="900"/>
          </w:tcPr>
          <w:p>
            <w:r>
              <w:t xml:space="preserve">17</w:t>
            </w:r>
          </w:p>
        </w:tc>
        <w:tc>
          <w:tcPr>
            <w:tcW w:type="dxa" w:w="2200"/>
          </w:tcPr>
          <w:p>
            <w:r>
              <w:t xml:space="preserve">Semaine 3</w:t>
            </w:r>
          </w:p>
        </w:tc>
        <w:tc>
          <w:tcPr>
            <w:tcW w:type="dxa" w:w="6200"/>
          </w:tcPr>
          <w:p>
            <w:r>
              <w:t xml:space="preserve">Le time-blocking et le travail profond</w:t>
            </w:r>
          </w:p>
        </w:tc>
      </w:tr>
      <w:tr>
        <w:tc>
          <w:tcPr>
            <w:tcW w:type="dxa" w:w="900"/>
          </w:tcPr>
          <w:p>
            <w:r>
              <w:t xml:space="preserve">18</w:t>
            </w:r>
          </w:p>
        </w:tc>
        <w:tc>
          <w:tcPr>
            <w:tcW w:type="dxa" w:w="2200"/>
          </w:tcPr>
          <w:p>
            <w:r>
              <w:t xml:space="preserve">Semaine 3</w:t>
            </w:r>
          </w:p>
        </w:tc>
        <w:tc>
          <w:tcPr>
            <w:tcW w:type="dxa" w:w="6200"/>
          </w:tcPr>
          <w:p>
            <w:r>
              <w:t xml:space="preserve">Éliminer, déléguer, automatiser (les 3D)</w:t>
            </w:r>
          </w:p>
        </w:tc>
      </w:tr>
      <w:tr>
        <w:tc>
          <w:tcPr>
            <w:tcW w:type="dxa" w:w="900"/>
          </w:tcPr>
          <w:p>
            <w:r>
              <w:t xml:space="preserve">19</w:t>
            </w:r>
          </w:p>
        </w:tc>
        <w:tc>
          <w:tcPr>
            <w:tcW w:type="dxa" w:w="2200"/>
          </w:tcPr>
          <w:p>
            <w:r>
              <w:t xml:space="preserve">Semaine 3</w:t>
            </w:r>
          </w:p>
        </w:tc>
        <w:tc>
          <w:tcPr>
            <w:tcW w:type="dxa" w:w="6200"/>
          </w:tcPr>
          <w:p>
            <w:r>
              <w:t xml:space="preserve">Les outils et systèmes d'automatisation</w:t>
            </w:r>
          </w:p>
        </w:tc>
      </w:tr>
      <w:tr>
        <w:tc>
          <w:tcPr>
            <w:tcW w:type="dxa" w:w="900"/>
          </w:tcPr>
          <w:p>
            <w:r>
              <w:t xml:space="preserve">20</w:t>
            </w:r>
          </w:p>
        </w:tc>
        <w:tc>
          <w:tcPr>
            <w:tcW w:type="dxa" w:w="2200"/>
          </w:tcPr>
          <w:p>
            <w:r>
              <w:t xml:space="preserve">Semaine 3</w:t>
            </w:r>
          </w:p>
        </w:tc>
        <w:tc>
          <w:tcPr>
            <w:tcW w:type="dxa" w:w="6200"/>
          </w:tcPr>
          <w:p>
            <w:r>
              <w:t xml:space="preserve">Vaincre la procrastination et la surcharge mentale</w:t>
            </w:r>
          </w:p>
        </w:tc>
      </w:tr>
      <w:tr>
        <w:tc>
          <w:tcPr>
            <w:tcW w:type="dxa" w:w="900"/>
          </w:tcPr>
          <w:p>
            <w:r>
              <w:t xml:space="preserve">21</w:t>
            </w:r>
          </w:p>
        </w:tc>
        <w:tc>
          <w:tcPr>
            <w:tcW w:type="dxa" w:w="2200"/>
          </w:tcPr>
          <w:p>
            <w:r>
              <w:t xml:space="preserve">Semaine 3</w:t>
            </w:r>
          </w:p>
        </w:tc>
        <w:tc>
          <w:tcPr>
            <w:tcW w:type="dxa" w:w="6200"/>
          </w:tcPr>
          <w:p>
            <w:r>
              <w:t xml:space="preserve">Bilan semaine 3 — Votre système de productivité personnel</w:t>
            </w:r>
          </w:p>
        </w:tc>
      </w:tr>
      <w:tr>
        <w:tc>
          <w:tcPr>
            <w:tcW w:type="dxa" w:w="900"/>
          </w:tcPr>
          <w:p>
            <w:r>
              <w:t xml:space="preserve">22</w:t>
            </w:r>
          </w:p>
        </w:tc>
        <w:tc>
          <w:tcPr>
            <w:tcW w:type="dxa" w:w="2200"/>
          </w:tcPr>
          <w:p>
            <w:r>
              <w:t xml:space="preserve">Semaine 4</w:t>
            </w:r>
          </w:p>
        </w:tc>
        <w:tc>
          <w:tcPr>
            <w:tcW w:type="dxa" w:w="6200"/>
          </w:tcPr>
          <w:p>
            <w:r>
              <w:t xml:space="preserve">Sortir de l'échange temps contre argent</w:t>
            </w:r>
          </w:p>
        </w:tc>
      </w:tr>
      <w:tr>
        <w:tc>
          <w:tcPr>
            <w:tcW w:type="dxa" w:w="900"/>
          </w:tcPr>
          <w:p>
            <w:r>
              <w:t xml:space="preserve">23</w:t>
            </w:r>
          </w:p>
        </w:tc>
        <w:tc>
          <w:tcPr>
            <w:tcW w:type="dxa" w:w="2200"/>
          </w:tcPr>
          <w:p>
            <w:r>
              <w:t xml:space="preserve">Semaine 4</w:t>
            </w:r>
          </w:p>
        </w:tc>
        <w:tc>
          <w:tcPr>
            <w:tcW w:type="dxa" w:w="6200"/>
          </w:tcPr>
          <w:p>
            <w:r>
              <w:t xml:space="preserve">Construire des systèmes qui tournent sans vous</w:t>
            </w:r>
          </w:p>
        </w:tc>
      </w:tr>
      <w:tr>
        <w:tc>
          <w:tcPr>
            <w:tcW w:type="dxa" w:w="900"/>
          </w:tcPr>
          <w:p>
            <w:r>
              <w:t xml:space="preserve">24</w:t>
            </w:r>
          </w:p>
        </w:tc>
        <w:tc>
          <w:tcPr>
            <w:tcW w:type="dxa" w:w="2200"/>
          </w:tcPr>
          <w:p>
            <w:r>
              <w:t xml:space="preserve">Semaine 4</w:t>
            </w:r>
          </w:p>
        </w:tc>
        <w:tc>
          <w:tcPr>
            <w:tcW w:type="dxa" w:w="6200"/>
          </w:tcPr>
          <w:p>
            <w:r>
              <w:t xml:space="preserve">Recruter et déléguer efficacement</w:t>
            </w:r>
          </w:p>
        </w:tc>
      </w:tr>
      <w:tr>
        <w:tc>
          <w:tcPr>
            <w:tcW w:type="dxa" w:w="900"/>
          </w:tcPr>
          <w:p>
            <w:r>
              <w:t xml:space="preserve">25</w:t>
            </w:r>
          </w:p>
        </w:tc>
        <w:tc>
          <w:tcPr>
            <w:tcW w:type="dxa" w:w="2200"/>
          </w:tcPr>
          <w:p>
            <w:r>
              <w:t xml:space="preserve">Semaine 4</w:t>
            </w:r>
          </w:p>
        </w:tc>
        <w:tc>
          <w:tcPr>
            <w:tcW w:type="dxa" w:w="6200"/>
          </w:tcPr>
          <w:p>
            <w:r>
              <w:t xml:space="preserve">Diversifier ses sources de revenus</w:t>
            </w:r>
          </w:p>
        </w:tc>
      </w:tr>
      <w:tr>
        <w:tc>
          <w:tcPr>
            <w:tcW w:type="dxa" w:w="900"/>
          </w:tcPr>
          <w:p>
            <w:r>
              <w:t xml:space="preserve">26</w:t>
            </w:r>
          </w:p>
        </w:tc>
        <w:tc>
          <w:tcPr>
            <w:tcW w:type="dxa" w:w="2200"/>
          </w:tcPr>
          <w:p>
            <w:r>
              <w:t xml:space="preserve">Semaine 4</w:t>
            </w:r>
          </w:p>
        </w:tc>
        <w:tc>
          <w:tcPr>
            <w:tcW w:type="dxa" w:w="6200"/>
          </w:tcPr>
          <w:p>
            <w:r>
              <w:t xml:space="preserve">Gérer ses finances comme un chef d'entreprise</w:t>
            </w:r>
          </w:p>
        </w:tc>
      </w:tr>
      <w:tr>
        <w:tc>
          <w:tcPr>
            <w:tcW w:type="dxa" w:w="900"/>
          </w:tcPr>
          <w:p>
            <w:r>
              <w:t xml:space="preserve">27</w:t>
            </w:r>
          </w:p>
        </w:tc>
        <w:tc>
          <w:tcPr>
            <w:tcW w:type="dxa" w:w="2200"/>
          </w:tcPr>
          <w:p>
            <w:r>
              <w:t xml:space="preserve">Semaine 4</w:t>
            </w:r>
          </w:p>
        </w:tc>
        <w:tc>
          <w:tcPr>
            <w:tcW w:type="dxa" w:w="6200"/>
          </w:tcPr>
          <w:p>
            <w:r>
              <w:t xml:space="preserve">Prévenir le burnout et durer dans le temps</w:t>
            </w:r>
          </w:p>
        </w:tc>
      </w:tr>
      <w:tr>
        <w:tc>
          <w:tcPr>
            <w:tcW w:type="dxa" w:w="900"/>
          </w:tcPr>
          <w:p>
            <w:r>
              <w:t xml:space="preserve">28</w:t>
            </w:r>
          </w:p>
        </w:tc>
        <w:tc>
          <w:tcPr>
            <w:tcW w:type="dxa" w:w="2200"/>
          </w:tcPr>
          <w:p>
            <w:r>
              <w:t xml:space="preserve">Semaine 4</w:t>
            </w:r>
          </w:p>
        </w:tc>
        <w:tc>
          <w:tcPr>
            <w:tcW w:type="dxa" w:w="6200"/>
          </w:tcPr>
          <w:p>
            <w:r>
              <w:t xml:space="preserve">Construire sa communauté et son réseau de soutien</w:t>
            </w:r>
          </w:p>
        </w:tc>
      </w:tr>
      <w:tr>
        <w:tc>
          <w:tcPr>
            <w:tcW w:type="dxa" w:w="900"/>
          </w:tcPr>
          <w:p>
            <w:r>
              <w:t xml:space="preserve">29</w:t>
            </w:r>
          </w:p>
        </w:tc>
        <w:tc>
          <w:tcPr>
            <w:tcW w:type="dxa" w:w="2200"/>
          </w:tcPr>
          <w:p>
            <w:r>
              <w:t xml:space="preserve">Semaine 4</w:t>
            </w:r>
          </w:p>
        </w:tc>
        <w:tc>
          <w:tcPr>
            <w:tcW w:type="dxa" w:w="6200"/>
          </w:tcPr>
          <w:p>
            <w:r>
              <w:t xml:space="preserve">Mesurer, ajuster, célébrer ses progrès</w:t>
            </w:r>
          </w:p>
        </w:tc>
      </w:tr>
      <w:tr>
        <w:tc>
          <w:tcPr>
            <w:tcW w:type="dxa" w:w="900"/>
          </w:tcPr>
          <w:p>
            <w:r>
              <w:t xml:space="preserve">30</w:t>
            </w:r>
          </w:p>
        </w:tc>
        <w:tc>
          <w:tcPr>
            <w:tcW w:type="dxa" w:w="2200"/>
          </w:tcPr>
          <w:p>
            <w:r>
              <w:t xml:space="preserve">Semaine 4</w:t>
            </w:r>
          </w:p>
        </w:tc>
        <w:tc>
          <w:tcPr>
            <w:tcW w:type="dxa" w:w="6200"/>
          </w:tcPr>
          <w:p>
            <w:r>
              <w:t xml:space="preserve">Bilan final &amp; feuille de route des 90 prochains jours</w:t>
            </w:r>
          </w:p>
        </w:tc>
      </w:tr>
    </w:tbl>
    <w:p>
      <w:r>
        <w:br w:type="page"/>
      </w:r>
    </w:p>
    <w:p>
      <w:pPr>
        <w:spacing w:after="60"/>
      </w:pPr>
      <w:r>
        <w:rPr>
          <w:b/>
          <w:bCs/>
          <w:color w:val="8A5F1E"/>
          <w:sz w:val="20"/>
          <w:szCs w:val="20"/>
        </w:rPr>
        <w:t xml:space="preserve">PARTIE 1</w:t>
      </w:r>
    </w:p>
    <w:p>
      <w:pPr>
        <w:pStyle w:val="Heading1"/>
        <w:spacing w:after="200" w:before="400"/>
      </w:pPr>
      <w:r>
        <w:t xml:space="preserve">Semaine 1 — Fondamentaux &amp; Mindset</w:t>
      </w:r>
    </w:p>
    <w:p>
      <w:pPr>
        <w:spacing w:after="200"/>
      </w:pPr>
      <w:r>
        <w:rPr>
          <w:i/>
          <w:iCs/>
          <w:color w:val="6B6459"/>
          <w:sz w:val="24"/>
          <w:szCs w:val="24"/>
        </w:rPr>
        <w:t xml:space="preserve">Les 7 principes du Code du Succès</w:t>
      </w:r>
    </w:p>
    <w:p>
      <w:pPr>
        <w:spacing w:after="140"/>
      </w:pPr>
      <w:r>
        <w:t xml:space="preserve">Cette première semaine pose les fondations mentales sur lesquelles tout le reste du programme va s'appuyer. Chaque jour, vous découvrirez un principe utilisé par les entrepreneurs qui réussissent durablement — non pas des astuces superficielles, mais des changements de perspective qui transforment la façon dont vous prenez vos décisions au quotidien.</w:t>
      </w:r>
    </w:p>
    <w:p>
      <w:pPr>
        <w:pStyle w:val="Heading2"/>
        <w:spacing w:after="150" w:before="300"/>
      </w:pPr>
      <w:r>
        <w:t xml:space="preserve">Jour 1 — Principe 1 — La Clarté Radicale</w:t>
      </w:r>
    </w:p>
    <w:p>
      <w:pPr>
        <w:spacing w:after="60" w:before="160"/>
      </w:pPr>
      <w:r>
        <w:rPr>
          <w:b/>
          <w:bCs/>
          <w:color w:val="8A5F1E"/>
        </w:rPr>
        <w:t xml:space="preserve">Objectif du jour</w:t>
      </w:r>
    </w:p>
    <w:p>
      <w:pPr>
        <w:spacing w:after="140"/>
      </w:pPr>
      <w:r>
        <w:t xml:space="preserve">Définir une vision précise et mesurable de ce que « le succès » signifie pour vous.</w:t>
      </w:r>
    </w:p>
    <w:p>
      <w:pPr>
        <w:spacing w:after="60" w:before="160"/>
      </w:pPr>
      <w:r>
        <w:rPr>
          <w:b/>
          <w:bCs/>
          <w:color w:val="8A5F1E"/>
        </w:rPr>
        <w:t xml:space="preserve">Leçon</w:t>
      </w:r>
    </w:p>
    <w:p>
      <w:pPr>
        <w:spacing w:after="140"/>
      </w:pPr>
      <w:r>
        <w:t xml:space="preserve">La plupart des gens échouent non par manque de talent, mais par manque de clarté. Ils poursuivent un vague désir de « réussir » sans jamais définir concrètement ce que cela signifie : quel revenu, quel mode de vie, quelles heures de travail, quel impact.</w:t>
      </w:r>
    </w:p>
    <w:p>
      <w:pPr>
        <w:spacing w:after="140"/>
      </w:pPr>
      <w:r>
        <w:t xml:space="preserve">La clarté radicale consiste à transformer ce flou en une image précise : un chiffre, une date, une description du quotidien que vous voulez vivre. Le cerveau ne peut optimiser que ce qu'il peut visualiser clairement.</w:t>
      </w:r>
    </w:p>
    <w:p>
      <w:pPr>
        <w:spacing w:after="140"/>
      </w:pPr>
      <w:r>
        <w:t xml:space="preserve">Cette clarté doit être écrite, pas seulement pensée. Un objectif non écrit reste un souhait ; un objectif écrit devient un contrat avec vous-même.</w:t>
      </w:r>
    </w:p>
    <w:p>
      <w:pPr>
        <w:spacing w:after="60" w:before="160"/>
      </w:pPr>
      <w:r>
        <w:rPr>
          <w:b/>
          <w:bCs/>
          <w:color w:val="8A5F1E"/>
        </w:rPr>
        <w:t xml:space="preserve">Action concrète</w:t>
      </w:r>
    </w:p>
    <w:p>
      <w:pPr>
        <w:pStyle w:val="ListParagraph"/>
        <w:numPr>
          <w:ilvl w:val="0"/>
          <w:numId w:val="2"/>
        </w:numPr>
        <w:spacing w:after="80"/>
      </w:pPr>
      <w:r>
        <w:t xml:space="preserve">Écrivez sur une page : votre revenu cible dans 12 mois, votre nombre d'heures de travail idéal par semaine, 3 mots qui décrivent comment vous voulez vous sentir au quotidien.</w:t>
      </w:r>
    </w:p>
    <w:p>
      <w:pPr>
        <w:pStyle w:val="ListParagraph"/>
        <w:numPr>
          <w:ilvl w:val="0"/>
          <w:numId w:val="2"/>
        </w:numPr>
        <w:spacing w:after="80"/>
      </w:pPr>
      <w:r>
        <w:t xml:space="preserve">Relisez cette page à voix haute.</w:t>
      </w:r>
    </w:p>
    <w:p>
      <w:pPr>
        <w:pStyle w:val="ListParagraph"/>
        <w:numPr>
          <w:ilvl w:val="0"/>
          <w:numId w:val="2"/>
        </w:numPr>
        <w:spacing w:after="80"/>
      </w:pPr>
      <w:r>
        <w:t xml:space="preserve">Placez-la à un endroit visible (bureau, téléphone).</w:t>
      </w:r>
    </w:p>
    <w:p>
      <w:pPr>
        <w:spacing w:after="60" w:before="160"/>
      </w:pPr>
      <w:r>
        <w:rPr>
          <w:b/>
          <w:bCs/>
          <w:color w:val="8A5F1E"/>
        </w:rPr>
        <w:t xml:space="preserve">Question de réflexion</w:t>
      </w:r>
    </w:p>
    <w:p>
      <w:pPr>
        <w:spacing w:after="140"/>
      </w:pPr>
      <w:r>
        <w:rPr>
          <w:i/>
          <w:iCs/>
        </w:rPr>
        <w:t xml:space="preserve">Si votre vie ressemblait exactement à votre définition du succès dans 12 mois, que feriez-vous différemment dès demain matin ?</w:t>
      </w:r>
    </w:p>
    <w:p>
      <w:pPr>
        <w:spacing w:after="60" w:before="160"/>
      </w:pPr>
      <w:r>
        <w:rPr>
          <w:b/>
          <w:bCs/>
          <w:color w:val="8A5F1E"/>
        </w:rPr>
        <w:t xml:space="preserve">Astuce pro</w:t>
      </w:r>
    </w:p>
    <w:p>
      <w:pPr>
        <w:spacing w:after="140"/>
      </w:pPr>
      <w:r>
        <w:t xml:space="preserve">💡 Réécrivez cette vision chaque dimanche soir pendant tout le programme — elle évoluera et se précisera.</w:t>
      </w:r>
    </w:p>
    <w:p>
      <w:pPr>
        <w:pStyle w:val="Heading2"/>
        <w:spacing w:after="150" w:before="300"/>
      </w:pPr>
      <w:r>
        <w:t xml:space="preserve">Jour 2 — Principe 2 — La Responsabilité Totale</w:t>
      </w:r>
    </w:p>
    <w:p>
      <w:pPr>
        <w:spacing w:after="60" w:before="160"/>
      </w:pPr>
      <w:r>
        <w:rPr>
          <w:b/>
          <w:bCs/>
          <w:color w:val="8A5F1E"/>
        </w:rPr>
        <w:t xml:space="preserve">Objectif du jour</w:t>
      </w:r>
    </w:p>
    <w:p>
      <w:pPr>
        <w:spacing w:after="140"/>
      </w:pPr>
      <w:r>
        <w:t xml:space="preserve">Reprendre 100 % du contrôle sur vos résultats, sans blâmer les circonstances.</w:t>
      </w:r>
    </w:p>
    <w:p>
      <w:pPr>
        <w:spacing w:after="60" w:before="160"/>
      </w:pPr>
      <w:r>
        <w:rPr>
          <w:b/>
          <w:bCs/>
          <w:color w:val="8A5F1E"/>
        </w:rPr>
        <w:t xml:space="preserve">Leçon</w:t>
      </w:r>
    </w:p>
    <w:p>
      <w:pPr>
        <w:spacing w:after="140"/>
      </w:pPr>
      <w:r>
        <w:t xml:space="preserve">Les entrepreneurs qui progressent le plus vite partagent un trait commun : ils refusent le rôle de victime. Face à un échec, ils demandent « qu'est-ce que j'ai fait, ou pas fait, qui a produit ce résultat ? » plutôt que « pourquoi le marché, mon associé ou mon client m'a fait ça ? ».</w:t>
      </w:r>
    </w:p>
    <w:p>
      <w:pPr>
        <w:spacing w:after="140"/>
      </w:pPr>
      <w:r>
        <w:t xml:space="preserve">Ce n'est pas une question de culpabilité, mais de pouvoir. Si l'extérieur est responsable de vos résultats, vous n'avez aucun levier. Si vous êtes responsable, vous avez toujours un levier, même minuscule.</w:t>
      </w:r>
    </w:p>
    <w:p>
      <w:pPr>
        <w:spacing w:after="140"/>
      </w:pPr>
      <w:r>
        <w:t xml:space="preserve">Prendre 100 % de responsabilité ne veut pas dire que tout est de votre faute. Cela veut dire que vous choisissez de traiter chaque situation comme si vous aviez le pouvoir d'agir dessus.</w:t>
      </w:r>
    </w:p>
    <w:p>
      <w:pPr>
        <w:spacing w:after="60" w:before="160"/>
      </w:pPr>
      <w:r>
        <w:rPr>
          <w:b/>
          <w:bCs/>
          <w:color w:val="8A5F1E"/>
        </w:rPr>
        <w:t xml:space="preserve">Action concrète</w:t>
      </w:r>
    </w:p>
    <w:p>
      <w:pPr>
        <w:pStyle w:val="ListParagraph"/>
        <w:numPr>
          <w:ilvl w:val="0"/>
          <w:numId w:val="2"/>
        </w:numPr>
        <w:spacing w:after="80"/>
      </w:pPr>
      <w:r>
        <w:t xml:space="preserve">Identifiez une situation actuelle où vous vous sentez « victime » (un client difficile, un revenu insuffisant, un manque de temps).</w:t>
      </w:r>
    </w:p>
    <w:p>
      <w:pPr>
        <w:pStyle w:val="ListParagraph"/>
        <w:numPr>
          <w:ilvl w:val="0"/>
          <w:numId w:val="2"/>
        </w:numPr>
        <w:spacing w:after="80"/>
      </w:pPr>
      <w:r>
        <w:t xml:space="preserve">Écrivez 3 actions que vous contrôlez à 100 % et qui pourraient améliorer cette situation dans les 7 prochains jours.</w:t>
      </w:r>
    </w:p>
    <w:p>
      <w:pPr>
        <w:pStyle w:val="ListParagraph"/>
        <w:numPr>
          <w:ilvl w:val="0"/>
          <w:numId w:val="2"/>
        </w:numPr>
        <w:spacing w:after="80"/>
      </w:pPr>
      <w:r>
        <w:t xml:space="preserve">Réalisez la première dès aujourd'hui.</w:t>
      </w:r>
    </w:p>
    <w:p>
      <w:pPr>
        <w:spacing w:after="60" w:before="160"/>
      </w:pPr>
      <w:r>
        <w:rPr>
          <w:b/>
          <w:bCs/>
          <w:color w:val="8A5F1E"/>
        </w:rPr>
        <w:t xml:space="preserve">Question de réflexion</w:t>
      </w:r>
    </w:p>
    <w:p>
      <w:pPr>
        <w:spacing w:after="140"/>
      </w:pPr>
      <w:r>
        <w:rPr>
          <w:i/>
          <w:iCs/>
        </w:rPr>
        <w:t xml:space="preserve">De quoi ai-je blâmé quelqu'un d'autre ou les circonstances cette semaine, alors que j'avais en réalité un levier d'action ?</w:t>
      </w:r>
    </w:p>
    <w:p>
      <w:pPr>
        <w:spacing w:after="60" w:before="160"/>
      </w:pPr>
      <w:r>
        <w:rPr>
          <w:b/>
          <w:bCs/>
          <w:color w:val="8A5F1E"/>
        </w:rPr>
        <w:t xml:space="preserve">Astuce pro</w:t>
      </w:r>
    </w:p>
    <w:p>
      <w:pPr>
        <w:spacing w:after="140"/>
      </w:pPr>
      <w:r>
        <w:t xml:space="preserve">💡 Bannissez de votre vocabulaire « je n'ai pas le choix » — remplacez-le par « je choisis de… ».</w:t>
      </w:r>
    </w:p>
    <w:p>
      <w:pPr>
        <w:pStyle w:val="Heading2"/>
        <w:spacing w:after="150" w:before="300"/>
      </w:pPr>
      <w:r>
        <w:t xml:space="preserve">Jour 3 — Principe 3 — L'Action Imparfaite</w:t>
      </w:r>
    </w:p>
    <w:p>
      <w:pPr>
        <w:spacing w:after="60" w:before="160"/>
      </w:pPr>
      <w:r>
        <w:rPr>
          <w:b/>
          <w:bCs/>
          <w:color w:val="8A5F1E"/>
        </w:rPr>
        <w:t xml:space="preserve">Objectif du jour</w:t>
      </w:r>
    </w:p>
    <w:p>
      <w:pPr>
        <w:spacing w:after="140"/>
      </w:pPr>
      <w:r>
        <w:t xml:space="preserve">Vaincre le perfectionnisme paralysant en passant à l'action avant d'être « prêt ».</w:t>
      </w:r>
    </w:p>
    <w:p>
      <w:pPr>
        <w:spacing w:after="60" w:before="160"/>
      </w:pPr>
      <w:r>
        <w:rPr>
          <w:b/>
          <w:bCs/>
          <w:color w:val="8A5F1E"/>
        </w:rPr>
        <w:t xml:space="preserve">Leçon</w:t>
      </w:r>
    </w:p>
    <w:p>
      <w:pPr>
        <w:spacing w:after="140"/>
      </w:pPr>
      <w:r>
        <w:t xml:space="preserve">Le perfectionnisme est souvent de la peur déguisée en exigence de qualité. Attendre le moment parfait, l'idée parfaite ou la préparation parfaite est une stratégie d'évitement extrêmement efficace — et extrêmement coûteuse.</w:t>
      </w:r>
    </w:p>
    <w:p>
      <w:pPr>
        <w:spacing w:after="140"/>
      </w:pPr>
      <w:r>
        <w:t xml:space="preserve">Les entrepreneurs à succès publient, lancent et testent en version imparfaite, puis améliorent en fonction des retours réels. Ils savent qu'une action imparfaite aujourd'hui produit plus d'apprentissage qu'une action parfaite dans 6 mois.</w:t>
      </w:r>
    </w:p>
    <w:p>
      <w:pPr>
        <w:spacing w:after="140"/>
      </w:pPr>
      <w:r>
        <w:t xml:space="preserve">La règle des 80 % : dès que vous atteignez 80 % de « prêt » sur un projet, lancez-le. Les 20 % restants se peaufinent souvent mieux avec de vrais retours qu'en coulisses.</w:t>
      </w:r>
    </w:p>
    <w:p>
      <w:pPr>
        <w:spacing w:after="60" w:before="160"/>
      </w:pPr>
      <w:r>
        <w:rPr>
          <w:b/>
          <w:bCs/>
          <w:color w:val="8A5F1E"/>
        </w:rPr>
        <w:t xml:space="preserve">Action concrète</w:t>
      </w:r>
    </w:p>
    <w:p>
      <w:pPr>
        <w:pStyle w:val="ListParagraph"/>
        <w:numPr>
          <w:ilvl w:val="0"/>
          <w:numId w:val="2"/>
        </w:numPr>
        <w:spacing w:after="80"/>
      </w:pPr>
      <w:r>
        <w:t xml:space="preserve">Identifiez un projet, une offre ou un message que vous repoussez « pour le peaufiner ».</w:t>
      </w:r>
    </w:p>
    <w:p>
      <w:pPr>
        <w:pStyle w:val="ListParagraph"/>
        <w:numPr>
          <w:ilvl w:val="0"/>
          <w:numId w:val="2"/>
        </w:numPr>
        <w:spacing w:after="80"/>
      </w:pPr>
      <w:r>
        <w:t xml:space="preserve">Fixez une deadline dans les 48 heures pour le publier ou l'envoyer, même imparfait.</w:t>
      </w:r>
    </w:p>
    <w:p>
      <w:pPr>
        <w:pStyle w:val="ListParagraph"/>
        <w:numPr>
          <w:ilvl w:val="0"/>
          <w:numId w:val="2"/>
        </w:numPr>
        <w:spacing w:after="80"/>
      </w:pPr>
      <w:r>
        <w:t xml:space="preserve">Publiez-le à cette deadline, sans négociation avec vous-même.</w:t>
      </w:r>
    </w:p>
    <w:p>
      <w:pPr>
        <w:spacing w:after="60" w:before="160"/>
      </w:pPr>
      <w:r>
        <w:rPr>
          <w:b/>
          <w:bCs/>
          <w:color w:val="8A5F1E"/>
        </w:rPr>
        <w:t xml:space="preserve">Question de réflexion</w:t>
      </w:r>
    </w:p>
    <w:p>
      <w:pPr>
        <w:spacing w:after="140"/>
      </w:pPr>
      <w:r>
        <w:rPr>
          <w:i/>
          <w:iCs/>
        </w:rPr>
        <w:t xml:space="preserve">Qu'est-ce que je repousse depuis plus d'un mois par peur de ne pas être « assez prêt » ?</w:t>
      </w:r>
    </w:p>
    <w:p>
      <w:pPr>
        <w:spacing w:after="60" w:before="160"/>
      </w:pPr>
      <w:r>
        <w:rPr>
          <w:b/>
          <w:bCs/>
          <w:color w:val="8A5F1E"/>
        </w:rPr>
        <w:t xml:space="preserve">Astuce pro</w:t>
      </w:r>
    </w:p>
    <w:p>
      <w:pPr>
        <w:spacing w:after="140"/>
      </w:pPr>
      <w:r>
        <w:t xml:space="preserve">💡 Dites à voix haute « fait est mieux que parfait » avant chaque session de travail cette semaine.</w:t>
      </w:r>
    </w:p>
    <w:p>
      <w:pPr>
        <w:pStyle w:val="Heading2"/>
        <w:spacing w:after="150" w:before="300"/>
      </w:pPr>
      <w:r>
        <w:t xml:space="preserve">Jour 4 — Principe 4 — La Discipline sur la Motivation</w:t>
      </w:r>
    </w:p>
    <w:p>
      <w:pPr>
        <w:spacing w:after="60" w:before="160"/>
      </w:pPr>
      <w:r>
        <w:rPr>
          <w:b/>
          <w:bCs/>
          <w:color w:val="8A5F1E"/>
        </w:rPr>
        <w:t xml:space="preserve">Objectif du jour</w:t>
      </w:r>
    </w:p>
    <w:p>
      <w:pPr>
        <w:spacing w:after="140"/>
      </w:pPr>
      <w:r>
        <w:t xml:space="preserve">Construire des systèmes qui fonctionnent même les jours sans motivation.</w:t>
      </w:r>
    </w:p>
    <w:p>
      <w:pPr>
        <w:spacing w:after="60" w:before="160"/>
      </w:pPr>
      <w:r>
        <w:rPr>
          <w:b/>
          <w:bCs/>
          <w:color w:val="8A5F1E"/>
        </w:rPr>
        <w:t xml:space="preserve">Leçon</w:t>
      </w:r>
    </w:p>
    <w:p>
      <w:pPr>
        <w:spacing w:after="140"/>
      </w:pPr>
      <w:r>
        <w:t xml:space="preserve">La motivation est une émotion, donc par nature instable. Compter sur elle pour agir chaque jour revient à construire une maison sur du sable. La discipline, elle, est une compétence : elle se muscle et devient fiable avec la pratique.</w:t>
      </w:r>
    </w:p>
    <w:p>
      <w:pPr>
        <w:spacing w:after="140"/>
      </w:pPr>
      <w:r>
        <w:t xml:space="preserve">Les personnes qui réussissent durablement n'ont pas plus de motivation que les autres — elles ont simplement transformé leurs actions clés en systèmes automatiques qui ne dépendent pas de leur état émotionnel du jour.</w:t>
      </w:r>
    </w:p>
    <w:p>
      <w:pPr>
        <w:spacing w:after="140"/>
      </w:pPr>
      <w:r>
        <w:t xml:space="preserve">Un système bat un objectif. Un objectif dit où vous allez ; un système dit ce que vous faites chaque jour, quoi qu'il arrive, pour y arriver.</w:t>
      </w:r>
    </w:p>
    <w:p>
      <w:pPr>
        <w:spacing w:after="60" w:before="160"/>
      </w:pPr>
      <w:r>
        <w:rPr>
          <w:b/>
          <w:bCs/>
          <w:color w:val="8A5F1E"/>
        </w:rPr>
        <w:t xml:space="preserve">Action concrète</w:t>
      </w:r>
    </w:p>
    <w:p>
      <w:pPr>
        <w:pStyle w:val="ListParagraph"/>
        <w:numPr>
          <w:ilvl w:val="0"/>
          <w:numId w:val="2"/>
        </w:numPr>
        <w:spacing w:after="80"/>
      </w:pPr>
      <w:r>
        <w:t xml:space="preserve">Choisissez une action clé liée à votre réussite (prospection, création de contenu, exercice physique, etc.).</w:t>
      </w:r>
    </w:p>
    <w:p>
      <w:pPr>
        <w:pStyle w:val="ListParagraph"/>
        <w:numPr>
          <w:ilvl w:val="0"/>
          <w:numId w:val="2"/>
        </w:numPr>
        <w:spacing w:after="80"/>
      </w:pPr>
      <w:r>
        <w:t xml:space="preserve">Définissez un système : heure fixe, durée fixe, déclencheur fixe (ex. « après le café, 30 minutes de prospection »).</w:t>
      </w:r>
    </w:p>
    <w:p>
      <w:pPr>
        <w:pStyle w:val="ListParagraph"/>
        <w:numPr>
          <w:ilvl w:val="0"/>
          <w:numId w:val="2"/>
        </w:numPr>
        <w:spacing w:after="80"/>
      </w:pPr>
      <w:r>
        <w:t xml:space="preserve">Appliquez ce système aujourd'hui, indépendamment de votre humeur.</w:t>
      </w:r>
    </w:p>
    <w:p>
      <w:pPr>
        <w:spacing w:after="60" w:before="160"/>
      </w:pPr>
      <w:r>
        <w:rPr>
          <w:b/>
          <w:bCs/>
          <w:color w:val="8A5F1E"/>
        </w:rPr>
        <w:t xml:space="preserve">Question de réflexion</w:t>
      </w:r>
    </w:p>
    <w:p>
      <w:pPr>
        <w:spacing w:after="140"/>
      </w:pPr>
      <w:r>
        <w:rPr>
          <w:i/>
          <w:iCs/>
        </w:rPr>
        <w:t xml:space="preserve">Quelle action essentielle ai-je abandonnée récemment simplement parce que je n'étais « pas motivé » ?</w:t>
      </w:r>
    </w:p>
    <w:p>
      <w:pPr>
        <w:spacing w:after="60" w:before="160"/>
      </w:pPr>
      <w:r>
        <w:rPr>
          <w:b/>
          <w:bCs/>
          <w:color w:val="8A5F1E"/>
        </w:rPr>
        <w:t xml:space="preserve">Astuce pro</w:t>
      </w:r>
    </w:p>
    <w:p>
      <w:pPr>
        <w:spacing w:after="140"/>
      </w:pPr>
      <w:r>
        <w:t xml:space="preserve">💡 Réduisez la friction de démarrage — préparez la veille tout ce dont vous aurez besoin pour votre système du lendemain.</w:t>
      </w:r>
    </w:p>
    <w:p>
      <w:pPr>
        <w:pStyle w:val="Heading2"/>
        <w:spacing w:after="150" w:before="300"/>
      </w:pPr>
      <w:r>
        <w:t xml:space="preserve">Jour 5 — Principe 5 — L'État d'Esprit de Croissance</w:t>
      </w:r>
    </w:p>
    <w:p>
      <w:pPr>
        <w:spacing w:after="60" w:before="160"/>
      </w:pPr>
      <w:r>
        <w:rPr>
          <w:b/>
          <w:bCs/>
          <w:color w:val="8A5F1E"/>
        </w:rPr>
        <w:t xml:space="preserve">Objectif du jour</w:t>
      </w:r>
    </w:p>
    <w:p>
      <w:pPr>
        <w:spacing w:after="140"/>
      </w:pPr>
      <w:r>
        <w:t xml:space="preserve">Transformer chaque échec en donnée exploitable plutôt qu'en jugement de valeur.</w:t>
      </w:r>
    </w:p>
    <w:p>
      <w:pPr>
        <w:spacing w:after="60" w:before="160"/>
      </w:pPr>
      <w:r>
        <w:rPr>
          <w:b/>
          <w:bCs/>
          <w:color w:val="8A5F1E"/>
        </w:rPr>
        <w:t xml:space="preserve">Leçon</w:t>
      </w:r>
    </w:p>
    <w:p>
      <w:pPr>
        <w:spacing w:after="140"/>
      </w:pPr>
      <w:r>
        <w:t xml:space="preserve">Deux entrepreneurs vivent le même échec commercial. L'un se dit « je ne suis pas fait pour ça » ; l'autre se dit « voilà ce que cette tentative m'apprend pour la suivante ». Le second progresse dix fois plus vite, car il transforme chaque revers en information.</w:t>
      </w:r>
    </w:p>
    <w:p>
      <w:pPr>
        <w:spacing w:after="140"/>
      </w:pPr>
      <w:r>
        <w:t xml:space="preserve">L'état d'esprit de croissance repose sur une croyance simple : les compétences se développent avec l'effort et la pratique, elles ne sont pas figées à la naissance. Cette croyance change radicalement la façon dont vous réagissez à la difficulté.</w:t>
      </w:r>
    </w:p>
    <w:p>
      <w:pPr>
        <w:spacing w:after="140"/>
      </w:pPr>
      <w:r>
        <w:t xml:space="preserve">Concrètement, cela signifie remplacer le jugement (« j'ai échoué, je suis nul ») par l'analyse (« qu'est-ce qui n'a pas fonctionné, et que vais-je ajuster ? »).</w:t>
      </w:r>
    </w:p>
    <w:p>
      <w:pPr>
        <w:spacing w:after="60" w:before="160"/>
      </w:pPr>
      <w:r>
        <w:rPr>
          <w:b/>
          <w:bCs/>
          <w:color w:val="8A5F1E"/>
        </w:rPr>
        <w:t xml:space="preserve">Action concrète</w:t>
      </w:r>
    </w:p>
    <w:p>
      <w:pPr>
        <w:pStyle w:val="ListParagraph"/>
        <w:numPr>
          <w:ilvl w:val="0"/>
          <w:numId w:val="2"/>
        </w:numPr>
        <w:spacing w:after="80"/>
      </w:pPr>
      <w:r>
        <w:t xml:space="preserve">Repensez à un échec récent que vous jugez encore durement.</w:t>
      </w:r>
    </w:p>
    <w:p>
      <w:pPr>
        <w:pStyle w:val="ListParagraph"/>
        <w:numPr>
          <w:ilvl w:val="0"/>
          <w:numId w:val="2"/>
        </w:numPr>
        <w:spacing w:after="80"/>
      </w:pPr>
      <w:r>
        <w:t xml:space="preserve">Rédigez 3 leçons concrètes que cet échec vous a réellement apprises.</w:t>
      </w:r>
    </w:p>
    <w:p>
      <w:pPr>
        <w:pStyle w:val="ListParagraph"/>
        <w:numPr>
          <w:ilvl w:val="0"/>
          <w:numId w:val="2"/>
        </w:numPr>
        <w:spacing w:after="80"/>
      </w:pPr>
      <w:r>
        <w:t xml:space="preserve">Identifiez une action différente que vous allez tester grâce à cette leçon.</w:t>
      </w:r>
    </w:p>
    <w:p>
      <w:pPr>
        <w:spacing w:after="60" w:before="160"/>
      </w:pPr>
      <w:r>
        <w:rPr>
          <w:b/>
          <w:bCs/>
          <w:color w:val="8A5F1E"/>
        </w:rPr>
        <w:t xml:space="preserve">Question de réflexion</w:t>
      </w:r>
    </w:p>
    <w:p>
      <w:pPr>
        <w:spacing w:after="140"/>
      </w:pPr>
      <w:r>
        <w:rPr>
          <w:i/>
          <w:iCs/>
        </w:rPr>
        <w:t xml:space="preserve">Si j'observais mon dernier échec comme celui d'un ami que j'aime, quel conseil bienveillant lui donnerais-je ?</w:t>
      </w:r>
    </w:p>
    <w:p>
      <w:pPr>
        <w:spacing w:after="60" w:before="160"/>
      </w:pPr>
      <w:r>
        <w:rPr>
          <w:b/>
          <w:bCs/>
          <w:color w:val="8A5F1E"/>
        </w:rPr>
        <w:t xml:space="preserve">Astuce pro</w:t>
      </w:r>
    </w:p>
    <w:p>
      <w:pPr>
        <w:spacing w:after="140"/>
      </w:pPr>
      <w:r>
        <w:t xml:space="preserve">💡 Remplacez « j'ai échoué » par « j'ai testé une version qui n'a pas fonctionné » dans votre discours intérieur.</w:t>
      </w:r>
    </w:p>
    <w:p>
      <w:pPr>
        <w:pStyle w:val="Heading2"/>
        <w:spacing w:after="150" w:before="300"/>
      </w:pPr>
      <w:r>
        <w:t xml:space="preserve">Jour 6 — Principe 6 — L'Environnement Façonne le Comportement</w:t>
      </w:r>
    </w:p>
    <w:p>
      <w:pPr>
        <w:spacing w:after="60" w:before="160"/>
      </w:pPr>
      <w:r>
        <w:rPr>
          <w:b/>
          <w:bCs/>
          <w:color w:val="8A5F1E"/>
        </w:rPr>
        <w:t xml:space="preserve">Objectif du jour</w:t>
      </w:r>
    </w:p>
    <w:p>
      <w:pPr>
        <w:spacing w:after="140"/>
      </w:pPr>
      <w:r>
        <w:t xml:space="preserve">Concevoir un environnement qui rend le succès plus facile que l'échec.</w:t>
      </w:r>
    </w:p>
    <w:p>
      <w:pPr>
        <w:spacing w:after="60" w:before="160"/>
      </w:pPr>
      <w:r>
        <w:rPr>
          <w:b/>
          <w:bCs/>
          <w:color w:val="8A5F1E"/>
        </w:rPr>
        <w:t xml:space="preserve">Leçon</w:t>
      </w:r>
    </w:p>
    <w:p>
      <w:pPr>
        <w:spacing w:after="140"/>
      </w:pPr>
      <w:r>
        <w:t xml:space="preserve">La volonté seule perd presque toujours contre un environnement mal conçu. Un bureau encombré, un téléphone plein de notifications, un entourage sceptique : chacun de ces éléments ajoute une friction invisible qui vous éloigne de vos objectifs.</w:t>
      </w:r>
    </w:p>
    <w:p>
      <w:pPr>
        <w:spacing w:after="140"/>
      </w:pPr>
      <w:r>
        <w:t xml:space="preserve">Les entrepreneurs performants ne comptent pas sur une volonté de fer — ils redessinent leur environnement pour que le bon comportement soit le chemin de moindre résistance, et que la distraction demande un effort supplémentaire.</w:t>
      </w:r>
    </w:p>
    <w:p>
      <w:pPr>
        <w:spacing w:after="140"/>
      </w:pPr>
      <w:r>
        <w:t xml:space="preserve">Cela inclut l'environnement physique (bureau, outils), numérique (notifications, applications) et social (les 5 personnes que vous fréquentez le plus influencent fortement vos standards et vos résultats).</w:t>
      </w:r>
    </w:p>
    <w:p>
      <w:pPr>
        <w:spacing w:after="60" w:before="160"/>
      </w:pPr>
      <w:r>
        <w:rPr>
          <w:b/>
          <w:bCs/>
          <w:color w:val="8A5F1E"/>
        </w:rPr>
        <w:t xml:space="preserve">Action concrète</w:t>
      </w:r>
    </w:p>
    <w:p>
      <w:pPr>
        <w:pStyle w:val="ListParagraph"/>
        <w:numPr>
          <w:ilvl w:val="0"/>
          <w:numId w:val="2"/>
        </w:numPr>
        <w:spacing w:after="80"/>
      </w:pPr>
      <w:r>
        <w:t xml:space="preserve">Supprimez ou désactivez 3 sources de distraction numérique majeures pendant vos heures de travail clés.</w:t>
      </w:r>
    </w:p>
    <w:p>
      <w:pPr>
        <w:pStyle w:val="ListParagraph"/>
        <w:numPr>
          <w:ilvl w:val="0"/>
          <w:numId w:val="2"/>
        </w:numPr>
        <w:spacing w:after="80"/>
      </w:pPr>
      <w:r>
        <w:t xml:space="preserve">Réorganisez votre espace de travail pour qu'il ne contienne que ce qui sert votre priorité du moment.</w:t>
      </w:r>
    </w:p>
    <w:p>
      <w:pPr>
        <w:pStyle w:val="ListParagraph"/>
        <w:numPr>
          <w:ilvl w:val="0"/>
          <w:numId w:val="2"/>
        </w:numPr>
        <w:spacing w:after="80"/>
      </w:pPr>
      <w:r>
        <w:t xml:space="preserve">Identifiez une personne inspirante avec qui augmenter le contact, et une influence négative à limiter.</w:t>
      </w:r>
    </w:p>
    <w:p>
      <w:pPr>
        <w:spacing w:after="60" w:before="160"/>
      </w:pPr>
      <w:r>
        <w:rPr>
          <w:b/>
          <w:bCs/>
          <w:color w:val="8A5F1E"/>
        </w:rPr>
        <w:t xml:space="preserve">Question de réflexion</w:t>
      </w:r>
    </w:p>
    <w:p>
      <w:pPr>
        <w:spacing w:after="140"/>
      </w:pPr>
      <w:r>
        <w:rPr>
          <w:i/>
          <w:iCs/>
        </w:rPr>
        <w:t xml:space="preserve">Quel élément de mon environnement actuel rend l'échec plus facile que le succès ?</w:t>
      </w:r>
    </w:p>
    <w:p>
      <w:pPr>
        <w:spacing w:after="60" w:before="160"/>
      </w:pPr>
      <w:r>
        <w:rPr>
          <w:b/>
          <w:bCs/>
          <w:color w:val="8A5F1E"/>
        </w:rPr>
        <w:t xml:space="preserve">Astuce pro</w:t>
      </w:r>
    </w:p>
    <w:p>
      <w:pPr>
        <w:spacing w:after="140"/>
      </w:pPr>
      <w:r>
        <w:t xml:space="preserve">💡 Le soir, préparez votre environnement du lendemain (outils ouverts, tâche prête) pour démarrer sans friction.</w:t>
      </w:r>
    </w:p>
    <w:p>
      <w:pPr>
        <w:pStyle w:val="Heading2"/>
        <w:spacing w:after="150" w:before="300"/>
      </w:pPr>
      <w:r>
        <w:t xml:space="preserve">Jour 7 — Principe 7 — La Cohérence Composée (Bilan semaine 1)</w:t>
      </w:r>
    </w:p>
    <w:p>
      <w:pPr>
        <w:spacing w:after="60" w:before="160"/>
      </w:pPr>
      <w:r>
        <w:rPr>
          <w:b/>
          <w:bCs/>
          <w:color w:val="8A5F1E"/>
        </w:rPr>
        <w:t xml:space="preserve">Objectif du jour</w:t>
      </w:r>
    </w:p>
    <w:p>
      <w:pPr>
        <w:spacing w:after="140"/>
      </w:pPr>
      <w:r>
        <w:t xml:space="preserve">Comprendre pourquoi la régularité modeste bat l'intensité occasionnelle, et faire le bilan de la semaine.</w:t>
      </w:r>
    </w:p>
    <w:p>
      <w:pPr>
        <w:spacing w:after="60" w:before="160"/>
      </w:pPr>
      <w:r>
        <w:rPr>
          <w:b/>
          <w:bCs/>
          <w:color w:val="8A5F1E"/>
        </w:rPr>
        <w:t xml:space="preserve">Leçon</w:t>
      </w:r>
    </w:p>
    <w:p>
      <w:pPr>
        <w:spacing w:after="140"/>
      </w:pPr>
      <w:r>
        <w:t xml:space="preserve">Une petite action répétée chaque jour produit, sur la durée, un résultat largement supérieur à un effort intense mais ponctuel. C'est le principe des intérêts composés appliqué au comportement : 1 % d'amélioration quotidienne représente 37 fois plus de résultats en un an.</w:t>
      </w:r>
    </w:p>
    <w:p>
      <w:pPr>
        <w:spacing w:after="140"/>
      </w:pPr>
      <w:r>
        <w:t xml:space="preserve">La cohérence bat l'intensité parce qu'elle construit une identité : vous ne devenez pas quelqu'un de discipliné en un jour héroïque, mais en étant la personne qui tient ses engagements envers elle-même, jour après jour.</w:t>
      </w:r>
    </w:p>
    <w:p>
      <w:pPr>
        <w:spacing w:after="140"/>
      </w:pPr>
      <w:r>
        <w:t xml:space="preserve">Cette première semaine avait pour but de poser 6 fondations mentales. Le reste du programme ne fonctionnera que si ces fondations sont ancrées — prenez le temps de les consolider avant d'avancer.</w:t>
      </w:r>
    </w:p>
    <w:p>
      <w:pPr>
        <w:spacing w:after="60" w:before="160"/>
      </w:pPr>
      <w:r>
        <w:rPr>
          <w:b/>
          <w:bCs/>
          <w:color w:val="8A5F1E"/>
        </w:rPr>
        <w:t xml:space="preserve">Action concrète</w:t>
      </w:r>
    </w:p>
    <w:p>
      <w:pPr>
        <w:pStyle w:val="ListParagraph"/>
        <w:numPr>
          <w:ilvl w:val="0"/>
          <w:numId w:val="2"/>
        </w:numPr>
        <w:spacing w:after="80"/>
      </w:pPr>
      <w:r>
        <w:t xml:space="preserve">Relisez vos notes des 6 derniers jours et notez le principe qui vous a le plus marqué.</w:t>
      </w:r>
    </w:p>
    <w:p>
      <w:pPr>
        <w:pStyle w:val="ListParagraph"/>
        <w:numPr>
          <w:ilvl w:val="0"/>
          <w:numId w:val="2"/>
        </w:numPr>
        <w:spacing w:after="80"/>
      </w:pPr>
      <w:r>
        <w:t xml:space="preserve">Notez une victoire, même petite, obtenue cette semaine grâce à ces principes.</w:t>
      </w:r>
    </w:p>
    <w:p>
      <w:pPr>
        <w:pStyle w:val="ListParagraph"/>
        <w:numPr>
          <w:ilvl w:val="0"/>
          <w:numId w:val="2"/>
        </w:numPr>
        <w:spacing w:after="80"/>
      </w:pPr>
      <w:r>
        <w:t xml:space="preserve">Identifiez le principe le plus difficile à appliquer pour vous, et pourquoi.</w:t>
      </w:r>
    </w:p>
    <w:p>
      <w:pPr>
        <w:spacing w:after="60" w:before="160"/>
      </w:pPr>
      <w:r>
        <w:rPr>
          <w:b/>
          <w:bCs/>
          <w:color w:val="8A5F1E"/>
        </w:rPr>
        <w:t xml:space="preserve">Question de réflexion</w:t>
      </w:r>
    </w:p>
    <w:p>
      <w:pPr>
        <w:spacing w:after="140"/>
      </w:pPr>
      <w:r>
        <w:rPr>
          <w:i/>
          <w:iCs/>
        </w:rPr>
        <w:t xml:space="preserve">Si j'applique ces 7 principes avec constance pendant les 23 prochains jours, quelle version de moi vais-je devenir ?</w:t>
      </w:r>
    </w:p>
    <w:p>
      <w:pPr>
        <w:spacing w:after="60" w:before="160"/>
      </w:pPr>
      <w:r>
        <w:rPr>
          <w:b/>
          <w:bCs/>
          <w:color w:val="8A5F1E"/>
        </w:rPr>
        <w:t xml:space="preserve">Astuce pro</w:t>
      </w:r>
    </w:p>
    <w:p>
      <w:pPr>
        <w:spacing w:after="140"/>
      </w:pPr>
      <w:r>
        <w:t xml:space="preserve">💡 Cochez votre semaine 1 dans votre outil de suivi avant de passer à la semaine 2 — célébrer les petites victoires renforce la cohérence.</w:t>
      </w:r>
    </w:p>
    <w:p>
      <w:r>
        <w:br w:type="page"/>
      </w:r>
    </w:p>
    <w:p>
      <w:pPr>
        <w:spacing w:after="60"/>
      </w:pPr>
      <w:r>
        <w:rPr>
          <w:b/>
          <w:bCs/>
          <w:color w:val="8A5F1E"/>
          <w:sz w:val="20"/>
          <w:szCs w:val="20"/>
        </w:rPr>
        <w:t xml:space="preserve">PARTIE 2</w:t>
      </w:r>
    </w:p>
    <w:p>
      <w:pPr>
        <w:pStyle w:val="Heading1"/>
        <w:spacing w:after="200" w:before="400"/>
      </w:pPr>
      <w:r>
        <w:t xml:space="preserve">Semaine 2 — Stratégies de Croissance</w:t>
      </w:r>
    </w:p>
    <w:p>
      <w:pPr>
        <w:spacing w:after="200"/>
      </w:pPr>
      <w:r>
        <w:rPr>
          <w:i/>
          <w:iCs/>
          <w:color w:val="6B6459"/>
          <w:sz w:val="24"/>
          <w:szCs w:val="24"/>
        </w:rPr>
        <w:t xml:space="preserve">Positionnement, offre, acquisition et réseau</w:t>
      </w:r>
    </w:p>
    <w:p>
      <w:pPr>
        <w:spacing w:after="140"/>
      </w:pPr>
      <w:r>
        <w:t xml:space="preserve">Les fondations mentales posées, cette semaine s'attaque à la stratégie de croissance : comment vous démarquer, mieux comprendre vos clients, construire une offre irrésistible et attirer les bonnes personnes vers vous, plutôt que de courir après elles au hasard.</w:t>
      </w:r>
    </w:p>
    <w:p>
      <w:pPr>
        <w:pStyle w:val="Heading2"/>
        <w:spacing w:after="150" w:before="300"/>
      </w:pPr>
      <w:r>
        <w:t xml:space="preserve">Jour 8 — Trouver son avantage concurrentiel unique</w:t>
      </w:r>
    </w:p>
    <w:p>
      <w:pPr>
        <w:spacing w:after="60" w:before="160"/>
      </w:pPr>
      <w:r>
        <w:rPr>
          <w:b/>
          <w:bCs/>
          <w:color w:val="8A5F1E"/>
        </w:rPr>
        <w:t xml:space="preserve">Objectif du jour</w:t>
      </w:r>
    </w:p>
    <w:p>
      <w:pPr>
        <w:spacing w:after="140"/>
      </w:pPr>
      <w:r>
        <w:t xml:space="preserve">Définir ce qui vous rend différent et préférable à vos concurrents.</w:t>
      </w:r>
    </w:p>
    <w:p>
      <w:pPr>
        <w:spacing w:after="60" w:before="160"/>
      </w:pPr>
      <w:r>
        <w:rPr>
          <w:b/>
          <w:bCs/>
          <w:color w:val="8A5F1E"/>
        </w:rPr>
        <w:t xml:space="preserve">Leçon</w:t>
      </w:r>
    </w:p>
    <w:p>
      <w:pPr>
        <w:spacing w:after="140"/>
      </w:pPr>
      <w:r>
        <w:t xml:space="preserve">Un marché encombré ne punit pas la concurrence, il punit l'indifférenciation. Si un client ne voit aucune différence claire entre vous et 10 autres options, il choisira presque toujours la moins chère.</w:t>
      </w:r>
    </w:p>
    <w:p>
      <w:pPr>
        <w:spacing w:after="140"/>
      </w:pPr>
      <w:r>
        <w:t xml:space="preserve">Votre avantage concurrentiel n'est pas nécessairement d'être « le meilleur » au sens large — c'est d'être le meilleur choix évident pour un public précis, sur un problème précis, avec une méthode ou une personnalité qui vous appartient.</w:t>
      </w:r>
    </w:p>
    <w:p>
      <w:pPr>
        <w:spacing w:after="140"/>
      </w:pPr>
      <w:r>
        <w:t xml:space="preserve">Il se construit à l'intersection de trois éléments : ce que vous savez faire mieux que la moyenne, ce que le marché veut réellement payer, et ce qui est authentique pour vous — donc soutenable sur la durée.</w:t>
      </w:r>
    </w:p>
    <w:p>
      <w:pPr>
        <w:spacing w:after="60" w:before="160"/>
      </w:pPr>
      <w:r>
        <w:rPr>
          <w:b/>
          <w:bCs/>
          <w:color w:val="8A5F1E"/>
        </w:rPr>
        <w:t xml:space="preserve">Action concrète</w:t>
      </w:r>
    </w:p>
    <w:p>
      <w:pPr>
        <w:pStyle w:val="ListParagraph"/>
        <w:numPr>
          <w:ilvl w:val="0"/>
          <w:numId w:val="2"/>
        </w:numPr>
        <w:spacing w:after="80"/>
      </w:pPr>
      <w:r>
        <w:t xml:space="preserve">Listez 3 concurrents ou alternatives que vos clients potentiels considèrent.</w:t>
      </w:r>
    </w:p>
    <w:p>
      <w:pPr>
        <w:pStyle w:val="ListParagraph"/>
        <w:numPr>
          <w:ilvl w:val="0"/>
          <w:numId w:val="2"/>
        </w:numPr>
        <w:spacing w:after="80"/>
      </w:pPr>
      <w:r>
        <w:t xml:space="preserve">Pour chacun, notez une faiblesse ou un angle mort qu'ils laissent ouvert.</w:t>
      </w:r>
    </w:p>
    <w:p>
      <w:pPr>
        <w:pStyle w:val="ListParagraph"/>
        <w:numPr>
          <w:ilvl w:val="0"/>
          <w:numId w:val="2"/>
        </w:numPr>
        <w:spacing w:after="80"/>
      </w:pPr>
      <w:r>
        <w:t xml:space="preserve">Rédigez une phrase de positionnement : « J'aide [client précis] à [résultat précis] grâce à [méthode/différence unique] ».</w:t>
      </w:r>
    </w:p>
    <w:p>
      <w:pPr>
        <w:spacing w:after="60" w:before="160"/>
      </w:pPr>
      <w:r>
        <w:rPr>
          <w:b/>
          <w:bCs/>
          <w:color w:val="8A5F1E"/>
        </w:rPr>
        <w:t xml:space="preserve">Question de réflexion</w:t>
      </w:r>
    </w:p>
    <w:p>
      <w:pPr>
        <w:spacing w:after="140"/>
      </w:pPr>
      <w:r>
        <w:rPr>
          <w:i/>
          <w:iCs/>
        </w:rPr>
        <w:t xml:space="preserve">Si un client devait expliquer en une phrase pourquoi il me choisit plutôt qu'un concurrent, que dirait-il aujourd'hui — et est-ce la phrase que je veux ?</w:t>
      </w:r>
    </w:p>
    <w:p>
      <w:pPr>
        <w:spacing w:after="60" w:before="160"/>
      </w:pPr>
      <w:r>
        <w:rPr>
          <w:b/>
          <w:bCs/>
          <w:color w:val="8A5F1E"/>
        </w:rPr>
        <w:t xml:space="preserve">Astuce pro</w:t>
      </w:r>
    </w:p>
    <w:p>
      <w:pPr>
        <w:spacing w:after="140"/>
      </w:pPr>
      <w:r>
        <w:t xml:space="preserve">💡 Testez votre phrase de positionnement sur 3 personnes qui ne vous connaissent pas et observez si elle est immédiatement claire.</w:t>
      </w:r>
    </w:p>
    <w:p>
      <w:pPr>
        <w:pStyle w:val="Heading2"/>
        <w:spacing w:after="150" w:before="300"/>
      </w:pPr>
      <w:r>
        <w:t xml:space="preserve">Jour 9 — Comprendre profondément son client idéal</w:t>
      </w:r>
    </w:p>
    <w:p>
      <w:pPr>
        <w:spacing w:after="60" w:before="160"/>
      </w:pPr>
      <w:r>
        <w:rPr>
          <w:b/>
          <w:bCs/>
          <w:color w:val="8A5F1E"/>
        </w:rPr>
        <w:t xml:space="preserve">Objectif du jour</w:t>
      </w:r>
    </w:p>
    <w:p>
      <w:pPr>
        <w:spacing w:after="140"/>
      </w:pPr>
      <w:r>
        <w:t xml:space="preserve">Cartographier les besoins, peurs et désirs réels de votre client cible.</w:t>
      </w:r>
    </w:p>
    <w:p>
      <w:pPr>
        <w:spacing w:after="60" w:before="160"/>
      </w:pPr>
      <w:r>
        <w:rPr>
          <w:b/>
          <w:bCs/>
          <w:color w:val="8A5F1E"/>
        </w:rPr>
        <w:t xml:space="preserve">Leçon</w:t>
      </w:r>
    </w:p>
    <w:p>
      <w:pPr>
        <w:spacing w:after="140"/>
      </w:pPr>
      <w:r>
        <w:t xml:space="preserve">La plupart des offres échouent non parce qu'elles sont mauvaises, mais parce qu'elles répondent à un problème que le client ne ressent pas comme urgent. Comprendre profondément le client signifie aller au-delà des données démographiques pour saisir ses émotions.</w:t>
      </w:r>
    </w:p>
    <w:p>
      <w:pPr>
        <w:spacing w:after="140"/>
      </w:pPr>
      <w:r>
        <w:t xml:space="preserve">Un client achète rarement une caractéristique ; il achète la disparition d'une douleur ou l'accès à un statut ou un désir. Votre travail est d'identifier cette douleur ou ce désir avec une précision chirurgicale, dans les mots exacts du client.</w:t>
      </w:r>
    </w:p>
    <w:p>
      <w:pPr>
        <w:spacing w:after="140"/>
      </w:pPr>
      <w:r>
        <w:t xml:space="preserve">La meilleure source d'information n'est pas votre imagination, mais des conversations réelles : messages, appels, commentaires, avis clients de concurrents.</w:t>
      </w:r>
    </w:p>
    <w:p>
      <w:pPr>
        <w:spacing w:after="60" w:before="160"/>
      </w:pPr>
      <w:r>
        <w:rPr>
          <w:b/>
          <w:bCs/>
          <w:color w:val="8A5F1E"/>
        </w:rPr>
        <w:t xml:space="preserve">Action concrète</w:t>
      </w:r>
    </w:p>
    <w:p>
      <w:pPr>
        <w:pStyle w:val="ListParagraph"/>
        <w:numPr>
          <w:ilvl w:val="0"/>
          <w:numId w:val="2"/>
        </w:numPr>
        <w:spacing w:after="80"/>
      </w:pPr>
      <w:r>
        <w:t xml:space="preserve">Contactez ou relisez les messages de 3 clients (ou prospects) réels.</w:t>
      </w:r>
    </w:p>
    <w:p>
      <w:pPr>
        <w:pStyle w:val="ListParagraph"/>
        <w:numPr>
          <w:ilvl w:val="0"/>
          <w:numId w:val="2"/>
        </w:numPr>
        <w:spacing w:after="80"/>
      </w:pPr>
      <w:r>
        <w:t xml:space="preserve">Notez les mots exacts qu'ils utilisent pour décrire leur problème ou leur objectif.</w:t>
      </w:r>
    </w:p>
    <w:p>
      <w:pPr>
        <w:pStyle w:val="ListParagraph"/>
        <w:numPr>
          <w:ilvl w:val="0"/>
          <w:numId w:val="2"/>
        </w:numPr>
        <w:spacing w:after="80"/>
      </w:pPr>
      <w:r>
        <w:t xml:space="preserve">Réécrivez votre message marketing principal en utilisant ces mots exacts.</w:t>
      </w:r>
    </w:p>
    <w:p>
      <w:pPr>
        <w:spacing w:after="60" w:before="160"/>
      </w:pPr>
      <w:r>
        <w:rPr>
          <w:b/>
          <w:bCs/>
          <w:color w:val="8A5F1E"/>
        </w:rPr>
        <w:t xml:space="preserve">Question de réflexion</w:t>
      </w:r>
    </w:p>
    <w:p>
      <w:pPr>
        <w:spacing w:after="140"/>
      </w:pPr>
      <w:r>
        <w:rPr>
          <w:i/>
          <w:iCs/>
        </w:rPr>
        <w:t xml:space="preserve">Est-ce que je décris le problème de mon client comme lui-même le décrit, ou comme moi je le vois de l'extérieur ?</w:t>
      </w:r>
    </w:p>
    <w:p>
      <w:pPr>
        <w:spacing w:after="60" w:before="160"/>
      </w:pPr>
      <w:r>
        <w:rPr>
          <w:b/>
          <w:bCs/>
          <w:color w:val="8A5F1E"/>
        </w:rPr>
        <w:t xml:space="preserve">Astuce pro</w:t>
      </w:r>
    </w:p>
    <w:p>
      <w:pPr>
        <w:spacing w:after="140"/>
      </w:pPr>
      <w:r>
        <w:t xml:space="preserve">💡 Gardez un fichier « Voix du client » où vous collectez chaque expression marquante entendue — c'est une mine d'or marketing gratuite.</w:t>
      </w:r>
    </w:p>
    <w:p>
      <w:pPr>
        <w:pStyle w:val="Heading2"/>
        <w:spacing w:after="150" w:before="300"/>
      </w:pPr>
      <w:r>
        <w:t xml:space="preserve">Jour 10 — L'offre irrésistible (valeur perçue)</w:t>
      </w:r>
    </w:p>
    <w:p>
      <w:pPr>
        <w:spacing w:after="60" w:before="160"/>
      </w:pPr>
      <w:r>
        <w:rPr>
          <w:b/>
          <w:bCs/>
          <w:color w:val="8A5F1E"/>
        </w:rPr>
        <w:t xml:space="preserve">Objectif du jour</w:t>
      </w:r>
    </w:p>
    <w:p>
      <w:pPr>
        <w:spacing w:after="140"/>
      </w:pPr>
      <w:r>
        <w:t xml:space="preserve">Construire une offre dont la valeur perçue dépasse largement le prix demandé.</w:t>
      </w:r>
    </w:p>
    <w:p>
      <w:pPr>
        <w:spacing w:after="60" w:before="160"/>
      </w:pPr>
      <w:r>
        <w:rPr>
          <w:b/>
          <w:bCs/>
          <w:color w:val="8A5F1E"/>
        </w:rPr>
        <w:t xml:space="preserve">Leçon</w:t>
      </w:r>
    </w:p>
    <w:p>
      <w:pPr>
        <w:spacing w:after="140"/>
      </w:pPr>
      <w:r>
        <w:t xml:space="preserve">Le prix n'est jamais évalué dans l'absolu, mais toujours en comparaison de la valeur perçue. Une offre devient « irrésistible » quand cette valeur perçue rend le prix presque insignifiant en comparaison.</w:t>
      </w:r>
    </w:p>
    <w:p>
      <w:pPr>
        <w:spacing w:after="140"/>
      </w:pPr>
      <w:r>
        <w:t xml:space="preserve">Trois leviers augmentent la valeur perçue sans augmenter le coût réel : la clarté du résultat promis (spécifique et mesurable), la réduction du risque perçu (garantie, preuve sociale) et la rapidité ou facilité d'obtention du résultat.</w:t>
      </w:r>
    </w:p>
    <w:p>
      <w:pPr>
        <w:spacing w:after="140"/>
      </w:pPr>
      <w:r>
        <w:t xml:space="preserve">Empiler des bonus pertinents (et non génériques) autour d'une offre centrale forte est l'une des méthodes les plus efficaces pour augmenter cette valeur perçue, à condition que chaque bonus résolve un obstacle réel à l'obtention du résultat principal.</w:t>
      </w:r>
    </w:p>
    <w:p>
      <w:pPr>
        <w:spacing w:after="60" w:before="160"/>
      </w:pPr>
      <w:r>
        <w:rPr>
          <w:b/>
          <w:bCs/>
          <w:color w:val="8A5F1E"/>
        </w:rPr>
        <w:t xml:space="preserve">Action concrète</w:t>
      </w:r>
    </w:p>
    <w:p>
      <w:pPr>
        <w:pStyle w:val="ListParagraph"/>
        <w:numPr>
          <w:ilvl w:val="0"/>
          <w:numId w:val="2"/>
        </w:numPr>
        <w:spacing w:after="80"/>
      </w:pPr>
      <w:r>
        <w:t xml:space="preserve">Reformulez votre offre principale en une promesse de résultat spécifique et mesurable (pas une liste de fonctionnalités).</w:t>
      </w:r>
    </w:p>
    <w:p>
      <w:pPr>
        <w:pStyle w:val="ListParagraph"/>
        <w:numPr>
          <w:ilvl w:val="0"/>
          <w:numId w:val="2"/>
        </w:numPr>
        <w:spacing w:after="80"/>
      </w:pPr>
      <w:r>
        <w:t xml:space="preserve">Identifiez un risque que le client perçoit avant d'acheter, et ajoutez un élément qui le réduit (garantie, essai, témoignage).</w:t>
      </w:r>
    </w:p>
    <w:p>
      <w:pPr>
        <w:pStyle w:val="ListParagraph"/>
        <w:numPr>
          <w:ilvl w:val="0"/>
          <w:numId w:val="2"/>
        </w:numPr>
        <w:spacing w:after="80"/>
      </w:pPr>
      <w:r>
        <w:t xml:space="preserve">Ajoutez un bonus qui supprime un obstacle concret à l'usage de votre offre.</w:t>
      </w:r>
    </w:p>
    <w:p>
      <w:pPr>
        <w:spacing w:after="60" w:before="160"/>
      </w:pPr>
      <w:r>
        <w:rPr>
          <w:b/>
          <w:bCs/>
          <w:color w:val="8A5F1E"/>
        </w:rPr>
        <w:t xml:space="preserve">Question de réflexion</w:t>
      </w:r>
    </w:p>
    <w:p>
      <w:pPr>
        <w:spacing w:after="140"/>
      </w:pPr>
      <w:r>
        <w:rPr>
          <w:i/>
          <w:iCs/>
        </w:rPr>
        <w:t xml:space="preserve">Si je devais doubler mon prix demain, quels 3 éléments devrais-je ajouter pour que ce prix paraisse toujours juste ?</w:t>
      </w:r>
    </w:p>
    <w:p>
      <w:pPr>
        <w:spacing w:after="60" w:before="160"/>
      </w:pPr>
      <w:r>
        <w:rPr>
          <w:b/>
          <w:bCs/>
          <w:color w:val="8A5F1E"/>
        </w:rPr>
        <w:t xml:space="preserve">Astuce pro</w:t>
      </w:r>
    </w:p>
    <w:p>
      <w:pPr>
        <w:spacing w:after="140"/>
      </w:pPr>
      <w:r>
        <w:t xml:space="preserve">💡 Testez votre promesse principale avec la phrase « en [délai], vous obtiendrez [résultat précis], même si [objection courante] ».</w:t>
      </w:r>
    </w:p>
    <w:p>
      <w:pPr>
        <w:pStyle w:val="Heading2"/>
        <w:spacing w:after="150" w:before="300"/>
      </w:pPr>
      <w:r>
        <w:t xml:space="preserve">Jour 11 — Les canaux d'acquisition qui comptent vraiment</w:t>
      </w:r>
    </w:p>
    <w:p>
      <w:pPr>
        <w:spacing w:after="60" w:before="160"/>
      </w:pPr>
      <w:r>
        <w:rPr>
          <w:b/>
          <w:bCs/>
          <w:color w:val="8A5F1E"/>
        </w:rPr>
        <w:t xml:space="preserve">Objectif du jour</w:t>
      </w:r>
    </w:p>
    <w:p>
      <w:pPr>
        <w:spacing w:after="140"/>
      </w:pPr>
      <w:r>
        <w:t xml:space="preserve">Concentrer vos efforts marketing sur 1 à 2 canaux au lieu de vous disperser.</w:t>
      </w:r>
    </w:p>
    <w:p>
      <w:pPr>
        <w:spacing w:after="60" w:before="160"/>
      </w:pPr>
      <w:r>
        <w:rPr>
          <w:b/>
          <w:bCs/>
          <w:color w:val="8A5F1E"/>
        </w:rPr>
        <w:t xml:space="preserve">Leçon</w:t>
      </w:r>
    </w:p>
    <w:p>
      <w:pPr>
        <w:spacing w:after="140"/>
      </w:pPr>
      <w:r>
        <w:t xml:space="preserve">L'erreur la plus courante en acquisition est la dispersion : être présent partout (5 réseaux sociaux, emailing, publicité, événements) sans exceller nulle part. La maîtrise d'un canal produit généralement plus de résultats que la présence superficielle sur dix.</w:t>
      </w:r>
    </w:p>
    <w:p>
      <w:pPr>
        <w:spacing w:after="140"/>
      </w:pPr>
      <w:r>
        <w:t xml:space="preserve">Le bon canal n'est pas celui qui est à la mode, mais celui où votre client idéal passe déjà du temps ET où votre format de contenu naturel (écrit, vidéo, audio) performe le mieux.</w:t>
      </w:r>
    </w:p>
    <w:p>
      <w:pPr>
        <w:spacing w:after="140"/>
      </w:pPr>
      <w:r>
        <w:t xml:space="preserve">La règle des 90 jours : choisissez un canal principal et engagez-vous à y publier de façon cohérente pendant au moins 90 jours avant de juger s'il fonctionne ou d'en changer.</w:t>
      </w:r>
    </w:p>
    <w:p>
      <w:pPr>
        <w:spacing w:after="60" w:before="160"/>
      </w:pPr>
      <w:r>
        <w:rPr>
          <w:b/>
          <w:bCs/>
          <w:color w:val="8A5F1E"/>
        </w:rPr>
        <w:t xml:space="preserve">Action concrète</w:t>
      </w:r>
    </w:p>
    <w:p>
      <w:pPr>
        <w:pStyle w:val="ListParagraph"/>
        <w:numPr>
          <w:ilvl w:val="0"/>
          <w:numId w:val="2"/>
        </w:numPr>
        <w:spacing w:after="80"/>
      </w:pPr>
      <w:r>
        <w:t xml:space="preserve">Listez tous les canaux que vous utilisez actuellement pour attirer des clients.</w:t>
      </w:r>
    </w:p>
    <w:p>
      <w:pPr>
        <w:pStyle w:val="ListParagraph"/>
        <w:numPr>
          <w:ilvl w:val="0"/>
          <w:numId w:val="2"/>
        </w:numPr>
        <w:spacing w:after="80"/>
      </w:pPr>
      <w:r>
        <w:t xml:space="preserve">Identifiez celui qui a produit le plus de résultats avec le moins d'effort ces 3 derniers mois.</w:t>
      </w:r>
    </w:p>
    <w:p>
      <w:pPr>
        <w:pStyle w:val="ListParagraph"/>
        <w:numPr>
          <w:ilvl w:val="0"/>
          <w:numId w:val="2"/>
        </w:numPr>
        <w:spacing w:after="80"/>
      </w:pPr>
      <w:r>
        <w:t xml:space="preserve">Engagez-vous à concentrer 80 % de votre temps marketing sur ce canal pendant les 90 prochains jours.</w:t>
      </w:r>
    </w:p>
    <w:p>
      <w:pPr>
        <w:spacing w:after="60" w:before="160"/>
      </w:pPr>
      <w:r>
        <w:rPr>
          <w:b/>
          <w:bCs/>
          <w:color w:val="8A5F1E"/>
        </w:rPr>
        <w:t xml:space="preserve">Question de réflexion</w:t>
      </w:r>
    </w:p>
    <w:p>
      <w:pPr>
        <w:spacing w:after="140"/>
      </w:pPr>
      <w:r>
        <w:rPr>
          <w:i/>
          <w:iCs/>
        </w:rPr>
        <w:t xml:space="preserve">Est-ce que je me disperse sur plusieurs canaux par stratégie, ou par peur de rater quelque chose ailleurs ?</w:t>
      </w:r>
    </w:p>
    <w:p>
      <w:pPr>
        <w:spacing w:after="60" w:before="160"/>
      </w:pPr>
      <w:r>
        <w:rPr>
          <w:b/>
          <w:bCs/>
          <w:color w:val="8A5F1E"/>
        </w:rPr>
        <w:t xml:space="preserve">Astuce pro</w:t>
      </w:r>
    </w:p>
    <w:p>
      <w:pPr>
        <w:spacing w:after="140"/>
      </w:pPr>
      <w:r>
        <w:t xml:space="preserve">💡 Bloquez un canal chronophage à faible retour cette semaine et observez si vos résultats en souffrent réellement.</w:t>
      </w:r>
    </w:p>
    <w:p>
      <w:pPr>
        <w:pStyle w:val="Heading2"/>
        <w:spacing w:after="150" w:before="300"/>
      </w:pPr>
      <w:r>
        <w:t xml:space="preserve">Jour 12 — Construire une machine à prospects (funnel simple)</w:t>
      </w:r>
    </w:p>
    <w:p>
      <w:pPr>
        <w:spacing w:after="60" w:before="160"/>
      </w:pPr>
      <w:r>
        <w:rPr>
          <w:b/>
          <w:bCs/>
          <w:color w:val="8A5F1E"/>
        </w:rPr>
        <w:t xml:space="preserve">Objectif du jour</w:t>
      </w:r>
    </w:p>
    <w:p>
      <w:pPr>
        <w:spacing w:after="140"/>
      </w:pPr>
      <w:r>
        <w:t xml:space="preserve">Mettre en place un parcours simple qui transforme un inconnu en client.</w:t>
      </w:r>
    </w:p>
    <w:p>
      <w:pPr>
        <w:spacing w:after="60" w:before="160"/>
      </w:pPr>
      <w:r>
        <w:rPr>
          <w:b/>
          <w:bCs/>
          <w:color w:val="8A5F1E"/>
        </w:rPr>
        <w:t xml:space="preserve">Leçon</w:t>
      </w:r>
    </w:p>
    <w:p>
      <w:pPr>
        <w:spacing w:after="140"/>
      </w:pPr>
      <w:r>
        <w:t xml:space="preserve">Un tunnel de conversion efficace n'a pas besoin d'être complexe. Dans sa version la plus simple, il comporte trois étapes : attirer l'attention avec un contenu de valeur, capturer l'intérêt (contact, liste email, appel découverte), puis convertir avec une offre claire.</w:t>
      </w:r>
    </w:p>
    <w:p>
      <w:pPr>
        <w:spacing w:after="140"/>
      </w:pPr>
      <w:r>
        <w:t xml:space="preserve">La majorité des entrepreneurs sautent l'étape de capture : ils publient du contenu puis espèrent une vente directe. Or, la plupart des clients ont besoin de plusieurs points de contact avant d'acheter — sans capture, ce contact est perdu.</w:t>
      </w:r>
    </w:p>
    <w:p>
      <w:pPr>
        <w:spacing w:after="140"/>
      </w:pPr>
      <w:r>
        <w:t xml:space="preserve">Un funnel n'a pas besoin d'outils sophistiqués pour démarrer : un lien, un formulaire simple et une séquence de 3 emails suffisent pour commencer à transformer l'attention en relation, puis en vente.</w:t>
      </w:r>
    </w:p>
    <w:p>
      <w:pPr>
        <w:spacing w:after="60" w:before="160"/>
      </w:pPr>
      <w:r>
        <w:rPr>
          <w:b/>
          <w:bCs/>
          <w:color w:val="8A5F1E"/>
        </w:rPr>
        <w:t xml:space="preserve">Action concrète</w:t>
      </w:r>
    </w:p>
    <w:p>
      <w:pPr>
        <w:pStyle w:val="ListParagraph"/>
        <w:numPr>
          <w:ilvl w:val="0"/>
          <w:numId w:val="2"/>
        </w:numPr>
        <w:spacing w:after="80"/>
      </w:pPr>
      <w:r>
        <w:t xml:space="preserve">Dessinez votre parcours actuel : comment un inconnu découvre votre offre jusqu'à l'achat.</w:t>
      </w:r>
    </w:p>
    <w:p>
      <w:pPr>
        <w:pStyle w:val="ListParagraph"/>
        <w:numPr>
          <w:ilvl w:val="0"/>
          <w:numId w:val="2"/>
        </w:numPr>
        <w:spacing w:after="80"/>
      </w:pPr>
      <w:r>
        <w:t xml:space="preserve">Identifiez l'étape où vous perdez le plus de prospects.</w:t>
      </w:r>
    </w:p>
    <w:p>
      <w:pPr>
        <w:pStyle w:val="ListParagraph"/>
        <w:numPr>
          <w:ilvl w:val="0"/>
          <w:numId w:val="2"/>
        </w:numPr>
        <w:spacing w:after="80"/>
      </w:pPr>
      <w:r>
        <w:t xml:space="preserve">Ajoutez un mécanisme de capture simple à cette étape (ex. guide gratuit contre email).</w:t>
      </w:r>
    </w:p>
    <w:p>
      <w:pPr>
        <w:spacing w:after="60" w:before="160"/>
      </w:pPr>
      <w:r>
        <w:rPr>
          <w:b/>
          <w:bCs/>
          <w:color w:val="8A5F1E"/>
        </w:rPr>
        <w:t xml:space="preserve">Question de réflexion</w:t>
      </w:r>
    </w:p>
    <w:p>
      <w:pPr>
        <w:spacing w:after="140"/>
      </w:pPr>
      <w:r>
        <w:rPr>
          <w:i/>
          <w:iCs/>
        </w:rPr>
        <w:t xml:space="preserve">Combien de points de contact un prospect a-t-il en moyenne avec moi avant d'acheter — et est-ce suffisant ?</w:t>
      </w:r>
    </w:p>
    <w:p>
      <w:pPr>
        <w:spacing w:after="60" w:before="160"/>
      </w:pPr>
      <w:r>
        <w:rPr>
          <w:b/>
          <w:bCs/>
          <w:color w:val="8A5F1E"/>
        </w:rPr>
        <w:t xml:space="preserve">Astuce pro</w:t>
      </w:r>
    </w:p>
    <w:p>
      <w:pPr>
        <w:spacing w:after="140"/>
      </w:pPr>
      <w:r>
        <w:t xml:space="preserve">💡 Commencez avec un funnel simple sur papier avant d'investir dans un outil automatisé — la logique compte plus que la technologie.</w:t>
      </w:r>
    </w:p>
    <w:p>
      <w:pPr>
        <w:pStyle w:val="Heading2"/>
        <w:spacing w:after="150" w:before="300"/>
      </w:pPr>
      <w:r>
        <w:t xml:space="preserve">Jour 13 — Le pouvoir du réseau et des partenariats</w:t>
      </w:r>
    </w:p>
    <w:p>
      <w:pPr>
        <w:spacing w:after="60" w:before="160"/>
      </w:pPr>
      <w:r>
        <w:rPr>
          <w:b/>
          <w:bCs/>
          <w:color w:val="8A5F1E"/>
        </w:rPr>
        <w:t xml:space="preserve">Objectif du jour</w:t>
      </w:r>
    </w:p>
    <w:p>
      <w:pPr>
        <w:spacing w:after="140"/>
      </w:pPr>
      <w:r>
        <w:t xml:space="preserve">Utiliser l'effet de levier des relations pour accélérer votre croissance.</w:t>
      </w:r>
    </w:p>
    <w:p>
      <w:pPr>
        <w:spacing w:after="60" w:before="160"/>
      </w:pPr>
      <w:r>
        <w:rPr>
          <w:b/>
          <w:bCs/>
          <w:color w:val="8A5F1E"/>
        </w:rPr>
        <w:t xml:space="preserve">Leçon</w:t>
      </w:r>
    </w:p>
    <w:p>
      <w:pPr>
        <w:spacing w:after="140"/>
      </w:pPr>
      <w:r>
        <w:t xml:space="preserve">Un partenariat bien choisi permet d'accéder en quelques semaines à une audience qu'il aurait fallu des mois, voire des années, à construire seul. C'est l'un des leviers de croissance les plus sous-utilisés par les entrepreneurs solitaires.</w:t>
      </w:r>
    </w:p>
    <w:p>
      <w:pPr>
        <w:spacing w:after="140"/>
      </w:pPr>
      <w:r>
        <w:t xml:space="preserve">Un bon partenariat repose sur une règle simple : apporter de la valeur avant d'en demander. Les entrepreneurs qui réussissent identifient ce qu'ils peuvent offrir à un partenaire potentiel (audience, compétence, contenu) avant même de penser à ce qu'ils vont recevoir.</w:t>
      </w:r>
    </w:p>
    <w:p>
      <w:pPr>
        <w:spacing w:after="140"/>
      </w:pPr>
      <w:r>
        <w:t xml:space="preserve">Le réseau ne se limite pas aux partenariats commerciaux : mentors, pairs au même niveau que vous, et personnes légèrement en avance forment un écosystème qui accélère votre courbe d'apprentissage.</w:t>
      </w:r>
    </w:p>
    <w:p>
      <w:pPr>
        <w:spacing w:after="60" w:before="160"/>
      </w:pPr>
      <w:r>
        <w:rPr>
          <w:b/>
          <w:bCs/>
          <w:color w:val="8A5F1E"/>
        </w:rPr>
        <w:t xml:space="preserve">Action concrète</w:t>
      </w:r>
    </w:p>
    <w:p>
      <w:pPr>
        <w:pStyle w:val="ListParagraph"/>
        <w:numPr>
          <w:ilvl w:val="0"/>
          <w:numId w:val="2"/>
        </w:numPr>
        <w:spacing w:after="80"/>
      </w:pPr>
      <w:r>
        <w:t xml:space="preserve">Identifiez 3 personnes ou entreprises dont l'audience recoupe la vôtre sans être concurrente directe.</w:t>
      </w:r>
    </w:p>
    <w:p>
      <w:pPr>
        <w:pStyle w:val="ListParagraph"/>
        <w:numPr>
          <w:ilvl w:val="0"/>
          <w:numId w:val="2"/>
        </w:numPr>
        <w:spacing w:after="80"/>
      </w:pPr>
      <w:r>
        <w:t xml:space="preserve">Rédigez un message de premier contact qui propose une valeur concrète avant toute demande.</w:t>
      </w:r>
    </w:p>
    <w:p>
      <w:pPr>
        <w:pStyle w:val="ListParagraph"/>
        <w:numPr>
          <w:ilvl w:val="0"/>
          <w:numId w:val="2"/>
        </w:numPr>
        <w:spacing w:after="80"/>
      </w:pPr>
      <w:r>
        <w:t xml:space="preserve">Envoyez ce message à au moins une de ces personnes aujourd'hui.</w:t>
      </w:r>
    </w:p>
    <w:p>
      <w:pPr>
        <w:spacing w:after="60" w:before="160"/>
      </w:pPr>
      <w:r>
        <w:rPr>
          <w:b/>
          <w:bCs/>
          <w:color w:val="8A5F1E"/>
        </w:rPr>
        <w:t xml:space="preserve">Question de réflexion</w:t>
      </w:r>
    </w:p>
    <w:p>
      <w:pPr>
        <w:spacing w:after="140"/>
      </w:pPr>
      <w:r>
        <w:rPr>
          <w:i/>
          <w:iCs/>
        </w:rPr>
        <w:t xml:space="preserve">Qui, dans mon réseau actuel, pourrait m'ouvrir une porte que je n'arrive pas à ouvrir seul — et lui ai-je déjà proposé de la valeur en retour ?</w:t>
      </w:r>
    </w:p>
    <w:p>
      <w:pPr>
        <w:spacing w:after="60" w:before="160"/>
      </w:pPr>
      <w:r>
        <w:rPr>
          <w:b/>
          <w:bCs/>
          <w:color w:val="8A5F1E"/>
        </w:rPr>
        <w:t xml:space="preserve">Astuce pro</w:t>
      </w:r>
    </w:p>
    <w:p>
      <w:pPr>
        <w:spacing w:after="140"/>
      </w:pPr>
      <w:r>
        <w:t xml:space="preserve">💡 Tenez une liste vivante de 10 partenaires potentiels et entretenez le contact même sans demande immédiate.</w:t>
      </w:r>
    </w:p>
    <w:p>
      <w:pPr>
        <w:pStyle w:val="Heading2"/>
        <w:spacing w:after="150" w:before="300"/>
      </w:pPr>
      <w:r>
        <w:t xml:space="preserve">Jour 14 — Bilan semaine 2 — Consolider sa stratégie de croissance</w:t>
      </w:r>
    </w:p>
    <w:p>
      <w:pPr>
        <w:spacing w:after="60" w:before="160"/>
      </w:pPr>
      <w:r>
        <w:rPr>
          <w:b/>
          <w:bCs/>
          <w:color w:val="8A5F1E"/>
        </w:rPr>
        <w:t xml:space="preserve">Objectif du jour</w:t>
      </w:r>
    </w:p>
    <w:p>
      <w:pPr>
        <w:spacing w:after="140"/>
      </w:pPr>
      <w:r>
        <w:t xml:space="preserve">Synthétiser votre stratégie de croissance en un plan cohérent et actionnable.</w:t>
      </w:r>
    </w:p>
    <w:p>
      <w:pPr>
        <w:spacing w:after="60" w:before="160"/>
      </w:pPr>
      <w:r>
        <w:rPr>
          <w:b/>
          <w:bCs/>
          <w:color w:val="8A5F1E"/>
        </w:rPr>
        <w:t xml:space="preserve">Leçon</w:t>
      </w:r>
    </w:p>
    <w:p>
      <w:pPr>
        <w:spacing w:after="140"/>
      </w:pPr>
      <w:r>
        <w:t xml:space="preserve">Cette semaine a couvert cinq piliers de la croissance : le positionnement, la compréhension du client, l'offre, les canaux d'acquisition et le réseau. Pris séparément, ce sont des tactiques ; assemblés, ils forment une stratégie.</w:t>
      </w:r>
    </w:p>
    <w:p>
      <w:pPr>
        <w:spacing w:after="140"/>
      </w:pPr>
      <w:r>
        <w:t xml:space="preserve">Une stratégie de croissance efficace se résume en une phrase simple : « Je positionne [offre] pour [client précis], je l'attire via [canal principal], je la convertis via [funnel/offre], et j'accélère via [partenariats]. »</w:t>
      </w:r>
    </w:p>
    <w:p>
      <w:pPr>
        <w:spacing w:after="140"/>
      </w:pPr>
      <w:r>
        <w:t xml:space="preserve">Le piège à éviter maintenant est de vouloir tout mettre en œuvre en même temps. Choisissez les 2 à 3 actions à plus fort impact identifiées cette semaine et concentrez-vous dessus avant d'en ajouter d'autres.</w:t>
      </w:r>
    </w:p>
    <w:p>
      <w:pPr>
        <w:spacing w:after="60" w:before="160"/>
      </w:pPr>
      <w:r>
        <w:rPr>
          <w:b/>
          <w:bCs/>
          <w:color w:val="8A5F1E"/>
        </w:rPr>
        <w:t xml:space="preserve">Action concrète</w:t>
      </w:r>
    </w:p>
    <w:p>
      <w:pPr>
        <w:pStyle w:val="ListParagraph"/>
        <w:numPr>
          <w:ilvl w:val="0"/>
          <w:numId w:val="2"/>
        </w:numPr>
        <w:spacing w:after="80"/>
      </w:pPr>
      <w:r>
        <w:t xml:space="preserve">Rédigez votre phrase de stratégie de croissance en complétant le modèle ci-dessus.</w:t>
      </w:r>
    </w:p>
    <w:p>
      <w:pPr>
        <w:pStyle w:val="ListParagraph"/>
        <w:numPr>
          <w:ilvl w:val="0"/>
          <w:numId w:val="2"/>
        </w:numPr>
        <w:spacing w:after="80"/>
      </w:pPr>
      <w:r>
        <w:t xml:space="preserve">Sélectionnez les 3 actions de la semaine à plus fort potentiel pour vous.</w:t>
      </w:r>
    </w:p>
    <w:p>
      <w:pPr>
        <w:pStyle w:val="ListParagraph"/>
        <w:numPr>
          <w:ilvl w:val="0"/>
          <w:numId w:val="2"/>
        </w:numPr>
        <w:spacing w:after="80"/>
      </w:pPr>
      <w:r>
        <w:t xml:space="preserve">Planifiez ces 3 actions dans votre semaine à venir avec des créneaux précis.</w:t>
      </w:r>
    </w:p>
    <w:p>
      <w:pPr>
        <w:spacing w:after="60" w:before="160"/>
      </w:pPr>
      <w:r>
        <w:rPr>
          <w:b/>
          <w:bCs/>
          <w:color w:val="8A5F1E"/>
        </w:rPr>
        <w:t xml:space="preserve">Question de réflexion</w:t>
      </w:r>
    </w:p>
    <w:p>
      <w:pPr>
        <w:spacing w:after="140"/>
      </w:pPr>
      <w:r>
        <w:rPr>
          <w:i/>
          <w:iCs/>
        </w:rPr>
        <w:t xml:space="preserve">Si je ne pouvais garder qu'une seule action de cette semaine, laquelle aurait le plus d'impact sur ma croissance dans les 90 prochains jours ?</w:t>
      </w:r>
    </w:p>
    <w:p>
      <w:pPr>
        <w:spacing w:after="60" w:before="160"/>
      </w:pPr>
      <w:r>
        <w:rPr>
          <w:b/>
          <w:bCs/>
          <w:color w:val="8A5F1E"/>
        </w:rPr>
        <w:t xml:space="preserve">Astuce pro</w:t>
      </w:r>
    </w:p>
    <w:p>
      <w:pPr>
        <w:spacing w:after="140"/>
      </w:pPr>
      <w:r>
        <w:t xml:space="preserve">💡 Affichez votre phrase de stratégie là où vous la verrez chaque jour — elle doit guider chaque décision marketing future.</w:t>
      </w:r>
    </w:p>
    <w:p>
      <w:r>
        <w:br w:type="page"/>
      </w:r>
    </w:p>
    <w:p>
      <w:pPr>
        <w:spacing w:after="60"/>
      </w:pPr>
      <w:r>
        <w:rPr>
          <w:b/>
          <w:bCs/>
          <w:color w:val="8A5F1E"/>
          <w:sz w:val="20"/>
          <w:szCs w:val="20"/>
        </w:rPr>
        <w:t xml:space="preserve">PARTIE 3</w:t>
      </w:r>
    </w:p>
    <w:p>
      <w:pPr>
        <w:pStyle w:val="Heading1"/>
        <w:spacing w:after="200" w:before="400"/>
      </w:pPr>
      <w:r>
        <w:t xml:space="preserve">Semaine 3 — Productivité &amp; Automatisation</w:t>
      </w:r>
    </w:p>
    <w:p>
      <w:pPr>
        <w:spacing w:after="200"/>
      </w:pPr>
      <w:r>
        <w:rPr>
          <w:i/>
          <w:iCs/>
          <w:color w:val="6B6459"/>
          <w:sz w:val="24"/>
          <w:szCs w:val="24"/>
        </w:rPr>
        <w:t xml:space="preserve">Reprendre le contrôle de votre temps et de votre énergie</w:t>
      </w:r>
    </w:p>
    <w:p>
      <w:pPr>
        <w:spacing w:after="140"/>
      </w:pPr>
      <w:r>
        <w:t xml:space="preserve">Une bonne stratégie sans exécution reste une idée. Cette semaine vous donne le système d'exécution : comprendre où part réellement votre temps, prioriser ce qui compte, protéger votre concentration, et alléger votre charge grâce à la délégation et l'automatisation.</w:t>
      </w:r>
    </w:p>
    <w:p>
      <w:pPr>
        <w:pStyle w:val="Heading2"/>
        <w:spacing w:after="150" w:before="300"/>
      </w:pPr>
      <w:r>
        <w:t xml:space="preserve">Jour 15 — Auditer son temps (où part vraiment votre journée)</w:t>
      </w:r>
    </w:p>
    <w:p>
      <w:pPr>
        <w:spacing w:after="60" w:before="160"/>
      </w:pPr>
      <w:r>
        <w:rPr>
          <w:b/>
          <w:bCs/>
          <w:color w:val="8A5F1E"/>
        </w:rPr>
        <w:t xml:space="preserve">Objectif du jour</w:t>
      </w:r>
    </w:p>
    <w:p>
      <w:pPr>
        <w:spacing w:after="140"/>
      </w:pPr>
      <w:r>
        <w:t xml:space="preserve">Obtenir une vision honnête et précise de l'usage réel de votre temps.</w:t>
      </w:r>
    </w:p>
    <w:p>
      <w:pPr>
        <w:spacing w:after="60" w:before="160"/>
      </w:pPr>
      <w:r>
        <w:rPr>
          <w:b/>
          <w:bCs/>
          <w:color w:val="8A5F1E"/>
        </w:rPr>
        <w:t xml:space="preserve">Leçon</w:t>
      </w:r>
    </w:p>
    <w:p>
      <w:pPr>
        <w:spacing w:after="140"/>
      </w:pPr>
      <w:r>
        <w:t xml:space="preserve">La perception que nous avons de notre emploi du temps est presque toujours fausse — nous surestimons le temps passé sur les tâches importantes et sous-estimons largement le temps perdu en distractions et tâches à faible valeur.</w:t>
      </w:r>
    </w:p>
    <w:p>
      <w:pPr>
        <w:spacing w:after="140"/>
      </w:pPr>
      <w:r>
        <w:t xml:space="preserve">Un audit de temps consiste à noter, sur 2 à 3 jours, chaque activité par tranche de 30 minutes, sans jugement, simplement pour observer la réalité. Cette étape, bien qu'inconfortable, est le point de départ indispensable de toute transformation de productivité.</w:t>
      </w:r>
    </w:p>
    <w:p>
      <w:pPr>
        <w:spacing w:after="140"/>
      </w:pPr>
      <w:r>
        <w:t xml:space="preserve">L'objectif n'est pas de culpabiliser mais de révéler les « fuites de temps » invisibles : notifications, réunions inutiles, tâches déléguables, procrastination déguisée en « recherche ».</w:t>
      </w:r>
    </w:p>
    <w:p>
      <w:pPr>
        <w:spacing w:after="60" w:before="160"/>
      </w:pPr>
      <w:r>
        <w:rPr>
          <w:b/>
          <w:bCs/>
          <w:color w:val="8A5F1E"/>
        </w:rPr>
        <w:t xml:space="preserve">Action concrète</w:t>
      </w:r>
    </w:p>
    <w:p>
      <w:pPr>
        <w:pStyle w:val="ListParagraph"/>
        <w:numPr>
          <w:ilvl w:val="0"/>
          <w:numId w:val="2"/>
        </w:numPr>
        <w:spacing w:after="80"/>
      </w:pPr>
      <w:r>
        <w:t xml:space="preserve">Notez chaque activité de votre journée par tranche de 30 minutes, aujourd'hui et demain.</w:t>
      </w:r>
    </w:p>
    <w:p>
      <w:pPr>
        <w:pStyle w:val="ListParagraph"/>
        <w:numPr>
          <w:ilvl w:val="0"/>
          <w:numId w:val="2"/>
        </w:numPr>
        <w:spacing w:after="80"/>
      </w:pPr>
      <w:r>
        <w:t xml:space="preserve">Classez chaque activité : haute valeur, nécessaire mais faible valeur, ou perte de temps.</w:t>
      </w:r>
    </w:p>
    <w:p>
      <w:pPr>
        <w:pStyle w:val="ListParagraph"/>
        <w:numPr>
          <w:ilvl w:val="0"/>
          <w:numId w:val="2"/>
        </w:numPr>
        <w:spacing w:after="80"/>
      </w:pPr>
      <w:r>
        <w:t xml:space="preserve">Calculez le pourcentage de votre journée passé sur des activités à haute valeur.</w:t>
      </w:r>
    </w:p>
    <w:p>
      <w:pPr>
        <w:spacing w:after="60" w:before="160"/>
      </w:pPr>
      <w:r>
        <w:rPr>
          <w:b/>
          <w:bCs/>
          <w:color w:val="8A5F1E"/>
        </w:rPr>
        <w:t xml:space="preserve">Question de réflexion</w:t>
      </w:r>
    </w:p>
    <w:p>
      <w:pPr>
        <w:spacing w:after="140"/>
      </w:pPr>
      <w:r>
        <w:rPr>
          <w:i/>
          <w:iCs/>
        </w:rPr>
        <w:t xml:space="preserve">Si le résultat de mon audit de temps était présenté à un mentor que j'admire, que me dirait-il en le regardant ?</w:t>
      </w:r>
    </w:p>
    <w:p>
      <w:pPr>
        <w:spacing w:after="60" w:before="160"/>
      </w:pPr>
      <w:r>
        <w:rPr>
          <w:b/>
          <w:bCs/>
          <w:color w:val="8A5F1E"/>
        </w:rPr>
        <w:t xml:space="preserve">Astuce pro</w:t>
      </w:r>
    </w:p>
    <w:p>
      <w:pPr>
        <w:spacing w:after="140"/>
      </w:pPr>
      <w:r>
        <w:t xml:space="preserve">💡 Faites cet audit un jour « normal » et un jour « chargé » — les fuites de temps ne sont pas toujours les mêmes.</w:t>
      </w:r>
    </w:p>
    <w:p>
      <w:pPr>
        <w:pStyle w:val="Heading2"/>
        <w:spacing w:after="150" w:before="300"/>
      </w:pPr>
      <w:r>
        <w:t xml:space="preserve">Jour 16 — La méthode des priorités (Eisenhower + Règle des 3)</w:t>
      </w:r>
    </w:p>
    <w:p>
      <w:pPr>
        <w:spacing w:after="60" w:before="160"/>
      </w:pPr>
      <w:r>
        <w:rPr>
          <w:b/>
          <w:bCs/>
          <w:color w:val="8A5F1E"/>
        </w:rPr>
        <w:t xml:space="preserve">Objectif du jour</w:t>
      </w:r>
    </w:p>
    <w:p>
      <w:pPr>
        <w:spacing w:after="140"/>
      </w:pPr>
      <w:r>
        <w:t xml:space="preserve">Choisir chaque jour les tâches qui comptent réellement, pas seulement les plus urgentes.</w:t>
      </w:r>
    </w:p>
    <w:p>
      <w:pPr>
        <w:spacing w:after="60" w:before="160"/>
      </w:pPr>
      <w:r>
        <w:rPr>
          <w:b/>
          <w:bCs/>
          <w:color w:val="8A5F1E"/>
        </w:rPr>
        <w:t xml:space="preserve">Leçon</w:t>
      </w:r>
    </w:p>
    <w:p>
      <w:pPr>
        <w:spacing w:after="140"/>
      </w:pPr>
      <w:r>
        <w:t xml:space="preserve">La matrice Eisenhower classe les tâches selon deux axes : urgence et importance. Le piège le plus fréquent est de passer sa vie dans le cadran « urgent mais peu important » — emails, sollicitations, urgences des autres — en négligeant le cadran « important mais non urgent », où se trouve pourtant la croissance réelle.</w:t>
      </w:r>
    </w:p>
    <w:p>
      <w:pPr>
        <w:spacing w:after="140"/>
      </w:pPr>
      <w:r>
        <w:t xml:space="preserve">La règle des 3 simplifie cette matrice au quotidien : chaque matin, identifiez les 3 tâches qui, si elles étaient terminées aujourd'hui, feraient de cette journée un succès — indépendamment de tout le reste.</w:t>
      </w:r>
    </w:p>
    <w:p>
      <w:pPr>
        <w:spacing w:after="140"/>
      </w:pPr>
      <w:r>
        <w:t xml:space="preserve">Ces 3 tâches doivent être traitées en premier, avant les emails et les urgences des autres, car l'énergie et la concentration sont maximales en début de journée.</w:t>
      </w:r>
    </w:p>
    <w:p>
      <w:pPr>
        <w:spacing w:after="60" w:before="160"/>
      </w:pPr>
      <w:r>
        <w:rPr>
          <w:b/>
          <w:bCs/>
          <w:color w:val="8A5F1E"/>
        </w:rPr>
        <w:t xml:space="preserve">Action concrète</w:t>
      </w:r>
    </w:p>
    <w:p>
      <w:pPr>
        <w:pStyle w:val="ListParagraph"/>
        <w:numPr>
          <w:ilvl w:val="0"/>
          <w:numId w:val="2"/>
        </w:numPr>
        <w:spacing w:after="80"/>
      </w:pPr>
      <w:r>
        <w:t xml:space="preserve">Classez vos tâches de demain dans les 4 cadrans de la matrice Eisenhower.</w:t>
      </w:r>
    </w:p>
    <w:p>
      <w:pPr>
        <w:pStyle w:val="ListParagraph"/>
        <w:numPr>
          <w:ilvl w:val="0"/>
          <w:numId w:val="2"/>
        </w:numPr>
        <w:spacing w:after="80"/>
      </w:pPr>
      <w:r>
        <w:t xml:space="preserve">Identifiez vos 3 tâches prioritaires du lendemain selon la Règle des 3.</w:t>
      </w:r>
    </w:p>
    <w:p>
      <w:pPr>
        <w:pStyle w:val="ListParagraph"/>
        <w:numPr>
          <w:ilvl w:val="0"/>
          <w:numId w:val="2"/>
        </w:numPr>
        <w:spacing w:after="80"/>
      </w:pPr>
      <w:r>
        <w:t xml:space="preserve">Bloquez la première partie de votre journée de demain pour ces 3 tâches uniquement.</w:t>
      </w:r>
    </w:p>
    <w:p>
      <w:pPr>
        <w:spacing w:after="60" w:before="160"/>
      </w:pPr>
      <w:r>
        <w:rPr>
          <w:b/>
          <w:bCs/>
          <w:color w:val="8A5F1E"/>
        </w:rPr>
        <w:t xml:space="preserve">Question de réflexion</w:t>
      </w:r>
    </w:p>
    <w:p>
      <w:pPr>
        <w:spacing w:after="140"/>
      </w:pPr>
      <w:r>
        <w:rPr>
          <w:i/>
          <w:iCs/>
        </w:rPr>
        <w:t xml:space="preserve">Combien de mon temps cette semaine a été absorbé par des urgences des autres plutôt que par mes priorités réelles ?</w:t>
      </w:r>
    </w:p>
    <w:p>
      <w:pPr>
        <w:spacing w:after="60" w:before="160"/>
      </w:pPr>
      <w:r>
        <w:rPr>
          <w:b/>
          <w:bCs/>
          <w:color w:val="8A5F1E"/>
        </w:rPr>
        <w:t xml:space="preserve">Astuce pro</w:t>
      </w:r>
    </w:p>
    <w:p>
      <w:pPr>
        <w:spacing w:after="140"/>
      </w:pPr>
      <w:r>
        <w:t xml:space="preserve">💡 Écrivez vos 3 tâches prioritaires la veille au soir — votre matin commencera avec clarté au lieu d'improvisation.</w:t>
      </w:r>
    </w:p>
    <w:p>
      <w:pPr>
        <w:pStyle w:val="Heading2"/>
        <w:spacing w:after="150" w:before="300"/>
      </w:pPr>
      <w:r>
        <w:t xml:space="preserve">Jour 17 — Le time-blocking et le travail profond</w:t>
      </w:r>
    </w:p>
    <w:p>
      <w:pPr>
        <w:spacing w:after="60" w:before="160"/>
      </w:pPr>
      <w:r>
        <w:rPr>
          <w:b/>
          <w:bCs/>
          <w:color w:val="8A5F1E"/>
        </w:rPr>
        <w:t xml:space="preserve">Objectif du jour</w:t>
      </w:r>
    </w:p>
    <w:p>
      <w:pPr>
        <w:spacing w:after="140"/>
      </w:pPr>
      <w:r>
        <w:t xml:space="preserve">Protéger des blocs de temps ininterrompus pour le travail à forte valeur.</w:t>
      </w:r>
    </w:p>
    <w:p>
      <w:pPr>
        <w:spacing w:after="60" w:before="160"/>
      </w:pPr>
      <w:r>
        <w:rPr>
          <w:b/>
          <w:bCs/>
          <w:color w:val="8A5F1E"/>
        </w:rPr>
        <w:t xml:space="preserve">Leçon</w:t>
      </w:r>
    </w:p>
    <w:p>
      <w:pPr>
        <w:spacing w:after="140"/>
      </w:pPr>
      <w:r>
        <w:t xml:space="preserve">Le travail profond — une concentration intense et sans interruption sur une tâche exigeante — produit une valeur disproportionnée par rapport au travail fragmenté. Pourtant, la plupart des journées professionnelles sont découpées en tranches de 5 à 15 minutes entre notifications et sollicitations.</w:t>
      </w:r>
    </w:p>
    <w:p>
      <w:pPr>
        <w:spacing w:after="140"/>
      </w:pPr>
      <w:r>
        <w:t xml:space="preserve">Le time-blocking consiste à réserver des créneaux fixes dans votre agenda pour des catégories précises de travail, exactement comme vous réserveriez un rendez-vous important. Ce qui n'est pas planifié dans l'agenda a statistiquement moins de chances d'être réalisé.</w:t>
      </w:r>
    </w:p>
    <w:p>
      <w:pPr>
        <w:spacing w:after="140"/>
      </w:pPr>
      <w:r>
        <w:t xml:space="preserve">Un bloc de travail profond efficace dure entre 60 et 90 minutes, sans notification, sans onglet email ouvert, avec un objectif unique et défini avant de commencer.</w:t>
      </w:r>
    </w:p>
    <w:p>
      <w:pPr>
        <w:spacing w:after="60" w:before="160"/>
      </w:pPr>
      <w:r>
        <w:rPr>
          <w:b/>
          <w:bCs/>
          <w:color w:val="8A5F1E"/>
        </w:rPr>
        <w:t xml:space="preserve">Action concrète</w:t>
      </w:r>
    </w:p>
    <w:p>
      <w:pPr>
        <w:pStyle w:val="ListParagraph"/>
        <w:numPr>
          <w:ilvl w:val="0"/>
          <w:numId w:val="2"/>
        </w:numPr>
        <w:spacing w:after="80"/>
      </w:pPr>
      <w:r>
        <w:t xml:space="preserve">Planifiez 2 blocs de 60 à 90 minutes de travail profond dans votre agenda de demain.</w:t>
      </w:r>
    </w:p>
    <w:p>
      <w:pPr>
        <w:pStyle w:val="ListParagraph"/>
        <w:numPr>
          <w:ilvl w:val="0"/>
          <w:numId w:val="2"/>
        </w:numPr>
        <w:spacing w:after="80"/>
      </w:pPr>
      <w:r>
        <w:t xml:space="preserve">Désactivez toutes les notifications pendant ces blocs (mode avion ou « ne pas déranger »).</w:t>
      </w:r>
    </w:p>
    <w:p>
      <w:pPr>
        <w:pStyle w:val="ListParagraph"/>
        <w:numPr>
          <w:ilvl w:val="0"/>
          <w:numId w:val="2"/>
        </w:numPr>
        <w:spacing w:after="80"/>
      </w:pPr>
      <w:r>
        <w:t xml:space="preserve">Définissez un objectif unique et précis pour chaque bloc avant de le démarrer.</w:t>
      </w:r>
    </w:p>
    <w:p>
      <w:pPr>
        <w:spacing w:after="60" w:before="160"/>
      </w:pPr>
      <w:r>
        <w:rPr>
          <w:b/>
          <w:bCs/>
          <w:color w:val="8A5F1E"/>
        </w:rPr>
        <w:t xml:space="preserve">Question de réflexion</w:t>
      </w:r>
    </w:p>
    <w:p>
      <w:pPr>
        <w:spacing w:after="140"/>
      </w:pPr>
      <w:r>
        <w:rPr>
          <w:i/>
          <w:iCs/>
        </w:rPr>
        <w:t xml:space="preserve">Quelle est la dernière fois où j'ai travaillé 90 minutes consécutives sans aucune interruption — et qu'ai-je accompli à ce moment-là ?</w:t>
      </w:r>
    </w:p>
    <w:p>
      <w:pPr>
        <w:spacing w:after="60" w:before="160"/>
      </w:pPr>
      <w:r>
        <w:rPr>
          <w:b/>
          <w:bCs/>
          <w:color w:val="8A5F1E"/>
        </w:rPr>
        <w:t xml:space="preserve">Astuce pro</w:t>
      </w:r>
    </w:p>
    <w:p>
      <w:pPr>
        <w:spacing w:after="140"/>
      </w:pPr>
      <w:r>
        <w:t xml:space="preserve">💡 Prévenez votre entourage professionnel de vos créneaux de travail profond pour réduire les sollicitations pendant ces plages.</w:t>
      </w:r>
    </w:p>
    <w:p>
      <w:pPr>
        <w:pStyle w:val="Heading2"/>
        <w:spacing w:after="150" w:before="300"/>
      </w:pPr>
      <w:r>
        <w:t xml:space="preserve">Jour 18 — Éliminer, déléguer, automatiser (les 3D)</w:t>
      </w:r>
    </w:p>
    <w:p>
      <w:pPr>
        <w:spacing w:after="60" w:before="160"/>
      </w:pPr>
      <w:r>
        <w:rPr>
          <w:b/>
          <w:bCs/>
          <w:color w:val="8A5F1E"/>
        </w:rPr>
        <w:t xml:space="preserve">Objectif du jour</w:t>
      </w:r>
    </w:p>
    <w:p>
      <w:pPr>
        <w:spacing w:after="140"/>
      </w:pPr>
      <w:r>
        <w:t xml:space="preserve">Réduire votre charge de travail en traitant chaque tâche récurrente avec la bonne méthode.</w:t>
      </w:r>
    </w:p>
    <w:p>
      <w:pPr>
        <w:spacing w:after="60" w:before="160"/>
      </w:pPr>
      <w:r>
        <w:rPr>
          <w:b/>
          <w:bCs/>
          <w:color w:val="8A5F1E"/>
        </w:rPr>
        <w:t xml:space="preserve">Leçon</w:t>
      </w:r>
    </w:p>
    <w:p>
      <w:pPr>
        <w:spacing w:after="140"/>
      </w:pPr>
      <w:r>
        <w:t xml:space="preserve">Face à une tâche récurrente, trois options existent avant de simplement « la faire » : l'éliminer (est-elle vraiment nécessaire ?), l'automatiser (un outil peut-il la faire à votre place ?), ou la déléguer (quelqu'un d'autre peut-il la faire, même imparfaitement au début ?).</w:t>
      </w:r>
    </w:p>
    <w:p>
      <w:pPr>
        <w:spacing w:after="140"/>
      </w:pPr>
      <w:r>
        <w:t xml:space="preserve">La plupart des entrepreneurs sautent directement à « je vais la faire moi-même, ce sera plus rapide » — ce qui est vrai à court terme et catastrophique à long terme, car cela plafonne votre capacité à ce que vos deux mains peuvent produire.</w:t>
      </w:r>
    </w:p>
    <w:p>
      <w:pPr>
        <w:spacing w:after="140"/>
      </w:pPr>
      <w:r>
        <w:t xml:space="preserve">Une règle utile : si une tâche prend moins de temps à déléguer ou automatiser sur 3 mois qu'à la refaire vous-même chaque semaine pendant 3 mois, déléguez ou automatisez, même si la mise en place initiale semble coûteuse en temps.</w:t>
      </w:r>
    </w:p>
    <w:p>
      <w:pPr>
        <w:spacing w:after="60" w:before="160"/>
      </w:pPr>
      <w:r>
        <w:rPr>
          <w:b/>
          <w:bCs/>
          <w:color w:val="8A5F1E"/>
        </w:rPr>
        <w:t xml:space="preserve">Action concrète</w:t>
      </w:r>
    </w:p>
    <w:p>
      <w:pPr>
        <w:pStyle w:val="ListParagraph"/>
        <w:numPr>
          <w:ilvl w:val="0"/>
          <w:numId w:val="2"/>
        </w:numPr>
        <w:spacing w:after="80"/>
      </w:pPr>
      <w:r>
        <w:t xml:space="preserve">Listez 5 tâches récurrentes de votre semaine type.</w:t>
      </w:r>
    </w:p>
    <w:p>
      <w:pPr>
        <w:pStyle w:val="ListParagraph"/>
        <w:numPr>
          <w:ilvl w:val="0"/>
          <w:numId w:val="2"/>
        </w:numPr>
        <w:spacing w:after="80"/>
      </w:pPr>
      <w:r>
        <w:t xml:space="preserve">Pour chacune, décidez : éliminer, automatiser, déléguer ou garder.</w:t>
      </w:r>
    </w:p>
    <w:p>
      <w:pPr>
        <w:pStyle w:val="ListParagraph"/>
        <w:numPr>
          <w:ilvl w:val="0"/>
          <w:numId w:val="2"/>
        </w:numPr>
        <w:spacing w:after="80"/>
      </w:pPr>
      <w:r>
        <w:t xml:space="preserve">Mettez en œuvre la décision pour au moins une tâche dès aujourd'hui.</w:t>
      </w:r>
    </w:p>
    <w:p>
      <w:pPr>
        <w:spacing w:after="60" w:before="160"/>
      </w:pPr>
      <w:r>
        <w:rPr>
          <w:b/>
          <w:bCs/>
          <w:color w:val="8A5F1E"/>
        </w:rPr>
        <w:t xml:space="preserve">Question de réflexion</w:t>
      </w:r>
    </w:p>
    <w:p>
      <w:pPr>
        <w:spacing w:after="140"/>
      </w:pPr>
      <w:r>
        <w:rPr>
          <w:i/>
          <w:iCs/>
        </w:rPr>
        <w:t xml:space="preserve">Quelle tâche est-ce que je continue à faire moi-même uniquement parce que « ce serait plus long d'expliquer que de le faire » ?</w:t>
      </w:r>
    </w:p>
    <w:p>
      <w:pPr>
        <w:spacing w:after="60" w:before="160"/>
      </w:pPr>
      <w:r>
        <w:rPr>
          <w:b/>
          <w:bCs/>
          <w:color w:val="8A5F1E"/>
        </w:rPr>
        <w:t xml:space="preserve">Astuce pro</w:t>
      </w:r>
    </w:p>
    <w:p>
      <w:pPr>
        <w:spacing w:after="140"/>
      </w:pPr>
      <w:r>
        <w:t xml:space="preserve">💡 Documentez une tâche en la filmant une fois pendant que vous la réalisez — cette vidéo devient votre première ressource de délégation.</w:t>
      </w:r>
    </w:p>
    <w:p>
      <w:pPr>
        <w:pStyle w:val="Heading2"/>
        <w:spacing w:after="150" w:before="300"/>
      </w:pPr>
      <w:r>
        <w:t xml:space="preserve">Jour 19 — Les outils et systèmes d'automatisation</w:t>
      </w:r>
    </w:p>
    <w:p>
      <w:pPr>
        <w:spacing w:after="60" w:before="160"/>
      </w:pPr>
      <w:r>
        <w:rPr>
          <w:b/>
          <w:bCs/>
          <w:color w:val="8A5F1E"/>
        </w:rPr>
        <w:t xml:space="preserve">Objectif du jour</w:t>
      </w:r>
    </w:p>
    <w:p>
      <w:pPr>
        <w:spacing w:after="140"/>
      </w:pPr>
      <w:r>
        <w:t xml:space="preserve">Mettre en place des systèmes simples qui font le travail répétitif à votre place.</w:t>
      </w:r>
    </w:p>
    <w:p>
      <w:pPr>
        <w:spacing w:after="60" w:before="160"/>
      </w:pPr>
      <w:r>
        <w:rPr>
          <w:b/>
          <w:bCs/>
          <w:color w:val="8A5F1E"/>
        </w:rPr>
        <w:t xml:space="preserve">Leçon</w:t>
      </w:r>
    </w:p>
    <w:p>
      <w:pPr>
        <w:spacing w:after="140"/>
      </w:pPr>
      <w:r>
        <w:t xml:space="preserve">L'automatisation n'exige pas d'être un expert technique. La majorité des gains viennent de connexions simples entre des outils déjà utilisés : un email de bienvenue automatique, un modèle de réponse pour les questions fréquentes, un calendrier de prise de rendez-vous en ligne.</w:t>
      </w:r>
    </w:p>
    <w:p>
      <w:pPr>
        <w:spacing w:after="140"/>
      </w:pPr>
      <w:r>
        <w:t xml:space="preserve">Le principe clé est d'automatiser d'abord ce qui se répète le plus souvent avec le moins de variation — ce sont les tâches où l'automatisation rapporte le plus vite par rapport à l'effort de mise en place.</w:t>
      </w:r>
    </w:p>
    <w:p>
      <w:pPr>
        <w:spacing w:after="140"/>
      </w:pPr>
      <w:r>
        <w:t xml:space="preserve">Un système d'automatisation n'est jamais « fini » : il se construit progressivement, une tâche répétitive à la fois, chaque semaine devenant un peu plus légère que la précédente.</w:t>
      </w:r>
    </w:p>
    <w:p>
      <w:pPr>
        <w:spacing w:after="60" w:before="160"/>
      </w:pPr>
      <w:r>
        <w:rPr>
          <w:b/>
          <w:bCs/>
          <w:color w:val="8A5F1E"/>
        </w:rPr>
        <w:t xml:space="preserve">Action concrète</w:t>
      </w:r>
    </w:p>
    <w:p>
      <w:pPr>
        <w:pStyle w:val="ListParagraph"/>
        <w:numPr>
          <w:ilvl w:val="0"/>
          <w:numId w:val="2"/>
        </w:numPr>
        <w:spacing w:after="80"/>
      </w:pPr>
      <w:r>
        <w:t xml:space="preserve">Identifiez la tâche répétitive la plus fréquente de votre semaine (réponse email type, prise de rendez-vous, facturation).</w:t>
      </w:r>
    </w:p>
    <w:p>
      <w:pPr>
        <w:pStyle w:val="ListParagraph"/>
        <w:numPr>
          <w:ilvl w:val="0"/>
          <w:numId w:val="2"/>
        </w:numPr>
        <w:spacing w:after="80"/>
      </w:pPr>
      <w:r>
        <w:t xml:space="preserve">Recherchez un outil simple et gratuit ou peu coûteux qui pourrait l'automatiser.</w:t>
      </w:r>
    </w:p>
    <w:p>
      <w:pPr>
        <w:pStyle w:val="ListParagraph"/>
        <w:numPr>
          <w:ilvl w:val="0"/>
          <w:numId w:val="2"/>
        </w:numPr>
        <w:spacing w:after="80"/>
      </w:pPr>
      <w:r>
        <w:t xml:space="preserve">Configurez cette automatisation, même dans sa version la plus basique, avant la fin de la semaine.</w:t>
      </w:r>
    </w:p>
    <w:p>
      <w:pPr>
        <w:spacing w:after="60" w:before="160"/>
      </w:pPr>
      <w:r>
        <w:rPr>
          <w:b/>
          <w:bCs/>
          <w:color w:val="8A5F1E"/>
        </w:rPr>
        <w:t xml:space="preserve">Question de réflexion</w:t>
      </w:r>
    </w:p>
    <w:p>
      <w:pPr>
        <w:spacing w:after="140"/>
      </w:pPr>
      <w:r>
        <w:rPr>
          <w:i/>
          <w:iCs/>
        </w:rPr>
        <w:t xml:space="preserve">Quelle tâche répétitive ai-je effectuée manuellement plus de 20 fois ce mois-ci, sans jamais chercher à l'automatiser ?</w:t>
      </w:r>
    </w:p>
    <w:p>
      <w:pPr>
        <w:spacing w:after="60" w:before="160"/>
      </w:pPr>
      <w:r>
        <w:rPr>
          <w:b/>
          <w:bCs/>
          <w:color w:val="8A5F1E"/>
        </w:rPr>
        <w:t xml:space="preserve">Astuce pro</w:t>
      </w:r>
    </w:p>
    <w:p>
      <w:pPr>
        <w:spacing w:after="140"/>
      </w:pPr>
      <w:r>
        <w:t xml:space="preserve">💡 Automatisez une seule tâche à la fois et testez-la une semaine avant d'en ajouter une autre — l'automatisation mal testée crée parfois plus de problèmes qu'elle n'en résout.</w:t>
      </w:r>
    </w:p>
    <w:p>
      <w:pPr>
        <w:pStyle w:val="Heading2"/>
        <w:spacing w:after="150" w:before="300"/>
      </w:pPr>
      <w:r>
        <w:t xml:space="preserve">Jour 20 — Vaincre la procrastination et la surcharge mentale</w:t>
      </w:r>
    </w:p>
    <w:p>
      <w:pPr>
        <w:spacing w:after="60" w:before="160"/>
      </w:pPr>
      <w:r>
        <w:rPr>
          <w:b/>
          <w:bCs/>
          <w:color w:val="8A5F1E"/>
        </w:rPr>
        <w:t xml:space="preserve">Objectif du jour</w:t>
      </w:r>
    </w:p>
    <w:p>
      <w:pPr>
        <w:spacing w:after="140"/>
      </w:pPr>
      <w:r>
        <w:t xml:space="preserve">Identifier les causes profondes de votre procrastination et libérer de l'espace mental.</w:t>
      </w:r>
    </w:p>
    <w:p>
      <w:pPr>
        <w:spacing w:after="60" w:before="160"/>
      </w:pPr>
      <w:r>
        <w:rPr>
          <w:b/>
          <w:bCs/>
          <w:color w:val="8A5F1E"/>
        </w:rPr>
        <w:t xml:space="preserve">Leçon</w:t>
      </w:r>
    </w:p>
    <w:p>
      <w:pPr>
        <w:spacing w:after="140"/>
      </w:pPr>
      <w:r>
        <w:t xml:space="preserve">La procrastination n'est presque jamais un problème de paresse — c'est une réponse émotionnelle à une tâche perçue comme ennuyeuse, effrayante, floue ou écrasante. Comprendre laquelle de ces émotions déclenche votre procrastination permet de traiter la cause plutôt que le symptôme.</w:t>
      </w:r>
    </w:p>
    <w:p>
      <w:pPr>
        <w:spacing w:after="140"/>
      </w:pPr>
      <w:r>
        <w:t xml:space="preserve">La surcharge mentale, elle, vient du fait de garder des dizaines de tâches « en mémoire vive » dans votre tête plutôt que dans un système externe fiable. Le cerveau n'est pas fait pour stocker des tâches, mais pour les traiter — un système de capture externe libère une capacité mentale considérable.</w:t>
      </w:r>
    </w:p>
    <w:p>
      <w:pPr>
        <w:spacing w:after="140"/>
      </w:pPr>
      <w:r>
        <w:t xml:space="preserve">La technique des « 2 minutes » est efficace contre la procrastination liée aux petites tâches : si une action prend moins de 2 minutes, faites-la immédiatement au lieu de la reporter. Pour les grandes tâches intimidantes, découpez-les en une première étape si petite qu'elle semble presque ridicule à repousser.</w:t>
      </w:r>
    </w:p>
    <w:p>
      <w:pPr>
        <w:spacing w:after="60" w:before="160"/>
      </w:pPr>
      <w:r>
        <w:rPr>
          <w:b/>
          <w:bCs/>
          <w:color w:val="8A5F1E"/>
        </w:rPr>
        <w:t xml:space="preserve">Action concrète</w:t>
      </w:r>
    </w:p>
    <w:p>
      <w:pPr>
        <w:pStyle w:val="ListParagraph"/>
        <w:numPr>
          <w:ilvl w:val="0"/>
          <w:numId w:val="2"/>
        </w:numPr>
        <w:spacing w:after="80"/>
      </w:pPr>
      <w:r>
        <w:t xml:space="preserve">Videz votre esprit : notez pendant 10 minutes toutes les tâches, idées et préoccupations qui occupent votre tête, sans les organiser.</w:t>
      </w:r>
    </w:p>
    <w:p>
      <w:pPr>
        <w:pStyle w:val="ListParagraph"/>
        <w:numPr>
          <w:ilvl w:val="0"/>
          <w:numId w:val="2"/>
        </w:numPr>
        <w:spacing w:after="80"/>
      </w:pPr>
      <w:r>
        <w:t xml:space="preserve">Identifiez la tâche que vous repoussez le plus depuis longtemps, et nommez l'émotion réelle derrière ce report.</w:t>
      </w:r>
    </w:p>
    <w:p>
      <w:pPr>
        <w:pStyle w:val="ListParagraph"/>
        <w:numPr>
          <w:ilvl w:val="0"/>
          <w:numId w:val="2"/>
        </w:numPr>
        <w:spacing w:after="80"/>
      </w:pPr>
      <w:r>
        <w:t xml:space="preserve">Découpez cette tâche en une première étape de moins de 10 minutes, et réalisez-la aujourd'hui.</w:t>
      </w:r>
    </w:p>
    <w:p>
      <w:pPr>
        <w:spacing w:after="60" w:before="160"/>
      </w:pPr>
      <w:r>
        <w:rPr>
          <w:b/>
          <w:bCs/>
          <w:color w:val="8A5F1E"/>
        </w:rPr>
        <w:t xml:space="preserve">Question de réflexion</w:t>
      </w:r>
    </w:p>
    <w:p>
      <w:pPr>
        <w:spacing w:after="140"/>
      </w:pPr>
      <w:r>
        <w:rPr>
          <w:i/>
          <w:iCs/>
        </w:rPr>
        <w:t xml:space="preserve">Quelle tâche est-ce que je porte mentalement depuis des semaines sans jamais l'écrire ni la traiter ?</w:t>
      </w:r>
    </w:p>
    <w:p>
      <w:pPr>
        <w:spacing w:after="60" w:before="160"/>
      </w:pPr>
      <w:r>
        <w:rPr>
          <w:b/>
          <w:bCs/>
          <w:color w:val="8A5F1E"/>
        </w:rPr>
        <w:t xml:space="preserve">Astuce pro</w:t>
      </w:r>
    </w:p>
    <w:p>
      <w:pPr>
        <w:spacing w:after="140"/>
      </w:pPr>
      <w:r>
        <w:t xml:space="preserve">💡 Faites de ce « vidage mental » une habitude hebdomadaire, chaque dimanche soir, pour ne jamais accumuler plus d'une semaine de charge mentale.</w:t>
      </w:r>
    </w:p>
    <w:p>
      <w:pPr>
        <w:pStyle w:val="Heading2"/>
        <w:spacing w:after="150" w:before="300"/>
      </w:pPr>
      <w:r>
        <w:t xml:space="preserve">Jour 21 — Bilan semaine 3 — Votre système de productivité personnel</w:t>
      </w:r>
    </w:p>
    <w:p>
      <w:pPr>
        <w:spacing w:after="60" w:before="160"/>
      </w:pPr>
      <w:r>
        <w:rPr>
          <w:b/>
          <w:bCs/>
          <w:color w:val="8A5F1E"/>
        </w:rPr>
        <w:t xml:space="preserve">Objectif du jour</w:t>
      </w:r>
    </w:p>
    <w:p>
      <w:pPr>
        <w:spacing w:after="140"/>
      </w:pPr>
      <w:r>
        <w:t xml:space="preserve">Assembler les outils de la semaine en un système de productivité qui vous ressemble.</w:t>
      </w:r>
    </w:p>
    <w:p>
      <w:pPr>
        <w:spacing w:after="60" w:before="160"/>
      </w:pPr>
      <w:r>
        <w:rPr>
          <w:b/>
          <w:bCs/>
          <w:color w:val="8A5F1E"/>
        </w:rPr>
        <w:t xml:space="preserve">Leçon</w:t>
      </w:r>
    </w:p>
    <w:p>
      <w:pPr>
        <w:spacing w:after="140"/>
      </w:pPr>
      <w:r>
        <w:t xml:space="preserve">La productivité durable ne vient pas d'une technique miracle unique, mais de l'assemblage cohérent de plusieurs habitudes : connaître son temps réel, prioriser avec la Règle des 3, protéger le travail profond par time-blocking, réduire la charge par les 3D, et vider régulièrement sa charge mentale.</w:t>
      </w:r>
    </w:p>
    <w:p>
      <w:pPr>
        <w:spacing w:after="140"/>
      </w:pPr>
      <w:r>
        <w:t xml:space="preserve">Un système de productivité efficace doit être simple à tenir sur la durée. Un système parfait sur le papier mais trop complexe pour être suivi chaque semaine est, en pratique, un système inefficace.</w:t>
      </w:r>
    </w:p>
    <w:p>
      <w:pPr>
        <w:spacing w:after="140"/>
      </w:pPr>
      <w:r>
        <w:t xml:space="preserve">Cette semaine marque la moitié du parcours des 30 jours. Vous avez maintenant les fondations mentales (semaine 1), la stratégie de croissance (semaine 2) et le système d'exécution (semaine 3) — la semaine 4 va vous apprendre à faire tenir tout cela dans la durée.</w:t>
      </w:r>
    </w:p>
    <w:p>
      <w:pPr>
        <w:spacing w:after="60" w:before="160"/>
      </w:pPr>
      <w:r>
        <w:rPr>
          <w:b/>
          <w:bCs/>
          <w:color w:val="8A5F1E"/>
        </w:rPr>
        <w:t xml:space="preserve">Action concrète</w:t>
      </w:r>
    </w:p>
    <w:p>
      <w:pPr>
        <w:pStyle w:val="ListParagraph"/>
        <w:numPr>
          <w:ilvl w:val="0"/>
          <w:numId w:val="2"/>
        </w:numPr>
        <w:spacing w:after="80"/>
      </w:pPr>
      <w:r>
        <w:t xml:space="preserve">Choisissez 3 habitudes de cette semaine que vous allez conserver de façon permanente.</w:t>
      </w:r>
    </w:p>
    <w:p>
      <w:pPr>
        <w:pStyle w:val="ListParagraph"/>
        <w:numPr>
          <w:ilvl w:val="0"/>
          <w:numId w:val="2"/>
        </w:numPr>
        <w:spacing w:after="80"/>
      </w:pPr>
      <w:r>
        <w:t xml:space="preserve">Écrivez votre « système de productivité personnel » en une demi-page : routine de priorisation, créneaux de travail profond fixes, rituel de vidage mental.</w:t>
      </w:r>
    </w:p>
    <w:p>
      <w:pPr>
        <w:pStyle w:val="ListParagraph"/>
        <w:numPr>
          <w:ilvl w:val="0"/>
          <w:numId w:val="2"/>
        </w:numPr>
        <w:spacing w:after="80"/>
      </w:pPr>
      <w:r>
        <w:t xml:space="preserve">Partagez ce système avec une personne de votre entourage pour vous engager publiquement à le tenir.</w:t>
      </w:r>
    </w:p>
    <w:p>
      <w:pPr>
        <w:spacing w:after="60" w:before="160"/>
      </w:pPr>
      <w:r>
        <w:rPr>
          <w:b/>
          <w:bCs/>
          <w:color w:val="8A5F1E"/>
        </w:rPr>
        <w:t xml:space="preserve">Question de réflexion</w:t>
      </w:r>
    </w:p>
    <w:p>
      <w:pPr>
        <w:spacing w:after="140"/>
      </w:pPr>
      <w:r>
        <w:rPr>
          <w:i/>
          <w:iCs/>
        </w:rPr>
        <w:t xml:space="preserve">Parmi tout ce que j'ai testé cette semaine, qu'est-ce qui a eu le plus d'impact avec le moins d'effort ?</w:t>
      </w:r>
    </w:p>
    <w:p>
      <w:pPr>
        <w:spacing w:after="60" w:before="160"/>
      </w:pPr>
      <w:r>
        <w:rPr>
          <w:b/>
          <w:bCs/>
          <w:color w:val="8A5F1E"/>
        </w:rPr>
        <w:t xml:space="preserve">Astuce pro</w:t>
      </w:r>
    </w:p>
    <w:p>
      <w:pPr>
        <w:spacing w:after="140"/>
      </w:pPr>
      <w:r>
        <w:t xml:space="preserve">💡 Un système modeste tenu pendant un an vaut plus qu'un système ambitieux abandonné après 2 semaines — visez la tenabilité avant la perfection.</w:t>
      </w:r>
    </w:p>
    <w:p>
      <w:r>
        <w:br w:type="page"/>
      </w:r>
    </w:p>
    <w:p>
      <w:pPr>
        <w:spacing w:after="60"/>
      </w:pPr>
      <w:r>
        <w:rPr>
          <w:b/>
          <w:bCs/>
          <w:color w:val="8A5F1E"/>
          <w:sz w:val="20"/>
          <w:szCs w:val="20"/>
        </w:rPr>
        <w:t xml:space="preserve">PARTIE 4</w:t>
      </w:r>
    </w:p>
    <w:p>
      <w:pPr>
        <w:pStyle w:val="Heading1"/>
        <w:spacing w:after="200" w:before="400"/>
      </w:pPr>
      <w:r>
        <w:t xml:space="preserve">Semaine 4 — Scaling &amp; Durabilité</w:t>
      </w:r>
    </w:p>
    <w:p>
      <w:pPr>
        <w:spacing w:after="200"/>
      </w:pPr>
      <w:r>
        <w:rPr>
          <w:i/>
          <w:iCs/>
          <w:color w:val="6B6459"/>
          <w:sz w:val="24"/>
          <w:szCs w:val="24"/>
        </w:rPr>
        <w:t xml:space="preserve">Faire grandir votre activité sans vous épuiser</w:t>
      </w:r>
    </w:p>
    <w:p>
      <w:pPr>
        <w:spacing w:after="140"/>
      </w:pPr>
      <w:r>
        <w:t xml:space="preserve">La dernière étape du programme vous apprend à sortir du plafond de l'échange temps contre argent, à construire des systèmes et une équipe qui font grandir votre activité sans dépendre uniquement de vous, et à protéger votre énergie pour tenir sur la durée. Cette semaine se termine par un bilan complet et une feuille de route pour les 90 prochains jours.</w:t>
      </w:r>
    </w:p>
    <w:p>
      <w:pPr>
        <w:pStyle w:val="Heading2"/>
        <w:spacing w:after="150" w:before="300"/>
      </w:pPr>
      <w:r>
        <w:t xml:space="preserve">Jour 22 — Sortir de l'échange temps contre argent</w:t>
      </w:r>
    </w:p>
    <w:p>
      <w:pPr>
        <w:spacing w:after="60" w:before="160"/>
      </w:pPr>
      <w:r>
        <w:rPr>
          <w:b/>
          <w:bCs/>
          <w:color w:val="8A5F1E"/>
        </w:rPr>
        <w:t xml:space="preserve">Objectif du jour</w:t>
      </w:r>
    </w:p>
    <w:p>
      <w:pPr>
        <w:spacing w:after="140"/>
      </w:pPr>
      <w:r>
        <w:t xml:space="preserve">Comprendre pourquoi votre revenu restera plafonné tant qu'il dépend directement de vos heures travaillées.</w:t>
      </w:r>
    </w:p>
    <w:p>
      <w:pPr>
        <w:spacing w:after="60" w:before="160"/>
      </w:pPr>
      <w:r>
        <w:rPr>
          <w:b/>
          <w:bCs/>
          <w:color w:val="8A5F1E"/>
        </w:rPr>
        <w:t xml:space="preserve">Leçon</w:t>
      </w:r>
    </w:p>
    <w:p>
      <w:pPr>
        <w:spacing w:after="140"/>
      </w:pPr>
      <w:r>
        <w:t xml:space="preserve">Tant que votre revenu est directement proportionnel aux heures que vous facturez ou travaillez, votre plafond de revenu est fixé par le nombre d'heures dans une journée — un plafond physiquement impossible à dépasser durablement sans sacrifier votre santé.</w:t>
      </w:r>
    </w:p>
    <w:p>
      <w:pPr>
        <w:spacing w:after="140"/>
      </w:pPr>
      <w:r>
        <w:t xml:space="preserve">Scaler signifie construire des sources de valeur qui ne nécessitent pas une heure supplémentaire de votre part pour chaque euro supplémentaire gagné : produits numériques, licences, systèmes reproductibles vendus à plusieurs clients, équipe qui délivre le service à votre place.</w:t>
      </w:r>
    </w:p>
    <w:p>
      <w:pPr>
        <w:spacing w:after="140"/>
      </w:pPr>
      <w:r>
        <w:t xml:space="preserve">La transition ne se fait pas du jour au lendemain : elle commence par identifier, dans votre activité actuelle, la partie qui pourrait être transformée en produit, système ou offre reproductible sans votre présence directe à chaque fois.</w:t>
      </w:r>
    </w:p>
    <w:p>
      <w:pPr>
        <w:spacing w:after="60" w:before="160"/>
      </w:pPr>
      <w:r>
        <w:rPr>
          <w:b/>
          <w:bCs/>
          <w:color w:val="8A5F1E"/>
        </w:rPr>
        <w:t xml:space="preserve">Action concrète</w:t>
      </w:r>
    </w:p>
    <w:p>
      <w:pPr>
        <w:pStyle w:val="ListParagraph"/>
        <w:numPr>
          <w:ilvl w:val="0"/>
          <w:numId w:val="2"/>
        </w:numPr>
        <w:spacing w:after="80"/>
      </w:pPr>
      <w:r>
        <w:t xml:space="preserve">Calculez votre revenu horaire actuel réel (revenu mensuel divisé par heures travaillées).</w:t>
      </w:r>
    </w:p>
    <w:p>
      <w:pPr>
        <w:pStyle w:val="ListParagraph"/>
        <w:numPr>
          <w:ilvl w:val="0"/>
          <w:numId w:val="2"/>
        </w:numPr>
        <w:spacing w:after="80"/>
      </w:pPr>
      <w:r>
        <w:t xml:space="preserve">Identifiez une partie de votre activité qui pourrait devenir un produit ou service reproductible sans votre présence à chaque livraison.</w:t>
      </w:r>
    </w:p>
    <w:p>
      <w:pPr>
        <w:pStyle w:val="ListParagraph"/>
        <w:numPr>
          <w:ilvl w:val="0"/>
          <w:numId w:val="2"/>
        </w:numPr>
        <w:spacing w:after="80"/>
      </w:pPr>
      <w:r>
        <w:t xml:space="preserve">Notez la première étape concrète pour transformer cette partie en actif reproductible.</w:t>
      </w:r>
    </w:p>
    <w:p>
      <w:pPr>
        <w:spacing w:after="60" w:before="160"/>
      </w:pPr>
      <w:r>
        <w:rPr>
          <w:b/>
          <w:bCs/>
          <w:color w:val="8A5F1E"/>
        </w:rPr>
        <w:t xml:space="preserve">Question de réflexion</w:t>
      </w:r>
    </w:p>
    <w:p>
      <w:pPr>
        <w:spacing w:after="140"/>
      </w:pPr>
      <w:r>
        <w:rPr>
          <w:i/>
          <w:iCs/>
        </w:rPr>
        <w:t xml:space="preserve">Si je devais doubler mes revenus sans ajouter une seule heure de travail, par où commencerais-je ?</w:t>
      </w:r>
    </w:p>
    <w:p>
      <w:pPr>
        <w:spacing w:after="60" w:before="160"/>
      </w:pPr>
      <w:r>
        <w:rPr>
          <w:b/>
          <w:bCs/>
          <w:color w:val="8A5F1E"/>
        </w:rPr>
        <w:t xml:space="preserve">Astuce pro</w:t>
      </w:r>
    </w:p>
    <w:p>
      <w:pPr>
        <w:spacing w:after="140"/>
      </w:pPr>
      <w:r>
        <w:t xml:space="preserve">💡 Ne visez pas à tout transformer d'un coup — choisissez la partie la plus répétitive et la plus demandée de votre offre actuelle en premier.</w:t>
      </w:r>
    </w:p>
    <w:p>
      <w:pPr>
        <w:pStyle w:val="Heading2"/>
        <w:spacing w:after="150" w:before="300"/>
      </w:pPr>
      <w:r>
        <w:t xml:space="preserve">Jour 23 — Construire des systèmes qui tournent sans vous</w:t>
      </w:r>
    </w:p>
    <w:p>
      <w:pPr>
        <w:spacing w:after="60" w:before="160"/>
      </w:pPr>
      <w:r>
        <w:rPr>
          <w:b/>
          <w:bCs/>
          <w:color w:val="8A5F1E"/>
        </w:rPr>
        <w:t xml:space="preserve">Objectif du jour</w:t>
      </w:r>
    </w:p>
    <w:p>
      <w:pPr>
        <w:spacing w:after="140"/>
      </w:pPr>
      <w:r>
        <w:t xml:space="preserve">Documenter vos processus clés pour qu'ils ne dépendent plus uniquement de votre mémoire.</w:t>
      </w:r>
    </w:p>
    <w:p>
      <w:pPr>
        <w:spacing w:after="60" w:before="160"/>
      </w:pPr>
      <w:r>
        <w:rPr>
          <w:b/>
          <w:bCs/>
          <w:color w:val="8A5F1E"/>
        </w:rPr>
        <w:t xml:space="preserve">Leçon</w:t>
      </w:r>
    </w:p>
    <w:p>
      <w:pPr>
        <w:spacing w:after="140"/>
      </w:pPr>
      <w:r>
        <w:t xml:space="preserve">Une activité qui ne peut fonctionner que si vous êtes personnellement présent à chaque étape n'est pas une entreprise, c'est un emploi que vous vous êtes créé vous-même — souvent plus exigeant que n'importe quel emploi salarié.</w:t>
      </w:r>
    </w:p>
    <w:p>
      <w:pPr>
        <w:spacing w:after="140"/>
      </w:pPr>
      <w:r>
        <w:t xml:space="preserve">Documenter un processus (checklist, procédure écrite, vidéo courte) transforme une compétence qui existe uniquement dans votre tête en un actif transférable, que ce soit à un futur collaborateur, un prestataire ou même votre futur vous, plus efficace.</w:t>
      </w:r>
    </w:p>
    <w:p>
      <w:pPr>
        <w:spacing w:after="140"/>
      </w:pPr>
      <w:r>
        <w:t xml:space="preserve">Commencez par les processus que vous répétez le plus souvent : ce sont eux qui, une fois documentés, libèrent le plus de temps et permettent le plus facilement une délégation future.</w:t>
      </w:r>
    </w:p>
    <w:p>
      <w:pPr>
        <w:spacing w:after="60" w:before="160"/>
      </w:pPr>
      <w:r>
        <w:rPr>
          <w:b/>
          <w:bCs/>
          <w:color w:val="8A5F1E"/>
        </w:rPr>
        <w:t xml:space="preserve">Action concrète</w:t>
      </w:r>
    </w:p>
    <w:p>
      <w:pPr>
        <w:pStyle w:val="ListParagraph"/>
        <w:numPr>
          <w:ilvl w:val="0"/>
          <w:numId w:val="2"/>
        </w:numPr>
        <w:spacing w:after="80"/>
      </w:pPr>
      <w:r>
        <w:t xml:space="preserve">Choisissez le processus le plus répétitif de votre activité actuelle.</w:t>
      </w:r>
    </w:p>
    <w:p>
      <w:pPr>
        <w:pStyle w:val="ListParagraph"/>
        <w:numPr>
          <w:ilvl w:val="0"/>
          <w:numId w:val="2"/>
        </w:numPr>
        <w:spacing w:after="80"/>
      </w:pPr>
      <w:r>
        <w:t xml:space="preserve">Documentez-le en une checklist étape par étape, ou en une courte vidéo d'écran.</w:t>
      </w:r>
    </w:p>
    <w:p>
      <w:pPr>
        <w:pStyle w:val="ListParagraph"/>
        <w:numPr>
          <w:ilvl w:val="0"/>
          <w:numId w:val="2"/>
        </w:numPr>
        <w:spacing w:after="80"/>
      </w:pPr>
      <w:r>
        <w:t xml:space="preserve">Rangez ce document dans un dossier « Systèmes » que vous alimenterez à chaque nouveau processus identifié.</w:t>
      </w:r>
    </w:p>
    <w:p>
      <w:pPr>
        <w:spacing w:after="60" w:before="160"/>
      </w:pPr>
      <w:r>
        <w:rPr>
          <w:b/>
          <w:bCs/>
          <w:color w:val="8A5F1E"/>
        </w:rPr>
        <w:t xml:space="preserve">Question de réflexion</w:t>
      </w:r>
    </w:p>
    <w:p>
      <w:pPr>
        <w:spacing w:after="140"/>
      </w:pPr>
      <w:r>
        <w:rPr>
          <w:i/>
          <w:iCs/>
        </w:rPr>
        <w:t xml:space="preserve">Si je disparaissais une semaine, quelle partie de mon activité s'arrêterait immédiatement faute de documentation ?</w:t>
      </w:r>
    </w:p>
    <w:p>
      <w:pPr>
        <w:spacing w:after="60" w:before="160"/>
      </w:pPr>
      <w:r>
        <w:rPr>
          <w:b/>
          <w:bCs/>
          <w:color w:val="8A5F1E"/>
        </w:rPr>
        <w:t xml:space="preserve">Astuce pro</w:t>
      </w:r>
    </w:p>
    <w:p>
      <w:pPr>
        <w:spacing w:after="140"/>
      </w:pPr>
      <w:r>
        <w:t xml:space="preserve">💡 Documentez un processus juste après l'avoir réalisé, pendant qu'il est encore frais — attendre le rend deux fois plus long à écrire.</w:t>
      </w:r>
    </w:p>
    <w:p>
      <w:pPr>
        <w:pStyle w:val="Heading2"/>
        <w:spacing w:after="150" w:before="300"/>
      </w:pPr>
      <w:r>
        <w:t xml:space="preserve">Jour 24 — Recruter et déléguer efficacement</w:t>
      </w:r>
    </w:p>
    <w:p>
      <w:pPr>
        <w:spacing w:after="60" w:before="160"/>
      </w:pPr>
      <w:r>
        <w:rPr>
          <w:b/>
          <w:bCs/>
          <w:color w:val="8A5F1E"/>
        </w:rPr>
        <w:t xml:space="preserve">Objectif du jour</w:t>
      </w:r>
    </w:p>
    <w:p>
      <w:pPr>
        <w:spacing w:after="140"/>
      </w:pPr>
      <w:r>
        <w:t xml:space="preserve">Préparer votre première (ou prochaine) délégation pour qu'elle réussisse.</w:t>
      </w:r>
    </w:p>
    <w:p>
      <w:pPr>
        <w:spacing w:after="60" w:before="160"/>
      </w:pPr>
      <w:r>
        <w:rPr>
          <w:b/>
          <w:bCs/>
          <w:color w:val="8A5F1E"/>
        </w:rPr>
        <w:t xml:space="preserve">Leçon</w:t>
      </w:r>
    </w:p>
    <w:p>
      <w:pPr>
        <w:spacing w:after="140"/>
      </w:pPr>
      <w:r>
        <w:t xml:space="preserve">La plupart des délégations échouent non pas parce que la personne recrutée est incompétente, mais parce que la tâche n'était pas assez bien définie pour être transmise. Une délégation réussie commence toujours par un processus déjà clarifié, pas par l'improvisation partagée à deux.</w:t>
      </w:r>
    </w:p>
    <w:p>
      <w:pPr>
        <w:spacing w:after="140"/>
      </w:pPr>
      <w:r>
        <w:t xml:space="preserve">Déléguer efficacement suit une progression : d'abord des tâches simples et bien documentées, avec contrôle rapproché ; puis, une fois la confiance établie, des responsabilités plus larges avec plus d'autonomie.</w:t>
      </w:r>
    </w:p>
    <w:p>
      <w:pPr>
        <w:spacing w:after="140"/>
      </w:pPr>
      <w:r>
        <w:t xml:space="preserve">Accepter une baisse de qualité temporaire pendant la phase d'apprentissage de la personne à qui vous déléguez est le prix nécessaire pour, à terme, multiplier votre capacité de production au-delà de vos deux seules mains.</w:t>
      </w:r>
    </w:p>
    <w:p>
      <w:pPr>
        <w:spacing w:after="60" w:before="160"/>
      </w:pPr>
      <w:r>
        <w:rPr>
          <w:b/>
          <w:bCs/>
          <w:color w:val="8A5F1E"/>
        </w:rPr>
        <w:t xml:space="preserve">Action concrète</w:t>
      </w:r>
    </w:p>
    <w:p>
      <w:pPr>
        <w:pStyle w:val="ListParagraph"/>
        <w:numPr>
          <w:ilvl w:val="0"/>
          <w:numId w:val="2"/>
        </w:numPr>
        <w:spacing w:after="80"/>
      </w:pPr>
      <w:r>
        <w:t xml:space="preserve">Identifiez la tâche documentée à l'étape précédente et la plus simple à transmettre à quelqu'un d'autre.</w:t>
      </w:r>
    </w:p>
    <w:p>
      <w:pPr>
        <w:pStyle w:val="ListParagraph"/>
        <w:numPr>
          <w:ilvl w:val="0"/>
          <w:numId w:val="2"/>
        </w:numPr>
        <w:spacing w:after="80"/>
      </w:pPr>
      <w:r>
        <w:t xml:space="preserve">Recherchez une personne (freelance, assistant, stagiaire) capable de la réaliser, même à temps très partiel.</w:t>
      </w:r>
    </w:p>
    <w:p>
      <w:pPr>
        <w:pStyle w:val="ListParagraph"/>
        <w:numPr>
          <w:ilvl w:val="0"/>
          <w:numId w:val="2"/>
        </w:numPr>
        <w:spacing w:after="80"/>
      </w:pPr>
      <w:r>
        <w:t xml:space="preserve">Planifiez une première session de transmission de cette tâche dans les 2 prochaines semaines.</w:t>
      </w:r>
    </w:p>
    <w:p>
      <w:pPr>
        <w:spacing w:after="60" w:before="160"/>
      </w:pPr>
      <w:r>
        <w:rPr>
          <w:b/>
          <w:bCs/>
          <w:color w:val="8A5F1E"/>
        </w:rPr>
        <w:t xml:space="preserve">Question de réflexion</w:t>
      </w:r>
    </w:p>
    <w:p>
      <w:pPr>
        <w:spacing w:after="140"/>
      </w:pPr>
      <w:r>
        <w:rPr>
          <w:i/>
          <w:iCs/>
        </w:rPr>
        <w:t xml:space="preserve">Quelle tâche est-ce que je refuse de déléguer uniquement parce que « personne ne le fera aussi bien que moi » — et est-ce vraiment vrai ?</w:t>
      </w:r>
    </w:p>
    <w:p>
      <w:pPr>
        <w:spacing w:after="60" w:before="160"/>
      </w:pPr>
      <w:r>
        <w:rPr>
          <w:b/>
          <w:bCs/>
          <w:color w:val="8A5F1E"/>
        </w:rPr>
        <w:t xml:space="preserve">Astuce pro</w:t>
      </w:r>
    </w:p>
    <w:p>
      <w:pPr>
        <w:spacing w:after="140"/>
      </w:pPr>
      <w:r>
        <w:t xml:space="preserve">💡 Fixez un point de contrôle court (10 minutes) après chaque tâche déléguée les premières fois, pour corriger rapidement sans microgérer en permanence.</w:t>
      </w:r>
    </w:p>
    <w:p>
      <w:pPr>
        <w:pStyle w:val="Heading2"/>
        <w:spacing w:after="150" w:before="300"/>
      </w:pPr>
      <w:r>
        <w:t xml:space="preserve">Jour 25 — Diversifier ses sources de revenus</w:t>
      </w:r>
    </w:p>
    <w:p>
      <w:pPr>
        <w:spacing w:after="60" w:before="160"/>
      </w:pPr>
      <w:r>
        <w:rPr>
          <w:b/>
          <w:bCs/>
          <w:color w:val="8A5F1E"/>
        </w:rPr>
        <w:t xml:space="preserve">Objectif du jour</w:t>
      </w:r>
    </w:p>
    <w:p>
      <w:pPr>
        <w:spacing w:after="140"/>
      </w:pPr>
      <w:r>
        <w:t xml:space="preserve">Réduire votre dépendance à une seule source de revenu pour plus de résilience.</w:t>
      </w:r>
    </w:p>
    <w:p>
      <w:pPr>
        <w:spacing w:after="60" w:before="160"/>
      </w:pPr>
      <w:r>
        <w:rPr>
          <w:b/>
          <w:bCs/>
          <w:color w:val="8A5F1E"/>
        </w:rPr>
        <w:t xml:space="preserve">Leçon</w:t>
      </w:r>
    </w:p>
    <w:p>
      <w:pPr>
        <w:spacing w:after="140"/>
      </w:pPr>
      <w:r>
        <w:t xml:space="preserve">Dépendre d'un seul client, d'une seule plateforme ou d'un seul produit pour la totalité de vos revenus est le principal facteur de fragilité chez les entrepreneurs, même ceux qui réussissent bien à court terme.</w:t>
      </w:r>
    </w:p>
    <w:p>
      <w:pPr>
        <w:spacing w:after="140"/>
      </w:pPr>
      <w:r>
        <w:t xml:space="preserve">Diversifier ne signifie pas se disperser sur dix activités sans lien : les diversifications les plus solides s'appuient sur le même public ou la même compétence centrale, déclinée sous différents formats ou offres (ex. service + produit numérique + formation).</w:t>
      </w:r>
    </w:p>
    <w:p>
      <w:pPr>
        <w:spacing w:after="140"/>
      </w:pPr>
      <w:r>
        <w:t xml:space="preserve">Une bonne règle de résilience : aucune source de revenu unique ne devrait représenter plus de 40 à 50 % de votre chiffre d'affaires total, une fois votre activité stabilisée.</w:t>
      </w:r>
    </w:p>
    <w:p>
      <w:pPr>
        <w:spacing w:after="60" w:before="160"/>
      </w:pPr>
      <w:r>
        <w:rPr>
          <w:b/>
          <w:bCs/>
          <w:color w:val="8A5F1E"/>
        </w:rPr>
        <w:t xml:space="preserve">Action concrète</w:t>
      </w:r>
    </w:p>
    <w:p>
      <w:pPr>
        <w:pStyle w:val="ListParagraph"/>
        <w:numPr>
          <w:ilvl w:val="0"/>
          <w:numId w:val="2"/>
        </w:numPr>
        <w:spacing w:after="80"/>
      </w:pPr>
      <w:r>
        <w:t xml:space="preserve">Listez vos sources de revenus actuelles et leur part respective dans votre chiffre d'affaires.</w:t>
      </w:r>
    </w:p>
    <w:p>
      <w:pPr>
        <w:pStyle w:val="ListParagraph"/>
        <w:numPr>
          <w:ilvl w:val="0"/>
          <w:numId w:val="2"/>
        </w:numPr>
        <w:spacing w:after="80"/>
      </w:pPr>
      <w:r>
        <w:t xml:space="preserve">Identifiez si une source dépasse 50 % de votre revenu total.</w:t>
      </w:r>
    </w:p>
    <w:p>
      <w:pPr>
        <w:pStyle w:val="ListParagraph"/>
        <w:numPr>
          <w:ilvl w:val="0"/>
          <w:numId w:val="2"/>
        </w:numPr>
        <w:spacing w:after="80"/>
      </w:pPr>
      <w:r>
        <w:t xml:space="preserve">Identifiez une deuxième source de revenu possible, s'appuyant sur votre audience ou compétence actuelle.</w:t>
      </w:r>
    </w:p>
    <w:p>
      <w:pPr>
        <w:spacing w:after="60" w:before="160"/>
      </w:pPr>
      <w:r>
        <w:rPr>
          <w:b/>
          <w:bCs/>
          <w:color w:val="8A5F1E"/>
        </w:rPr>
        <w:t xml:space="preserve">Question de réflexion</w:t>
      </w:r>
    </w:p>
    <w:p>
      <w:pPr>
        <w:spacing w:after="140"/>
      </w:pPr>
      <w:r>
        <w:rPr>
          <w:i/>
          <w:iCs/>
        </w:rPr>
        <w:t xml:space="preserve">Si ma source de revenu principale disparaissait demain, combien de temps pourrais-je tenir avec le reste de mon activité ?</w:t>
      </w:r>
    </w:p>
    <w:p>
      <w:pPr>
        <w:spacing w:after="60" w:before="160"/>
      </w:pPr>
      <w:r>
        <w:rPr>
          <w:b/>
          <w:bCs/>
          <w:color w:val="8A5F1E"/>
        </w:rPr>
        <w:t xml:space="preserve">Astuce pro</w:t>
      </w:r>
    </w:p>
    <w:p>
      <w:pPr>
        <w:spacing w:after="140"/>
      </w:pPr>
      <w:r>
        <w:t xml:space="preserve">💡 Testez une nouvelle source de revenu à petite échelle (offre limitée, prix test) avant d'y investir un temps considérable.</w:t>
      </w:r>
    </w:p>
    <w:p>
      <w:pPr>
        <w:pStyle w:val="Heading2"/>
        <w:spacing w:after="150" w:before="300"/>
      </w:pPr>
      <w:r>
        <w:t xml:space="preserve">Jour 26 — Gérer ses finances comme un chef d'entreprise</w:t>
      </w:r>
    </w:p>
    <w:p>
      <w:pPr>
        <w:spacing w:after="60" w:before="160"/>
      </w:pPr>
      <w:r>
        <w:rPr>
          <w:b/>
          <w:bCs/>
          <w:color w:val="8A5F1E"/>
        </w:rPr>
        <w:t xml:space="preserve">Objectif du jour</w:t>
      </w:r>
    </w:p>
    <w:p>
      <w:pPr>
        <w:spacing w:after="140"/>
      </w:pPr>
      <w:r>
        <w:t xml:space="preserve">Mettre en place une gestion financière claire qui sécurise votre croissance.</w:t>
      </w:r>
    </w:p>
    <w:p>
      <w:pPr>
        <w:spacing w:after="60" w:before="160"/>
      </w:pPr>
      <w:r>
        <w:rPr>
          <w:b/>
          <w:bCs/>
          <w:color w:val="8A5F1E"/>
        </w:rPr>
        <w:t xml:space="preserve">Leçon</w:t>
      </w:r>
    </w:p>
    <w:p>
      <w:pPr>
        <w:spacing w:after="140"/>
      </w:pPr>
      <w:r>
        <w:t xml:space="preserve">Beaucoup d'entrepreneurs pilotent leur activité « à l'instinct » financier : ils regardent leur solde bancaire plutôt que leurs vrais indicateurs (marge, trésorerie prévisionnelle, coût d'acquisition client). Cette approche fonctionne jusqu'au jour où elle provoque une crise évitable.</w:t>
      </w:r>
    </w:p>
    <w:p>
      <w:pPr>
        <w:spacing w:after="140"/>
      </w:pPr>
      <w:r>
        <w:t xml:space="preserve">Trois chiffres méritent un suivi régulier, même dans une petite activité : le chiffre d'affaires (ce qui rentre), la marge réelle après charges (ce qui reste vraiment), et la trésorerie prévisionnelle (ce qu'il restera dans 30, 60, 90 jours si rien ne change).</w:t>
      </w:r>
    </w:p>
    <w:p>
      <w:pPr>
        <w:spacing w:after="140"/>
      </w:pPr>
      <w:r>
        <w:t xml:space="preserve">Séparer les finances personnelles et professionnelles, et se verser un revenu régulier plutôt que de piocher irrégulièrement dans la trésorerie de l'activité, sont deux habitudes simples qui évitent la majorité des crises financières chez les indépendants et petites entreprises.</w:t>
      </w:r>
    </w:p>
    <w:p>
      <w:pPr>
        <w:spacing w:after="60" w:before="160"/>
      </w:pPr>
      <w:r>
        <w:rPr>
          <w:b/>
          <w:bCs/>
          <w:color w:val="8A5F1E"/>
        </w:rPr>
        <w:t xml:space="preserve">Action concrète</w:t>
      </w:r>
    </w:p>
    <w:p>
      <w:pPr>
        <w:pStyle w:val="ListParagraph"/>
        <w:numPr>
          <w:ilvl w:val="0"/>
          <w:numId w:val="2"/>
        </w:numPr>
        <w:spacing w:after="80"/>
      </w:pPr>
      <w:r>
        <w:t xml:space="preserve">Notez votre chiffre d'affaires et vos charges des 3 derniers mois.</w:t>
      </w:r>
    </w:p>
    <w:p>
      <w:pPr>
        <w:pStyle w:val="ListParagraph"/>
        <w:numPr>
          <w:ilvl w:val="0"/>
          <w:numId w:val="2"/>
        </w:numPr>
        <w:spacing w:after="80"/>
      </w:pPr>
      <w:r>
        <w:t xml:space="preserve">Calculez votre marge réelle mensuelle moyenne.</w:t>
      </w:r>
    </w:p>
    <w:p>
      <w:pPr>
        <w:pStyle w:val="ListParagraph"/>
        <w:numPr>
          <w:ilvl w:val="0"/>
          <w:numId w:val="2"/>
        </w:numPr>
        <w:spacing w:after="80"/>
      </w:pPr>
      <w:r>
        <w:t xml:space="preserve">Si vos comptes personnels et professionnels sont mélangés, planifiez leur séparation cette semaine.</w:t>
      </w:r>
    </w:p>
    <w:p>
      <w:pPr>
        <w:spacing w:after="60" w:before="160"/>
      </w:pPr>
      <w:r>
        <w:rPr>
          <w:b/>
          <w:bCs/>
          <w:color w:val="8A5F1E"/>
        </w:rPr>
        <w:t xml:space="preserve">Question de réflexion</w:t>
      </w:r>
    </w:p>
    <w:p>
      <w:pPr>
        <w:spacing w:after="140"/>
      </w:pPr>
      <w:r>
        <w:rPr>
          <w:i/>
          <w:iCs/>
        </w:rPr>
        <w:t xml:space="preserve">Est-ce que je connais ma marge réelle du mois dernier sans avoir besoin de consulter un document, ou est-ce que je pilote uniquement au solde bancaire ?</w:t>
      </w:r>
    </w:p>
    <w:p>
      <w:pPr>
        <w:spacing w:after="60" w:before="160"/>
      </w:pPr>
      <w:r>
        <w:rPr>
          <w:b/>
          <w:bCs/>
          <w:color w:val="8A5F1E"/>
        </w:rPr>
        <w:t xml:space="preserve">Astuce pro</w:t>
      </w:r>
    </w:p>
    <w:p>
      <w:pPr>
        <w:spacing w:after="140"/>
      </w:pPr>
      <w:r>
        <w:t xml:space="preserve">💡 Réservez 30 minutes chaque lundi matin pour un point financier rapide — cette habitude prévient la grande majorité des crises de trésorerie.</w:t>
      </w:r>
    </w:p>
    <w:p>
      <w:pPr>
        <w:pStyle w:val="Heading2"/>
        <w:spacing w:after="150" w:before="300"/>
      </w:pPr>
      <w:r>
        <w:t xml:space="preserve">Jour 27 — Prévenir le burnout et durer dans le temps</w:t>
      </w:r>
    </w:p>
    <w:p>
      <w:pPr>
        <w:spacing w:after="60" w:before="160"/>
      </w:pPr>
      <w:r>
        <w:rPr>
          <w:b/>
          <w:bCs/>
          <w:color w:val="8A5F1E"/>
        </w:rPr>
        <w:t xml:space="preserve">Objectif du jour</w:t>
      </w:r>
    </w:p>
    <w:p>
      <w:pPr>
        <w:spacing w:after="140"/>
      </w:pPr>
      <w:r>
        <w:t xml:space="preserve">Protéger votre énergie et votre santé comme des actifs stratégiques de votre réussite.</w:t>
      </w:r>
    </w:p>
    <w:p>
      <w:pPr>
        <w:spacing w:after="60" w:before="160"/>
      </w:pPr>
      <w:r>
        <w:rPr>
          <w:b/>
          <w:bCs/>
          <w:color w:val="8A5F1E"/>
        </w:rPr>
        <w:t xml:space="preserve">Leçon</w:t>
      </w:r>
    </w:p>
    <w:p>
      <w:pPr>
        <w:spacing w:after="140"/>
      </w:pPr>
      <w:r>
        <w:t xml:space="preserve">Le succès obtenu au prix de l'épuisement n'est pas un succès durable — c'est un prêt sur votre santé future, avec des intérêts souvent élevés (arrêt forcé, perte de motivation profonde, dégradation relationnelle).</w:t>
      </w:r>
    </w:p>
    <w:p>
      <w:pPr>
        <w:spacing w:after="140"/>
      </w:pPr>
      <w:r>
        <w:t xml:space="preserve">Le burnout ne survient généralement pas d'un coup : il s'annonce par des signaux progressifs (fatigue qui ne part plus avec le repos, irritabilité, perte de sens, cynisme envers son propre travail) qu'il est possible de repérer et traiter avant la rupture.</w:t>
      </w:r>
    </w:p>
    <w:p>
      <w:pPr>
        <w:spacing w:after="140"/>
      </w:pPr>
      <w:r>
        <w:t xml:space="preserve">Considérer le repos, le sommeil et les moments de déconnexion comme des investissements stratégiques — et non comme du temps volé à la productivité — change radicalement la capacité à tenir un rythme élevé sur plusieurs années plutôt que quelques mois.</w:t>
      </w:r>
    </w:p>
    <w:p>
      <w:pPr>
        <w:spacing w:after="60" w:before="160"/>
      </w:pPr>
      <w:r>
        <w:rPr>
          <w:b/>
          <w:bCs/>
          <w:color w:val="8A5F1E"/>
        </w:rPr>
        <w:t xml:space="preserve">Action concrète</w:t>
      </w:r>
    </w:p>
    <w:p>
      <w:pPr>
        <w:pStyle w:val="ListParagraph"/>
        <w:numPr>
          <w:ilvl w:val="0"/>
          <w:numId w:val="2"/>
        </w:numPr>
        <w:spacing w:after="80"/>
      </w:pPr>
      <w:r>
        <w:t xml:space="preserve">Évaluez sur une échelle de 1 à 10 votre niveau d'énergie actuel, et notez les signes de fatigue que vous remarquez depuis un mois.</w:t>
      </w:r>
    </w:p>
    <w:p>
      <w:pPr>
        <w:pStyle w:val="ListParagraph"/>
        <w:numPr>
          <w:ilvl w:val="0"/>
          <w:numId w:val="2"/>
        </w:numPr>
        <w:spacing w:after="80"/>
      </w:pPr>
      <w:r>
        <w:t xml:space="preserve">Bloquez dans votre agenda un vrai moment de repos ou de déconnexion complète cette semaine, non négociable.</w:t>
      </w:r>
    </w:p>
    <w:p>
      <w:pPr>
        <w:pStyle w:val="ListParagraph"/>
        <w:numPr>
          <w:ilvl w:val="0"/>
          <w:numId w:val="2"/>
        </w:numPr>
        <w:spacing w:after="80"/>
      </w:pPr>
      <w:r>
        <w:t xml:space="preserve">Identifiez une limite claire à poser (horaires, disponibilité, sollicitations) pour protéger votre énergie sur la durée.</w:t>
      </w:r>
    </w:p>
    <w:p>
      <w:pPr>
        <w:spacing w:after="60" w:before="160"/>
      </w:pPr>
      <w:r>
        <w:rPr>
          <w:b/>
          <w:bCs/>
          <w:color w:val="8A5F1E"/>
        </w:rPr>
        <w:t xml:space="preserve">Question de réflexion</w:t>
      </w:r>
    </w:p>
    <w:p>
      <w:pPr>
        <w:spacing w:after="140"/>
      </w:pPr>
      <w:r>
        <w:rPr>
          <w:i/>
          <w:iCs/>
        </w:rPr>
        <w:t xml:space="preserve">Si je continuais au rythme actuel pendant 3 ans, est-ce que je tiendrais physiquement et mentalement — ou est-ce que je me dirige vers un mur ?</w:t>
      </w:r>
    </w:p>
    <w:p>
      <w:pPr>
        <w:spacing w:after="60" w:before="160"/>
      </w:pPr>
      <w:r>
        <w:rPr>
          <w:b/>
          <w:bCs/>
          <w:color w:val="8A5F1E"/>
        </w:rPr>
        <w:t xml:space="preserve">Astuce pro</w:t>
      </w:r>
    </w:p>
    <w:p>
      <w:pPr>
        <w:spacing w:after="140"/>
      </w:pPr>
      <w:r>
        <w:t xml:space="preserve">💡 Planifiez vos temps de repos dans l'agenda avec la même rigueur que vos rendez-vous professionnels — ce qui n'est pas planifié est le premier sacrifié.</w:t>
      </w:r>
    </w:p>
    <w:p>
      <w:pPr>
        <w:pStyle w:val="Heading2"/>
        <w:spacing w:after="150" w:before="300"/>
      </w:pPr>
      <w:r>
        <w:t xml:space="preserve">Jour 28 — Construire sa communauté et son réseau de soutien</w:t>
      </w:r>
    </w:p>
    <w:p>
      <w:pPr>
        <w:spacing w:after="60" w:before="160"/>
      </w:pPr>
      <w:r>
        <w:rPr>
          <w:b/>
          <w:bCs/>
          <w:color w:val="8A5F1E"/>
        </w:rPr>
        <w:t xml:space="preserve">Objectif du jour</w:t>
      </w:r>
    </w:p>
    <w:p>
      <w:pPr>
        <w:spacing w:after="140"/>
      </w:pPr>
      <w:r>
        <w:t xml:space="preserve">S'entourer de personnes qui soutiennent et accélèrent votre trajectoire.</w:t>
      </w:r>
    </w:p>
    <w:p>
      <w:pPr>
        <w:spacing w:after="60" w:before="160"/>
      </w:pPr>
      <w:r>
        <w:rPr>
          <w:b/>
          <w:bCs/>
          <w:color w:val="8A5F1E"/>
        </w:rPr>
        <w:t xml:space="preserve">Leçon</w:t>
      </w:r>
    </w:p>
    <w:p>
      <w:pPr>
        <w:spacing w:after="140"/>
      </w:pPr>
      <w:r>
        <w:t xml:space="preserve">L'entrepreneuriat est souvent un parcours solitaire, et cet isolement est l'une des causes profondes d'abandon — non par manque de compétence, mais par manque de soutien dans les moments de doute.</w:t>
      </w:r>
    </w:p>
    <w:p>
      <w:pPr>
        <w:spacing w:after="140"/>
      </w:pPr>
      <w:r>
        <w:t xml:space="preserve">S'entourer d'une communauté de pairs qui poursuivent des objectifs similaires apporte trois bénéfices majeurs : l'accountability (rendre des comptes sur ses engagements), le partage d'expérience (éviter de refaire les erreurs déjà commises par d'autres) et le soutien émotionnel dans les périodes difficiles.</w:t>
      </w:r>
    </w:p>
    <w:p>
      <w:pPr>
        <w:spacing w:after="140"/>
      </w:pPr>
      <w:r>
        <w:t xml:space="preserve">Cette communauté ne doit pas nécessairement être immense : 3 à 5 personnes qui se soutiennent régulièrement produisent souvent plus d'impact qu'un large réseau superficiel.</w:t>
      </w:r>
    </w:p>
    <w:p>
      <w:pPr>
        <w:spacing w:after="60" w:before="160"/>
      </w:pPr>
      <w:r>
        <w:rPr>
          <w:b/>
          <w:bCs/>
          <w:color w:val="8A5F1E"/>
        </w:rPr>
        <w:t xml:space="preserve">Action concrète</w:t>
      </w:r>
    </w:p>
    <w:p>
      <w:pPr>
        <w:pStyle w:val="ListParagraph"/>
        <w:numPr>
          <w:ilvl w:val="0"/>
          <w:numId w:val="2"/>
        </w:numPr>
        <w:spacing w:after="80"/>
      </w:pPr>
      <w:r>
        <w:t xml:space="preserve">Identifiez 2 à 3 personnes qui poursuivent des objectifs entrepreneuriaux similaires aux vôtres.</w:t>
      </w:r>
    </w:p>
    <w:p>
      <w:pPr>
        <w:pStyle w:val="ListParagraph"/>
        <w:numPr>
          <w:ilvl w:val="0"/>
          <w:numId w:val="2"/>
        </w:numPr>
        <w:spacing w:after="80"/>
      </w:pPr>
      <w:r>
        <w:t xml:space="preserve">Proposez-leur un point d'échange régulier (mensuel ou bimensuel) pour partager progrès et difficultés.</w:t>
      </w:r>
    </w:p>
    <w:p>
      <w:pPr>
        <w:pStyle w:val="ListParagraph"/>
        <w:numPr>
          <w:ilvl w:val="0"/>
          <w:numId w:val="2"/>
        </w:numPr>
        <w:spacing w:after="80"/>
      </w:pPr>
      <w:r>
        <w:t xml:space="preserve">Rejoignez ou réactivez votre participation dans une communauté d'entrepreneurs existante (en ligne ou locale).</w:t>
      </w:r>
    </w:p>
    <w:p>
      <w:pPr>
        <w:spacing w:after="60" w:before="160"/>
      </w:pPr>
      <w:r>
        <w:rPr>
          <w:b/>
          <w:bCs/>
          <w:color w:val="8A5F1E"/>
        </w:rPr>
        <w:t xml:space="preserve">Question de réflexion</w:t>
      </w:r>
    </w:p>
    <w:p>
      <w:pPr>
        <w:spacing w:after="140"/>
      </w:pPr>
      <w:r>
        <w:rPr>
          <w:i/>
          <w:iCs/>
        </w:rPr>
        <w:t xml:space="preserve">À qui puis-je rendre des comptes régulièrement sur mes engagements, de façon à ce que l'abandon silencieux devienne plus difficile ?</w:t>
      </w:r>
    </w:p>
    <w:p>
      <w:pPr>
        <w:spacing w:after="60" w:before="160"/>
      </w:pPr>
      <w:r>
        <w:rPr>
          <w:b/>
          <w:bCs/>
          <w:color w:val="8A5F1E"/>
        </w:rPr>
        <w:t xml:space="preserve">Astuce pro</w:t>
      </w:r>
    </w:p>
    <w:p>
      <w:pPr>
        <w:spacing w:after="140"/>
      </w:pPr>
      <w:r>
        <w:t xml:space="preserve">💡 Un simple message hebdomadaire à un pair (« voici où j'en suis, voici mon prochain engagement ») suffit souvent à créer un accountability puissant.</w:t>
      </w:r>
    </w:p>
    <w:p>
      <w:pPr>
        <w:pStyle w:val="Heading2"/>
        <w:spacing w:after="150" w:before="300"/>
      </w:pPr>
      <w:r>
        <w:t xml:space="preserve">Jour 29 — Mesurer, ajuster, célébrer ses progrès</w:t>
      </w:r>
    </w:p>
    <w:p>
      <w:pPr>
        <w:spacing w:after="60" w:before="160"/>
      </w:pPr>
      <w:r>
        <w:rPr>
          <w:b/>
          <w:bCs/>
          <w:color w:val="8A5F1E"/>
        </w:rPr>
        <w:t xml:space="preserve">Objectif du jour</w:t>
      </w:r>
    </w:p>
    <w:p>
      <w:pPr>
        <w:spacing w:after="140"/>
      </w:pPr>
      <w:r>
        <w:t xml:space="preserve">Mettre en place une revue régulière de vos indicateurs clés et reconnaître le chemin parcouru.</w:t>
      </w:r>
    </w:p>
    <w:p>
      <w:pPr>
        <w:spacing w:after="60" w:before="160"/>
      </w:pPr>
      <w:r>
        <w:rPr>
          <w:b/>
          <w:bCs/>
          <w:color w:val="8A5F1E"/>
        </w:rPr>
        <w:t xml:space="preserve">Leçon</w:t>
      </w:r>
    </w:p>
    <w:p>
      <w:pPr>
        <w:spacing w:after="140"/>
      </w:pPr>
      <w:r>
        <w:t xml:space="preserve">Ce qui n'est pas mesuré est rarement amélioré durablement. Une revue régulière (hebdomadaire ou mensuelle) de quelques indicateurs clés — revenu, temps de travail profond, nombre de nouveaux prospects, niveau d'énergie — permet d'ajuster votre trajectoire avant qu'un petit écart ne devienne un problème majeur.</w:t>
      </w:r>
    </w:p>
    <w:p>
      <w:pPr>
        <w:spacing w:after="140"/>
      </w:pPr>
      <w:r>
        <w:t xml:space="preserve">L'ajustement doit primer sur l'attachement au plan initial : un plan est une hypothèse de départ, pas un contrat gravé dans le marbre. Les données réelles doivent toujours avoir le dernier mot sur les intentions de départ.</w:t>
      </w:r>
    </w:p>
    <w:p>
      <w:pPr>
        <w:spacing w:after="140"/>
      </w:pPr>
      <w:r>
        <w:t xml:space="preserve">Célébrer les progrès, même modestes, n'est pas optionnel : c'est ce qui entretient la motivation à long terme et renforce, dans votre cerveau, l'association entre effort et récompense.</w:t>
      </w:r>
    </w:p>
    <w:p>
      <w:pPr>
        <w:spacing w:after="60" w:before="160"/>
      </w:pPr>
      <w:r>
        <w:rPr>
          <w:b/>
          <w:bCs/>
          <w:color w:val="8A5F1E"/>
        </w:rPr>
        <w:t xml:space="preserve">Action concrète</w:t>
      </w:r>
    </w:p>
    <w:p>
      <w:pPr>
        <w:pStyle w:val="ListParagraph"/>
        <w:numPr>
          <w:ilvl w:val="0"/>
          <w:numId w:val="2"/>
        </w:numPr>
        <w:spacing w:after="80"/>
      </w:pPr>
      <w:r>
        <w:t xml:space="preserve">Choisissez 3 à 5 indicateurs clés que vous allez suivre chaque semaine à partir de maintenant.</w:t>
      </w:r>
    </w:p>
    <w:p>
      <w:pPr>
        <w:pStyle w:val="ListParagraph"/>
        <w:numPr>
          <w:ilvl w:val="0"/>
          <w:numId w:val="2"/>
        </w:numPr>
        <w:spacing w:after="80"/>
      </w:pPr>
      <w:r>
        <w:t xml:space="preserve">Comparez votre situation actuelle sur ces indicateurs à celle du jour 1 de ce programme.</w:t>
      </w:r>
    </w:p>
    <w:p>
      <w:pPr>
        <w:pStyle w:val="ListParagraph"/>
        <w:numPr>
          <w:ilvl w:val="0"/>
          <w:numId w:val="2"/>
        </w:numPr>
        <w:spacing w:after="80"/>
      </w:pPr>
      <w:r>
        <w:t xml:space="preserve">Célébrez explicitement (à voix haute, en le notant, en le partageant) un progrès réel accompli durant ces 29 jours.</w:t>
      </w:r>
    </w:p>
    <w:p>
      <w:pPr>
        <w:spacing w:after="60" w:before="160"/>
      </w:pPr>
      <w:r>
        <w:rPr>
          <w:b/>
          <w:bCs/>
          <w:color w:val="8A5F1E"/>
        </w:rPr>
        <w:t xml:space="preserve">Question de réflexion</w:t>
      </w:r>
    </w:p>
    <w:p>
      <w:pPr>
        <w:spacing w:after="140"/>
      </w:pPr>
      <w:r>
        <w:rPr>
          <w:i/>
          <w:iCs/>
        </w:rPr>
        <w:t xml:space="preserve">Quel indicateur, si je le suivais chaque semaine à partir de maintenant, m'aiderait le plus à corriger ma trajectoire à temps ?</w:t>
      </w:r>
    </w:p>
    <w:p>
      <w:pPr>
        <w:spacing w:after="60" w:before="160"/>
      </w:pPr>
      <w:r>
        <w:rPr>
          <w:b/>
          <w:bCs/>
          <w:color w:val="8A5F1E"/>
        </w:rPr>
        <w:t xml:space="preserve">Astuce pro</w:t>
      </w:r>
    </w:p>
    <w:p>
      <w:pPr>
        <w:spacing w:after="140"/>
      </w:pPr>
      <w:r>
        <w:t xml:space="preserve">💡 Fixez une date récurrente pour votre revue d'indicateurs (ex. dernier vendredi du mois) — une mesure occasionnelle a beaucoup moins de valeur qu'une mesure régulière.</w:t>
      </w:r>
    </w:p>
    <w:p>
      <w:pPr>
        <w:pStyle w:val="Heading2"/>
        <w:spacing w:after="150" w:before="300"/>
      </w:pPr>
      <w:r>
        <w:t xml:space="preserve">Jour 30 — Bilan final &amp; feuille de route des 90 prochains jours</w:t>
      </w:r>
    </w:p>
    <w:p>
      <w:pPr>
        <w:spacing w:after="60" w:before="160"/>
      </w:pPr>
      <w:r>
        <w:rPr>
          <w:b/>
          <w:bCs/>
          <w:color w:val="8A5F1E"/>
        </w:rPr>
        <w:t xml:space="preserve">Objectif du jour</w:t>
      </w:r>
    </w:p>
    <w:p>
      <w:pPr>
        <w:spacing w:after="140"/>
      </w:pPr>
      <w:r>
        <w:t xml:space="preserve">Transformer les enseignements des 30 derniers jours en un plan d'action pour le trimestre à venir.</w:t>
      </w:r>
    </w:p>
    <w:p>
      <w:pPr>
        <w:spacing w:after="60" w:before="160"/>
      </w:pPr>
      <w:r>
        <w:rPr>
          <w:b/>
          <w:bCs/>
          <w:color w:val="8A5F1E"/>
        </w:rPr>
        <w:t xml:space="preserve">Leçon</w:t>
      </w:r>
    </w:p>
    <w:p>
      <w:pPr>
        <w:spacing w:after="140"/>
      </w:pPr>
      <w:r>
        <w:t xml:space="preserve">Ces 30 jours vous ont donné des fondations mentales solides, une stratégie de croissance claire, un système de productivité personnel et les bases pour scaler durablement votre activité. La transformation réelle, cependant, se joue dans les mois qui suivent ce programme, pas dans le programme lui-même.</w:t>
      </w:r>
    </w:p>
    <w:p>
      <w:pPr>
        <w:spacing w:after="140"/>
      </w:pPr>
      <w:r>
        <w:t xml:space="preserve">Un programme de 30 jours plante les graines ; une feuille de route de 90 jours les fait grandir. Sans ce prolongement écrit et concret, la majorité des enseignements d'un programme s'estompent en quelques semaines, noyés par le retour aux anciennes habitudes.</w:t>
      </w:r>
    </w:p>
    <w:p>
      <w:pPr>
        <w:spacing w:after="140"/>
      </w:pPr>
      <w:r>
        <w:t xml:space="preserve">La meilleure feuille de route pour les 90 prochains jours ne cherche pas à tout faire, mais identifie 3 à 5 priorités absolues issues de ce mois, avec un jalon clair et mesurable à chaque échéance de 30 jours (jour 30, jour 60, jour 90).</w:t>
      </w:r>
    </w:p>
    <w:p>
      <w:pPr>
        <w:spacing w:after="60" w:before="160"/>
      </w:pPr>
      <w:r>
        <w:rPr>
          <w:b/>
          <w:bCs/>
          <w:color w:val="8A5F1E"/>
        </w:rPr>
        <w:t xml:space="preserve">Action concrète</w:t>
      </w:r>
    </w:p>
    <w:p>
      <w:pPr>
        <w:pStyle w:val="ListParagraph"/>
        <w:numPr>
          <w:ilvl w:val="0"/>
          <w:numId w:val="2"/>
        </w:numPr>
        <w:spacing w:after="80"/>
      </w:pPr>
      <w:r>
        <w:t xml:space="preserve">Relisez l'ensemble de vos notes des 30 derniers jours et identifiez vos 3 apprentissages les plus importants.</w:t>
      </w:r>
    </w:p>
    <w:p>
      <w:pPr>
        <w:pStyle w:val="ListParagraph"/>
        <w:numPr>
          <w:ilvl w:val="0"/>
          <w:numId w:val="2"/>
        </w:numPr>
        <w:spacing w:after="80"/>
      </w:pPr>
      <w:r>
        <w:t xml:space="preserve">Rédigez votre feuille de route des 90 prochains jours : 3 à 5 priorités, avec un jalon mesurable à J+30, J+60 et J+90.</w:t>
      </w:r>
    </w:p>
    <w:p>
      <w:pPr>
        <w:pStyle w:val="ListParagraph"/>
        <w:numPr>
          <w:ilvl w:val="0"/>
          <w:numId w:val="2"/>
        </w:numPr>
        <w:spacing w:after="80"/>
      </w:pPr>
      <w:r>
        <w:t xml:space="preserve">Planifiez une revue de cette feuille de route dans votre calendrier, à 30 jours de distance, pour ajuster votre trajectoire.</w:t>
      </w:r>
    </w:p>
    <w:p>
      <w:pPr>
        <w:spacing w:after="60" w:before="160"/>
      </w:pPr>
      <w:r>
        <w:rPr>
          <w:b/>
          <w:bCs/>
          <w:color w:val="8A5F1E"/>
        </w:rPr>
        <w:t xml:space="preserve">Question de réflexion</w:t>
      </w:r>
    </w:p>
    <w:p>
      <w:pPr>
        <w:spacing w:after="140"/>
      </w:pPr>
      <w:r>
        <w:rPr>
          <w:i/>
          <w:iCs/>
        </w:rPr>
        <w:t xml:space="preserve">Qui suis-je devenu(e) au terme de ces 30 jours, comparé à la personne qui a commencé ce programme — et qui est-ce que je veux devenir dans les 90 prochains jours ?</w:t>
      </w:r>
    </w:p>
    <w:p>
      <w:pPr>
        <w:spacing w:after="60" w:before="160"/>
      </w:pPr>
      <w:r>
        <w:rPr>
          <w:b/>
          <w:bCs/>
          <w:color w:val="8A5F1E"/>
        </w:rPr>
        <w:t xml:space="preserve">Astuce pro</w:t>
      </w:r>
    </w:p>
    <w:p>
      <w:pPr>
        <w:spacing w:after="140"/>
      </w:pPr>
      <w:r>
        <w:t xml:space="preserve">💡 Affichez votre feuille de route des 90 jours à un endroit visible — elle doit rester votre boussole quotidienne, bien après la fin de ce guide.</w:t>
      </w:r>
    </w:p>
    <w:p>
      <w:r>
        <w:br w:type="page"/>
      </w:r>
    </w:p>
    <w:p>
      <w:pPr>
        <w:pStyle w:val="Heading1"/>
        <w:spacing w:after="200" w:before="400"/>
      </w:pPr>
      <w:r>
        <w:t xml:space="preserve">Conclusion — Et maintenant ?</w:t>
      </w:r>
    </w:p>
    <w:p>
      <w:pPr>
        <w:spacing w:after="140"/>
      </w:pPr>
      <w:r>
        <w:t xml:space="preserve">Félicitations pour être arrivé au bout de ce guide. Les 30 jours que vous venez de traverser (ou que vous vous apprêtez à traverser) ne sont pas une fin en soi : ils sont le socle sur lequel repose la suite de votre trajectoire entrepreneuriale.</w:t>
      </w:r>
    </w:p>
    <w:p>
      <w:pPr>
        <w:spacing w:after="140"/>
      </w:pPr>
      <w:r>
        <w:t xml:space="preserve">Vous disposez maintenant de fondations mentales solides, d'une stratégie de croissance claire, d'un système de productivité personnel et des bases pour scaler durablement votre activité. La différence entre ceux qui transforment durablement leur vie et ceux qui retombent dans leurs anciennes habitudes ne se joue pas dans le programme — elle se joue dans les 90 jours qui suivent.</w:t>
      </w:r>
    </w:p>
    <w:p>
      <w:pPr>
        <w:spacing w:after="140"/>
      </w:pPr>
      <w:r>
        <w:t xml:space="preserve">Ce guide est accompagné de plusieurs ressources complémentaires, à utiliser en parallèle ou après votre première lecture :</w:t>
      </w:r>
    </w:p>
    <w:p>
      <w:pPr>
        <w:pStyle w:val="ListParagraph"/>
        <w:numPr>
          <w:ilvl w:val="0"/>
          <w:numId w:val="2"/>
        </w:numPr>
        <w:spacing w:after="80"/>
      </w:pPr>
      <w:r>
        <w:t xml:space="preserve">Le Plan d'action 30 jours — une version condensée, imprimable, avec cases à cocher pour suivre votre avancée jour après jour.</w:t>
      </w:r>
    </w:p>
    <w:p>
      <w:pPr>
        <w:pStyle w:val="ListParagraph"/>
        <w:numPr>
          <w:ilvl w:val="0"/>
          <w:numId w:val="2"/>
        </w:numPr>
        <w:spacing w:after="80"/>
      </w:pPr>
      <w:r>
        <w:t xml:space="preserve">14 scripts vidéo — pour approfondir chaque thème en format vidéo, seul ou pour créer votre propre contenu pédagogique.</w:t>
      </w:r>
    </w:p>
    <w:p>
      <w:pPr>
        <w:pStyle w:val="ListParagraph"/>
        <w:numPr>
          <w:ilvl w:val="0"/>
          <w:numId w:val="2"/>
        </w:numPr>
        <w:spacing w:after="80"/>
      </w:pPr>
      <w:r>
        <w:t xml:space="preserve">15 templates prêts à l'emploi — planification, gestion de projet et finances, pour appliquer chaque principe sans repartir de zéro.</w:t>
      </w:r>
    </w:p>
    <w:p>
      <w:pPr>
        <w:pStyle w:val="ListParagraph"/>
        <w:numPr>
          <w:ilvl w:val="0"/>
          <w:numId w:val="2"/>
        </w:numPr>
        <w:spacing w:after="80"/>
      </w:pPr>
      <w:r>
        <w:t xml:space="preserve">Les outils de suivi de progression — pour mesurer vos avancées semaine après semaine et rester motivé sur la durée.</w:t>
      </w:r>
    </w:p>
    <w:p>
      <w:pPr>
        <w:pStyle w:val="Heading2"/>
        <w:spacing w:after="150" w:before="300"/>
      </w:pPr>
      <w:r>
        <w:t xml:space="preserve">Garantie et engagement</w:t>
      </w:r>
    </w:p>
    <w:p>
      <w:pPr>
        <w:spacing w:after="140"/>
      </w:pPr>
      <w:r>
        <w:t xml:space="preserve">Ce programme est couvert par une garantie de 60 jours : si vous l'appliquez sérieusement et ne constatez aucune amélioration, vous êtes remboursé intégralement, sans question. Cette garantie n'est pas un argument marketing — c'est la confiance que nous avons dans la méthode, à condition qu'elle soit réellement appliquée.</w:t>
      </w:r>
    </w:p>
    <w:p>
      <w:pPr>
        <w:spacing w:after="140"/>
      </w:pPr>
      <w:r>
        <w:t xml:space="preserve">Rejoignez la communauté d'entrepreneurs qui suivent ce programme pour partager vos progrès, poser vos questions et rester accountable sur la durée. Le succès se construit rarement seul — il se construit entouré des bonnes personnes, avec la bonne méthode, un jour à la fois.</w:t>
      </w:r>
    </w:p>
    <w:p>
      <w:pPr>
        <w:spacing w:before="400"/>
        <w:jc w:val="center"/>
      </w:pPr>
      <w:r>
        <w:rPr>
          <w:b/>
          <w:bCs/>
          <w:i/>
          <w:iCs/>
          <w:color w:val="8A5F1E"/>
          <w:sz w:val="26"/>
          <w:szCs w:val="26"/>
        </w:rPr>
        <w:t xml:space="preserve">Bon courage, et surtout — bonne action.</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Calibri" w:cs="Calibri" w:eastAsia="Calibri" w:hAnsi="Calibri"/>
      <w:b/>
      <w:bCs/>
      <w:color w:val="15120D"/>
      <w:sz w:val="34"/>
      <w:szCs w:val="34"/>
    </w:rPr>
  </w:style>
  <w:style w:type="paragraph" w:styleId="Heading2">
    <w:name w:val="Heading 2"/>
    <w:basedOn w:val="Normal"/>
    <w:next w:val="Normal"/>
    <w:qFormat/>
    <w:pPr>
      <w:spacing w:after="120" w:before="260"/>
      <w:outlineLvl w:val="1"/>
    </w:pPr>
    <w:rPr>
      <w:rFonts w:ascii="Calibri" w:cs="Calibri" w:eastAsia="Calibri" w:hAnsi="Calibri"/>
      <w:b/>
      <w:bCs/>
      <w:color w:val="8A5F1E"/>
      <w:sz w:val="27"/>
      <w:szCs w:val="27"/>
    </w:rPr>
  </w:style>
  <w:style w:type="paragraph" w:styleId="Heading3">
    <w:name w:val="Heading 3"/>
    <w:basedOn w:val="Normal"/>
    <w:next w:val="Normal"/>
    <w:qFormat/>
    <w:pPr>
      <w:spacing w:after="100" w:before="200"/>
      <w:outlineLvl w:val="2"/>
    </w:pPr>
    <w:rPr>
      <w:rFonts w:ascii="Calibri" w:cs="Calibri" w:eastAsia="Calibri" w:hAnsi="Calibri"/>
      <w:b/>
      <w:bCs/>
      <w:color w:val="15120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2026-07-28T18:11:08.963Z</dcterms:created>
  <dcterms:modified xsi:type="dcterms:W3CDTF">2026-07-28T18:11:08.964Z</dcterms:modified>
</cp:coreProperties>
</file>

<file path=docProps/custom.xml><?xml version="1.0" encoding="utf-8"?>
<Properties xmlns="http://schemas.openxmlformats.org/officeDocument/2006/custom-properties" xmlns:vt="http://schemas.openxmlformats.org/officeDocument/2006/docPropsVTypes"/>
</file>