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Обзорная статья</w:t>
        <w:br/>
        <w:t>Том 1, выпуск 3 - сентябрь 2017</w:t>
        <w:br/>
        <w:t>DOI: 10.19080/RAEJ.2017.01.555565Робот-автомат Eng J</w:t>
        <w:br/>
        <w:t>Copyright © Все права защищены b y Utpal Roy</w:t>
        <w:br/>
        <w:t xml:space="preserve">Информационная модель планирования демонтажа для </w:t>
        <w:br/>
        <w:t>Проблема с последовательностью разборки</w:t>
        <w:br/>
        <w:t>Биченг Чжу и Утпал Рой*</w:t>
        <w:br/>
        <w:t>Сиракузский университет, США</w:t>
        <w:br/>
        <w:t>Отправлено: 21 июня 2017 г.; Опубликовано: 22 сентября 2017 г.</w:t>
        <w:br/>
        <w:t xml:space="preserve">* Автор-корреспондент: Утпал Рой, Сиракузский университет, США, тел.: ; Электронная почта: </w:t>
        <w:br/>
        <w:t>Вступление</w:t>
        <w:br/>
        <w:t>Разборка, как основной этап восстановления продукта EOL,</w:t>
        <w:br/>
        <w:t>определяется как “систематический метод разделения продукта</w:t>
        <w:br/>
        <w:t xml:space="preserve">на его составные части, компоненты и подсборку” [1]. </w:t>
        <w:br/>
        <w:t>Как потенциальная экономическая выгода, так и нормативные акты</w:t>
        <w:br/>
        <w:t>мотивируют изучение моделирования</w:t>
        <w:br/>
        <w:t>и внедрения процесса разборки продукта EOL</w:t>
        <w:br/>
        <w:t>, а “оптимальное” проведение процесса разборки играет решающую роль во всем процессе</w:t>
        <w:br/>
        <w:t>утилизации продукта EOL. На протяжении многих лет</w:t>
        <w:br/>
        <w:t>в области разборки продукта применялись различные методы, начиная от теории сетей и заканчивая математическим программированием</w:t>
        <w:br/>
        <w:t xml:space="preserve">[2]. </w:t>
        <w:br/>
        <w:t>К сожалению, очень немногие исследования рассматривают проблему с</w:t>
        <w:br/>
        <w:t>информационной точки зрения, что, по мнению автора, является</w:t>
        <w:br/>
        <w:t>узким местом текущих исследований, связанных с разборкой. В</w:t>
        <w:br/>
        <w:t>деталях проблема заключается в том, что специалисты по планированию демонтажа обладают ограниченными</w:t>
        <w:br/>
        <w:t>знаниями о том, какая информация имеет решающее значение при планировании</w:t>
        <w:br/>
        <w:t>процесса демонтажа, как получить доступ к этой информации и,</w:t>
        <w:br/>
        <w:t>наконец, как использовать обновленную информацию на месте (которая</w:t>
        <w:br/>
        <w:t>неизвестна в начале процесса демонтажа) для</w:t>
        <w:br/>
        <w:t>динамической адаптации процесса демонтажа. “оптимальный”</w:t>
        <w:br/>
        <w:t>план процесса демонтажа. Кроме того, продукт EOL в высшей степени независим и</w:t>
        <w:br/>
        <w:t>требует индивидуального подхода, что еще</w:t>
        <w:br/>
        <w:t>больше усугубляет вышеупомянутые проблемы.</w:t>
        <w:br/>
        <w:t>К счастью, с появлением Интернета у disassembly</w:t>
        <w:br/>
        <w:t>research появилась возможность сделать рывок вперед и преодолеть</w:t>
        <w:br/>
        <w:t>упомянутые выше препятствия. Две конкретные процветающие</w:t>
        <w:br/>
        <w:t>технологии под эгидой интеллектуального производства,</w:t>
        <w:br/>
        <w:t>такие как Интернет вещей (IoT) и устройства жизненного цикла (LCU),</w:t>
        <w:br/>
        <w:t>уже обсуждались в исследовательском</w:t>
        <w:br/>
        <w:t xml:space="preserve">сообществе disassembly на предмет таких идей, как будущее восстановление на основе облачных технологий </w:t>
        <w:br/>
        <w:t xml:space="preserve">[3] и информационная служба семантического восстановления [4]. Кратко, </w:t>
        <w:br/>
        <w:t>IoT предоставляет сеть для соединения различных физических объектов,</w:t>
        <w:br/>
        <w:t>что позволяет дистанционно обнаруживать их и управлять ими через</w:t>
        <w:br/>
        <w:t>существующую сетевую инфраструктуру, создавая возможности для</w:t>
        <w:br/>
        <w:t>более прямой интеграции физического мира в</w:t>
        <w:br/>
        <w:t>компьютерные системы и приводя к повышению эффективности, точности</w:t>
        <w:br/>
        <w:t>и экономической выгоды. С другой стороны, LCU разработан</w:t>
        <w:br/>
        <w:t>специально для процесса разборки изделия. Как упоминалось</w:t>
        <w:br/>
        <w:t>ранее, на завод по разборке непрерывно поступают различные изделия</w:t>
        <w:br/>
        <w:t>для разборки, и</w:t>
        <w:br/>
        <w:t>для каждого изделия необходимо принимать индивидуальные решения относительно оптимальной последовательности разборки</w:t>
        <w:br/>
        <w:t>. Трудно априори предсказать какие-либо заранее определенные</w:t>
        <w:br/>
        <w:t>последовательности процесса разборки, поэтому необходима подробная</w:t>
        <w:br/>
        <w:t>информация о том, как разбирать каждое поступающее изделие</w:t>
        <w:br/>
        <w:t>. LCU предлагается в соответствии с идеей децентрализации этой</w:t>
        <w:br/>
        <w:t xml:space="preserve">информации путем интеграции физического устройства под названием Life Cycle </w:t>
        <w:br/>
        <w:t>Единиц измерения (LCU) в каждом продукте. В LCU хранится информация</w:t>
        <w:br/>
        <w:t>, необходимая для разборки. При наличии достаточного количества информации</w:t>
        <w:br/>
        <w:t>о разборке изделия</w:t>
        <w:br/>
        <w:t xml:space="preserve">может быть сгенерирована оптимальная последовательность разборки на основе фактического физического состояния EOL </w:t>
        <w:br/>
        <w:t>продукт. Объединяя технологии LCU и IoT</w:t>
        <w:br/>
        <w:t>, LCU может считывать и собирать индивидуальную информацию о продукте EOL</w:t>
        <w:br/>
        <w:t xml:space="preserve">и передавать ее в центральный продукт </w:t>
        <w:br/>
        <w:t xml:space="preserve">Система управления жизненным циклом (PLM) через сеть интернета вещей. </w:t>
        <w:br/>
        <w:t>Теперь исследователи дизассемблирования могли бы обладать потенциалом для</w:t>
        <w:br/>
        <w:t>решения проблемы информационного "узкого места" дизассемблирования.</w:t>
        <w:br/>
        <w:t>Робот-автомат J 1(3): RAEJ.MS.ID.555565 (2017) 0076Abstract</w:t>
        <w:br/>
        <w:t>Эта работа решает проблему последовательности разборки на основе информационной модели генератора последовательности разборки, которая является</w:t>
        <w:br/>
        <w:t>подмоделью, принадлежащей информационной базе разборки, называемой информационной моделью разборки (DIM). DIM разработан на основе обширного</w:t>
        <w:br/>
        <w:t>исследования различных информационных аспектов в области планирования демонтажа и представляет собой соответствующую систематизацию и</w:t>
        <w:br/>
        <w:t xml:space="preserve">классификацию информации, связанной с продуктами, процессами, неопределенностями и ухудшениями качества. В этой статье цель состоит в том, чтобы частично подтвердить </w:t>
        <w:br/>
        <w:t xml:space="preserve">ЗАТЕМНЯЙТЕ модель, используя ее для решения проблемы последовательности разборки. </w:t>
        <w:br/>
      </w:r>
    </w:p>
    <w:p>
      <w:r>
        <w:t>0077</w:t>
        <w:br/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</w:t>
        <w:br/>
        <w:t xml:space="preserve">Инженерный журнал по робототехнике и автоматизации В этой статье мы разработали информацию о разборке </w:t>
        <w:br/>
        <w:t xml:space="preserve">Модель (DIM), которая может быть интегрирована в текущую интеллектуальную </w:t>
        <w:br/>
        <w:t>Производственная парадигма для эффективного планирования</w:t>
        <w:br/>
        <w:t>работ по демонтажу. Информация, связанная с планированием демонтажа</w:t>
        <w:br/>
        <w:t>, выявляется и обобщается с помощью обширных</w:t>
        <w:br/>
        <w:t xml:space="preserve">обзоров литературы, и ее можно разделить на соответствующие подмодели. </w:t>
        <w:br/>
        <w:t>Для решения проблемы компромисса между возможностью повторного использования и удобством использования предложена методология разработки многоуровневой информационной модели (IM)</w:t>
        <w:br/>
        <w:br/>
        <w:t>. Разработанный DIM далее внедряется в</w:t>
        <w:br/>
        <w:t>язык веб-онтологий (OWL), с помощью которого соответствующая</w:t>
        <w:br/>
        <w:t xml:space="preserve">информация может быть вычислительно проанализирована и использована. </w:t>
        <w:br/>
        <w:t>Валидация модели DIM осуществляется посредством</w:t>
        <w:br/>
        <w:t>разработки приложений, связанных с планированием разборки, и</w:t>
        <w:br/>
        <w:t>в этой работе разработан один прототип приложения под названием “Генератор последовательности разборки”</w:t>
        <w:br/>
        <w:t>.</w:t>
        <w:br/>
        <w:t>Обзор литературы</w:t>
        <w:br/>
        <w:t>В этом разделе проводится всесторонний обзор научной базы и</w:t>
        <w:br/>
        <w:t>установление технической терминологии, связанной с этой</w:t>
        <w:br/>
        <w:t>работой. Последовательно подробно обсуждаются две основные</w:t>
        <w:br/>
        <w:t>темы: (1)</w:t>
        <w:br/>
        <w:t xml:space="preserve">Проблема планирования разборки продукта EOL и (2) Информационная модель и онтология. </w:t>
        <w:br/>
        <w:t>Затем излагаются выводы и наблюдения из обзора литературы</w:t>
        <w:br/>
        <w:t>, которые выявляют потенциальные</w:t>
        <w:br/>
        <w:t>возможности (гипотезы) для исследования планирования демонтажа</w:t>
        <w:br/>
        <w:t>посредством интеграции трех различных, но взаимосвязанных</w:t>
        <w:br/>
        <w:t>областей интересов.</w:t>
        <w:br/>
        <w:t>Планирование демонтажа изделия EOL</w:t>
        <w:br/>
        <w:br/>
        <w:t>Для решения задачи планирования демонтажа были предложены различные подходы и методы планирования, и большинство из</w:t>
        <w:br/>
        <w:t xml:space="preserve">них подпадают под следующие категории. </w:t>
        <w:br/>
        <w:t>Подход, основанный на графах:</w:t>
        <w:br/>
        <w:t xml:space="preserve">структура системы, процесса, продукта, организации и т.д. </w:t>
        <w:br/>
        <w:t xml:space="preserve">Их можно рассматривать как абстракцию реальности. </w:t>
        <w:br/>
        <w:t>Теория графов использовалась в качестве мощного инструмента для решения</w:t>
        <w:br/>
        <w:t>проблем планирования разборки, и</w:t>
        <w:br/>
        <w:t>в таких методах обычно используются модели представления, такие как схема соединений и / ИЛИ граф</w:t>
        <w:br/>
        <w:t>. Характеристики и функции</w:t>
        <w:br/>
        <w:t>системы разборки явно выражены на графике</w:t>
        <w:br/>
        <w:t>, и далее применяются различные алгоритмы поиска для</w:t>
        <w:br/>
        <w:t>нахождения всех возможных последовательностей разборки в соответствии с</w:t>
        <w:br/>
        <w:t xml:space="preserve">топологическими, геометрическими и техническими ограничениями. </w:t>
        <w:br/>
        <w:t>Далее применяются различные стратегии для определения оптимальной последовательности</w:t>
        <w:br/>
        <w:t>с учетом эффективности плана и</w:t>
        <w:br/>
        <w:t>рентабельности. Ниже кратко обсуждаются несколько выдающихся подходов, основанных на графах</w:t>
        <w:br/>
        <w:t xml:space="preserve">. </w:t>
        <w:br/>
        <w:t>Пенев и др. [5] используется И/ИЛИ теория графов и методы</w:t>
        <w:br/>
        <w:t>динамического программирования для генерации и оценки</w:t>
        <w:br/>
        <w:t xml:space="preserve">осуществимых планов разборки. </w:t>
        <w:br/>
        <w:t xml:space="preserve">Для определения оптимального уровня демонтажа вводится новая экономическая модель. </w:t>
        <w:br/>
        <w:t>Чжан и др. [6] разработали основанный на графах эвристический подход</w:t>
        <w:br/>
        <w:t>для генерации последовательностей разборки непосредственно из CAD-системы. Они предложили график Компонент-крепежное изделие для</w:t>
        <w:br/>
        <w:t>анализа взаимосвязи сборки изделия, а</w:t>
        <w:br/>
        <w:t>для упрощения процесса анализа разборки на графике дополнительно применяется поиск вершины разреза и декомпозиция изделия EOL на несколько</w:t>
        <w:br/>
        <w:t>подсборок</w:t>
        <w:br/>
        <w:t>. Мурайма и др. [7] описал</w:t>
        <w:br/>
        <w:t>генерацию последовательности разборки с использованием идеи</w:t>
        <w:br/>
        <w:t>информационной энтропии и эвристики для замены компонентов на</w:t>
        <w:br/>
        <w:t xml:space="preserve">этапах технического обслуживания. </w:t>
        <w:br/>
        <w:t>Преимущество этого метода заключается, прежде всего, в сокращении</w:t>
        <w:br/>
        <w:t>времени поиска и мест для</w:t>
        <w:br/>
        <w:t>последовательностей разборки. Автор также разработал программное</w:t>
        <w:br/>
        <w:t>обеспечение, интегрированное с системой САПР, и провел эксперимент</w:t>
        <w:br/>
        <w:t xml:space="preserve">для электродрели с использованием этого инструмента. </w:t>
        <w:br/>
        <w:t>Канаи и др. предложили систему информационного моделирования на основе графиков для представления процесса разборки и</w:t>
        <w:br/>
        <w:t>планирования вторичной переработки потребительских товаров</w:t>
        <w:br/>
        <w:t>. [8]. Были представлены четыре вида графиков:</w:t>
        <w:br/>
        <w:t>a. График конфигурации узлов или фрагментов;</w:t>
        <w:br/>
        <w:t>b. График соединений между деталями и материалами;</w:t>
        <w:br/>
        <w:t>c. График процессов разборки, измельчения и</w:t>
        <w:br/>
        <w:t>сортировки;</w:t>
        <w:br/>
        <w:t>d. График условий извлечения. Правила и процедуры для</w:t>
        <w:br/>
        <w:t>преобразования моделей этих видов деятельности</w:t>
        <w:br/>
        <w:t>сформулированы единообразно. В качестве примера для</w:t>
        <w:br/>
        <w:t>демонстрации предлагаемого метода, основанного на графах, используется пылесос.</w:t>
        <w:br/>
        <w:t>Подход, основанный на сети Петри: Помимо традиционного</w:t>
        <w:br/>
        <w:t>подхода к анализу разборки на основе графиков, Petri-Net (PN),</w:t>
        <w:br/>
        <w:t>как графический и математический инструмент, предоставляет единую</w:t>
        <w:br/>
        <w:t>среду для моделирования и анализа как статических, так и</w:t>
        <w:br/>
        <w:t>динамических дискретных событий. Они обеспечивают очень многообещающий</w:t>
        <w:br/>
        <w:t>метод генерации последовательности разборки. Зуссман и др. [9]</w:t>
        <w:br/>
        <w:t xml:space="preserve">предложил полную и математически обоснованную разборку </w:t>
        <w:br/>
        <w:t xml:space="preserve">Подход сети Петри (DPN) к моделированию процессов разборки. </w:t>
        <w:br/>
        <w:t>В их работе были обсуждены подробная конструкция и преимущества</w:t>
        <w:br/>
        <w:t>предлагаемого DPN</w:t>
        <w:br/>
        <w:t xml:space="preserve">и предложен алгоритм поиска на основе DPN для генерации </w:t>
        <w:br/>
        <w:t xml:space="preserve">из плана демонтажа. Они еще больше расширили эту работу </w:t>
        <w:br/>
        <w:t>Зуссман и др. [10] и предложили систему проектирования и внедрения</w:t>
        <w:br/>
        <w:t>адаптивного планировщика процессов для</w:t>
        <w:br/>
        <w:t>процессов демонтажа. Система также учитывает проблему неопределенности</w:t>
        <w:br/>
        <w:t xml:space="preserve">, вызванную различными условиями эксплуатации продукта. Мур и др. [11] </w:t>
        <w:br/>
        <w:t>разработан алгоритм автоматической генерации DPN</w:t>
        <w:br/>
        <w:t>на основе матрицы приоритета разборки. DPN, представляющий</w:t>
        <w:br/>
        <w:t>конкретные отношения приоритета между деталями, может быть</w:t>
        <w:br/>
        <w:t xml:space="preserve">получен из представления продукта в САПР. Уменьшенный </w:t>
        <w:br/>
        <w:t>Далее был предложен алгоритм дерева достижимости для</w:t>
        <w:br/>
        <w:t>определения почти оптимального плана процесса разборки на основе использования</w:t>
        <w:br/>
        <w:t xml:space="preserve">DPN. </w:t>
        <w:br/>
        <w:t xml:space="preserve">Подход, основанный на искусственном интеллекте: было предпринято много попыток с использованием </w:t>
        <w:br/>
        <w:t>Все методы (генетические алгоритмы, методы муравьиных колоний, нечеткая</w:t>
        <w:br/>
        <w:t xml:space="preserve">логика, нейронные сети и т.д.) в последовательности разборки </w:t>
      </w:r>
    </w:p>
    <w:p>
      <w:r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.0078</w:t>
        <w:br/>
        <w:t>Оптимизация журнала Robotics &amp; Automation Engineering Journal. Цель состоит в том, чтобы сократить это время путем поиска</w:t>
        <w:br/>
        <w:t>наилучших последовательностей разборки без анализа всех</w:t>
        <w:br/>
        <w:t xml:space="preserve">возможных альтернатив. Ниже обсуждается несколько примеров: </w:t>
        <w:br/>
        <w:t>Пример использования нечеткой логики при планировании демонтажа</w:t>
        <w:br/>
        <w:t>предложен Chevron и др. [12]. Основная цель состоит в том, чтобы найти последовательность</w:t>
        <w:br/>
        <w:t>демонтажа, требующую минимального</w:t>
        <w:br/>
        <w:t>времени завершения, принимая во внимание нечеткую модель процессов</w:t>
        <w:br/>
        <w:t xml:space="preserve">и ограничения в доступном инструменте, режимах разрушения и т.д. </w:t>
        <w:br/>
        <w:t>Проблема генерации последовательностей разборки</w:t>
        <w:br/>
        <w:t>рассматривается как проблема коммивояжера (путешественник - это</w:t>
        <w:br/>
        <w:t>продукт, а города - операции со</w:t>
        <w:br/>
        <w:t>временем их обработки). Используется модифицированный метод ветвей и границ с</w:t>
        <w:br/>
        <w:t xml:space="preserve">целевой функцией, оцениваемой в соответствии с нечеткими параметрами. </w:t>
        <w:br/>
        <w:t>Синь Хао и др. [13] предложили нейросетевой подход к</w:t>
        <w:br/>
        <w:t>планированию задачи разборки. Генерация последовательностей снова рассматривается как вариант</w:t>
        <w:br/>
        <w:t>задачи коммивояжера: найти последовательность</w:t>
        <w:br/>
        <w:t>компонентов, подлежащих разборке (города), с наибольшей</w:t>
        <w:br/>
        <w:t>прибылью (кратчайшее расстояние). К этой задаче можно подойти</w:t>
        <w:br/>
        <w:t>с помощью нейронной сети Хопфилда. В качестве входных данных</w:t>
        <w:br/>
        <w:t>используется матрица нейронов N на N: строки матрицы x</w:t>
        <w:br/>
        <w:t>указывают на запланированные операции разборки, а столбцы</w:t>
        <w:br/>
        <w:t>- на последовательности разборки [14]. Предложена модель линейного программирования (LP)</w:t>
        <w:br/>
        <w:t>для решения задач планирования демонтажа. Модель LP пытается найти</w:t>
        <w:br/>
        <w:t>оптимальную последовательность разборки, основанную на максимизации</w:t>
        <w:br/>
        <w:t>общей стоимости извлеченных деталей/подсборки и минимизации</w:t>
        <w:br/>
        <w:t xml:space="preserve">общих затрат на операцию разборки, связанных с ними. </w:t>
        <w:br/>
        <w:t>Краткое описание методов планирования демонтажа представлено</w:t>
        <w:br/>
        <w:t xml:space="preserve">в таблице 1 выше. </w:t>
        <w:br/>
        <w:t xml:space="preserve">Здесь можно выделить несколько важных наблюдений: </w:t>
        <w:br/>
        <w:t>Таблица 1: Краткое изложение рассмотренных работ по планированию демонтажа.</w:t>
        <w:br/>
        <w:t>Задействованная информация о модели представления автора</w:t>
        <w:br/>
        <w:t>Пенев и др. [5] И/ИЛИ изобразите продукт, процесс</w:t>
        <w:br/>
        <w:t>Zhang &amp; Kuo [6] Компонент-Крепежная деталь, Крепежная деталь, изделие</w:t>
        <w:br/>
        <w:t>Мурайма и др. [7]Информационная энтропия встроенного продукта</w:t>
        <w:br/>
        <w:t>graphProduct</w:t>
        <w:br/>
        <w:t xml:space="preserve">Канаи и др. [8]График конфигурации График подключения </w:t>
        <w:br/>
        <w:t>График исходного состояния процесса Информационный продукт</w:t>
        <w:br/>
        <w:t>о состоянии процесса Zussman et al. [9] Процесс разборки сетки Петри, продукт</w:t>
        <w:br/>
        <w:t xml:space="preserve">Мур и др. [11] Разборка матрицы приоритета Разборки </w:t>
        <w:br/>
        <w:t>ПетриНетПроцесс, продукт</w:t>
        <w:br/>
        <w:t xml:space="preserve">Chevron и др. [12]Процессы и оборудование, основанные на нечеткой логике </w:t>
        <w:br/>
        <w:t>Моделируемый процесс, продукт, неопределенность</w:t>
        <w:br/>
        <w:t>Синь Хао и др. [13] Продукт, процесс разборки нейронной сети</w:t>
        <w:br/>
        <w:t>Lambert [14] И/ИЛИ graph Process</w:t>
        <w:br/>
        <w:t>a. Модель представления в качестве входных данных для планировщика</w:t>
        <w:br/>
        <w:t>дизассемблирования разработана собственником, и</w:t>
        <w:br/>
        <w:t>в области дизассемблирования не существует общих концепций или терминологий, идентифицированных</w:t>
        <w:br/>
        <w:t>, несмотря на то, что задействованная</w:t>
        <w:br/>
        <w:t>информация (продукт, процесс и т.д.) имеет общие черты</w:t>
        <w:br/>
        <w:t>между различными методами. Необходима информационная основа в</w:t>
        <w:br/>
        <w:t xml:space="preserve">области разборки. </w:t>
        <w:br/>
        <w:t>б. Модель представления не подходит для полной</w:t>
        <w:br/>
        <w:t>поддержки сбора и аналитики информации о жизненном</w:t>
        <w:br/>
        <w:t>цикле в рамках парадигмы интеллектуального продукта и Интернета вещей. В частности,</w:t>
        <w:br/>
        <w:t>нам нужен информационный механизм, который мог бы рассматривать каждый</w:t>
        <w:br/>
        <w:t>отдельный продукт EOL как уникальный и общедоступный</w:t>
        <w:br/>
        <w:t>источник информации и связывать его с соответствующей другой информацией,</w:t>
        <w:br/>
        <w:t>необходимой для приложения планирования демонтажа. Этот</w:t>
        <w:br/>
        <w:t>вопрос будет подробно рассмотрен в следующих обзорных</w:t>
        <w:br/>
        <w:t xml:space="preserve">разделах. </w:t>
        <w:br/>
        <w:t>c. Хотя схожие концепции пересекаются в различных</w:t>
        <w:br/>
        <w:t>моделях планирования разборки, повторное использование этих концепций</w:t>
        <w:br/>
        <w:t>изучено очень мало, что</w:t>
        <w:br/>
        <w:t>отнимает много времени на разработку приложения CADP. Информационная модель и онтология</w:t>
        <w:br/>
        <w:t>Информационная модель, иногда называемая онтологией, представляет</w:t>
        <w:br/>
        <w:t>собой согласованное моделирование концепций и взаимосвязей в</w:t>
        <w:br/>
        <w:t>интересующей области. На протяжении многих лет исследователи вносили свой вклад в</w:t>
        <w:br/>
        <w:t>разработку IM или онтологии в области производства,</w:t>
        <w:br/>
        <w:t>уделяя особое внимание различным аспектам. Ниже приводится обзор некоторых заметных работ</w:t>
        <w:br/>
        <w:t>.</w:t>
        <w:br/>
        <w:t xml:space="preserve">Лейманьян и др. [15] разработали технологию производства </w:t>
        <w:br/>
        <w:t>Семантическая онтология (MASON) для формального описания концепций</w:t>
        <w:br/>
        <w:t>, связанных с обрабатывающей промышленностью. Семантика, связанная</w:t>
        <w:br/>
        <w:t>с сущностью, ресурсами и операцией, была зафиксирована в формальной</w:t>
        <w:br/>
        <w:t>логике с использованием языка веб-онтологий (OWL). Были обсуждены два приложения, связанные</w:t>
        <w:br/>
        <w:t>с автоматической оценкой затрат и</w:t>
        <w:br/>
        <w:t>многоагентной системой с семантической поддержкой для производства, чтобы</w:t>
        <w:br/>
        <w:t xml:space="preserve">продемонстрировать полезность предложенной онтологии MASON </w:t>
        <w:br/>
        <w:t>[16] выбрал область проектирования для производства (DFM) для</w:t>
        <w:br/>
        <w:t xml:space="preserve">своего докторского исследования, и в нем исследуются три основных аспекта. </w:t>
        <w:br/>
        <w:t>Во-первых, предлагается и разрабатывается обобщенная онтология DFM,</w:t>
        <w:br/>
        <w:t>которая удовлетворяет математическим и логическим ограничениям, необходимым</w:t>
        <w:br/>
        <w:t>в области DFM. Во-вторых, средства, позволяющие направлять пользователей к</w:t>
        <w:br/>
        <w:t xml:space="preserve">нужной информации и интегрировать разнородные данные </w:t>
      </w:r>
    </w:p>
    <w:p>
      <w:r>
        <w:t>0079</w:t>
        <w:br/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</w:t>
        <w:br/>
        <w:t>Исследованы ресурсы журнала Robotics &amp; Automation Engineering Journal. В-третьих, разработан инструмент поддержки принятия решений</w:t>
        <w:br/>
        <w:t>, помогающий проектировщикам систематически рассматривать проблему проектирования</w:t>
        <w:br/>
        <w:t xml:space="preserve">на основе разработанной онтологии DFM. </w:t>
        <w:br/>
        <w:t xml:space="preserve">Паван [17] разработал онтологию, названную Дизайном </w:t>
        <w:br/>
        <w:t>Онтология деятельности (DAO) для явного представления проектной</w:t>
        <w:br/>
        <w:t>деятельности, которая может охватывать этапы процесса проектирования от</w:t>
        <w:br/>
        <w:t>концептуальной фазы до этапа детального проектирования. Онтология</w:t>
        <w:br/>
        <w:t>предоставляет формализованный и структурированный словарь проектных</w:t>
        <w:br/>
        <w:t>действий для обмена моделями процессов проектирования и,</w:t>
        <w:br/>
        <w:t>кроме того, позволяет согласованно моделировать, анализировать</w:t>
        <w:br/>
        <w:t>и оптимизировать процессы проектирования. Ким и др. [18] предложили</w:t>
        <w:br/>
        <w:t>систему совместного проектирования сборок, которая предлагает общую</w:t>
        <w:br/>
        <w:t xml:space="preserve">концептуализацию моделирования сборки и сборки </w:t>
        <w:br/>
        <w:t>Онтология проектирования (AsD) разработана для того, чтобы отразить общие</w:t>
        <w:br/>
        <w:t>намерения продукта. Утверждается, что AsD служит формальной, явной</w:t>
        <w:br/>
        <w:t>спецификацией дизайна сборки, что делает</w:t>
        <w:br/>
        <w:t xml:space="preserve">знания о сборке как машинно интерпретируемыми, так и доступными для совместного использования. </w:t>
        <w:br/>
        <w:t>Некоторые промышленные усилия также были направлены на</w:t>
        <w:br/>
        <w:t xml:space="preserve">разработку информации, связанной с производством </w:t>
        <w:br/>
        <w:t>Модель, заметным достижением в этой области руководит NIST. Одной</w:t>
        <w:br/>
        <w:t>из их работ является базовая модель продукта NIST (CPM), которая</w:t>
        <w:br/>
        <w:t>представляет собой модель на основе унифицированного языка моделирования (UML), предназначенную для</w:t>
        <w:br/>
        <w:t>сбора всего спектра инженерной информации, обычно</w:t>
        <w:br/>
        <w:t>используемой при разработке продукта [19]. CPM фокусируется на моделировании</w:t>
        <w:br/>
        <w:t>общей информации о продукте и</w:t>
        <w:br/>
        <w:t>исключает информацию, специфичную для конкретной предметной области. NIST</w:t>
        <w:br/>
        <w:t xml:space="preserve">разработал еще одну информационную модель, получившую название “Открытая сборка </w:t>
        <w:br/>
        <w:t>Модель” (OAM) Байсал и др. [20], которая расширяет CPM. Наряду</w:t>
        <w:br/>
        <w:t>со структурной информацией, он представляет функцию,</w:t>
        <w:br/>
        <w:t>форму и поведение сборки и определяет</w:t>
        <w:br/>
        <w:t>концептуальную модель системного уровня.Недавно NIST также предложил информационную</w:t>
        <w:br/>
        <w:t>модель дизассемблирования Feng et al. [21] и, насколько известно автору, это</w:t>
        <w:br/>
        <w:t>первая попытка разработать информационную</w:t>
        <w:br/>
        <w:t>модель, связанную с дизассемблированием. Однако в информационной</w:t>
        <w:br/>
        <w:t>модели разборки NIST основное внимание уделяется повторному использованию, техническому обслуживанию и вторичной переработке, а</w:t>
        <w:br/>
        <w:t>информация, касающаяся планирования разборки, рассматривается недостаточно</w:t>
        <w:br/>
        <w:t>полно. Кроме того, проблема компромисса между возможностью повторного использования и удобством</w:t>
        <w:br/>
        <w:t xml:space="preserve">использования не рассматривается в информационной модели разборки NIST. </w:t>
        <w:br/>
        <w:t>Наконец, информационная модель разборки NIST остается на</w:t>
        <w:br/>
        <w:t>концептуальной стадии, и реализация в рамках парадигмы</w:t>
        <w:br/>
        <w:t xml:space="preserve">интеллектуального продукта и интернета вещей не была осуществлена. </w:t>
        <w:br/>
        <w:t xml:space="preserve">Обзор информации о планировании демонтажа </w:t>
        <w:br/>
        <w:t>Модель (ТУСКЛАЯ)</w:t>
        <w:br/>
        <w:t>Анализ требований к информации о разборке был</w:t>
        <w:br/>
        <w:t>проведен в рамках предыдущего исследования автора [22]. В целом,</w:t>
        <w:br/>
        <w:t>DIM должна включать информацию, относящуюся к аспектам</w:t>
        <w:br/>
        <w:t>продукта, процесса, неопределенности и деградации, и</w:t>
        <w:br/>
        <w:t>моделирование которой включает определенные</w:t>
        <w:br/>
        <w:t xml:space="preserve">шаблоны информационного моделирования, такие как n-арная взаимосвязь, взаимосвязь "часть-целое" и т.д. </w:t>
        <w:br/>
        <w:t>С другой стороны, DIM также должен обеспечивать определенный баланс</w:t>
        <w:br/>
        <w:t>между удобством обмена мгновенными сообщениями и возможностью повторного использования. Таким образом,</w:t>
        <w:br/>
        <w:t>была предложена методология многоуровневого моделирования, в которой DIM был</w:t>
        <w:br/>
        <w:t>разделен с помощью слоев (рис. 1), с намерением</w:t>
        <w:br/>
        <w:t xml:space="preserve">разделить общие знания на различные уровни абстракции. </w:t>
        <w:br/>
        <w:t>Кроме того, соблюдается правило “минимальной онтологической приверженности” [23]</w:t>
        <w:br/>
        <w:t>, что означает, что каждый уровень содержит только концепции/</w:t>
        <w:br/>
        <w:t>взаимосвязи и аксиомы, которые необходимы для функционирования</w:t>
        <w:br/>
        <w:t>текущего уровня. Информация, которая не является существенной для целей</w:t>
        <w:br/>
        <w:t>слоя, передается на более низкие уровни. Подробная информация о каждом</w:t>
        <w:br/>
        <w:t>слое представлена следующим образом:</w:t>
        <w:br/>
        <w:t>Рисунок 1: Общая структура DIM.</w:t>
        <w:br/>
        <w:t>Абстрактный слой</w:t>
        <w:br/>
        <w:t xml:space="preserve"> Информационные модели на абстрактном уровне содержат</w:t>
        <w:br/>
        <w:t>фундаментальные концепции моделирования, которые не зависят от</w:t>
        <w:br/>
        <w:t>конкретной проблемы или предметной области и поэтому могут быть универсально применены. Они описывают рекомендации по проектированию (шаблон проектирования)</w:t>
        <w:br/>
        <w:t xml:space="preserve">для построения других подмоделей в DIM. </w:t>
        <w:br/>
        <w:t>К этому слою относятся такие модели, как n-арная взаимосвязь, взаимосвязь "часть-целое", графовая модель</w:t>
        <w:br/>
        <w:t>и системная модель.</w:t>
      </w:r>
    </w:p>
    <w:p>
      <w:r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.0080</w:t>
        <w:br/>
        <w:t xml:space="preserve">Доменный уровень журнала Robotics &amp; Automation Engineering Journal </w:t>
        <w:br/>
        <w:t>Информационные модели на уровне предметной области отражают</w:t>
        <w:br/>
        <w:t>ключевые моменты</w:t>
        <w:br/>
        <w:t>в процессе планирования в нашем случае, и они, как правило, не нацелены на решение</w:t>
        <w:br/>
        <w:t>конкретной проблемы или задачи, а скорее обеспечения</w:t>
        <w:br/>
        <w:t xml:space="preserve">основы знаний о предметной области для целого ряда различных приложений. </w:t>
        <w:br/>
        <w:t>Таким образом, информационная модель, находящаяся на этом уровне, более</w:t>
        <w:br/>
        <w:t>специфична, чем модели абстрактного уровня, но менее специфична</w:t>
        <w:br/>
        <w:t>, чем модели нижнего уровня (прикладной уровень). Большая часть</w:t>
        <w:br/>
        <w:t>необходимой информации о предметной области разборки (продукт, процесс и</w:t>
        <w:br/>
        <w:t>т.д.) реализована в моделях на этом уровне.</w:t>
        <w:br/>
        <w:t>Прикладной слой</w:t>
        <w:br/>
        <w:t xml:space="preserve"> Представляет наиболее конкретную информационную модель, которая</w:t>
        <w:br/>
        <w:t xml:space="preserve">непосредственно применима для определенного приложения планирования демонтажа. </w:t>
        <w:br/>
        <w:t>В этой статье основное внимание уделяется двум приложениям планирования разборки:</w:t>
        <w:br/>
        <w:t>a. Генератору последовательности разборки и</w:t>
        <w:br/>
        <w:t xml:space="preserve">b. Адаптивному планированию разборки. </w:t>
        <w:br/>
        <w:t xml:space="preserve">Такая многоуровневая методология разработки DIM требует </w:t>
        <w:br/>
        <w:t xml:space="preserve">Я учитываю проблему компромисса между возможностью повторного использования и удобством использования. </w:t>
        <w:br/>
        <w:t>Абстрактные или общие знания моделируются в подмоделях</w:t>
        <w:br/>
        <w:t>, расположенных на верхнем уровне DIM. Они предоставляют различные</w:t>
        <w:br/>
        <w:t>шаблоны проектирования, которые могут быть повторно использованы в различных</w:t>
        <w:br/>
        <w:t>контекстах приложений и обычно не могут быть использованы напрямую из-за высокой</w:t>
        <w:br/>
        <w:t>абстракции. С другой стороны, знания в моделях</w:t>
        <w:br/>
        <w:t>, находящихся на нижнем уровне, готовы к использованию, но обычно</w:t>
        <w:br/>
        <w:t>зависят от конкретного приложения и, следовательно, вряд ли могут быть перенесены в другие</w:t>
        <w:br/>
        <w:t>приложения. Информационные модели на каждом уровне DIM</w:t>
        <w:br/>
        <w:t>содержат знания с определенной степенью повторного</w:t>
        <w:br/>
        <w:t>использования, и полезность знаний обычно увеличивается по мере уменьшения возможности повторного использования при переходе от верхнего к</w:t>
        <w:br/>
        <w:t>нижнему слоям DIM. В следующих разделах подробно представлена подмодель DIM “</w:t>
        <w:br/>
        <w:t>Информационная модель генератора последовательности разборки”</w:t>
        <w:br/>
        <w:t>на прикладном уровне, другие подмодели</w:t>
        <w:br/>
        <w:t xml:space="preserve">в аннотации и предметной области можно найти в [23]. </w:t>
        <w:br/>
        <w:t>Информационная модель генератора последовательности разборки</w:t>
        <w:br/>
        <w:t xml:space="preserve">В этом разделе представлены подробности, связанные с разборкой </w:t>
        <w:br/>
        <w:t>Информационная модель генератора последовательностей. Мы начнем с</w:t>
        <w:br/>
        <w:t>проблемы генерации последовательности разборки в разделе 5.1. Далее,</w:t>
        <w:br/>
        <w:t xml:space="preserve">требования к генератору последовательности разборки </w:t>
        <w:br/>
        <w:t>Информационная модель, размещенная на прикладном уровне</w:t>
        <w:br/>
        <w:t xml:space="preserve">разработанного DIM, подробно представлена в разделе 5.2. Раздел </w:t>
        <w:br/>
        <w:t xml:space="preserve">5.3 представлен подробный генератор последовательности разборки </w:t>
        <w:br/>
        <w:t>Информационная модель, использующая диаграмму классов UML в качестве графического</w:t>
        <w:br/>
        <w:t>обозначения. Подробный алгоритм применения для выполнения</w:t>
        <w:br/>
        <w:t>процесса генерации последовательности и оптимизации представлен</w:t>
        <w:br/>
        <w:t xml:space="preserve">в разделе 5.4. Наконец, глава завершается в разделе 5.5 </w:t>
        <w:br/>
        <w:t xml:space="preserve">с тематическим исследованием для проверки процедуры подачи заявки. </w:t>
        <w:br/>
        <w:t>Описание проблемы с последовательностью разборки</w:t>
        <w:br/>
        <w:t>Последовательности разборки - это перечень процессов разборки</w:t>
        <w:br/>
        <w:t>(таких как разделение сборки на две или</w:t>
        <w:br/>
        <w:t>более подсборки или удаление одного или нескольких соединений</w:t>
        <w:br/>
        <w:t>между компонентами), с помощью которых продукт EOL может</w:t>
        <w:br/>
        <w:t>быть разделен на небольшие части. В отличие от процесса сборки,</w:t>
        <w:br/>
        <w:t>который обычно следует заранее определенной последовательности шагов для</w:t>
        <w:br/>
        <w:t>достижения конечного результата, большая часть планирования разборки</w:t>
        <w:br/>
        <w:t>предусматривает несколько возможных последовательностей разборки. Последовательность разборки</w:t>
        <w:br/>
        <w:t>считается осуществимой, если она удовлетворяет геометрическим и</w:t>
        <w:br/>
        <w:t>топологическим ограничениям, связанным с продуктом EOL. Подробные</w:t>
        <w:br/>
        <w:t>определения этих ограничений описаны ниже.</w:t>
        <w:br/>
        <w:t>Рисунок 2: Примеры топологической осуществимости.</w:t>
        <w:br/>
        <w:t>Топологическая осуществимость:</w:t>
        <w:br/>
        <w:t>для соединений в изделии EOL. В идеальном, так называемом</w:t>
        <w:br/>
        <w:t>случае “сильно связанного продукта”, когда каждый компонент</w:t>
        <w:br/>
        <w:t>в продукте связан со всеми другими компонентами</w:t>
        <w:br/>
        <w:t>(содержит максимальное количество возможных соединений), каждое</w:t>
        <w:br/>
        <w:t>подмножество компонентов может рассматриваться как топологически</w:t>
        <w:br/>
        <w:t xml:space="preserve">выполнимая подсборка (топологические ограничения отсутствуют). </w:t>
        <w:br/>
        <w:t>В качестве примера, показанного на рисунке 2а ниже: продукт с</w:t>
        <w:br/>
        <w:t>четырьмя компонентами классифицируется как продукт с сильной связью, потому что каждый компонент в продукте связан</w:t>
        <w:br/>
        <w:t>со всеми другими компонентами (например, компонент A связан</w:t>
        <w:br/>
        <w:t>с компонентами B, C и D). Таким образом, все комбинации</w:t>
        <w:br/>
        <w:t xml:space="preserve">компонентов можно рассматривать как возможный узел (AB, </w:t>
        <w:br/>
        <w:t xml:space="preserve">AC, ABC и т.д.). </w:t>
        <w:br/>
        <w:t>Однако в реальной ситуации количество подключений</w:t>
        <w:br/>
        <w:t>может быть намного меньше, чем в максимально возможном случае, что</w:t>
        <w:br/>
        <w:t xml:space="preserve">накладывает определенные топологические ограничения на продукт. В одном </w:t>
      </w:r>
    </w:p>
    <w:p>
      <w:r>
        <w:t>0081</w:t>
        <w:br/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</w:t>
        <w:br/>
        <w:t>Журнал Robotics &amp; Automation Engineering Journal поскольку продукт не имеет сильной связи, всегда существует по крайней мере</w:t>
        <w:br/>
        <w:t>одно подмножество компонентов, которое не связано. Следовательно, это</w:t>
        <w:br/>
        <w:t>подмножество не соответствует подсборке. На рисунке 2b показан</w:t>
        <w:br/>
        <w:t>сценарий продукта без сильной связи. В этом примере</w:t>
        <w:br/>
        <w:t>подмножество AB не является подсборкой, поскольку компонент B не</w:t>
        <w:br/>
        <w:t>соединен с компонентом A. Такое топологическое ограничение приводит</w:t>
        <w:br/>
        <w:t>к невозможности отсоединения компонента A и компонента B</w:t>
        <w:br/>
        <w:t xml:space="preserve">вместе как подсборки. </w:t>
        <w:br/>
        <w:t xml:space="preserve">Геометрическая осуществимость: геометрические ограничения </w:t>
        <w:br/>
        <w:t>объясняет непрактичность конкретных процессов разборки</w:t>
        <w:br/>
        <w:t>, которые геометрически затруднены присутствием некоторых</w:t>
        <w:br/>
        <w:t xml:space="preserve">других компонентов. </w:t>
        <w:br/>
        <w:t>Для определения осуществимости определенного процесса демонтажа необходимо учитывать два уровня геометрических ограничений</w:t>
        <w:br/>
        <w:t xml:space="preserve">. </w:t>
        <w:br/>
        <w:t>a. Возможность отсоединения: компонент или подсборка могут быть отсоединены без помех (т.е.</w:t>
        <w:br/>
        <w:br/>
        <w:t>для</w:t>
        <w:br/>
        <w:t>отсоединения существует путь, свободный от столкновений). b. Стабильность: способность продукта для стабильного соединения его</w:t>
        <w:br/>
        <w:t xml:space="preserve">компонентов друг с другом. </w:t>
        <w:br/>
        <w:t>Осуществимый процесс разборки не должен приводить к нестабильности</w:t>
        <w:br/>
        <w:t xml:space="preserve">узла (узел самопроизвольно разваливается). </w:t>
        <w:br/>
        <w:t xml:space="preserve">без какого-либо другого последующего осуществимого процесса демонтажа. </w:t>
        <w:br/>
        <w:t>В качестве примера, показанного на рисунке 3, оба примера изначально стабильны</w:t>
        <w:br/>
        <w:t>. Процесс разборки: изучается “отсоединение детали С”</w:t>
        <w:br/>
        <w:t xml:space="preserve">, в результате чего получится нестабильный узел (деталь </w:t>
        <w:br/>
        <w:t>B является подвижным) в обоих примерах. Однако за “отсоединением</w:t>
        <w:br/>
        <w:t>детали С” в примере 2 может последовать другой возможный</w:t>
        <w:br/>
        <w:t>процесс разборки (отсоединение детали В) и, в конечном итоге</w:t>
        <w:br/>
        <w:t>, привести к полной разборке изделия. Таким образом, мы по-прежнему считаем</w:t>
        <w:br/>
        <w:t>“отсоединение детали С” возможным процессом разборки</w:t>
        <w:br/>
        <w:t>изделия в примере 2, даже несмотря на то, что это приводит к нестабильному</w:t>
        <w:br/>
        <w:t>состоянию. Однако в примере 1 деталь В не отделяется от</w:t>
        <w:br/>
        <w:t>изделия после отсоединения детали С (дальнейшего последовательного</w:t>
        <w:br/>
        <w:t>процесса разборки не существует). Таким образом, “отсоединение детали С”</w:t>
        <w:br/>
        <w:t xml:space="preserve">не является возможным процессом разборки, как показано в примере 1 на рисунке 3. </w:t>
        <w:br/>
        <w:t>Рисунок 3: Пример, объясняющий стабильность продукта.</w:t>
        <w:br/>
        <w:t>Определение всех возможных последовательностей процесса разборки</w:t>
        <w:br/>
        <w:t>является только первой целью</w:t>
        <w:br/>
        <w:t>задачи определения последовательности разборки; вторая цель заключается в использовании метода оптимизации</w:t>
        <w:br/>
        <w:t>для всех возможных последовательностей разборки для получения</w:t>
        <w:br/>
        <w:t>экономически оптимального процесса разборки. Цель</w:t>
        <w:br/>
        <w:t xml:space="preserve">оптимизационной модели - найти наилучший ”путь разборки". </w:t>
        <w:br/>
        <w:t>(среди возможного набора последовательностей демонтажа), которые</w:t>
        <w:br/>
        <w:t>позволяют свести к минимуму затраты на процесс демонтажа и максимизировать</w:t>
        <w:br/>
        <w:t>доход от извлекаемых компонентов. Таким образом, цели</w:t>
        <w:br/>
        <w:t>задачи определения последовательности демонтажа можно разделить на</w:t>
        <w:br/>
        <w:t>две категории:</w:t>
        <w:br/>
        <w:t>a. Определить все возможные последовательности процессов демонтажа</w:t>
        <w:br/>
        <w:t>; b. Получить оптимальную последовательность процессов демонтажа</w:t>
        <w:br/>
        <w:t>с учетом экономических выгод.</w:t>
        <w:br/>
        <w:br/>
        <w:t xml:space="preserve">Анализ требований к информации генератора последовательности разборки на основе определения проблемы, представленного в разделе </w:t>
        <w:br/>
        <w:t>4-1, информация, необходимая для решения</w:t>
        <w:br/>
        <w:t>проблемы последовательности разборки, может быть рассмотрена с трех точек зрения следующим</w:t>
        <w:br/>
        <w:t>образом:</w:t>
        <w:br/>
        <w:t>Информация, относящаяся к топологической</w:t>
        <w:br/>
        <w:t>конфигурации продукта: В подмодели продукта, расположенной на доменном</w:t>
        <w:br/>
        <w:t>уровне DIM, информация, относящаяся к</w:t>
        <w:br/>
        <w:t>структуре или топологии продукта EOL, была смоделирована путем введения</w:t>
        <w:br/>
        <w:t>классов Product, SubAssembly и Component [23]. В процессе</w:t>
        <w:br/>
        <w:t xml:space="preserve">разборки более подробная классификация </w:t>
        <w:br/>
        <w:t>Класс подсборки должен быть разработан более детально. В качестве примера,</w:t>
        <w:br/>
        <w:t xml:space="preserve">на рисунке 4, “Part6-Part1-Part2” может быть экземпляром </w:t>
        <w:br/>
        <w:t xml:space="preserve">Класс подсборки, поскольку они топологически связаны (часть </w:t>
        <w:br/>
        <w:t>6 соединен с частью 1, а часть 1 соединена с (контактным</w:t>
        <w:br/>
        <w:t>соединением) частью 2). Однако, с точки зрения</w:t>
        <w:br/>
        <w:t>разборки продукта EOL, такая комбинация нереалистична. Мы бы</w:t>
        <w:br/>
        <w:t xml:space="preserve">предпочли выбрать подсборку “Часть6-Часть1-Часть5” или подсборку </w:t>
      </w:r>
    </w:p>
    <w:p>
      <w:r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.0082</w:t>
        <w:br/>
        <w:t>Инженерный журнал по робототехнике и автоматизации “Часть 2-часть 8-часть 3-часть 9-часть 4” для узлов-кандидатов</w:t>
        <w:br/>
        <w:t>, которые будут отсоединены от продукта EOL. Таким образом, два новых типа</w:t>
        <w:br/>
        <w:t>узлов, называемых контактным контуром и кластером контактных контуров,</w:t>
        <w:br/>
        <w:t>моделируются для лучшего решения задачи определения последовательности разборки</w:t>
        <w:br/>
        <w:t>, и их формальные определения подробно приведены в разделе 5.3.</w:t>
        <w:br/>
        <w:t xml:space="preserve">Рисунок 4: Пример, объясняющий топологию продукта </w:t>
        <w:br/>
        <w:t>Конфигурация.</w:t>
        <w:br/>
        <w:t>Информация, относящаяся к геометрическим</w:t>
        <w:br/>
        <w:t>ограничениям изделия: Геометрические ограничения являются наиболее важными</w:t>
        <w:br/>
        <w:t>в отношении с и д е р а т и о н с и н т е п л а н н и н г о ф д и с а с с е м б л и, в частности их можно</w:t>
        <w:br/>
        <w:t>далее разделить на два типа: локальные геометрические</w:t>
        <w:br/>
        <w:t>ограничения и глобальные геометрические ограничения. Локальные</w:t>
        <w:br/>
        <w:t>геометрические ограничения не позволяют компонентам перемещаться в определенных направлениях, в то время как глобальные геометрические</w:t>
        <w:br/>
        <w:t>ограничения не позволяют компоненту полностью отделяться</w:t>
        <w:br/>
        <w:t xml:space="preserve">от изделия EOL. Давайте возьмем продукт из рисунка </w:t>
        <w:br/>
        <w:t xml:space="preserve">3a в качестве примера, часть C локально ограничена частью B и </w:t>
        <w:br/>
        <w:t>Часть A вдоль направления ±x и–y и глобально</w:t>
        <w:br/>
        <w:t xml:space="preserve">ограничена частью A вдоль направления ±x. Однако часть </w:t>
        <w:br/>
        <w:t>C является съемным вдоль направления +y, таким образом, глобальных</w:t>
        <w:br/>
        <w:t xml:space="preserve">геометрических ограничений вдоль этого направления нет. </w:t>
        <w:br/>
        <w:t>Моделирование глобальных геометрических ограничений</w:t>
        <w:br/>
        <w:t>требует полного описания граничного представления</w:t>
        <w:br/>
        <w:t>всего продукта, что приведет к получению очень большой информационной</w:t>
        <w:br/>
        <w:t>структуры. Таким образом, мы включаем в разборку только информационные элементы,</w:t>
        <w:br/>
        <w:t xml:space="preserve">связанные с локальными геометрическими ограничениями </w:t>
        <w:br/>
        <w:t>Информационная модель генератора последовательностей, глобальная геометрическая</w:t>
        <w:br/>
        <w:t>модель c o n s t r a i n t s a r e b e i n g h a n d l e d u s i n g a C A D -A PI b a s e d s i mu l a t i o n</w:t>
        <w:br/>
        <w:t>подходите. Таким образом, комплексное представление</w:t>
        <w:br/>
        <w:t>границ всего изделия сводится к одной информации, которая</w:t>
        <w:br/>
        <w:t xml:space="preserve">указывает местоположение и имя соответствующего файла САПР. </w:t>
        <w:br/>
        <w:t xml:space="preserve">Детали подхода к моделированию подробно описаны в разделе </w:t>
        <w:br/>
        <w:t>4-4.</w:t>
        <w:br/>
        <w:t>Экономическая информация: Последнее требование</w:t>
        <w:br/>
        <w:t xml:space="preserve">к информации относится к экономической оценке плана демонтажа. </w:t>
        <w:br/>
        <w:t>Оценка основана на доходе, который операторы демонтажа</w:t>
        <w:br/>
        <w:t>могут ожидать от извлеченного компонента или подсборки, и</w:t>
        <w:br/>
        <w:t>затратах, затраченных на проведение процесса демонтажа</w:t>
        <w:br/>
        <w:t>. Такая информация необходима для процесса</w:t>
        <w:br/>
        <w:t>оптимизации разборки.</w:t>
        <w:br/>
        <w:t>Рисунок 5: Структура информационной модели генератора последовательности разборки.</w:t>
        <w:br/>
      </w:r>
    </w:p>
    <w:p>
      <w:r>
        <w:t>0083</w:t>
        <w:br/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</w:t>
        <w:br/>
        <w:t>Журнал Robotics &amp; Automation Engineering Journal Формальная информационная модель генератора последовательности разборки</w:t>
        <w:br/>
        <w:br/>
        <w:t>Информационная модель генератора последовательности</w:t>
        <w:br/>
        <w:t>разборки обрабатывает информацию, необходимую для</w:t>
        <w:br/>
        <w:t>решения задачи определения последовательности разборки. Он находится на прикладном уровне</w:t>
        <w:br/>
        <w:t xml:space="preserve">DIM и расширяется на основе уровня домена </w:t>
        <w:br/>
        <w:t>Модель продукта. Общая структура показана на рисунке 5</w:t>
        <w:br/>
        <w:t>ниже. Мы опишем модель в соответствии</w:t>
        <w:br/>
        <w:t xml:space="preserve">с требованиями к информации, указанными выше, в следующих разделах. </w:t>
        <w:br/>
        <w:t>R1: Информация, относящаяся к топологической</w:t>
        <w:br/>
        <w:t xml:space="preserve">конфигурации изделия: Как упоминалось выше, два специальных типа </w:t>
        <w:br/>
        <w:t xml:space="preserve">Класс подсборки с именами Contact-Loop и Contact-Loop </w:t>
        <w:br/>
        <w:t xml:space="preserve">C lu s t er a r e i nt , приведенный для последующей сборки в соответствии с требованиями . </w:t>
        <w:br/>
        <w:t xml:space="preserve">Подробная информация об этих двух концепциях представлена ниже.Концепция контактного контура: Основная идея, лежащая в основе </w:t>
        <w:br/>
        <w:t>Концепция контактного контура заключается в том, что большинство механических соединений</w:t>
        <w:br/>
        <w:t>включают в себя набор компонентов, которые вместе образуют контур на</w:t>
        <w:br/>
        <w:t>соответствующей схеме подключения изделия. На рисунке 6</w:t>
        <w:br/>
        <w:t>эта концепция поясняется примерами. Верхний левый пример представляет собой простое</w:t>
        <w:br/>
        <w:t xml:space="preserve">винтовое соединение, которое соединяет два обычных компонента </w:t>
        <w:br/>
        <w:t>(Части A и B) с помощью винта (соединительная деталь</w:t>
        <w:br/>
        <w:t xml:space="preserve">C). В его схеме подключения существует петля между деталями </w:t>
        <w:br/>
        <w:t xml:space="preserve">A, часть B и часть C (часть A имеет контактное соединение с частью </w:t>
        <w:br/>
        <w:t>B, часть B имеет резьбовое соединение с частью C, а часть C имеет</w:t>
        <w:br/>
        <w:t>резьбовое соединение с частью A). Аналогичное наблюдение можно</w:t>
        <w:br/>
        <w:t>найти в верхнем правом примере, где винт используется для соединения</w:t>
        <w:br/>
        <w:t>более чем двух компонентов (петля “Часть A-&gt;часть B -&gt;часть C”,</w:t>
        <w:br/>
        <w:t xml:space="preserve">петля “Часть B-&gt;Часть D-&gt;часть C” и петля “Часть A-&gt;Часть B-&gt;Часть </w:t>
        <w:br/>
        <w:t xml:space="preserve">D-&gt;Часть C”). </w:t>
        <w:br/>
        <w:t>Рисунок 6: Примеры концепции ContactLoop.</w:t>
        <w:br/>
        <w:t>Мы называем такую петлю контактной петлей, которая является особым типом</w:t>
        <w:br/>
        <w:t>класса узлов и образует “строительный блок” для</w:t>
        <w:br/>
        <w:t>различных сложных механических соединений: Различные типы</w:t>
        <w:br/>
        <w:t>сложных соединений представляют собой совокупность контактных петель,</w:t>
        <w:br/>
        <w:t xml:space="preserve">подробнее мы объясним при описании концепции контакта </w:t>
        <w:br/>
        <w:t>Кластер циклов в следующем разделе. Концепция контактного контура</w:t>
        <w:br/>
        <w:t>играет решающую роль при анализе последовательности разборки: на</w:t>
        <w:br/>
        <w:t>каждом этапе планирования разборки нам необходимо определить</w:t>
        <w:br/>
        <w:t>такой узел, чтобы мы могли эффективно отсоединять набор</w:t>
        <w:br/>
        <w:t>компонентов вместе (параллельная разборка) вместо</w:t>
        <w:br/>
        <w:t>отсоединения только одного компонента от всего изделия (последовательная</w:t>
        <w:br/>
        <w:t xml:space="preserve">разборка). </w:t>
        <w:br/>
        <w:t>Формально, для всех циклов в графе соединений продуктов EOL</w:t>
        <w:br/>
        <w:t>, если цикл обладает следующими свойствами, он является контактом-</w:t>
        <w:br/>
        <w:t>Контур: Концепция контактного контура не ограничивается</w:t>
        <w:br/>
        <w:t>только винтовым соединением, она может быть хорошо применена к другим типам</w:t>
        <w:br/>
        <w:t>соединений с незначительными изменениями. Например, для</w:t>
        <w:br/>
        <w:t>подключения insert (пример в левом нижнем углу рисунка 6),</w:t>
        <w:br/>
        <w:t>где не задействован соединительный компонент, концепция VirtualConnectingComponent, представленная в главе 3, может</w:t>
        <w:br/>
        <w:t>быть использована для имитации роли соединительного компонента. Для</w:t>
        <w:br/>
        <w:t xml:space="preserve">соединения болт-гайка (пример в правом нижнем углу рисунка </w:t>
        <w:br/>
        <w:t xml:space="preserve">6), задействованы два соединительных компонента (болт и гайка). </w:t>
        <w:br/>
        <w:t>Однако функция соединения основана на совместном усилии</w:t>
        <w:br/>
        <w:t>болта и гайки. Ни один из них сам по себе не может обеспечить функцию</w:t>
        <w:br/>
        <w:t xml:space="preserve">подключения и, следовательно, не может рассматриваться как </w:t>
        <w:br/>
        <w:t>Соединительный компонент. Кроме того, с точки</w:t>
        <w:br/>
        <w:t>зрения разборки, почти всегда болт и гайки отсоединяются последовательно</w:t>
        <w:br/>
        <w:t xml:space="preserve">друг от друга. Таким образом, мы рассматриваем болт и гайку вместе как одно соединительное устройство </w:t>
        <w:br/>
        <w:t>Компонент. При таком механизме</w:t>
        <w:br/>
        <w:t xml:space="preserve">также будет идентифицирован контактный контур. </w:t>
        <w:br/>
        <w:t xml:space="preserve">Концепция Contact-LoopCluster:  Если мы сгруппируем набор </w:t>
        <w:br/>
        <w:t>Контактные петли, будет создан более сложный узел, и</w:t>
        <w:br/>
        <w:t>мы называем такой узел кластером контактных петель. Формально</w:t>
        <w:br/>
        <w:t xml:space="preserve">определение Contact-LoopCluster является: </w:t>
        <w:br/>
        <w:t>На рисунке 7 приведен пример концепции кластера с контактным контуром</w:t>
        <w:br/>
        <w:t xml:space="preserve">. Как показано на схеме контактов, часть 4, часть 9 и </w:t>
        <w:br/>
        <w:t xml:space="preserve">Часть 3 образует контактную петлю, и аналогично часть 2, часть 8 и </w:t>
      </w:r>
    </w:p>
    <w:p>
      <w:r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.0084</w:t>
        <w:br/>
        <w:t>Журнал Robotics &amp; Automation Engineering Journal, часть 3, формирует еще один контактный контур. Оба цикла используют один и тот</w:t>
        <w:br/>
        <w:t xml:space="preserve">же обычный компонент (часть 3), таким образом, “Часть 4, часть 9, часть </w:t>
        <w:br/>
        <w:t>3, Часть 8 и часть 2” образует группу контактных контуров. Из рисунка 7 видно, что идентифицированный узел контактной петли образует</w:t>
        <w:br/>
        <w:t>более сложный узел по сравнению с исходным контактом-</w:t>
        <w:br/>
        <w:t xml:space="preserve">Петли. </w:t>
        <w:br/>
        <w:t>Рисунок 7: Пример концепции ContactLoopCluster.</w:t>
        <w:br/>
        <w:t xml:space="preserve">В некоторых случаях контактный контур сам по себе может быть контактным контуром </w:t>
        <w:br/>
        <w:t>Скопление. В верхнем правом примере на рисунке 6 показаны три контакта-</w:t>
        <w:br/>
        <w:t>Идентифицированы циклы:</w:t>
        <w:br/>
        <w:t>L1: Часть A-&gt;Часть B -&gt;часть C (часть C является соединительным компонентом)</w:t>
        <w:br/>
        <w:t>L2: Часть B-&gt;Часть D-&gt;часть C (часть C является соединительным компонентом)</w:t>
        <w:br/>
        <w:t xml:space="preserve">L3: Часть A-&gt;Часть B-&gt;Часть D-&gt;Часть C (часть C является соединительной </w:t>
        <w:br/>
        <w:t>Компонент)</w:t>
        <w:br/>
        <w:t>Среди трех вышеупомянутых контактных контуров L3 также является контактным-</w:t>
        <w:br/>
        <w:t>Циклический кластер, поскольку он представляет собой комбинацию L1 и L2, используя</w:t>
        <w:br/>
        <w:t>одну и ту же обычную компонентную часть B.</w:t>
        <w:br/>
        <w:t>Аналогично причине введения понятия контакта-</w:t>
        <w:br/>
        <w:t>Переходим к последовательности разборки, идентифицируя контакт-</w:t>
        <w:br/>
        <w:t>Первый цикл кластеризации приведет к более эффективному</w:t>
        <w:br/>
        <w:t>процессу разборки (параллельная разборка).</w:t>
        <w:br/>
        <w:t>R2: Информация, относящаяся к локальным геометрическим</w:t>
        <w:br/>
        <w:t>ограничениям изделия:  Локальные геометрические ограничения моделируются путем расширения функции, ограничивающей</w:t>
        <w:br/>
        <w:t>класс, расположенной в модели продукта. Напомним, функция, ограничивающая класс, представляет</w:t>
        <w:br/>
        <w:t>собой функцию интерфейса, через которую компонент подключен</w:t>
        <w:br/>
        <w:t>к другому компоненту (или ограничен им). Однако в</w:t>
        <w:br/>
        <w:t>исходной модели продукта неизвестно, каким образом компонент ограничен</w:t>
        <w:br/>
        <w:t>ограничивающими свойствами соединяющих компонентов</w:t>
        <w:br/>
        <w:t>(мы можем знать только, какой ограничивающей функцией обладает</w:t>
        <w:br/>
        <w:t xml:space="preserve">компонент). Другими словами, нам нужно комбинировать попарно </w:t>
        <w:br/>
        <w:t xml:space="preserve">Ограничивающие характеристики двух соединенных компонентов. Класс </w:t>
        <w:br/>
        <w:t>Для этой цели разработана пара ограничивающих объектов, которая</w:t>
        <w:br/>
        <w:t>представляет собой заполнитель для связи двух ограничивающих объектов</w:t>
        <w:br/>
        <w:t>, участвующих в соединении, путем введения свойств объекта</w:t>
        <w:br/>
        <w:t>"принадлежит" и "цель". Кроме того, ограничивающая функция</w:t>
        <w:br/>
        <w:t>компонента препятствует отсоединению</w:t>
        <w:br/>
        <w:t>компонента в определенном направлении. Такая информация моделируется свойством</w:t>
        <w:br/>
        <w:t xml:space="preserve">данных “направление”, прикрепленным к объекту ограничения </w:t>
        <w:br/>
        <w:t>Парный класс. Пример на рис. 8 используется для объяснения вышеуказанных</w:t>
        <w:br/>
        <w:t>концепций. Давайте посмотрим на локальные ограничения компонента A: он</w:t>
        <w:br/>
        <w:t>локально ограничен компонентом C вдоль направлений +X и –X</w:t>
        <w:br/>
        <w:t xml:space="preserve">и локально ограничен компонентом B вдоль </w:t>
        <w:br/>
        <w:t xml:space="preserve">– Направление Y. </w:t>
        <w:br/>
        <w:t>Рисунок 8: Пример моделирования локальных геометрических ограничений.</w:t>
        <w:br/>
      </w:r>
    </w:p>
    <w:p>
      <w:r>
        <w:t>0085</w:t>
        <w:br/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</w:t>
        <w:br/>
        <w:t xml:space="preserve">Журнал Robotics &amp; Automation Engineering Journal При сопоставлении вышеуказанной информации с информацией </w:t>
        <w:br/>
        <w:t xml:space="preserve">Концепции модели, рассмотренные выше, мы сначала можем узнать о компоненте </w:t>
        <w:br/>
        <w:t>A имеет две ограничивающие функции ( 1 Af− и 2 Af− ) ,</w:t>
        <w:br/>
        <w:t>благодаря которым он локально ограничен. Как 1 Af−</w:t>
        <w:br/>
        <w:t xml:space="preserve">, так и 2 Af− b e l o n g t o a C o n s t r a i n t F e a t u r e P a i r i n s t a n c e  </w:t>
        <w:br/>
        <w:t>(ConstrainedFeaturePair_1 и ConstrainedFeaturePair_2</w:t>
        <w:br/>
        <w:t>соответственно), которые могут быть идентифицированы по свойству принадлежит объекту</w:t>
        <w:br/>
        <w:t xml:space="preserve">. </w:t>
        <w:br/>
        <w:t>После определения местоположения информации о паре ограничивающих объектов</w:t>
        <w:br/>
        <w:t>мы можем дополнительно узнать информацию об ограничивающем объекте</w:t>
        <w:br/>
        <w:t>другого компонента, из которого компонент A</w:t>
        <w:br/>
        <w:t xml:space="preserve">ограничен, через целевое свойство объекта. Бери </w:t>
        <w:br/>
        <w:t>ConstrainedFeaturePair_1 в качестве примера мы можем знать</w:t>
        <w:br/>
        <w:t>, что ограничивающие объекты 1 Af− из компонента A</w:t>
        <w:br/>
        <w:t xml:space="preserve">ограничены ограничивающими объектами 1 Cf− из компонента C. Мы также можем знать, что 1 Cf− является ограничивающим </w:t>
        <w:br/>
        <w:t xml:space="preserve">Компонент A вдоль направлений +X и –X. </w:t>
        <w:br/>
        <w:t>R3: Экономическая информация: Экономическая информация может быть</w:t>
        <w:br/>
        <w:t>разделена на две части:</w:t>
        <w:br/>
        <w:t>a. Относящаяся к объекту разборки: Она включает</w:t>
        <w:br/>
        <w:t xml:space="preserve">стоимость повторного использования, стоимость вторичной переработки и стоимость утилизации объекта. </w:t>
        <w:br/>
        <w:t xml:space="preserve">Компонент и кластер контактных контуров. </w:t>
        <w:br/>
        <w:t>б. Связанный с процессом демонтажа:  Это включает</w:t>
        <w:br/>
        <w:t>в себя среднюю стоимость процесса и стоимость специального процесса, и они</w:t>
        <w:br/>
        <w:t>были смоделированы в модели процесса в главе 3.</w:t>
        <w:br/>
        <w:t>Соответствующие элементы информационного моделирования</w:t>
        <w:br/>
        <w:t>просты,</w:t>
        <w:br/>
        <w:t>для представления экономической информации, относящейся к классу компонента и контакту, были включены 3 свойства данных (стоимость повторного использования, стоимость переработки и стоимость утилизации отходов).</w:t>
        <w:br/>
        <w:t>-</w:t>
        <w:br/>
        <w:t>Класс кластера циклов.</w:t>
        <w:br/>
        <w:t>Рисунок 9: Общая структура приложения генератора последовательности разборки.</w:t>
        <w:br/>
        <w:t xml:space="preserve">Применение генератора последовательности разборки  </w:t>
        <w:br/>
        <w:t xml:space="preserve">Общая структура последовательности разборки </w:t>
        <w:br/>
        <w:t xml:space="preserve">Приложение для генерации представлено на рисунке 9 ниже. </w:t>
        <w:br/>
        <w:t>Входными данными для приложения являются файл реализации OWL для</w:t>
        <w:br/>
        <w:t>информационной модели генератора последовательности разборки (DIM</w:t>
        <w:br/>
        <w:t xml:space="preserve">реализован на языке OWL) и файл САПР продукта. </w:t>
        <w:br/>
        <w:t>Файл OWL содержит необходимую информационную структуру для</w:t>
        <w:br/>
        <w:t>задачи упорядочивания, а файл САПР продукта используется здесь для</w:t>
        <w:br/>
        <w:t>обработки глобальных ограничений компонента, которые не включены</w:t>
        <w:br/>
        <w:t>в информационную модель разборки. Результатом</w:t>
        <w:br/>
        <w:t>применения является оптимальная последовательность процесса демонтажа, основанная</w:t>
        <w:br/>
        <w:t xml:space="preserve">на геометрических, топологических и экономических соображениях. </w:t>
        <w:br/>
        <w:t>Приложение генератора последовательности разборки можно</w:t>
        <w:br/>
        <w:t>разбить на две части: (1) последовательность разборки,</w:t>
        <w:br/>
        <w:t>которая фокусируется на определении всех возможных</w:t>
        <w:br/>
        <w:t xml:space="preserve">последовательностей процесса разборки продукта EOL, и (2) Линейный </w:t>
        <w:br/>
        <w:t xml:space="preserve">Оптимизация, основанная на программировании (LP), которая принимает результат </w:t>
        <w:br/>
        <w:t>(И/ИЛИ график) из первой части в качестве входных данных и найдите</w:t>
        <w:br/>
        <w:t xml:space="preserve">экономически оптимальную последовательность процессов. Часть, определяющая последовательность разборки, далее состоит из трех основных задач: (1.1) </w:t>
        <w:br/>
        <w:t xml:space="preserve">Сконструировать объект ”EOLProduct", (1.2) Проверить на помехи и </w:t>
        <w:br/>
        <w:t>(1.3) Неограниченное обнаружение узла. Каждая из задач</w:t>
        <w:br/>
        <w:t xml:space="preserve">подробно представлена в следующих разделах. </w:t>
        <w:br/>
        <w:t>Вспомогательная функция определения последовательности разборки:  Общая</w:t>
        <w:br/>
        <w:t>процедура поиска всех возможных</w:t>
        <w:br/>
        <w:t>последовательностей процесса разборки показана на рисунке 10 ниже. Его можно разбить</w:t>
        <w:br/>
        <w:t xml:space="preserve">на три части. Первая часть состоит в том, чтобы выбрать любое соединяющее </w:t>
        <w:br/>
        <w:t>Компонент в качестве возможного компонента для отсоединения и примените</w:t>
        <w:br/>
        <w:t>к нему тест на помехи. Процедура переходит ко</w:t>
        <w:br/>
        <w:t>второй части, если выбранный соединительный компонент может пройти</w:t>
        <w:br/>
        <w:t>проверку на помехи. Вторая часть заключается в выполнении</w:t>
        <w:br/>
        <w:t>проверки стабильности и разборчивости на уровне компонента, которая проверяет,</w:t>
        <w:br/>
        <w:t>существует ли обычный компонент, который теряет ограничения из-за</w:t>
        <w:br/>
        <w:t>отсоединения соединительного компонента. Если это так, нам нужно</w:t>
        <w:br/>
        <w:t>проверить, можно ли отсоединить этот обычный компонент</w:t>
        <w:br/>
        <w:t>без помех. Если существует помеха, это означает</w:t>
        <w:br/>
        <w:t>, что отсоединение исходного соединительного компонента приведет</w:t>
        <w:br/>
        <w:t>к нестабильному состоянию изделия, при котором какой-либо свободный</w:t>
        <w:br/>
        <w:t xml:space="preserve">компонент не может быть отсоединен от изделия. Такой </w:t>
      </w:r>
    </w:p>
    <w:p>
      <w:r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.0086</w:t>
        <w:br/>
        <w:t>Журнал Robotics &amp; Automation Engineering Journal ситуация в процессе разборки недопустима, и</w:t>
        <w:br/>
        <w:t xml:space="preserve">программа, таким образом, отклонит отсоединение соединительного компонента-кандидата и начнет тестирование другого кандидата </w:t>
        <w:br/>
        <w:t xml:space="preserve">Соединительный компонент. </w:t>
        <w:br/>
        <w:t>Рисунок 10: Процедура поиска всех возможных последовательностей процесса демонтажа.</w:t>
        <w:br/>
        <w:t xml:space="preserve">С другой стороны, если неограниченный обычный </w:t>
        <w:br/>
        <w:t>Компонент может быть отсоединен без помех, и</w:t>
        <w:br/>
        <w:t xml:space="preserve">продукт может достичь стабильного состояния. </w:t>
        <w:br/>
        <w:t>Дополнительно будет проведена проверка стабильности уровня сборки и разборчивости,</w:t>
        <w:br/>
        <w:t>которая проверяет, существует ли незакрепленный узел</w:t>
        <w:br/>
        <w:t>, который не может быть отсоединен (не выдерживает испытания на помехи). Если</w:t>
        <w:br/>
        <w:t>нет неограниченного узла сборки или неограниченный</w:t>
        <w:br/>
        <w:t>узел сборки может быть отсоединен без вмешательства,</w:t>
        <w:br/>
        <w:t>программа примет план разборки и перейдет к</w:t>
        <w:br/>
        <w:t>следующей итерации.</w:t>
        <w:br/>
        <w:t>Оптимизация процесса демонтажа: После определения всех возможных</w:t>
        <w:br/>
        <w:t>параметров</w:t>
        <w:br/>
        <w:t xml:space="preserve">, необходимых для закалки, может быть применен алгоритм, позволяющий найти экономически оптимальную последовательность. То </w:t>
        <w:br/>
        <w:t>Модель LP дает оптимальное решение, основанное на максимизации</w:t>
        <w:br/>
        <w:t>общей стоимости извлекаемой детали /компонента и минимизации</w:t>
        <w:br/>
        <w:t xml:space="preserve">общей стоимости демонтажа, связанной с ними. Возьмем цифру </w:t>
        <w:br/>
        <w:t>11 в качестве примера, если мы назначим каждой операции разборки (0,</w:t>
        <w:br/>
        <w:t>1, 2, 3, 4, и 5) в качестве двоичной переменной решения (x0, x1, x2, x3,</w:t>
        <w:br/>
        <w:t>x4, x5) значение, которое мы можем извлечь из набора операций разборки</w:t>
        <w:br/>
        <w:t xml:space="preserve">, равно: </w:t>
        <w:br/>
        <w:t>Рисунок 11: Пример из четырех частей.</w:t>
        <w:br/>
        <w:t xml:space="preserve">Значение=VABCDE *(x0-x1-x2) +VABCD *(x1-x3) +VBCDE *(x2) </w:t>
        <w:br/>
        <w:t xml:space="preserve">+VAB *(x3-x4) + VCD *(x3-x5) +VA *(x2+x4) +VB *(x4) +VC *(x5) </w:t>
        <w:br/>
        <w:t>+VD *(x5)</w:t>
        <w:br/>
        <w:t>Если мы выполняем только операции 0, 1, 3 и 4 (x0=x1 =x3=x4=1,</w:t>
        <w:br/>
        <w:t>остальное равно 0). Приведенное выше уравнение говорит нам, что общая стоимость, которую мы</w:t>
        <w:br/>
        <w:t xml:space="preserve">можем извлечь из такого плана демонтажа, равна: </w:t>
        <w:br/>
        <w:t xml:space="preserve">VABCDE *(1-1-0) +VABCD *(1-1) +VBCDE *(0) +VAB *(1-1) + </w:t>
        <w:br/>
        <w:t>VCD *(1-0) +VA *(0+1) +VB *(1) +VC *(0) +VD *(0)</w:t>
        <w:br/>
        <w:t xml:space="preserve"> = VCD + VA + VB </w:t>
        <w:br/>
        <w:t xml:space="preserve">Мы можем сформулировать в обобщенной формулировке следующее: </w:t>
        <w:br/>
        <w:t>,**i ij j</w:t>
        <w:br/>
        <w:t>ijV VT x=∑∑</w:t>
        <w:br/>
        <w:t>Таблица 2: Пример матрицы коэффициентов.</w:t>
        <w:br/>
        <w:t>0 1 2 3 4 5</w:t>
        <w:br/>
        <w:t>ABCDE 1 -1 -1 0 0 0</w:t>
        <w:br/>
        <w:t>ABCD 0 1 0 -1 0 0</w:t>
        <w:br/>
        <w:t>BCDE 0 0 1 0 0 0</w:t>
        <w:br/>
        <w:t>AB 0 0 0 1 -1 0</w:t>
        <w:br/>
        <w:t>CD 0 0 0 1 0 -1</w:t>
        <w:br/>
        <w:t>A 0 0 1 0 1 0</w:t>
        <w:br/>
        <w:t>B 0 0 0 0 1 0</w:t>
        <w:br/>
        <w:t>C 0 0 0 0 0 1</w:t>
        <w:br/>
        <w:t>D 0 0 0 0 0 1</w:t>
        <w:br/>
        <w:t>E 0 0 0 0 0 0 0</w:t>
        <w:br/>
        <w:t>Где T - матрица коэффициентов и значение</w:t>
        <w:br/>
        <w:t xml:space="preserve">e l e m e n t i n t h e m a t r i x e q u a l s t o - 1 , 0 o r 1 .  Т ч е с у б с к р и п т й  </w:t>
      </w:r>
    </w:p>
    <w:p>
      <w:r>
        <w:t>0087</w:t>
        <w:br/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</w:t>
        <w:br/>
        <w:t>Журнал Robotics &amp; Automation Engineering Journal соответствует операции, а индекс i соответствует детали</w:t>
        <w:br/>
        <w:t xml:space="preserve">или подсборке. Если операция j приводит к разборке узла i, . </w:t>
        <w:br/>
        <w:t>Если операция j собирает деталь i в подсборку, то при других</w:t>
        <w:br/>
        <w:t>условиях, например, на рисунке 11, матрица T выглядит следующим</w:t>
        <w:br/>
        <w:t>образом (таблица 2):</w:t>
        <w:br/>
        <w:t>Следуя тому же анализу</w:t>
        <w:br/>
        <w:t>стоимости операции демонтажа, полная формулировка модели LP для демонтажа выглядит следующим</w:t>
        <w:br/>
        <w:t>образом:</w:t>
        <w:br/>
        <w:t>Цель=</w:t>
        <w:br/>
        <w:t>, ,,</w:t>
        <w:br/>
        <w:t>,** *i i j j jk jk</w:t>
        <w:br/>
        <w:t>i j jkV C VT x C y−= − ∑∑ ∑</w:t>
        <w:br/>
        <w:t>S.T.</w:t>
        <w:br/>
        <w:t xml:space="preserve">1. ,,i in i outxx≥∑∑ </w:t>
        <w:br/>
        <w:t>2. ,1i inx≤∑</w:t>
        <w:br/>
        <w:t>3. 01 x=</w:t>
        <w:br/>
        <w:t>4.</w:t>
        <w:br/>
        <w:t>, джей кей Джей</w:t>
        <w:br/>
        <w:t>kxy=∑</w:t>
        <w:br/>
        <w:t>5. ,,k j jk</w:t>
        <w:br/>
        <w:t>kkyy=∑∑</w:t>
        <w:br/>
        <w:t>Переменными для принятия решения являются xj и yj, k и vi, которые являются постоянными</w:t>
        <w:br/>
        <w:t>коэффициентами, представляющими стоимость каждой детали/компонента</w:t>
        <w:br/>
        <w:t>и стоимость операции демонтажа. Все</w:t>
        <w:br/>
        <w:t>переменные решения являются двоичными переменными.</w:t>
        <w:br/>
        <w:t>Проверка применения генератора последовательности разборки</w:t>
        <w:br/>
        <w:t xml:space="preserve"> </w:t>
        <w:br/>
        <w:t>В этом разделе проверяется применение генератора последовательности разборки</w:t>
        <w:br/>
        <w:t>на примере (рис. 12). Мы начнем с</w:t>
        <w:br/>
        <w:t>проверки задействованных подфункций, которые включают в себя: Рисунок 12: Проблема тематического исследования.</w:t>
        <w:br/>
        <w:t>a. обнаружение контура,</w:t>
        <w:br/>
        <w:t>b. Обнаружение контактного контура,</w:t>
        <w:br/>
        <w:t>c. Обнаружение кластера контактного контура и</w:t>
        <w:br/>
        <w:t xml:space="preserve">d. Обнаружение узла без ограничений, в разделе </w:t>
        <w:br/>
        <w:t>5.5.1. Общая процедура создания всех возможных</w:t>
        <w:br/>
        <w:t xml:space="preserve">последовательностей разборки дополнительно подтверждена в разделе 5.5.2. </w:t>
        <w:br/>
        <w:t>Наконец, в разделе 5.5.3 модель оптимизации на основе LP</w:t>
        <w:br/>
        <w:t>применяется к тематическому исследованию для нахождения оптимальной</w:t>
        <w:br/>
        <w:t>последовательности демонтажа (рис. 12).</w:t>
        <w:br/>
        <w:t>Проверка подфункций: На рисунке 13 показана</w:t>
        <w:br/>
        <w:t xml:space="preserve">реализация функций </w:t>
        <w:br/>
        <w:t>Рисунок 13: Проверка подфункции в состоянии 1 (начальное состояние).</w:t>
        <w:br/>
      </w:r>
    </w:p>
    <w:p>
      <w:r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.0088</w:t>
        <w:br/>
        <w:t>Журнал Robotics &amp; Automation Engineering Journal a. обнаружение контуров,</w:t>
        <w:br/>
        <w:t>b. Обнаружение контактных контуров,</w:t>
        <w:br/>
        <w:t>c. Обнаружение кластеров контактных контуров и</w:t>
        <w:br/>
        <w:t>d. обнаружение узлов без ограничений.</w:t>
        <w:br/>
        <w:t xml:space="preserve"> Применяем эти функции к исходному состоянию продукта</w:t>
        <w:br/>
        <w:t xml:space="preserve">, как показано на рисунке 12. Будут возвращены следующие результаты. </w:t>
        <w:br/>
        <w:t>На текущем графике подключения имеется 41 цикл, среди</w:t>
        <w:br/>
        <w:t>которых пять идентифицируются как контактный контур:</w:t>
        <w:br/>
        <w:t xml:space="preserve">L1: Часть2-&gt;Часть7-&gt;Часть1 L2: Часть2-&gt;Часть8-&gt;Часть3 L3: </w:t>
        <w:br/>
        <w:t xml:space="preserve">Часть1-&gt;Часть10-&gt;Часть4 L4: Часть1-&gt;Часть6-&gt;Часть5 L5: Часть9-&gt;Часть4-&gt;Часть3 </w:t>
        <w:br/>
        <w:t xml:space="preserve">Эти контактные контуры могут быть дополнительно сгруппированы, образуя один </w:t>
        <w:br/>
        <w:t>Контакт-LoopCluster:</w:t>
        <w:br/>
        <w:t>“CLC1: Часть2-&gt;Часть7-&gt;Часть1-&gt;Часть8-&gt;Часть3-&gt;Часть10-</w:t>
        <w:br/>
        <w:t>&gt;Часть4-&gt;Часть6-&gt;Часть5-&gt;Часть9”</w:t>
        <w:br/>
        <w:t xml:space="preserve">В этом состоянии нет неограниченного узла. </w:t>
        <w:br/>
        <w:t xml:space="preserve">Если оператор демонтажа отсоединит детали 7 и 10, то </w:t>
        <w:br/>
        <w:t>Продукт EOL переходит в новое состояние. Результаты выполнения вышеуказанных</w:t>
        <w:br/>
        <w:t xml:space="preserve">подфункций таковы (показаны на рисунке 14).: </w:t>
        <w:br/>
        <w:t>На графике текущего подключения имеется 17 циклов, среди</w:t>
        <w:br/>
        <w:t>которых три идентифицируются как контактный контур:</w:t>
        <w:br/>
        <w:t>Рисунок 14: Проверка подфункции в состоянии 2 (части 7 и 10 отсоединены).</w:t>
        <w:br/>
        <w:t xml:space="preserve">L1’: Часть2-&gt;Часть8-&gt;Часть3 L2’: Часть1-&gt;Часть6-&gt;Часть5 L3’: </w:t>
        <w:br/>
        <w:t xml:space="preserve">Часть 9-&gt;Часть 4-&gt;Часть 3 </w:t>
        <w:br/>
        <w:t xml:space="preserve">Эти контактные контуры могут быть дополнительно сгруппированы, образуя один </w:t>
        <w:br/>
        <w:t>Контакт-LoopCluster:</w:t>
        <w:br/>
        <w:t xml:space="preserve">“CLC1’: Часть2-&gt;Часть8-&gt;Часть3-&gt;Часть9-&gt;Часть4” </w:t>
        <w:br/>
        <w:t>Кроме того, в этом состоянии есть два неограниченных подсборки</w:t>
        <w:br/>
        <w:t xml:space="preserve">, и они являются: </w:t>
        <w:br/>
        <w:t xml:space="preserve">L2’: Часть1-&gt;Часть6-&gt;Часть5 </w:t>
        <w:br/>
        <w:t>CLC1’: Часть2-&gt;Часть8-&gt;Часть3-&gt;Часть9-&gt;Часть4</w:t>
        <w:br/>
        <w:t>Из приведенных выше результатов очевидно, что реализованные</w:t>
        <w:br/>
        <w:t>подфункции возвращают результаты, как и ожидалось, и таким образом мы можем проверить</w:t>
        <w:br/>
        <w:t>предлагаемые подфункции.Проверка общей процедуры поиска: Общая</w:t>
        <w:br/>
        <w:t>процедура генерации всех возможных последовательностей разборки</w:t>
        <w:br/>
        <w:t>показана на рисунке 10. Здесь мы применяем задачу тематического исследования</w:t>
        <w:br/>
        <w:t xml:space="preserve">к приложению, чтобы продемонстрировать процесс поиска. </w:t>
        <w:br/>
        <w:t>На рисунке 15 ниже показаны детали одной итерации поиска,</w:t>
        <w:br/>
        <w:t xml:space="preserve">которая генерирует одну возможную последовательность разборки. </w:t>
        <w:br/>
        <w:t xml:space="preserve">Процедура подачи заявки начинается с выбора любого из </w:t>
        <w:br/>
        <w:t>Соединительный компонент как кандидат на отсоединение. В</w:t>
        <w:br/>
        <w:t>этом примере выбирается деталь 9 и</w:t>
        <w:br/>
        <w:t>к ней применяется тест на помехи, чтобы проверить, можно ли отсоединить деталь 9 без</w:t>
        <w:br/>
        <w:t>столкновений с другими компонентами. Результат</w:t>
        <w:br/>
        <w:t>теста на помехи будет верным, что указывает на отсутствие столкновений</w:t>
        <w:br/>
        <w:t>во время разборки детали 9. Следующим шагом является проверка</w:t>
        <w:br/>
        <w:t xml:space="preserve">стабильности/разборчивости компонентов и узлов на уровне сборки. </w:t>
        <w:br/>
        <w:t xml:space="preserve">Поскольку продукт достигает стабильного состояния (состояние 2) после </w:t>
      </w:r>
    </w:p>
    <w:p>
      <w:r>
        <w:t>0089</w:t>
        <w:br/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</w:t>
        <w:br/>
        <w:t>Журнал Robotics &amp; Automation Engineering Journal отсоединение детали 9 (нестабильных компонентов или узлов не существует</w:t>
        <w:br/>
        <w:t>), отсоединение детали 9 принимается как возможный</w:t>
        <w:br/>
        <w:t xml:space="preserve">этап разборки Рис. 15. </w:t>
        <w:br/>
        <w:t>В состоянии 2 будет применен аналогичный процесс. Во-первых,</w:t>
        <w:br/>
        <w:t xml:space="preserve">процедура подачи заявки позволит выбрать любой из подключающихся </w:t>
        <w:br/>
        <w:t>Компонент в качестве кандидата на отсоединение и</w:t>
        <w:br/>
        <w:t xml:space="preserve">выбирается часть 10. Проверка на помехи будет дополнительно применена к части 10. </w:t>
        <w:br/>
        <w:t>Однако в этом состоянии, даже несмотря на то, что деталь 10 может пройти проверку на соответствие требованиям, это не позволяет определить использование детали 10 как возможный процесс разборки.</w:t>
        <w:br/>
        <w:br/>
        <w:t xml:space="preserve"> Это связано с тем, что продукт EOL достиг нестабильного состояния (состояние 3) после </w:t>
        <w:br/>
        <w:t>Деталь 10 демонтирована: проверка стабильности уровня компонента</w:t>
        <w:br/>
        <w:t>выявит, что компонент Part4 теряет ограничения в направлениях +x,</w:t>
        <w:br/>
        <w:t>-y, +z и –z. И становится нестабильным. Таким образом,</w:t>
        <w:br/>
        <w:t>следует провести дополнительное испытание на помехи нестабильного компонента Part4</w:t>
        <w:br/>
        <w:t xml:space="preserve">. В этом случае часть 4 может быть отсоединена, и EOL </w:t>
        <w:br/>
        <w:t>продукт достигнет стабильного состояния (состояние 4). До этого момента</w:t>
        <w:br/>
        <w:t>приложение подтверждает осуществимость процесса разборки</w:t>
        <w:br/>
        <w:t>“отсоединение детали 10” и процесса разборки “отсоединение</w:t>
        <w:br/>
        <w:t>детали 4” и предполагает, что их следует выполнять последовательно</w:t>
        <w:br/>
        <w:t xml:space="preserve">, чтобы достичь стабильного состояния (состояние 4). </w:t>
        <w:br/>
        <w:t>Рисунок 15: Описание процесса для создания одной возможной последовательности демонтажа.</w:t>
        <w:br/>
        <w:t>В состоянии 4 снова будет применен аналогичный процесс, и часть 7 будет</w:t>
        <w:br/>
        <w:t>выбрана в качестве кандидата на отсоединение. Тест</w:t>
        <w:br/>
        <w:t xml:space="preserve">на помехи в части 7 будет пройден, и продукт EOL достигнет состояния 5, если </w:t>
        <w:br/>
        <w:t>Часть 7 отсоединена. Однако продукт EOL в состоянии 5 содержит</w:t>
        <w:br/>
        <w:t xml:space="preserve">нестабильность на уровне подсборки: два ненапряженных подсборки </w:t>
        <w:br/>
        <w:t>(S1: “Часть 1, часть 5, часть 6” и S2: “Часть 2, часть 3, часть 8”) идентифицированы. Таким образом, к ним будет применен тест на помехи</w:t>
        <w:br/>
        <w:t>и будет применена параллельная разборка для получения двух стабильных</w:t>
        <w:br/>
        <w:t>узлов (состояние 6 и состояние 7). Процесс поиска будет</w:t>
        <w:br/>
        <w:t>повторяться, как описано выше, до</w:t>
        <w:br/>
        <w:t xml:space="preserve">тех пор, пока не будут определены все возможные последовательности разборки. Конечный результат показан на рисунке 16. </w:t>
        <w:br/>
        <w:t>Рисунок 16: Все сгенерированные возможные последовательности разборки, относящиеся к тематическому исследованию.</w:t>
        <w:br/>
        <w:t>Результат, показанный на рисунке 16, определяет все возможные</w:t>
        <w:br/>
        <w:t xml:space="preserve">последовательности демонтажа. Мы можем видеть, что с продуктом из 10 частей теоретически у нас может быть 10! (3628 800) последовательностей разборки. </w:t>
        <w:br/>
        <w:t xml:space="preserve">Однако возможные последовательности разборки намного меньше </w:t>
      </w:r>
    </w:p>
    <w:p>
      <w:r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.0090</w:t>
        <w:br/>
        <w:t>Журнал Robotics &amp; Automation Engineering Journal (всего 565 для тематического исследования) из-за геометрических</w:t>
        <w:br/>
        <w:t>и топологических ограничений. Дальнейшее изучение этих сгенерированных</w:t>
        <w:br/>
        <w:t>возможных последовательностей разборки показывает, что они на 100%</w:t>
        <w:br/>
        <w:t>выполнимы в реальном сценарии, что означает, что приложение не генерирует</w:t>
        <w:br/>
        <w:t>ошибочную последовательность разборки, которая геометрически или</w:t>
        <w:br/>
        <w:t>топологически непрактична.</w:t>
        <w:br/>
        <w:t xml:space="preserve">Проверка оптимизационной модели на основе LP:  </w:t>
        <w:br/>
        <w:t>Оптимизационная модель, основанная на LP, может быть применена для создания экономически оптимальной последовательности демонтажа. Вместо того, чтобы применять модель LP</w:t>
        <w:br/>
        <w:t>непосредственно к И / ИЛИ графику, как показано на рис. 16,</w:t>
        <w:br/>
        <w:t>мы выбираем более простой пример, как показано на рис. 17 ниже, для</w:t>
        <w:br/>
        <w:t>проверки модели оптимизации LP, с намерением быть</w:t>
        <w:br/>
        <w:t>более краткими и понятными. На рисунке 17 представлено изделие, состоящее из</w:t>
        <w:br/>
        <w:t>шести частей (ABCDEF). Генерируются все возможные последовательности разборки</w:t>
        <w:br/>
        <w:t>. Допускается как полная, так и частичная разборка</w:t>
        <w:br/>
        <w:t xml:space="preserve">до тех пор, пока прибыль максимальна. </w:t>
        <w:br/>
        <w:t>Рисунок 17: Один простой сгенерированный пример возможных последовательностей разборки.</w:t>
        <w:br/>
        <w:t>Рисунок 18: Вектор ценности и матрица затрат для продукта тематического исследования.</w:t>
        <w:br/>
        <w:t>Стоимость операции демонтажа известна и представлена</w:t>
        <w:br/>
        <w:t>в виде матрицы (рис. 18); поскольку стоимость определенной</w:t>
        <w:br/>
        <w:t xml:space="preserve">операции демонтажа зависит от предыдущей операции. </w:t>
        <w:br/>
        <w:t>Стоимость одной операции демонтажа может отличаться</w:t>
        <w:br/>
        <w:t>в зависимости от конкретной последовательности демонтажа, которой</w:t>
        <w:br/>
        <w:t>ранее следовали до этой операции. Это означает, что C1, 2</w:t>
        <w:br/>
        <w:t>(стоимость операции 2, выполняемой после операции 1) отличается</w:t>
        <w:br/>
        <w:t xml:space="preserve">от C3, 2 (стоимость операции 2, выполняемой после операции 3). </w:t>
        <w:br/>
        <w:t>Также известны доходы от всех деталей, подсборки и сборки в сборе (рис. 18). Они могут быть положительными числами, что</w:t>
        <w:br/>
        <w:t>означает, что у них есть некоторые значения для повторного использования или вторичной переработки; они</w:t>
        <w:br/>
        <w:t>также могут быть отрицательными числами, что означает, что они не могут быть повторно</w:t>
        <w:br/>
        <w:t>использованы или переработаны вторично и, возможно, опасны для окружающей среды: таким</w:t>
        <w:br/>
        <w:t>образом, они имеют отрицательные значения. Учитывая эту информацию,</w:t>
        <w:br/>
        <w:t>необходимо определить оптимальную последовательность демонтажа, чтобы</w:t>
        <w:br/>
        <w:t>прибыль была максимальной.</w:t>
        <w:br/>
        <w:t>Применяя оптимизационную модель LP, оптимальный путь решения</w:t>
        <w:br/>
        <w:t xml:space="preserve">задачи на рисунке 17 показан на рисунке 19 ниже: </w:t>
      </w:r>
    </w:p>
    <w:p>
      <w:r>
        <w:t>0091</w:t>
        <w:br/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</w:t>
        <w:br/>
        <w:t>Журнал Robotics &amp; Automation Engineering Journal Рисунок 19: Оптимальный путь демонтажа.</w:t>
        <w:br/>
        <w:t>Чтобы проверить модель, проверяются следующие два крайних</w:t>
        <w:br/>
        <w:t>случая:</w:t>
        <w:br/>
        <w:t>(1) Давайте изменим значение узла ABCD на</w:t>
        <w:br/>
        <w:t>экстремально высокое. Программа успешно останавливается на узле ABCD для</w:t>
        <w:br/>
        <w:t xml:space="preserve">повторного использования детали, как показано на рисунке 20. Это означает, что узел </w:t>
        <w:br/>
        <w:t>ABCD достаточно ценен для повторного использования, и его не следует дополнительно</w:t>
        <w:br/>
        <w:t xml:space="preserve">разбирать.  (2) Давайте изменим стоимость операции разборки C47 и </w:t>
        <w:br/>
        <w:t>C57 до очень высоких значений (большой M). Из-за высоких эксплуатационных</w:t>
        <w:br/>
        <w:t>затрат, связанных с операцией 7, оптимальная</w:t>
        <w:br/>
        <w:t>последовательность демонтажа не будет продолжаться по дуге 7 (которая представляет</w:t>
        <w:br/>
        <w:t>операцию 7), а вместо этого перейдет к операции 8, как показано</w:t>
        <w:br/>
        <w:t xml:space="preserve">на рисунке 21. </w:t>
        <w:br/>
        <w:t>Рисунок 20: Оптимальный путь демонтажа (сценарий проверки 1).</w:t>
        <w:br/>
        <w:t>Рисунок 21: Оптимальный путь демонтажа (Пример проверки 2).</w:t>
        <w:br/>
        <w:t>Из приведенного выше анализа мы можем сделать вывод, что</w:t>
        <w:br/>
        <w:t>оптимизационная модель достаточно убедительна и генерирует</w:t>
        <w:br/>
        <w:t>оптимальную последовательность разборки, как и ожидалось [24,25]. Заключение и будущая работа</w:t>
        <w:br/>
        <w:t xml:space="preserve">В этом документе представлена информация о планировании демонтажа </w:t>
        <w:br/>
        <w:t xml:space="preserve">Модель, которая представляет собой многоуровневую информационную структуру </w:t>
      </w:r>
    </w:p>
    <w:p>
      <w:r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.0092</w:t>
        <w:br/>
        <w:t>Инженерный журнал по робототехнике и автоматизации, предназначенный для широкого спектра применений в области</w:t>
        <w:br/>
        <w:t>планирования демонтажа изделий EOL. DIM иерархически структурирован по</w:t>
        <w:br/>
        <w:t>уровням, которые разделяют связанные информационные модели на</w:t>
        <w:br/>
        <w:t>различные уровни абстракции и, таким образом, отделяют общие</w:t>
        <w:br/>
        <w:t>знания от специфических знаний о конкретных</w:t>
        <w:br/>
        <w:t>доменах и приложениях. Таким образом, разрабатывается набор подмоделей</w:t>
        <w:br/>
        <w:t>, которые классифицируются на три различных уровня, называемых абстрактным</w:t>
        <w:br/>
        <w:t xml:space="preserve">уровнем, доменным уровнем и прикладным уровнем. Развитый </w:t>
        <w:br/>
        <w:t>DIM применяется к задаче определения последовательности разборки для</w:t>
        <w:br/>
        <w:t>проверки удобства использования и возможности повторного использования</w:t>
        <w:br/>
        <w:t xml:space="preserve">DIM. </w:t>
        <w:br/>
        <w:t>Хотя эта работа продемонстрировала</w:t>
        <w:br/>
        <w:t>возможности использования DIM в области</w:t>
        <w:br/>
        <w:t>планирования демонтажа, остается много возможностей для расширения сферы охвата этой</w:t>
        <w:br/>
        <w:t>диссертации. Это включает в себя: (1) превращение DIM в</w:t>
        <w:br/>
        <w:t>эталонную модель, (2) применение</w:t>
        <w:br/>
        <w:t>к DIM большего количества приложений, связанных с планированием демонтажа, и (3) интеграцию DIM с</w:t>
        <w:br/>
        <w:t>текущей инфраструктурой интернета вещей.</w:t>
        <w:br/>
        <w:t>Рекомендации</w:t>
        <w:br/>
        <w:t>1. Гунгор А., Гупта С.М. (1999) Проблемы экологически ответственного</w:t>
        <w:br/>
        <w:t xml:space="preserve">производства и утилизации продуктов: обзор. Компьютеры и промышленное оборудование </w:t>
        <w:br/>
        <w:t>Инженерия 36 (4): 811-853.</w:t>
        <w:br/>
        <w:t>2. ДОНГ Дж., АРНДТ Г. (2003) Обзор текущих исследований по</w:t>
        <w:br/>
        <w:t xml:space="preserve">генерации последовательности разборки и автоматизированному проектированию для разборки. </w:t>
        <w:br/>
        <w:t>Труды Института инженеров-механиков, часть В (Журнал</w:t>
        <w:br/>
        <w:t>инженерного производства) 217: 299-312.</w:t>
        <w:br/>
        <w:t xml:space="preserve">3. Ван Л., Ван XV, Гао Л., Ванча Дж. (2014) Облачный подход к </w:t>
        <w:br/>
        <w:t xml:space="preserve">МЫ занимаемся восстановлением. CIRP Annals - Технология производства </w:t>
        <w:br/>
        <w:t>63(1): 409-412.</w:t>
        <w:br/>
        <w:t xml:space="preserve">4. Ся К., Гао Л., Ван Л., Ли В. (2015) Семантические информационные сервисы </w:t>
        <w:br/>
        <w:t xml:space="preserve">Основа для устойчивого управления WEEE в направлении облачных технологий </w:t>
        <w:br/>
        <w:t xml:space="preserve">Восстановление. Журнал производственной науки и инжиниринга </w:t>
        <w:br/>
        <w:t>137(6).</w:t>
        <w:br/>
        <w:t>5. Пенев К.Д., Пенев К.Д., Де Рон А.Дж. и др. (2002) Определение</w:t>
        <w:br/>
        <w:t xml:space="preserve">стратегии демонтажа. Международный журнал производственных исследований </w:t>
        <w:br/>
        <w:t>34(2): 495-506.</w:t>
        <w:br/>
        <w:t>6. Чжан Х.К., Куо Т.К. (1996) Основанный на графиках подход к</w:t>
        <w:br/>
        <w:t xml:space="preserve">модели разборки для утилизации изделий с истекшим сроком службы. Производство электроники </w:t>
        <w:br/>
        <w:t>Технологический симпозиум, стр. 247-254.</w:t>
        <w:br/>
        <w:t>7. Мураяма Т., Оба Ф., Абэ С., Ямамичи У (2001)</w:t>
        <w:br/>
        <w:t>Генерация последовательности разборки с использованием информационной энтропии и эвристики для</w:t>
        <w:br/>
        <w:t>замены компонентов. Сборка и планирование задач, стр. 208-213.</w:t>
        <w:br/>
        <w:t>8. Канаи С., Сасаки Р., Кишинами Т. (1999) Информационное</w:t>
        <w:br/>
        <w:t>моделирование взаимодействия продукта и процесса на основе графиков для планирования демонтажа и</w:t>
        <w:br/>
        <w:t xml:space="preserve">вторичной переработки, экологически ориентированного проектирования и обратного </w:t>
        <w:br/>
        <w:t xml:space="preserve">Производство, 1999 год. Производство. ЭкоДизайн ‘99: Первый международный </w:t>
        <w:br/>
        <w:t>Симпозиум 1999 года, стр. 772-777.</w:t>
        <w:br/>
        <w:t>9. Зуссман Э., Менчу Чжоу, Кодилл Р. (1998)</w:t>
        <w:br/>
        <w:t>Подход к разборке сети Петри для моделирования и планирования процессов разборки</w:t>
        <w:br/>
        <w:t>электронных изделий, Электроника и окружающая среда, 1998. ISEE-1998. Материалы Международного симпозиума IEEE 1998 года, посвященного 1998 году,</w:t>
        <w:br/>
        <w:t>стр. 331-336.</w:t>
        <w:br/>
        <w:t>10. Зуссман Э., Мэн Чу Чжоу (2000) Разработка и внедрение</w:t>
        <w:br/>
        <w:t xml:space="preserve">адаптивного планировщика технологических процессов для процессов демонтажа. Робототехника и </w:t>
        <w:br/>
        <w:t>Автоматизация 16(2): стр. 171-179.</w:t>
        <w:br/>
        <w:t>11. Мур К.Е., Гунгор А., Гупта С.М. (1998) Подход сети Петри к</w:t>
        <w:br/>
        <w:t xml:space="preserve">планированию процесса демонтажа. Компьютеры и промышленная инженерия </w:t>
        <w:br/>
        <w:t>35(1–2): 165-168.</w:t>
        <w:br/>
        <w:t>12. Chevron D, Binder Z, Horacek P, Perret R (1997)</w:t>
        <w:br/>
        <w:t xml:space="preserve">Моделирование процесса демонтажа и планирование операций в условиях неточного времени работы, L: </w:t>
        <w:br/>
        <w:t>Системная инженерия и управление. Пергам. стр. 367-72.</w:t>
        <w:br/>
        <w:t>13. Синь-Хао Х., Ван М.Х., Джонсон М.Р. (2000)</w:t>
        <w:br/>
        <w:t xml:space="preserve">Генерация последовательности разборки с использованием нейросетевого подхода. Производственный журнал </w:t>
        <w:br/>
        <w:t>Системы 19(2): 73-82.</w:t>
        <w:br/>
        <w:t xml:space="preserve">14. Ламберт Ажд (1997) Оптимальная разборка сложных изделий. </w:t>
        <w:br/>
        <w:t>Международный журнал производственных исследований 35 (9): 2509-2524.</w:t>
        <w:br/>
        <w:t xml:space="preserve">15. Леманьян С., Сиадат А., Дантан Дж.Ю., Семененко А. (2006) МЕЙСОН: А </w:t>
        <w:br/>
        <w:t xml:space="preserve">Предложение По Онтологии Производственной Области. Распределенный </w:t>
        <w:br/>
        <w:t>Интеллектуальные системы, стр. 195-200.</w:t>
        <w:br/>
        <w:t xml:space="preserve">16. Chang X (2008) Разработка и использование онтологии в продукте </w:t>
        <w:br/>
        <w:t>Дизайн, Политехнический институт Вирджинии и Государственный университет.</w:t>
        <w:br/>
        <w:t>17. Кумар Паван К. (2008) Моделирование процесса проектирования: на пути к онтологии</w:t>
        <w:br/>
        <w:t>деятельности по инженерному проектированию, Университет Клемсона. Южная Каролина</w:t>
        <w:br/>
        <w:t>18. Ким К., Мэнли Д.Г., Янг Х. (2006) Проектирование сборок на основе онтологий и</w:t>
        <w:br/>
        <w:t>обмен информацией для совместной разработки продуктов. Компьютер-</w:t>
        <w:br/>
        <w:t>Автоматизированное проектирование 38 (12): 1233-1250.</w:t>
        <w:br/>
        <w:t>19. Фуфу С., Фенвес С.Дж., Бок К., Рачури С., Шрирам Р.Д. (2005) Базовая</w:t>
        <w:br/>
        <w:t xml:space="preserve">модель продукта для PLM с иллюстративной реализацией XML. Женева, </w:t>
        <w:br/>
        <w:t>Швейцария: Inderscience Enterprises Limited, стр. 21-32.</w:t>
        <w:br/>
        <w:t>20. Байсал М.М., Рой У., Сударсан Р., Шрирам Р.Д., Лайонс К.В. (2004) Модель</w:t>
        <w:br/>
        <w:t>открытой сборки для обмена информацией о сборке и допусках</w:t>
        <w:br/>
        <w:t xml:space="preserve">: обзор и пример, 2004 ASME Design Engineering </w:t>
        <w:br/>
        <w:t xml:space="preserve">Технические конференции, компьютеры и информация в инженерном деле </w:t>
        <w:br/>
        <w:t xml:space="preserve">Конференция, 28 сентября 2004 г. - 2 октября 2004 г. 2004, Американский </w:t>
        <w:br/>
        <w:t>Общество инженеров-механиков, стр. 759-770.</w:t>
        <w:br/>
        <w:t>21. Фенг С.К., Крамер Т., Шрирам Р.Д., Ли Х., Джон К.Б. и др. (2013)</w:t>
        <w:br/>
        <w:t>Информационная модель процесса разборки для восстановления. Журнал вычислительной</w:t>
        <w:br/>
        <w:t>техники и информатики в инженерном деле, 13 (3).</w:t>
        <w:br/>
        <w:t>22. Грубер Т.Р. (1995) К принципам проектирования онтологий, используемых</w:t>
        <w:br/>
        <w:t xml:space="preserve">для обмена знаниями? Международный журнал человеко-компьютерных наук </w:t>
        <w:br/>
        <w:t>Исследования 43 (5-6): 907-928.</w:t>
        <w:br/>
        <w:t xml:space="preserve">23. Чжу Б (2016) Информационная модель в области разборки </w:t>
        <w:br/>
        <w:t>Планирование устойчивого производства, Сиракузский университет.</w:t>
        <w:br/>
        <w:t xml:space="preserve">24. Галстер М., Авгериу П. (2012) Точка зрения на изменчивость для предприятия </w:t>
        <w:br/>
        <w:t>Программные системы, 2012 Совместная рабочая конференция IEEE/IFIP</w:t>
        <w:br/>
        <w:t>по архитектуре программного обеспечения (WICSA 2012) и Европейская конференция по</w:t>
        <w:br/>
        <w:t xml:space="preserve">архитектуре программного обеспечения (ECSA 2012), 20-24 августа 2012 г. 2012, IEEE </w:t>
        <w:br/>
        <w:t>Компьютерное общество, стр. 267-71.</w:t>
        <w:br/>
        <w:t xml:space="preserve">25. Дженнари Дж.Х., Мусен М.А., Фергерсон Р.В., Гроссо У.Е., Крубези М. и др. </w:t>
        <w:br/>
        <w:t>(2003) Эволюция Protege: среда для</w:t>
        <w:br/>
        <w:t xml:space="preserve">разработки систем, основанных на знаниях. Международный журнал человеко-компьютерных наук </w:t>
        <w:br/>
        <w:t>Исследования 58(1): 89-123.</w:t>
      </w:r>
    </w:p>
    <w:p>
      <w:r>
        <w:t>0093</w:t>
        <w:br/>
        <w:t xml:space="preserve">Как процитировать эту статью: Биченг З., Утпал Р. Информационная модель планирования разборки для задачи определения последовательности разборки. Робот-автомат J. 2017; </w:t>
        <w:br/>
        <w:t>1(3): 555565. DOI: 10.19080/RAEJ.2017.01.555565 .</w:t>
        <w:br/>
        <w:t>Журнал Robotics &amp; Automation Engineering Journal В вашей следующей публикации в Juniper Publishers</w:t>
        <w:br/>
        <w:t>вы получите следующие ресурсы</w:t>
        <w:br/>
        <w:t>• Качественное редакторское обслуживание</w:t>
        <w:br/>
        <w:t>• Быстрая экспертная оценка</w:t>
        <w:br/>
        <w:t>• Доступность переизданий</w:t>
        <w:br/>
        <w:t>• Услуга электронной печати</w:t>
        <w:br/>
        <w:t>• Рукописный подкаст для удобства понимания</w:t>
        <w:br/>
        <w:t>• Глобальные достижения в ваших исследованиях</w:t>
        <w:br/>
        <w:t>• Доступность рукописей в различных форматах</w:t>
        <w:br/>
        <w:t xml:space="preserve">(Pdf, E-pub, полный текст, аудио) </w:t>
        <w:br/>
        <w:t>• Непрерывное обслуживание клиентов</w:t>
        <w:br/>
        <w:t xml:space="preserve">                  Перейдите по приведенному ниже URL-адресу для одноэтапной отправки</w:t>
        <w:br/>
        <w:t>https://juniperpublishers.com/online-submission.php</w:t>
        <w:br/>
        <w:t>Эта работа лицензирована по лицензии Creative</w:t>
        <w:br/>
        <w:t>Лицензия Commons Attribution 4.0</w:t>
        <w:br/>
        <w:t>DOI: 10.19080/RAEJ.2017.01.555565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