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A15047" w14:textId="77777777" w:rsidR="009E4565" w:rsidRDefault="00000000" w:rsidP="00890C1A">
      <w:pPr>
        <w:pStyle w:val="aa"/>
      </w:pPr>
      <w:r>
        <w:t>原始</w:t>
      </w:r>
      <w:r>
        <w:rPr>
          <w:rFonts w:ascii="微软雅黑" w:eastAsia="微软雅黑" w:hAnsi="微软雅黑" w:cs="微软雅黑" w:hint="eastAsia"/>
        </w:rPr>
        <w:t>观测驱动</w:t>
      </w:r>
      <w:r>
        <w:t>的</w:t>
      </w:r>
      <w:r>
        <w:t>GPS</w:t>
      </w:r>
      <w:r>
        <w:t>定位</w:t>
      </w:r>
      <w:r>
        <w:br/>
      </w:r>
      <w:r>
        <w:t>与故障</w:t>
      </w:r>
      <w:r>
        <w:rPr>
          <w:rFonts w:ascii="微软雅黑" w:eastAsia="微软雅黑" w:hAnsi="微软雅黑" w:cs="微软雅黑" w:hint="eastAsia"/>
        </w:rPr>
        <w:t>诊</w:t>
      </w:r>
      <w:r>
        <w:t>断系</w:t>
      </w:r>
      <w:r>
        <w:rPr>
          <w:rFonts w:ascii="微软雅黑" w:eastAsia="微软雅黑" w:hAnsi="微软雅黑" w:cs="微软雅黑" w:hint="eastAsia"/>
        </w:rPr>
        <w:t>统</w:t>
      </w:r>
    </w:p>
    <w:p w14:paraId="23916A1E" w14:textId="77777777" w:rsidR="009E4565" w:rsidRDefault="00000000" w:rsidP="00890C1A">
      <w:r>
        <w:t>空间信息与数字技术专业</w:t>
      </w:r>
      <w:r>
        <w:t xml:space="preserve">  |  </w:t>
      </w:r>
      <w:r>
        <w:t>课程实践作业</w:t>
      </w:r>
    </w:p>
    <w:p w14:paraId="1CA0CED4" w14:textId="77777777" w:rsidR="009E4565" w:rsidRDefault="00000000" w:rsidP="00890C1A">
      <w:pPr>
        <w:pStyle w:val="1"/>
      </w:pPr>
      <w:r>
        <w:t>一、任</w:t>
      </w:r>
      <w:r>
        <w:rPr>
          <w:rFonts w:ascii="微软雅黑" w:eastAsia="微软雅黑" w:hAnsi="微软雅黑" w:cs="微软雅黑" w:hint="eastAsia"/>
        </w:rPr>
        <w:t>务</w:t>
      </w:r>
      <w:r>
        <w:t>目</w:t>
      </w:r>
      <w:r>
        <w:rPr>
          <w:rFonts w:ascii="微软雅黑" w:eastAsia="微软雅黑" w:hAnsi="微软雅黑" w:cs="微软雅黑" w:hint="eastAsia"/>
        </w:rPr>
        <w:t>标</w:t>
      </w:r>
    </w:p>
    <w:p w14:paraId="602B4AE5" w14:textId="1ED463ED" w:rsidR="009E4565" w:rsidRPr="00890C1A" w:rsidRDefault="00000000" w:rsidP="00890C1A">
      <w:r w:rsidRPr="00890C1A">
        <w:t>根据逐颗卫星的伪距观测和广播星历，自行计算接收机位置与钟差。开发一个可以逐历元运行、实时显示并诊断异常的软件，用对照实验说明算法在什么条件下有效、何时应报告无法可靠定位。</w:t>
      </w:r>
    </w:p>
    <w:p w14:paraId="77E50FA6" w14:textId="61B909E1" w:rsidR="009E4565" w:rsidRPr="00890C1A" w:rsidRDefault="00532FD6" w:rsidP="00890C1A">
      <w:r w:rsidRPr="00890C1A">
        <w:t>鼓励</w:t>
      </w:r>
      <w:r w:rsidR="00000000" w:rsidRPr="00890C1A">
        <w:t>充分使用</w:t>
      </w:r>
      <w:r w:rsidRPr="00890C1A">
        <w:t>AI</w:t>
      </w:r>
      <w:r w:rsidRPr="00890C1A">
        <w:t>工具</w:t>
      </w:r>
      <w:r w:rsidR="00000000" w:rsidRPr="00890C1A">
        <w:t>。核心考核不是代码量或界面复杂度，而是计算正确性、未知数据上的表现、故障处置和本人对模型的理解。</w:t>
      </w:r>
    </w:p>
    <w:p w14:paraId="2996590E" w14:textId="77777777" w:rsidR="009E4565" w:rsidRDefault="00000000" w:rsidP="00890C1A">
      <w:pPr>
        <w:pStyle w:val="1"/>
      </w:pPr>
      <w:r>
        <w:t>二、</w:t>
      </w:r>
      <w:r>
        <w:rPr>
          <w:rFonts w:ascii="微软雅黑" w:eastAsia="微软雅黑" w:hAnsi="微软雅黑" w:cs="微软雅黑" w:hint="eastAsia"/>
        </w:rPr>
        <w:t>统</w:t>
      </w:r>
      <w:r>
        <w:t>一</w:t>
      </w:r>
      <w:r>
        <w:rPr>
          <w:rFonts w:ascii="微软雅黑" w:eastAsia="微软雅黑" w:hAnsi="微软雅黑" w:cs="微软雅黑" w:hint="eastAsia"/>
        </w:rPr>
        <w:t>边</w:t>
      </w:r>
      <w:r>
        <w:t>界</w:t>
      </w:r>
    </w:p>
    <w:p w14:paraId="07E32A68" w14:textId="3F795C4B" w:rsidR="009E4565" w:rsidRDefault="00000000" w:rsidP="00890C1A">
      <w:r>
        <w:t>建议</w:t>
      </w:r>
      <w:r>
        <w:t>3</w:t>
      </w:r>
      <w:r>
        <w:t>人一组，开发周期</w:t>
      </w:r>
      <w:r w:rsidR="00532FD6">
        <w:rPr>
          <w:rFonts w:hint="eastAsia"/>
        </w:rPr>
        <w:t>2</w:t>
      </w:r>
      <w:r>
        <w:t>周。编程语言与界面技术不限，但须提供可复现的安装、批处理和实时运行方式。</w:t>
      </w:r>
    </w:p>
    <w:p w14:paraId="30DE93BA" w14:textId="66CDFE2B" w:rsidR="009E4565" w:rsidRDefault="00000000" w:rsidP="00890C1A">
      <w:r>
        <w:t>必做范围：</w:t>
      </w:r>
      <w:r>
        <w:t>GPS</w:t>
      </w:r>
      <w:r>
        <w:t>单系统、</w:t>
      </w:r>
      <w:r>
        <w:t>L1 C1</w:t>
      </w:r>
      <w:r>
        <w:t>伪距、广播星历、单历元三维位置与接收机钟差解算，以及异常诊断。</w:t>
      </w:r>
    </w:p>
    <w:p w14:paraId="65D60608" w14:textId="079C9536" w:rsidR="009E4565" w:rsidRDefault="00000000" w:rsidP="00890C1A">
      <w:pPr>
        <w:pStyle w:val="1"/>
      </w:pPr>
      <w:r>
        <w:t>三、开</w:t>
      </w:r>
      <w:r>
        <w:rPr>
          <w:rFonts w:ascii="微软雅黑" w:eastAsia="微软雅黑" w:hAnsi="微软雅黑" w:cs="微软雅黑" w:hint="eastAsia"/>
        </w:rPr>
        <w:t>发</w:t>
      </w:r>
      <w:r>
        <w:t>材料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9E4565" w14:paraId="364A9E47" w14:textId="77777777">
        <w:trPr>
          <w:cantSplit/>
          <w:tblHeader/>
        </w:trPr>
        <w:tc>
          <w:tcPr>
            <w:tcW w:w="2268" w:type="dxa"/>
            <w:shd w:val="clear" w:color="auto" w:fill="E7EEF5"/>
          </w:tcPr>
          <w:p w14:paraId="5EB25B56" w14:textId="77777777" w:rsidR="009E4565" w:rsidRDefault="00000000" w:rsidP="00890C1A">
            <w:proofErr w:type="spellStart"/>
            <w:r>
              <w:t>材料</w:t>
            </w:r>
            <w:proofErr w:type="spellEnd"/>
          </w:p>
        </w:tc>
        <w:tc>
          <w:tcPr>
            <w:tcW w:w="7370" w:type="dxa"/>
            <w:shd w:val="clear" w:color="auto" w:fill="E7EEF5"/>
          </w:tcPr>
          <w:p w14:paraId="7B66EACC" w14:textId="77777777" w:rsidR="009E4565" w:rsidRDefault="00000000" w:rsidP="00890C1A">
            <w:r>
              <w:t>规模与用途</w:t>
            </w:r>
          </w:p>
        </w:tc>
      </w:tr>
      <w:tr w:rsidR="009E4565" w14:paraId="5E164C21" w14:textId="77777777">
        <w:trPr>
          <w:cantSplit/>
        </w:trPr>
        <w:tc>
          <w:tcPr>
            <w:tcW w:w="2268" w:type="dxa"/>
          </w:tcPr>
          <w:p w14:paraId="67A6E188" w14:textId="77777777" w:rsidR="009E4565" w:rsidRDefault="00000000" w:rsidP="00890C1A">
            <w:r>
              <w:t>D01_real_excerpt</w:t>
            </w:r>
          </w:p>
        </w:tc>
        <w:tc>
          <w:tcPr>
            <w:tcW w:w="7370" w:type="dxa"/>
          </w:tcPr>
          <w:p w14:paraId="08271326" w14:textId="77777777" w:rsidR="009E4565" w:rsidRDefault="00000000" w:rsidP="00890C1A">
            <w:r>
              <w:t>20</w:t>
            </w:r>
            <w:r>
              <w:t>历元真实历史观测，</w:t>
            </w:r>
            <w:r>
              <w:t>160</w:t>
            </w:r>
            <w:r>
              <w:t>条伪距，约</w:t>
            </w:r>
            <w:r>
              <w:t>30</w:t>
            </w:r>
            <w:r>
              <w:t>秒采样；用于真实数据兼容性检查。</w:t>
            </w:r>
          </w:p>
        </w:tc>
      </w:tr>
      <w:tr w:rsidR="009E4565" w14:paraId="50F4589A" w14:textId="77777777">
        <w:trPr>
          <w:cantSplit/>
        </w:trPr>
        <w:tc>
          <w:tcPr>
            <w:tcW w:w="2268" w:type="dxa"/>
          </w:tcPr>
          <w:p w14:paraId="18737817" w14:textId="77777777" w:rsidR="009E4565" w:rsidRDefault="00000000" w:rsidP="00890C1A">
            <w:r>
              <w:t>D02_sim_clean</w:t>
            </w:r>
          </w:p>
        </w:tc>
        <w:tc>
          <w:tcPr>
            <w:tcW w:w="7370" w:type="dxa"/>
          </w:tcPr>
          <w:p w14:paraId="20D2C5A0" w14:textId="77777777" w:rsidR="009E4565" w:rsidRDefault="00000000" w:rsidP="00890C1A">
            <w:r>
              <w:t>600</w:t>
            </w:r>
            <w:r>
              <w:t>历元、</w:t>
            </w:r>
            <w:r>
              <w:t>1Hz</w:t>
            </w:r>
            <w:r>
              <w:t>的正常仿真动态观测；提供位置和钟差真值，用于算法调试。</w:t>
            </w:r>
          </w:p>
        </w:tc>
      </w:tr>
      <w:tr w:rsidR="009E4565" w14:paraId="05397AF9" w14:textId="77777777">
        <w:trPr>
          <w:cantSplit/>
        </w:trPr>
        <w:tc>
          <w:tcPr>
            <w:tcW w:w="2268" w:type="dxa"/>
          </w:tcPr>
          <w:p w14:paraId="48F7DEBE" w14:textId="77777777" w:rsidR="009E4565" w:rsidRDefault="00000000" w:rsidP="00890C1A">
            <w:r>
              <w:t>D03_sim_demo</w:t>
            </w:r>
          </w:p>
        </w:tc>
        <w:tc>
          <w:tcPr>
            <w:tcW w:w="7370" w:type="dxa"/>
          </w:tcPr>
          <w:p w14:paraId="6828EDD9" w14:textId="77777777" w:rsidR="009E4565" w:rsidRDefault="00000000" w:rsidP="00890C1A">
            <w:r>
              <w:t>600</w:t>
            </w:r>
            <w:r>
              <w:t>历元、</w:t>
            </w:r>
            <w:r>
              <w:t>1Hz</w:t>
            </w:r>
            <w:r>
              <w:t>的公开异常演示集；含单星偏差、全星共同偏差、少星和无观测。</w:t>
            </w:r>
          </w:p>
        </w:tc>
      </w:tr>
      <w:tr w:rsidR="009E4565" w14:paraId="19ACBAE2" w14:textId="77777777">
        <w:trPr>
          <w:cantSplit/>
        </w:trPr>
        <w:tc>
          <w:tcPr>
            <w:tcW w:w="2268" w:type="dxa"/>
          </w:tcPr>
          <w:p w14:paraId="092F4D78" w14:textId="77777777" w:rsidR="009E4565" w:rsidRDefault="00000000" w:rsidP="00890C1A">
            <w:proofErr w:type="spellStart"/>
            <w:r>
              <w:t>配套材料</w:t>
            </w:r>
            <w:proofErr w:type="spellEnd"/>
          </w:p>
        </w:tc>
        <w:tc>
          <w:tcPr>
            <w:tcW w:w="7370" w:type="dxa"/>
          </w:tcPr>
          <w:p w14:paraId="76BBB21B" w14:textId="77777777" w:rsidR="009E4565" w:rsidRDefault="00000000" w:rsidP="00890C1A">
            <w:r>
              <w:t>8</w:t>
            </w:r>
            <w:r>
              <w:t>颗</w:t>
            </w:r>
            <w:r>
              <w:t>GPS</w:t>
            </w:r>
            <w:r>
              <w:t>卫星的真实广播星历；</w:t>
            </w:r>
            <w:r>
              <w:t>24</w:t>
            </w:r>
            <w:r>
              <w:t>个卫星坐标</w:t>
            </w:r>
            <w:r>
              <w:t>/</w:t>
            </w:r>
            <w:r>
              <w:t>钟差检查点；回放器、通信骨架和评价器。</w:t>
            </w:r>
          </w:p>
        </w:tc>
      </w:tr>
    </w:tbl>
    <w:p w14:paraId="128A3A5C" w14:textId="5F09ED0B" w:rsidR="009E4565" w:rsidRDefault="00000000" w:rsidP="00890C1A">
      <w:r>
        <w:t>数据分层：</w:t>
      </w:r>
      <w:r>
        <w:t>D01</w:t>
      </w:r>
      <w:r>
        <w:t>源文件头只有近似坐标，没有可用于精度评分的独立测量真值；</w:t>
      </w:r>
      <w:r>
        <w:t>D02</w:t>
      </w:r>
      <w:r>
        <w:t>、</w:t>
      </w:r>
      <w:r>
        <w:t>D03</w:t>
      </w:r>
      <w:r>
        <w:t>的位置、钟差、噪声与异常为仿真。真实摘录来源为</w:t>
      </w:r>
      <w:r>
        <w:t>RTKLIB</w:t>
      </w:r>
      <w:r>
        <w:t>测试数据。</w:t>
      </w:r>
    </w:p>
    <w:p w14:paraId="5BED8F1F" w14:textId="77777777" w:rsidR="009E4565" w:rsidRDefault="00000000" w:rsidP="00890C1A">
      <w:r>
        <w:t>先读本任务书，再读</w:t>
      </w:r>
      <w:r>
        <w:t>docs/MODEL_SPEC.md</w:t>
      </w:r>
      <w:r>
        <w:t>和</w:t>
      </w:r>
      <w:r>
        <w:t>docs/INTERFACE.md</w:t>
      </w:r>
      <w:r>
        <w:t>。后两者规定计算模型、单位、时间系统和自动评价接口。</w:t>
      </w:r>
    </w:p>
    <w:p w14:paraId="43987ED7" w14:textId="77777777" w:rsidR="009E4565" w:rsidRDefault="00000000" w:rsidP="00890C1A">
      <w:r>
        <w:br w:type="page"/>
      </w:r>
    </w:p>
    <w:p w14:paraId="4C46CB22" w14:textId="77777777" w:rsidR="009E4565" w:rsidRDefault="00000000" w:rsidP="00890C1A">
      <w:pPr>
        <w:pStyle w:val="1"/>
      </w:pPr>
      <w:r>
        <w:lastRenderedPageBreak/>
        <w:t>四、必</w:t>
      </w:r>
      <w:r>
        <w:rPr>
          <w:rFonts w:ascii="微软雅黑" w:eastAsia="微软雅黑" w:hAnsi="微软雅黑" w:cs="微软雅黑" w:hint="eastAsia"/>
        </w:rPr>
        <w:t>须实现</w:t>
      </w:r>
      <w:r>
        <w:t>的功能</w:t>
      </w:r>
    </w:p>
    <w:p w14:paraId="52EBA6B3" w14:textId="77777777" w:rsidR="009E4565" w:rsidRDefault="00000000" w:rsidP="00890C1A">
      <w:pPr>
        <w:pStyle w:val="21"/>
      </w:pPr>
      <w:r>
        <w:t xml:space="preserve">1. </w:t>
      </w:r>
      <w:r>
        <w:t>自主定位：从</w:t>
      </w:r>
      <w:r>
        <w:rPr>
          <w:rFonts w:ascii="微软雅黑" w:eastAsia="微软雅黑" w:hAnsi="微软雅黑" w:cs="微软雅黑" w:hint="eastAsia"/>
        </w:rPr>
        <w:t>伪</w:t>
      </w:r>
      <w:r>
        <w:t>距到</w:t>
      </w:r>
      <w:r>
        <w:t>XYZ</w:t>
      </w:r>
      <w:r>
        <w:t>与</w:t>
      </w:r>
      <w:r>
        <w:rPr>
          <w:rFonts w:ascii="微软雅黑" w:eastAsia="微软雅黑" w:hAnsi="微软雅黑" w:cs="微软雅黑" w:hint="eastAsia"/>
        </w:rPr>
        <w:t>钟</w:t>
      </w:r>
      <w:r>
        <w:t>差</w:t>
      </w:r>
    </w:p>
    <w:p w14:paraId="35670894" w14:textId="77777777" w:rsidR="009E4565" w:rsidRDefault="00000000" w:rsidP="00890C1A">
      <w:r>
        <w:t>读取配套星历，计算卫星位置与钟差，处理发射时刻、地球自转、</w:t>
      </w:r>
      <w:r>
        <w:t>TGD</w:t>
      </w:r>
      <w:r>
        <w:t>、电离层与对流层改正；建立观测方程并迭代解算。可读取</w:t>
      </w:r>
      <w:r>
        <w:t>JSON</w:t>
      </w:r>
      <w:r>
        <w:t>简化星历或</w:t>
      </w:r>
      <w:r>
        <w:t>RINEX</w:t>
      </w:r>
      <w:r>
        <w:t>摘录，不把格式解析作为主要难点。</w:t>
      </w:r>
    </w:p>
    <w:p w14:paraId="4CC0F0A7" w14:textId="77777777" w:rsidR="009E4565" w:rsidRDefault="00000000" w:rsidP="00890C1A">
      <w:r>
        <w:t>基础解必须是每历元独立的普通等权最小二乘，状态量为</w:t>
      </w:r>
      <w:r>
        <w:t>[</w:t>
      </w:r>
      <w:proofErr w:type="spellStart"/>
      <w:r>
        <w:t>x,y,z,b</w:t>
      </w:r>
      <w:proofErr w:type="spellEnd"/>
      <w:r>
        <w:t>]</w:t>
      </w:r>
      <w:r>
        <w:t>，其中</w:t>
      </w:r>
      <w:r>
        <w:t>b=c×</w:t>
      </w:r>
      <w:r>
        <w:t>接收机钟差，单位米。允许用上一解作迭代初值，但不得固定高度或坐标来绕过少星测试。</w:t>
      </w:r>
    </w:p>
    <w:p w14:paraId="20DD1D2C" w14:textId="77777777" w:rsidR="009E4565" w:rsidRDefault="00000000" w:rsidP="00890C1A">
      <w:pPr>
        <w:pStyle w:val="21"/>
      </w:pPr>
      <w:r>
        <w:t xml:space="preserve">2. </w:t>
      </w:r>
      <w:r>
        <w:t>异常</w:t>
      </w:r>
      <w:r>
        <w:rPr>
          <w:rFonts w:ascii="微软雅黑" w:eastAsia="微软雅黑" w:hAnsi="微软雅黑" w:cs="微软雅黑" w:hint="eastAsia"/>
        </w:rPr>
        <w:t>诊</w:t>
      </w:r>
      <w:r>
        <w:t>断：基</w:t>
      </w:r>
      <w:r>
        <w:rPr>
          <w:rFonts w:ascii="微软雅黑" w:eastAsia="微软雅黑" w:hAnsi="微软雅黑" w:cs="微软雅黑" w:hint="eastAsia"/>
        </w:rPr>
        <w:t>线</w:t>
      </w:r>
      <w:r>
        <w:t>与改</w:t>
      </w:r>
      <w:r>
        <w:rPr>
          <w:rFonts w:ascii="微软雅黑" w:eastAsia="微软雅黑" w:hAnsi="微软雅黑" w:cs="微软雅黑" w:hint="eastAsia"/>
        </w:rPr>
        <w:t>进</w:t>
      </w:r>
      <w:r>
        <w:t>并行</w:t>
      </w:r>
    </w:p>
    <w:p w14:paraId="5DB4E70A" w14:textId="77777777" w:rsidR="009E4565" w:rsidRDefault="00000000" w:rsidP="00890C1A">
      <w:r>
        <w:t>至少实现一种有依据的异常检测及处置方法，例如加权、鲁棒估计或残差一致性检验。对同一输入同时保留普通解与改进解，输出被标记</w:t>
      </w:r>
      <w:r>
        <w:t>/</w:t>
      </w:r>
      <w:r>
        <w:t>剔除的卫星、依据、残差或权重。不能只画一条更平滑的轨迹而不解释改进来源。</w:t>
      </w:r>
    </w:p>
    <w:p w14:paraId="00106478" w14:textId="77777777" w:rsidR="009E4565" w:rsidRDefault="00000000" w:rsidP="00890C1A">
      <w:r>
        <w:t>不要求提出新算法，也不要求可靠识别所有自然多路径或多个相关故障。出现证据不足、几何病态或观测不足时，应准确表达限制。</w:t>
      </w:r>
    </w:p>
    <w:p w14:paraId="0FEB1069" w14:textId="77777777" w:rsidR="009E4565" w:rsidRDefault="00000000" w:rsidP="00890C1A">
      <w:pPr>
        <w:pStyle w:val="21"/>
      </w:pPr>
      <w:r>
        <w:t xml:space="preserve">3. </w:t>
      </w:r>
      <w:r>
        <w:rPr>
          <w:rFonts w:ascii="微软雅黑" w:eastAsia="微软雅黑" w:hAnsi="微软雅黑" w:cs="微软雅黑" w:hint="eastAsia"/>
        </w:rPr>
        <w:t>实时软</w:t>
      </w:r>
      <w:r>
        <w:t>件：</w:t>
      </w:r>
      <w:r>
        <w:rPr>
          <w:rFonts w:ascii="微软雅黑" w:eastAsia="微软雅黑" w:hAnsi="微软雅黑" w:cs="微软雅黑" w:hint="eastAsia"/>
        </w:rPr>
        <w:t>轨</w:t>
      </w:r>
      <w:r>
        <w:t>迹、逐星信息和状</w:t>
      </w:r>
      <w:r>
        <w:rPr>
          <w:rFonts w:ascii="微软雅黑" w:eastAsia="微软雅黑" w:hAnsi="微软雅黑" w:cs="微软雅黑" w:hint="eastAsia"/>
        </w:rPr>
        <w:t>态</w:t>
      </w:r>
    </w:p>
    <w:p w14:paraId="47E14431" w14:textId="77777777" w:rsidR="009E4565" w:rsidRDefault="00000000" w:rsidP="00890C1A">
      <w:r>
        <w:t>界面至少显示普通</w:t>
      </w:r>
      <w:r>
        <w:t>/</w:t>
      </w:r>
      <w:r>
        <w:t>改进轨迹、当前位置与钟差、参与卫星数、</w:t>
      </w:r>
      <w:r>
        <w:t>PDOP</w:t>
      </w:r>
      <w:r>
        <w:t>、逐星残差或异常标记，以及解算状态。异常发生和恢复应清晰可见。无有效观测或传输超时时可保留历史位置，但必须标明不是当前有效解。</w:t>
      </w:r>
    </w:p>
    <w:p w14:paraId="2801EE34" w14:textId="77777777" w:rsidR="009E4565" w:rsidRDefault="00000000" w:rsidP="00890C1A">
      <w:r>
        <w:t>支持文件逐历元模式和</w:t>
      </w:r>
      <w:r>
        <w:t>TCP</w:t>
      </w:r>
      <w:r>
        <w:t>回放模式，两者调用同一算法。算法只能使用已收到的当前及过去观测；禁止先读取未来数据平滑整条轨迹后冒充实时结果。</w:t>
      </w:r>
    </w:p>
    <w:p w14:paraId="6D1BFF74" w14:textId="77777777" w:rsidR="009E4565" w:rsidRDefault="00000000" w:rsidP="00890C1A">
      <w:pPr>
        <w:pStyle w:val="21"/>
      </w:pPr>
      <w:r>
        <w:t xml:space="preserve">4. </w:t>
      </w:r>
      <w:r>
        <w:t>可</w:t>
      </w:r>
      <w:r>
        <w:rPr>
          <w:rFonts w:ascii="微软雅黑" w:eastAsia="微软雅黑" w:hAnsi="微软雅黑" w:cs="微软雅黑" w:hint="eastAsia"/>
        </w:rPr>
        <w:t>评</w:t>
      </w:r>
      <w:r>
        <w:t>价</w:t>
      </w:r>
      <w:r>
        <w:rPr>
          <w:rFonts w:ascii="微软雅黑" w:eastAsia="微软雅黑" w:hAnsi="微软雅黑" w:cs="微软雅黑" w:hint="eastAsia"/>
        </w:rPr>
        <w:t>输</w:t>
      </w:r>
      <w:r>
        <w:t>出：每个</w:t>
      </w:r>
      <w:r>
        <w:rPr>
          <w:rFonts w:ascii="微软雅黑" w:eastAsia="微软雅黑" w:hAnsi="微软雅黑" w:cs="微软雅黑" w:hint="eastAsia"/>
        </w:rPr>
        <w:t>历</w:t>
      </w:r>
      <w:r>
        <w:t>元有且只有一行</w:t>
      </w:r>
    </w:p>
    <w:p w14:paraId="6623F8AE" w14:textId="77777777" w:rsidR="009E4565" w:rsidRDefault="00000000" w:rsidP="00890C1A">
      <w:proofErr w:type="spellStart"/>
      <w:r>
        <w:t>分别输出</w:t>
      </w:r>
      <w:r>
        <w:t>baseline.csv</w:t>
      </w:r>
      <w:r>
        <w:t>和</w:t>
      </w:r>
      <w:r>
        <w:t>improved.csv</w:t>
      </w:r>
      <w:r>
        <w:t>，列名遵守接口规范</w:t>
      </w:r>
      <w:proofErr w:type="spellEnd"/>
      <w:r>
        <w:t>：</w:t>
      </w:r>
    </w:p>
    <w:p w14:paraId="0D080880" w14:textId="77777777" w:rsidR="009E4565" w:rsidRDefault="00000000" w:rsidP="00890C1A">
      <w:r>
        <w:t>epoch_id,gps_week,gps_sow,status,x_m,y_m,z_m,clock_bias_m,</w:t>
      </w:r>
      <w:r>
        <w:br/>
        <w:t>n_used,pdop,flagged_sats,excluded_sats,residual_rms_m,processing_ms</w:t>
      </w:r>
    </w:p>
    <w:p w14:paraId="083ACF73" w14:textId="5A818596" w:rsidR="009E4565" w:rsidRDefault="00000000" w:rsidP="00890C1A">
      <w:r>
        <w:t>XYZ</w:t>
      </w:r>
      <w:r>
        <w:t>为</w:t>
      </w:r>
      <w:r>
        <w:t>ECEF</w:t>
      </w:r>
      <w:r>
        <w:t>米；钟差字段也是米。无有效解时相关数值留空，不能填写</w:t>
      </w:r>
      <w:r>
        <w:t>0</w:t>
      </w:r>
      <w:r>
        <w:t>、或上一历元坐标。</w:t>
      </w:r>
      <w:r>
        <w:t>CSV</w:t>
      </w:r>
      <w:r>
        <w:t>逐星展开视图会省略空观测行，处理时必须保留完整历元时间轴。</w:t>
      </w:r>
    </w:p>
    <w:p w14:paraId="5335240D" w14:textId="77777777" w:rsidR="009E4565" w:rsidRDefault="00000000" w:rsidP="00890C1A">
      <w:pPr>
        <w:pStyle w:val="1"/>
      </w:pPr>
      <w:r>
        <w:t>五、允</w:t>
      </w:r>
      <w:r>
        <w:rPr>
          <w:rFonts w:ascii="微软雅黑" w:eastAsia="微软雅黑" w:hAnsi="微软雅黑" w:cs="微软雅黑" w:hint="eastAsia"/>
        </w:rPr>
        <w:t>许</w:t>
      </w:r>
      <w:r>
        <w:t>使用的工具与不可替代的工作</w:t>
      </w:r>
    </w:p>
    <w:p w14:paraId="38B4E62F" w14:textId="7A05588A" w:rsidR="009E4565" w:rsidRDefault="00000000" w:rsidP="00890C1A">
      <w:r>
        <w:t>允许调用数据解析、线性代数、绘图和界面库；允许</w:t>
      </w:r>
      <w:r w:rsidR="00AD3D14">
        <w:rPr>
          <w:rFonts w:hint="eastAsia"/>
        </w:rPr>
        <w:t>AI</w:t>
      </w:r>
      <w:r>
        <w:t>辅助推导、编码、调试和测试。不得硬编码轨迹、读取真值求解或按案例文件名返回答案。使用外部代码应注明来源，说明修改和验证方式。</w:t>
      </w:r>
    </w:p>
    <w:p w14:paraId="0EEF5C4A" w14:textId="77777777" w:rsidR="009E4565" w:rsidRDefault="00000000" w:rsidP="00890C1A">
      <w:r>
        <w:t>至少做一次消融：关闭改进模块，比较同一数据、同一时间范围内的结果。每名成员需能够解释自己负责模块的输入、模型、输出与失败条件。</w:t>
      </w:r>
    </w:p>
    <w:p w14:paraId="0FB433BD" w14:textId="77777777" w:rsidR="009E4565" w:rsidRDefault="00000000" w:rsidP="00890C1A">
      <w:r>
        <w:br w:type="page"/>
      </w:r>
    </w:p>
    <w:p w14:paraId="0F319DA0" w14:textId="77777777" w:rsidR="009E4565" w:rsidRDefault="00000000" w:rsidP="00890C1A">
      <w:pPr>
        <w:pStyle w:val="1"/>
      </w:pPr>
      <w:r>
        <w:lastRenderedPageBreak/>
        <w:t>六、</w:t>
      </w:r>
      <w:r>
        <w:rPr>
          <w:rFonts w:ascii="微软雅黑" w:eastAsia="微软雅黑" w:hAnsi="微软雅黑" w:cs="微软雅黑" w:hint="eastAsia"/>
        </w:rPr>
        <w:t>现场验</w:t>
      </w:r>
      <w:r>
        <w:t>收与建</w:t>
      </w:r>
      <w:r>
        <w:rPr>
          <w:rFonts w:ascii="微软雅黑" w:eastAsia="微软雅黑" w:hAnsi="微软雅黑" w:cs="微软雅黑" w:hint="eastAsia"/>
        </w:rPr>
        <w:t>议</w:t>
      </w:r>
      <w:r>
        <w:t>达</w:t>
      </w:r>
      <w:r>
        <w:rPr>
          <w:rFonts w:ascii="微软雅黑" w:eastAsia="微软雅黑" w:hAnsi="微软雅黑" w:cs="微软雅黑" w:hint="eastAsia"/>
        </w:rPr>
        <w:t>标线</w:t>
      </w:r>
    </w:p>
    <w:p w14:paraId="7D78ACEE" w14:textId="3A229D58" w:rsidR="009E4565" w:rsidRDefault="00000000" w:rsidP="00890C1A">
      <w:r>
        <w:t>开发阶段公开故障类型和评分口径，正式验收使用未提前发放的案例；具体发生时刻、轨迹和参数不作为已知输入。验收不仅运行准备好的演示，还会改变数据条件并要求解释。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9E4565" w14:paraId="27AD9253" w14:textId="77777777">
        <w:trPr>
          <w:cantSplit/>
          <w:tblHeader/>
        </w:trPr>
        <w:tc>
          <w:tcPr>
            <w:tcW w:w="1928" w:type="dxa"/>
            <w:shd w:val="clear" w:color="auto" w:fill="E7EEF5"/>
          </w:tcPr>
          <w:p w14:paraId="198F344E" w14:textId="77777777" w:rsidR="009E4565" w:rsidRDefault="00000000" w:rsidP="00890C1A">
            <w:proofErr w:type="spellStart"/>
            <w:r>
              <w:t>验收情景</w:t>
            </w:r>
            <w:proofErr w:type="spellEnd"/>
          </w:p>
        </w:tc>
        <w:tc>
          <w:tcPr>
            <w:tcW w:w="7710" w:type="dxa"/>
            <w:shd w:val="clear" w:color="auto" w:fill="E7EEF5"/>
          </w:tcPr>
          <w:p w14:paraId="25D641F8" w14:textId="77777777" w:rsidR="009E4565" w:rsidRDefault="00000000" w:rsidP="00890C1A">
            <w:r>
              <w:t>主要观察</w:t>
            </w:r>
            <w:r>
              <w:t xml:space="preserve"> / </w:t>
            </w:r>
            <w:r>
              <w:t>建议达标线</w:t>
            </w:r>
          </w:p>
        </w:tc>
      </w:tr>
      <w:tr w:rsidR="009E4565" w14:paraId="182800BB" w14:textId="77777777">
        <w:trPr>
          <w:cantSplit/>
        </w:trPr>
        <w:tc>
          <w:tcPr>
            <w:tcW w:w="1928" w:type="dxa"/>
          </w:tcPr>
          <w:p w14:paraId="48D33BB7" w14:textId="77777777" w:rsidR="009E4565" w:rsidRDefault="00000000" w:rsidP="00890C1A">
            <w:r>
              <w:t>正常动态观测</w:t>
            </w:r>
          </w:p>
        </w:tc>
        <w:tc>
          <w:tcPr>
            <w:tcW w:w="7710" w:type="dxa"/>
          </w:tcPr>
          <w:p w14:paraId="6AA6B2D8" w14:textId="77777777" w:rsidR="009E4565" w:rsidRDefault="00000000" w:rsidP="00890C1A">
            <w:r>
              <w:t>按配套模型完成解算；水平误差</w:t>
            </w:r>
            <w:r>
              <w:t>95%</w:t>
            </w:r>
            <w:r>
              <w:t>分位</w:t>
            </w:r>
            <w:r>
              <w:t>≤5m</w:t>
            </w:r>
            <w:r>
              <w:t>，要求定位历元的有效解比例</w:t>
            </w:r>
            <w:r>
              <w:t>≥99%</w:t>
            </w:r>
            <w:r>
              <w:t>。</w:t>
            </w:r>
          </w:p>
        </w:tc>
      </w:tr>
      <w:tr w:rsidR="009E4565" w14:paraId="6DE69177" w14:textId="77777777">
        <w:trPr>
          <w:cantSplit/>
        </w:trPr>
        <w:tc>
          <w:tcPr>
            <w:tcW w:w="1928" w:type="dxa"/>
          </w:tcPr>
          <w:p w14:paraId="51B0CDDD" w14:textId="77777777" w:rsidR="009E4565" w:rsidRDefault="00000000" w:rsidP="00890C1A">
            <w:proofErr w:type="spellStart"/>
            <w:r>
              <w:t>单星偏差、渐变偏差</w:t>
            </w:r>
            <w:proofErr w:type="spellEnd"/>
          </w:p>
        </w:tc>
        <w:tc>
          <w:tcPr>
            <w:tcW w:w="7710" w:type="dxa"/>
          </w:tcPr>
          <w:p w14:paraId="06D67F84" w14:textId="77777777" w:rsidR="009E4565" w:rsidRDefault="00000000" w:rsidP="00890C1A">
            <w:r>
              <w:t>改进解水平误差</w:t>
            </w:r>
            <w:r>
              <w:t>95%</w:t>
            </w:r>
            <w:r>
              <w:t>分位</w:t>
            </w:r>
            <w:r>
              <w:t>≤10m</w:t>
            </w:r>
            <w:r>
              <w:t>，</w:t>
            </w:r>
            <w:r>
              <w:t>10m</w:t>
            </w:r>
            <w:r>
              <w:t>内成功比例</w:t>
            </w:r>
            <w:r>
              <w:t>≥95%</w:t>
            </w:r>
            <w:r>
              <w:t>；强故障检出率</w:t>
            </w:r>
            <w:r>
              <w:t>≥90%</w:t>
            </w:r>
            <w:r>
              <w:t>，正常历元误报率</w:t>
            </w:r>
            <w:r>
              <w:t>≤5%</w:t>
            </w:r>
            <w:r>
              <w:t>。</w:t>
            </w:r>
          </w:p>
        </w:tc>
      </w:tr>
      <w:tr w:rsidR="009E4565" w14:paraId="298EF08B" w14:textId="77777777">
        <w:trPr>
          <w:cantSplit/>
        </w:trPr>
        <w:tc>
          <w:tcPr>
            <w:tcW w:w="1928" w:type="dxa"/>
          </w:tcPr>
          <w:p w14:paraId="41676A02" w14:textId="77777777" w:rsidR="009E4565" w:rsidRDefault="00000000" w:rsidP="00890C1A">
            <w:r>
              <w:t>4</w:t>
            </w:r>
            <w:r>
              <w:t>星、</w:t>
            </w:r>
            <w:r>
              <w:t>3</w:t>
            </w:r>
            <w:r>
              <w:t>星、</w:t>
            </w:r>
            <w:r>
              <w:t>0</w:t>
            </w:r>
            <w:r>
              <w:t>星</w:t>
            </w:r>
          </w:p>
        </w:tc>
        <w:tc>
          <w:tcPr>
            <w:tcW w:w="7710" w:type="dxa"/>
          </w:tcPr>
          <w:p w14:paraId="375A983B" w14:textId="77777777" w:rsidR="009E4565" w:rsidRDefault="00000000" w:rsidP="00890C1A">
            <w:r>
              <w:t>4</w:t>
            </w:r>
            <w:r>
              <w:t>星可解时标明无冗余；</w:t>
            </w:r>
            <w:r>
              <w:t>3</w:t>
            </w:r>
            <w:r>
              <w:t>星与</w:t>
            </w:r>
            <w:r>
              <w:t>0</w:t>
            </w:r>
            <w:r>
              <w:t>星不能冒充有效三维解。相应状态判断正确率应为</w:t>
            </w:r>
            <w:r>
              <w:t>100%</w:t>
            </w:r>
            <w:r>
              <w:t>。</w:t>
            </w:r>
          </w:p>
        </w:tc>
      </w:tr>
      <w:tr w:rsidR="009E4565" w14:paraId="18D2DDA3" w14:textId="77777777">
        <w:trPr>
          <w:cantSplit/>
        </w:trPr>
        <w:tc>
          <w:tcPr>
            <w:tcW w:w="1928" w:type="dxa"/>
          </w:tcPr>
          <w:p w14:paraId="6BAEC78E" w14:textId="77777777" w:rsidR="009E4565" w:rsidRDefault="00000000" w:rsidP="00890C1A">
            <w:proofErr w:type="spellStart"/>
            <w:r>
              <w:t>全星共同偏差</w:t>
            </w:r>
            <w:proofErr w:type="spellEnd"/>
          </w:p>
        </w:tc>
        <w:tc>
          <w:tcPr>
            <w:tcW w:w="7710" w:type="dxa"/>
          </w:tcPr>
          <w:p w14:paraId="2B2A823B" w14:textId="77777777" w:rsidR="009E4565" w:rsidRDefault="00000000" w:rsidP="00890C1A">
            <w:r>
              <w:t>主要体现为接收机钟差变化，不能把所有卫星误判为故障；水平误差</w:t>
            </w:r>
            <w:r>
              <w:t>95%</w:t>
            </w:r>
            <w:r>
              <w:t>分位</w:t>
            </w:r>
            <w:r>
              <w:t>≤5m</w:t>
            </w:r>
            <w:r>
              <w:t>，钟差距离项误差</w:t>
            </w:r>
            <w:r>
              <w:t>95%</w:t>
            </w:r>
            <w:r>
              <w:t>分位</w:t>
            </w:r>
            <w:r>
              <w:t>≤10m</w:t>
            </w:r>
            <w:r>
              <w:t>。</w:t>
            </w:r>
          </w:p>
        </w:tc>
      </w:tr>
      <w:tr w:rsidR="009E4565" w14:paraId="748B7F23" w14:textId="77777777">
        <w:trPr>
          <w:cantSplit/>
        </w:trPr>
        <w:tc>
          <w:tcPr>
            <w:tcW w:w="1928" w:type="dxa"/>
          </w:tcPr>
          <w:p w14:paraId="6C8D85A3" w14:textId="77777777" w:rsidR="009E4565" w:rsidRDefault="00000000" w:rsidP="00890C1A">
            <w:proofErr w:type="spellStart"/>
            <w:r>
              <w:t>极差几何、传输暂停</w:t>
            </w:r>
            <w:proofErr w:type="spellEnd"/>
          </w:p>
        </w:tc>
        <w:tc>
          <w:tcPr>
            <w:tcW w:w="7710" w:type="dxa"/>
          </w:tcPr>
          <w:p w14:paraId="0C4CACBD" w14:textId="77777777" w:rsidR="009E4565" w:rsidRDefault="00000000" w:rsidP="00890C1A">
            <w:r>
              <w:t>对极差几何给出警告或拒绝解算；按接口规范提示数据过期和恢复，不产生虚假的当前位置。</w:t>
            </w:r>
          </w:p>
        </w:tc>
      </w:tr>
    </w:tbl>
    <w:p w14:paraId="26994F90" w14:textId="35EEA675" w:rsidR="009E4565" w:rsidRDefault="00000000" w:rsidP="00890C1A">
      <w:r>
        <w:t>上述米级门槛只用于本套受控仿真数据，不用于</w:t>
      </w:r>
      <w:r>
        <w:t>D01</w:t>
      </w:r>
      <w:r>
        <w:t>的真实绝对精度评价。精度必须连同可用率报告；故意丢弃难历元不能提高总体评价。强故障指注入偏差绝对值</w:t>
      </w:r>
      <w:r>
        <w:t>≥30m</w:t>
      </w:r>
      <w:r>
        <w:t>的单星故障。</w:t>
      </w:r>
    </w:p>
    <w:p w14:paraId="628E05BA" w14:textId="77777777" w:rsidR="009E4565" w:rsidRDefault="00000000" w:rsidP="00890C1A">
      <w:pPr>
        <w:pStyle w:val="1"/>
      </w:pPr>
      <w:r>
        <w:t>七、</w:t>
      </w:r>
      <w:r>
        <w:rPr>
          <w:rFonts w:ascii="微软雅黑" w:eastAsia="微软雅黑" w:hAnsi="微软雅黑" w:cs="微软雅黑" w:hint="eastAsia"/>
        </w:rPr>
        <w:t>评</w:t>
      </w:r>
      <w:r>
        <w:t>分</w:t>
      </w:r>
      <w:r>
        <w:rPr>
          <w:rFonts w:ascii="微软雅黑" w:eastAsia="微软雅黑" w:hAnsi="微软雅黑" w:cs="微软雅黑" w:hint="eastAsia"/>
        </w:rPr>
        <w:t>结</w:t>
      </w:r>
      <w:r>
        <w:t>构与提交内容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964"/>
        <w:gridCol w:w="6633"/>
      </w:tblGrid>
      <w:tr w:rsidR="009E4565" w14:paraId="2C23076F" w14:textId="77777777">
        <w:trPr>
          <w:cantSplit/>
          <w:tblHeader/>
        </w:trPr>
        <w:tc>
          <w:tcPr>
            <w:tcW w:w="2041" w:type="dxa"/>
            <w:shd w:val="clear" w:color="auto" w:fill="E7EEF5"/>
          </w:tcPr>
          <w:p w14:paraId="7D7E962B" w14:textId="77777777" w:rsidR="009E4565" w:rsidRDefault="00000000" w:rsidP="00890C1A">
            <w:proofErr w:type="spellStart"/>
            <w:r>
              <w:t>评分项目</w:t>
            </w:r>
            <w:proofErr w:type="spellEnd"/>
          </w:p>
        </w:tc>
        <w:tc>
          <w:tcPr>
            <w:tcW w:w="964" w:type="dxa"/>
            <w:shd w:val="clear" w:color="auto" w:fill="E7EEF5"/>
          </w:tcPr>
          <w:p w14:paraId="7C53FB82" w14:textId="77777777" w:rsidR="009E4565" w:rsidRDefault="00000000" w:rsidP="00890C1A">
            <w:r>
              <w:t>权重</w:t>
            </w:r>
          </w:p>
        </w:tc>
        <w:tc>
          <w:tcPr>
            <w:tcW w:w="6633" w:type="dxa"/>
            <w:shd w:val="clear" w:color="auto" w:fill="E7EEF5"/>
          </w:tcPr>
          <w:p w14:paraId="3CE4AF3A" w14:textId="77777777" w:rsidR="009E4565" w:rsidRDefault="00000000" w:rsidP="00890C1A">
            <w:r>
              <w:t>主要依据</w:t>
            </w:r>
          </w:p>
        </w:tc>
      </w:tr>
      <w:tr w:rsidR="009E4565" w14:paraId="0F2C163A" w14:textId="77777777">
        <w:trPr>
          <w:cantSplit/>
        </w:trPr>
        <w:tc>
          <w:tcPr>
            <w:tcW w:w="2041" w:type="dxa"/>
          </w:tcPr>
          <w:p w14:paraId="56E0EC1D" w14:textId="77777777" w:rsidR="009E4565" w:rsidRDefault="00000000" w:rsidP="00890C1A">
            <w:r>
              <w:t>基础计算</w:t>
            </w:r>
          </w:p>
        </w:tc>
        <w:tc>
          <w:tcPr>
            <w:tcW w:w="964" w:type="dxa"/>
          </w:tcPr>
          <w:p w14:paraId="0DCEF69F" w14:textId="77777777" w:rsidR="009E4565" w:rsidRDefault="00000000" w:rsidP="00890C1A">
            <w:r>
              <w:t>30%</w:t>
            </w:r>
          </w:p>
        </w:tc>
        <w:tc>
          <w:tcPr>
            <w:tcW w:w="6633" w:type="dxa"/>
          </w:tcPr>
          <w:p w14:paraId="57D7DC52" w14:textId="77777777" w:rsidR="009E4565" w:rsidRDefault="00000000" w:rsidP="00890C1A">
            <w:r>
              <w:t>卫星检查点、基本观测模型、正常定位和真实样例运行。</w:t>
            </w:r>
          </w:p>
        </w:tc>
      </w:tr>
      <w:tr w:rsidR="009E4565" w14:paraId="6180E09C" w14:textId="77777777">
        <w:trPr>
          <w:cantSplit/>
        </w:trPr>
        <w:tc>
          <w:tcPr>
            <w:tcW w:w="2041" w:type="dxa"/>
          </w:tcPr>
          <w:p w14:paraId="295D59C8" w14:textId="77777777" w:rsidR="009E4565" w:rsidRDefault="00000000" w:rsidP="00890C1A">
            <w:proofErr w:type="spellStart"/>
            <w:r>
              <w:t>未知数据与异常处置</w:t>
            </w:r>
            <w:proofErr w:type="spellEnd"/>
          </w:p>
        </w:tc>
        <w:tc>
          <w:tcPr>
            <w:tcW w:w="964" w:type="dxa"/>
          </w:tcPr>
          <w:p w14:paraId="7D4A15A9" w14:textId="77777777" w:rsidR="009E4565" w:rsidRDefault="00000000" w:rsidP="00890C1A">
            <w:r>
              <w:t>40%</w:t>
            </w:r>
          </w:p>
        </w:tc>
        <w:tc>
          <w:tcPr>
            <w:tcW w:w="6633" w:type="dxa"/>
          </w:tcPr>
          <w:p w14:paraId="1E2DE397" w14:textId="77777777" w:rsidR="009E4565" w:rsidRDefault="00000000" w:rsidP="00890C1A">
            <w:r>
              <w:t>故障、共同偏差、少星、劣几何和接口测试。</w:t>
            </w:r>
          </w:p>
        </w:tc>
      </w:tr>
      <w:tr w:rsidR="009E4565" w14:paraId="73D86EE2" w14:textId="77777777">
        <w:trPr>
          <w:cantSplit/>
        </w:trPr>
        <w:tc>
          <w:tcPr>
            <w:tcW w:w="2041" w:type="dxa"/>
          </w:tcPr>
          <w:p w14:paraId="2835A8D3" w14:textId="77777777" w:rsidR="009E4565" w:rsidRDefault="00000000" w:rsidP="00890C1A">
            <w:proofErr w:type="spellStart"/>
            <w:r>
              <w:t>实验分析与个人答辩</w:t>
            </w:r>
            <w:proofErr w:type="spellEnd"/>
          </w:p>
        </w:tc>
        <w:tc>
          <w:tcPr>
            <w:tcW w:w="964" w:type="dxa"/>
          </w:tcPr>
          <w:p w14:paraId="2D9A6C90" w14:textId="77777777" w:rsidR="009E4565" w:rsidRDefault="00000000" w:rsidP="00890C1A">
            <w:r>
              <w:t>20%</w:t>
            </w:r>
          </w:p>
        </w:tc>
        <w:tc>
          <w:tcPr>
            <w:tcW w:w="6633" w:type="dxa"/>
          </w:tcPr>
          <w:p w14:paraId="184395D9" w14:textId="77777777" w:rsidR="009E4565" w:rsidRDefault="00000000" w:rsidP="00890C1A">
            <w:r>
              <w:t>消融、误判</w:t>
            </w:r>
            <w:r>
              <w:t>/</w:t>
            </w:r>
            <w:r>
              <w:t>失败解释、个人贡献与现场预测。</w:t>
            </w:r>
          </w:p>
        </w:tc>
      </w:tr>
      <w:tr w:rsidR="009E4565" w14:paraId="6E364B76" w14:textId="77777777">
        <w:trPr>
          <w:cantSplit/>
        </w:trPr>
        <w:tc>
          <w:tcPr>
            <w:tcW w:w="2041" w:type="dxa"/>
          </w:tcPr>
          <w:p w14:paraId="5122D820" w14:textId="77777777" w:rsidR="009E4565" w:rsidRDefault="00000000" w:rsidP="00890C1A">
            <w:proofErr w:type="spellStart"/>
            <w:r>
              <w:t>软件运行与交付</w:t>
            </w:r>
            <w:proofErr w:type="spellEnd"/>
          </w:p>
        </w:tc>
        <w:tc>
          <w:tcPr>
            <w:tcW w:w="964" w:type="dxa"/>
          </w:tcPr>
          <w:p w14:paraId="40CA1F6A" w14:textId="77777777" w:rsidR="009E4565" w:rsidRDefault="00000000" w:rsidP="00890C1A">
            <w:r>
              <w:t>10%</w:t>
            </w:r>
          </w:p>
        </w:tc>
        <w:tc>
          <w:tcPr>
            <w:tcW w:w="6633" w:type="dxa"/>
          </w:tcPr>
          <w:p w14:paraId="2523EC8B" w14:textId="77777777" w:rsidR="009E4565" w:rsidRDefault="00000000" w:rsidP="00890C1A">
            <w:r>
              <w:t>实时显示、稳定性、结果文件和复现说明。</w:t>
            </w:r>
          </w:p>
        </w:tc>
      </w:tr>
    </w:tbl>
    <w:p w14:paraId="33F9EC33" w14:textId="1F749D9D" w:rsidR="009E4565" w:rsidRDefault="00000000" w:rsidP="00890C1A">
      <w:r>
        <w:t>提交：完整源代码与依赖说明；可复现运行命令；普通</w:t>
      </w:r>
      <w:r>
        <w:t>/</w:t>
      </w:r>
      <w:r>
        <w:t>改进结果及逐星诊断日志；建议</w:t>
      </w:r>
      <w:r>
        <w:t>4—6</w:t>
      </w:r>
      <w:r>
        <w:t>页实验报告；小组分工、核验方式说明。报告应展示至少一个成功案例和一个方法局限，不以代码截图代替分析。</w:t>
      </w:r>
    </w:p>
    <w:p w14:paraId="15E71D72" w14:textId="57CF51F9" w:rsidR="009E4565" w:rsidRDefault="009E4565" w:rsidP="00890C1A"/>
    <w:sectPr w:rsidR="009E4565" w:rsidSect="00034616">
      <w:headerReference w:type="default" r:id="rId8"/>
      <w:footerReference w:type="default" r:id="rId9"/>
      <w:pgSz w:w="11906" w:h="16838"/>
      <w:pgMar w:top="1077" w:right="1134" w:bottom="1020" w:left="1134" w:header="482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91CABD" w14:textId="77777777" w:rsidR="00254CA4" w:rsidRDefault="00254CA4" w:rsidP="00890C1A">
      <w:r>
        <w:separator/>
      </w:r>
    </w:p>
  </w:endnote>
  <w:endnote w:type="continuationSeparator" w:id="0">
    <w:p w14:paraId="77DA9A4F" w14:textId="77777777" w:rsidR="00254CA4" w:rsidRDefault="00254CA4" w:rsidP="00890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20B0604020202020204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B1D8B0" w14:textId="77777777" w:rsidR="009E4565" w:rsidRDefault="00000000" w:rsidP="00890C1A">
    <w:pPr>
      <w:pStyle w:val="a7"/>
    </w:pPr>
    <w:r>
      <w:t xml:space="preserve">v1.0 · 2026-09-05     </w:t>
    </w:r>
    <w:r>
      <w:fldChar w:fldCharType="begin"/>
    </w:r>
    <w:r>
      <w:instrText>PAGE</w:instrText>
    </w:r>
    <w:r>
      <w:fldChar w:fldCharType="separate"/>
    </w:r>
    <w:r w:rsidR="00532FD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8BD836" w14:textId="77777777" w:rsidR="00254CA4" w:rsidRDefault="00254CA4" w:rsidP="00890C1A">
      <w:r>
        <w:separator/>
      </w:r>
    </w:p>
  </w:footnote>
  <w:footnote w:type="continuationSeparator" w:id="0">
    <w:p w14:paraId="0BC0F145" w14:textId="77777777" w:rsidR="00254CA4" w:rsidRDefault="00254CA4" w:rsidP="00890C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AB83ED" w14:textId="77777777" w:rsidR="009E4565" w:rsidRDefault="00000000" w:rsidP="00890C1A">
    <w:pPr>
      <w:pStyle w:val="a5"/>
    </w:pPr>
    <w:r>
      <w:t>GNSS</w:t>
    </w:r>
    <w:r>
      <w:t>原理与应用</w:t>
    </w:r>
    <w:r>
      <w:t xml:space="preserve">  /  </w:t>
    </w:r>
    <w:r>
      <w:t>学生作业任务书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4011822">
    <w:abstractNumId w:val="8"/>
  </w:num>
  <w:num w:numId="2" w16cid:durableId="559899635">
    <w:abstractNumId w:val="6"/>
  </w:num>
  <w:num w:numId="3" w16cid:durableId="1019627419">
    <w:abstractNumId w:val="5"/>
  </w:num>
  <w:num w:numId="4" w16cid:durableId="568929044">
    <w:abstractNumId w:val="4"/>
  </w:num>
  <w:num w:numId="5" w16cid:durableId="1822576273">
    <w:abstractNumId w:val="7"/>
  </w:num>
  <w:num w:numId="6" w16cid:durableId="1793666295">
    <w:abstractNumId w:val="3"/>
  </w:num>
  <w:num w:numId="7" w16cid:durableId="1188250066">
    <w:abstractNumId w:val="2"/>
  </w:num>
  <w:num w:numId="8" w16cid:durableId="2071537988">
    <w:abstractNumId w:val="1"/>
  </w:num>
  <w:num w:numId="9" w16cid:durableId="17274103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CA4"/>
    <w:rsid w:val="0029639D"/>
    <w:rsid w:val="00326F90"/>
    <w:rsid w:val="00532FD6"/>
    <w:rsid w:val="00765B1B"/>
    <w:rsid w:val="00890C1A"/>
    <w:rsid w:val="009E4565"/>
    <w:rsid w:val="009E4C34"/>
    <w:rsid w:val="00AA1D8D"/>
    <w:rsid w:val="00AD3D1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5BE35A"/>
  <w14:defaultImageDpi w14:val="300"/>
  <w15:docId w15:val="{BFF32153-0E67-9748-B299-CE29129BD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90C1A"/>
    <w:pPr>
      <w:spacing w:after="140" w:line="312" w:lineRule="auto"/>
    </w:pPr>
    <w:rPr>
      <w:rFonts w:ascii="Noto Sans CJK SC" w:eastAsia="宋体" w:hAnsi="Noto Sans CJK SC"/>
      <w:sz w:val="21"/>
      <w:lang w:eastAsia="zh-C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16324D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16324D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200" w:after="120" w:line="240" w:lineRule="auto"/>
      <w:contextualSpacing/>
    </w:pPr>
    <w:rPr>
      <w:rFonts w:asciiTheme="majorHAnsi" w:eastAsiaTheme="majorEastAsia" w:hAnsiTheme="majorHAnsi" w:cstheme="majorBidi"/>
      <w:b/>
      <w:color w:val="16324D"/>
      <w:spacing w:val="5"/>
      <w:kern w:val="28"/>
      <w:sz w:val="4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  <w:rPr>
      <w:rFonts w:eastAsia="Noto Sans CJK SC"/>
    </w:r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学生作业任务书</dc:title>
  <dc:subject>GNSS课程实践：输入—算法—测试—评价</dc:subject>
  <dc:creator>课程教学材料</dc:creator>
  <cp:keywords>GPS,GNSS,教学,伪距,测试</cp:keywords>
  <dc:description>generated by python-docx</dc:description>
  <cp:lastModifiedBy>先生韩</cp:lastModifiedBy>
  <cp:revision>4</cp:revision>
  <dcterms:created xsi:type="dcterms:W3CDTF">2013-12-23T23:15:00Z</dcterms:created>
  <dcterms:modified xsi:type="dcterms:W3CDTF">2026-09-29T13:18:00Z</dcterms:modified>
  <cp:category/>
</cp:coreProperties>
</file>