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DC3" w:rsidRPr="00D3411E" w:rsidRDefault="00294DC3" w:rsidP="00D3411E">
      <w:pPr>
        <w:autoSpaceDE w:val="0"/>
        <w:autoSpaceDN w:val="0"/>
        <w:adjustRightInd w:val="0"/>
        <w:spacing w:before="100" w:after="100"/>
        <w:jc w:val="center"/>
        <w:rPr>
          <w:rFonts w:ascii="Arial" w:hAnsi="Arial" w:cs="Arial"/>
          <w:b/>
          <w:sz w:val="28"/>
          <w:szCs w:val="24"/>
          <w:u w:val="single"/>
        </w:rPr>
      </w:pPr>
      <w:r w:rsidRPr="00D3411E">
        <w:rPr>
          <w:rFonts w:ascii="Arial" w:hAnsi="Arial" w:cs="Arial"/>
          <w:b/>
          <w:sz w:val="28"/>
          <w:szCs w:val="24"/>
          <w:u w:val="single"/>
        </w:rPr>
        <w:t>VERIFICATION OF BERNOULIS THEOREM</w:t>
      </w:r>
    </w:p>
    <w:p w:rsidR="00294DC3" w:rsidRPr="00D3411E" w:rsidRDefault="00294DC3" w:rsidP="00294DC3">
      <w:pPr>
        <w:autoSpaceDE w:val="0"/>
        <w:autoSpaceDN w:val="0"/>
        <w:adjustRightInd w:val="0"/>
        <w:spacing w:before="100" w:after="100"/>
        <w:rPr>
          <w:rFonts w:ascii="Arial" w:hAnsi="Arial" w:cs="Arial"/>
          <w:sz w:val="24"/>
          <w:szCs w:val="24"/>
        </w:rPr>
      </w:pPr>
    </w:p>
    <w:p w:rsid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b/>
          <w:sz w:val="24"/>
          <w:szCs w:val="24"/>
        </w:rPr>
        <w:t>INRTRODUCTION:</w:t>
      </w:r>
      <w:r w:rsidRPr="00D3411E">
        <w:rPr>
          <w:rFonts w:ascii="Arial" w:hAnsi="Arial" w:cs="Arial"/>
          <w:sz w:val="24"/>
          <w:szCs w:val="24"/>
        </w:rPr>
        <w:t xml:space="preserve"> </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Most of the hydraulics studies are based on the principle of Bernoulli’s theorem. Verification of above principle experimentally helps in better understanding of the principles of hydraulics flow. The theorem is based on the law of conservation of energy. According to the Bernoulli’s theorem in an ideal incompressible steady and continues flow, the sum of the pressure energy ,potential energy, and the kinematic energy per unit weight of the fluid is constant.</w:t>
      </w:r>
    </w:p>
    <w:p w:rsidR="00AE5D65" w:rsidRDefault="00AE5D65" w:rsidP="00294DC3">
      <w:pPr>
        <w:autoSpaceDE w:val="0"/>
        <w:autoSpaceDN w:val="0"/>
        <w:adjustRightInd w:val="0"/>
        <w:spacing w:before="100" w:after="100"/>
        <w:rPr>
          <w:rFonts w:ascii="Arial" w:hAnsi="Arial" w:cs="Arial"/>
          <w:b/>
          <w:sz w:val="24"/>
          <w:szCs w:val="24"/>
        </w:rPr>
      </w:pP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OBJECTIVE</w:t>
      </w:r>
      <w:r w:rsidRPr="00D3411E">
        <w:rPr>
          <w:rFonts w:ascii="Arial" w:hAnsi="Arial" w:cs="Arial"/>
          <w:b/>
          <w:bCs/>
          <w:sz w:val="24"/>
          <w:szCs w:val="24"/>
        </w:rPr>
        <w:t>:</w:t>
      </w:r>
    </w:p>
    <w:p w:rsidR="00294DC3"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To verify Bernoulli’s theorem</w:t>
      </w:r>
      <w:r w:rsidR="00D3411E">
        <w:rPr>
          <w:rFonts w:ascii="Arial" w:hAnsi="Arial" w:cs="Arial"/>
          <w:sz w:val="24"/>
          <w:szCs w:val="24"/>
        </w:rPr>
        <w:t>.</w:t>
      </w:r>
    </w:p>
    <w:p w:rsidR="00D3411E" w:rsidRPr="00D3411E" w:rsidRDefault="00D3411E" w:rsidP="00294DC3">
      <w:pPr>
        <w:autoSpaceDE w:val="0"/>
        <w:autoSpaceDN w:val="0"/>
        <w:adjustRightInd w:val="0"/>
        <w:spacing w:before="100" w:after="100"/>
        <w:rPr>
          <w:rFonts w:ascii="Arial" w:hAnsi="Arial" w:cs="Arial"/>
          <w:sz w:val="24"/>
          <w:szCs w:val="24"/>
        </w:rPr>
      </w:pP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EQUIPMENT</w:t>
      </w:r>
      <w:r w:rsidRPr="00D3411E">
        <w:rPr>
          <w:rFonts w:ascii="Arial" w:hAnsi="Arial" w:cs="Arial"/>
          <w:b/>
          <w:bCs/>
          <w:sz w:val="24"/>
          <w:szCs w:val="24"/>
        </w:rPr>
        <w:t>:</w:t>
      </w:r>
    </w:p>
    <w:p w:rsidR="00294DC3" w:rsidRPr="00D3411E"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a) Apparatus for the verification of Bernoulli’s theorem.</w:t>
      </w:r>
    </w:p>
    <w:p w:rsidR="00294DC3" w:rsidRPr="00D3411E"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 xml:space="preserve">b) </w:t>
      </w:r>
      <w:r w:rsidR="00076140" w:rsidRPr="00D3411E">
        <w:rPr>
          <w:rFonts w:ascii="Arial" w:hAnsi="Arial" w:cs="Arial"/>
          <w:sz w:val="24"/>
          <w:szCs w:val="24"/>
        </w:rPr>
        <w:t>Measuring</w:t>
      </w:r>
      <w:r w:rsidRPr="00D3411E">
        <w:rPr>
          <w:rFonts w:ascii="Arial" w:hAnsi="Arial" w:cs="Arial"/>
          <w:sz w:val="24"/>
          <w:szCs w:val="24"/>
        </w:rPr>
        <w:t xml:space="preserve"> tank and</w:t>
      </w:r>
    </w:p>
    <w:p w:rsidR="00294DC3"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c) A stop watch</w:t>
      </w:r>
      <w:r w:rsidR="00D3411E">
        <w:rPr>
          <w:rFonts w:ascii="Arial" w:hAnsi="Arial" w:cs="Arial"/>
          <w:sz w:val="24"/>
          <w:szCs w:val="24"/>
        </w:rPr>
        <w:t xml:space="preserve"> </w:t>
      </w:r>
    </w:p>
    <w:p w:rsidR="00D3411E" w:rsidRPr="00D3411E" w:rsidRDefault="00D3411E" w:rsidP="00D3411E">
      <w:pPr>
        <w:autoSpaceDE w:val="0"/>
        <w:autoSpaceDN w:val="0"/>
        <w:adjustRightInd w:val="0"/>
        <w:spacing w:before="100" w:after="100"/>
        <w:ind w:left="720"/>
        <w:rPr>
          <w:rFonts w:ascii="Arial" w:hAnsi="Arial" w:cs="Arial"/>
          <w:sz w:val="24"/>
          <w:szCs w:val="24"/>
        </w:rPr>
      </w:pP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THEORY:</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Bernoulli’s theorem states that for a stream lined, steady, frictionless and incompressible fluid flow, the sum of pressure head, velocity head and potential head is a constant</w:t>
      </w:r>
    </w:p>
    <w:p w:rsidR="00294DC3" w:rsidRPr="00D3411E" w:rsidRDefault="00294DC3" w:rsidP="00294DC3">
      <w:pPr>
        <w:autoSpaceDE w:val="0"/>
        <w:autoSpaceDN w:val="0"/>
        <w:adjustRightInd w:val="0"/>
        <w:rPr>
          <w:rFonts w:ascii="Arial" w:hAnsi="Arial" w:cs="Arial"/>
          <w:sz w:val="24"/>
          <w:szCs w:val="24"/>
        </w:rPr>
      </w:pPr>
      <w:r w:rsidRPr="00D3411E">
        <w:rPr>
          <w:rFonts w:ascii="Arial" w:hAnsi="Arial" w:cs="Arial"/>
          <w:noProof/>
          <w:sz w:val="24"/>
          <w:szCs w:val="24"/>
        </w:rPr>
        <w:drawing>
          <wp:inline distT="0" distB="0" distL="0" distR="0">
            <wp:extent cx="5401310" cy="142494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1310" cy="1424940"/>
                    </a:xfrm>
                    <a:prstGeom prst="rect">
                      <a:avLst/>
                    </a:prstGeom>
                    <a:noFill/>
                    <a:ln w="9525">
                      <a:noFill/>
                      <a:miter lim="800000"/>
                      <a:headEnd/>
                      <a:tailEnd/>
                    </a:ln>
                  </pic:spPr>
                </pic:pic>
              </a:graphicData>
            </a:graphic>
          </wp:inline>
        </w:drawing>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Water at constant head from a tank is allowed to flow through a horizontal pipe line of varying cross section. The pressure heads H</w:t>
      </w:r>
      <w:r w:rsidRPr="00D3411E">
        <w:rPr>
          <w:rFonts w:ascii="Arial" w:hAnsi="Arial" w:cs="Arial"/>
          <w:sz w:val="24"/>
          <w:szCs w:val="24"/>
          <w:vertAlign w:val="subscript"/>
        </w:rPr>
        <w:t>p1</w:t>
      </w:r>
      <w:r w:rsidR="00F77BCE" w:rsidRPr="00D3411E">
        <w:rPr>
          <w:rFonts w:ascii="Arial" w:hAnsi="Arial" w:cs="Arial"/>
          <w:sz w:val="24"/>
          <w:szCs w:val="24"/>
        </w:rPr>
        <w:t>, Hp2</w:t>
      </w:r>
      <w:r w:rsidRPr="00D3411E">
        <w:rPr>
          <w:rFonts w:ascii="Arial" w:hAnsi="Arial" w:cs="Arial"/>
          <w:sz w:val="24"/>
          <w:szCs w:val="24"/>
        </w:rPr>
        <w:t xml:space="preserve">, etc are noted from </w:t>
      </w:r>
      <w:r w:rsidR="00F77BCE" w:rsidRPr="00D3411E">
        <w:rPr>
          <w:rFonts w:ascii="Arial" w:hAnsi="Arial" w:cs="Arial"/>
          <w:sz w:val="24"/>
          <w:szCs w:val="24"/>
        </w:rPr>
        <w:t>piezometers fitted</w:t>
      </w:r>
      <w:r w:rsidRPr="00D3411E">
        <w:rPr>
          <w:rFonts w:ascii="Arial" w:hAnsi="Arial" w:cs="Arial"/>
          <w:sz w:val="24"/>
          <w:szCs w:val="24"/>
        </w:rPr>
        <w:t xml:space="preserve"> at cross sections A</w:t>
      </w:r>
      <w:r w:rsidRPr="00D3411E">
        <w:rPr>
          <w:rFonts w:ascii="Arial" w:hAnsi="Arial" w:cs="Arial"/>
          <w:sz w:val="24"/>
          <w:szCs w:val="24"/>
          <w:vertAlign w:val="subscript"/>
        </w:rPr>
        <w:t>1</w:t>
      </w:r>
      <w:r w:rsidR="00F77BCE" w:rsidRPr="00D3411E">
        <w:rPr>
          <w:rFonts w:ascii="Arial" w:hAnsi="Arial" w:cs="Arial"/>
          <w:sz w:val="24"/>
          <w:szCs w:val="24"/>
        </w:rPr>
        <w:t>, A2Etc</w:t>
      </w:r>
      <w:r w:rsidRPr="00D3411E">
        <w:rPr>
          <w:rFonts w:ascii="Arial" w:hAnsi="Arial" w:cs="Arial"/>
          <w:sz w:val="24"/>
          <w:szCs w:val="24"/>
        </w:rPr>
        <w:t xml:space="preserve"> .By measuring the actual </w:t>
      </w:r>
      <w:r w:rsidR="00F77BCE" w:rsidRPr="00D3411E">
        <w:rPr>
          <w:rFonts w:ascii="Arial" w:hAnsi="Arial" w:cs="Arial"/>
          <w:sz w:val="24"/>
          <w:szCs w:val="24"/>
        </w:rPr>
        <w:t>discharge, the</w:t>
      </w:r>
      <w:r w:rsidRPr="00D3411E">
        <w:rPr>
          <w:rFonts w:ascii="Arial" w:hAnsi="Arial" w:cs="Arial"/>
          <w:sz w:val="24"/>
          <w:szCs w:val="24"/>
        </w:rPr>
        <w:t xml:space="preserve"> actual velocities of flow at A</w:t>
      </w:r>
      <w:r w:rsidRPr="00D3411E">
        <w:rPr>
          <w:rFonts w:ascii="Arial" w:hAnsi="Arial" w:cs="Arial"/>
          <w:sz w:val="24"/>
          <w:szCs w:val="24"/>
          <w:vertAlign w:val="subscript"/>
        </w:rPr>
        <w:t>1</w:t>
      </w:r>
      <w:r w:rsidR="00F77BCE" w:rsidRPr="00D3411E">
        <w:rPr>
          <w:rFonts w:ascii="Arial" w:hAnsi="Arial" w:cs="Arial"/>
          <w:sz w:val="24"/>
          <w:szCs w:val="24"/>
        </w:rPr>
        <w:t>, A2</w:t>
      </w:r>
      <w:r w:rsidRPr="00D3411E">
        <w:rPr>
          <w:rFonts w:ascii="Arial" w:hAnsi="Arial" w:cs="Arial"/>
          <w:sz w:val="24"/>
          <w:szCs w:val="24"/>
        </w:rPr>
        <w:t xml:space="preserve"> etc are calculated.</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The actual discharge </w:t>
      </w:r>
      <w:proofErr w:type="spellStart"/>
      <w:r w:rsidRPr="00D3411E">
        <w:rPr>
          <w:rFonts w:ascii="Arial" w:hAnsi="Arial" w:cs="Arial"/>
          <w:sz w:val="24"/>
          <w:szCs w:val="24"/>
        </w:rPr>
        <w:t>Q</w:t>
      </w:r>
      <w:r w:rsidRPr="00D3411E">
        <w:rPr>
          <w:rFonts w:ascii="Arial" w:hAnsi="Arial" w:cs="Arial"/>
          <w:sz w:val="24"/>
          <w:szCs w:val="24"/>
          <w:vertAlign w:val="subscript"/>
        </w:rPr>
        <w:t>a</w:t>
      </w:r>
      <w:proofErr w:type="spellEnd"/>
      <w:r w:rsidRPr="00D3411E">
        <w:rPr>
          <w:rFonts w:ascii="Arial" w:hAnsi="Arial" w:cs="Arial"/>
          <w:sz w:val="24"/>
          <w:szCs w:val="24"/>
        </w:rPr>
        <w:t>= ax h/t m</w:t>
      </w:r>
      <w:r w:rsidRPr="00D3411E">
        <w:rPr>
          <w:rFonts w:ascii="Arial" w:hAnsi="Arial" w:cs="Arial"/>
          <w:sz w:val="24"/>
          <w:szCs w:val="24"/>
          <w:vertAlign w:val="superscript"/>
        </w:rPr>
        <w:t>3</w:t>
      </w:r>
      <w:r w:rsidRPr="00D3411E">
        <w:rPr>
          <w:rFonts w:ascii="Arial" w:hAnsi="Arial" w:cs="Arial"/>
          <w:sz w:val="24"/>
          <w:szCs w:val="24"/>
        </w:rPr>
        <w:t>/s</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lastRenderedPageBreak/>
        <w:t>Where</w:t>
      </w:r>
    </w:p>
    <w:p w:rsidR="00294DC3" w:rsidRPr="00D3411E" w:rsidRDefault="00D3411E"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A-area</w:t>
      </w:r>
      <w:r w:rsidR="00294DC3" w:rsidRPr="00D3411E">
        <w:rPr>
          <w:rFonts w:ascii="Arial" w:hAnsi="Arial" w:cs="Arial"/>
          <w:sz w:val="24"/>
          <w:szCs w:val="24"/>
        </w:rPr>
        <w:t xml:space="preserve"> of measuring tank in cm </w:t>
      </w:r>
      <w:r w:rsidR="00294DC3" w:rsidRPr="00D3411E">
        <w:rPr>
          <w:rFonts w:ascii="Arial" w:hAnsi="Arial" w:cs="Arial"/>
          <w:sz w:val="24"/>
          <w:szCs w:val="24"/>
          <w:vertAlign w:val="superscript"/>
        </w:rPr>
        <w:t>2</w:t>
      </w:r>
      <w:r w:rsidR="00294DC3" w:rsidRPr="00D3411E">
        <w:rPr>
          <w:rFonts w:ascii="Arial" w:hAnsi="Arial" w:cs="Arial"/>
          <w:sz w:val="24"/>
          <w:szCs w:val="24"/>
        </w:rPr>
        <w:t>.</w:t>
      </w:r>
    </w:p>
    <w:p w:rsidR="00294DC3" w:rsidRPr="00D3411E" w:rsidRDefault="00D3411E"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H-Level</w:t>
      </w:r>
      <w:r w:rsidR="00294DC3" w:rsidRPr="00D3411E">
        <w:rPr>
          <w:rFonts w:ascii="Arial" w:hAnsi="Arial" w:cs="Arial"/>
          <w:sz w:val="24"/>
          <w:szCs w:val="24"/>
        </w:rPr>
        <w:t xml:space="preserve"> difference of water in the measuring tank in cm.</w:t>
      </w:r>
    </w:p>
    <w:p w:rsidR="00294DC3" w:rsidRPr="00D3411E"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t-The mean time to collect water</w:t>
      </w:r>
    </w:p>
    <w:p w:rsidR="00294DC3" w:rsidRPr="00D3411E"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The velocity of flow at the cross section A</w:t>
      </w:r>
      <w:r w:rsidRPr="00D3411E">
        <w:rPr>
          <w:rFonts w:ascii="Arial" w:hAnsi="Arial" w:cs="Arial"/>
          <w:sz w:val="24"/>
          <w:szCs w:val="24"/>
          <w:vertAlign w:val="subscript"/>
        </w:rPr>
        <w:t xml:space="preserve">1 </w:t>
      </w:r>
      <w:r w:rsidRPr="00D3411E">
        <w:rPr>
          <w:rFonts w:ascii="Arial" w:hAnsi="Arial" w:cs="Arial"/>
          <w:sz w:val="24"/>
          <w:szCs w:val="24"/>
        </w:rPr>
        <w:t>is given by</w:t>
      </w:r>
    </w:p>
    <w:p w:rsidR="00294DC3" w:rsidRPr="00D3411E"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V</w:t>
      </w:r>
      <w:r w:rsidRPr="00D3411E">
        <w:rPr>
          <w:rFonts w:ascii="Arial" w:hAnsi="Arial" w:cs="Arial"/>
          <w:sz w:val="24"/>
          <w:szCs w:val="24"/>
          <w:vertAlign w:val="subscript"/>
        </w:rPr>
        <w:t>1</w:t>
      </w:r>
      <w:r w:rsidRPr="00D3411E">
        <w:rPr>
          <w:rFonts w:ascii="Arial" w:hAnsi="Arial" w:cs="Arial"/>
          <w:sz w:val="24"/>
          <w:szCs w:val="24"/>
        </w:rPr>
        <w:t>=</w:t>
      </w:r>
      <w:proofErr w:type="spellStart"/>
      <w:r w:rsidRPr="00D3411E">
        <w:rPr>
          <w:rFonts w:ascii="Arial" w:hAnsi="Arial" w:cs="Arial"/>
          <w:sz w:val="24"/>
          <w:szCs w:val="24"/>
        </w:rPr>
        <w:t>Q</w:t>
      </w:r>
      <w:r w:rsidRPr="00D3411E">
        <w:rPr>
          <w:rFonts w:ascii="Arial" w:hAnsi="Arial" w:cs="Arial"/>
          <w:sz w:val="24"/>
          <w:szCs w:val="24"/>
          <w:vertAlign w:val="subscript"/>
        </w:rPr>
        <w:t>a</w:t>
      </w:r>
      <w:proofErr w:type="spellEnd"/>
      <w:r w:rsidRPr="00D3411E">
        <w:rPr>
          <w:rFonts w:ascii="Arial" w:hAnsi="Arial" w:cs="Arial"/>
          <w:sz w:val="24"/>
          <w:szCs w:val="24"/>
        </w:rPr>
        <w:t>/A</w:t>
      </w:r>
      <w:r w:rsidRPr="00D3411E">
        <w:rPr>
          <w:rFonts w:ascii="Arial" w:hAnsi="Arial" w:cs="Arial"/>
          <w:sz w:val="24"/>
          <w:szCs w:val="24"/>
          <w:vertAlign w:val="subscript"/>
        </w:rPr>
        <w:t>1</w:t>
      </w:r>
    </w:p>
    <w:p w:rsidR="00294DC3" w:rsidRPr="00D3411E" w:rsidRDefault="00294DC3" w:rsidP="00F77BCE">
      <w:pPr>
        <w:autoSpaceDE w:val="0"/>
        <w:autoSpaceDN w:val="0"/>
        <w:adjustRightInd w:val="0"/>
        <w:spacing w:before="100" w:after="100"/>
        <w:ind w:firstLine="720"/>
        <w:rPr>
          <w:rFonts w:ascii="Arial" w:hAnsi="Arial" w:cs="Arial"/>
          <w:sz w:val="24"/>
          <w:szCs w:val="24"/>
        </w:rPr>
      </w:pPr>
      <w:r w:rsidRPr="00D3411E">
        <w:rPr>
          <w:rFonts w:ascii="Arial" w:hAnsi="Arial" w:cs="Arial"/>
          <w:sz w:val="24"/>
          <w:szCs w:val="24"/>
        </w:rPr>
        <w:t>The velocity head is given by H</w:t>
      </w:r>
      <w:r w:rsidRPr="00D3411E">
        <w:rPr>
          <w:rFonts w:ascii="Arial" w:hAnsi="Arial" w:cs="Arial"/>
          <w:sz w:val="24"/>
          <w:szCs w:val="24"/>
          <w:vertAlign w:val="subscript"/>
        </w:rPr>
        <w:t>v1</w:t>
      </w:r>
      <w:r w:rsidRPr="00D3411E">
        <w:rPr>
          <w:rFonts w:ascii="Arial" w:hAnsi="Arial" w:cs="Arial"/>
          <w:sz w:val="24"/>
          <w:szCs w:val="24"/>
        </w:rPr>
        <w:t>=V</w:t>
      </w:r>
      <w:r w:rsidRPr="00D3411E">
        <w:rPr>
          <w:rFonts w:ascii="Arial" w:hAnsi="Arial" w:cs="Arial"/>
          <w:sz w:val="24"/>
          <w:szCs w:val="24"/>
          <w:vertAlign w:val="subscript"/>
        </w:rPr>
        <w:t>1</w:t>
      </w:r>
      <w:r w:rsidRPr="00D3411E">
        <w:rPr>
          <w:rFonts w:ascii="Arial" w:hAnsi="Arial" w:cs="Arial"/>
          <w:sz w:val="24"/>
          <w:szCs w:val="24"/>
          <w:vertAlign w:val="superscript"/>
        </w:rPr>
        <w:t>2</w:t>
      </w:r>
      <w:r w:rsidRPr="00D3411E">
        <w:rPr>
          <w:rFonts w:ascii="Arial" w:hAnsi="Arial" w:cs="Arial"/>
          <w:sz w:val="24"/>
          <w:szCs w:val="24"/>
        </w:rPr>
        <w:t>/2g</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Assuming that the pipe line has negligible frictional loss in flow, Bernoulli’s equation for the horizontal pipe at cross section A</w:t>
      </w:r>
      <w:r w:rsidRPr="00D3411E">
        <w:rPr>
          <w:rFonts w:ascii="Arial" w:hAnsi="Arial" w:cs="Arial"/>
          <w:sz w:val="24"/>
          <w:szCs w:val="24"/>
          <w:vertAlign w:val="subscript"/>
        </w:rPr>
        <w:t>1</w:t>
      </w:r>
      <w:r w:rsidRPr="00D3411E">
        <w:rPr>
          <w:rFonts w:ascii="Arial" w:hAnsi="Arial" w:cs="Arial"/>
          <w:sz w:val="24"/>
          <w:szCs w:val="24"/>
        </w:rPr>
        <w:t xml:space="preserve"> can be verified as:</w:t>
      </w:r>
    </w:p>
    <w:p w:rsidR="00294DC3" w:rsidRDefault="00294DC3" w:rsidP="00D3411E">
      <w:pPr>
        <w:autoSpaceDE w:val="0"/>
        <w:autoSpaceDN w:val="0"/>
        <w:adjustRightInd w:val="0"/>
        <w:spacing w:before="100" w:after="100"/>
        <w:ind w:left="720"/>
        <w:rPr>
          <w:rFonts w:ascii="Arial" w:hAnsi="Arial" w:cs="Arial"/>
          <w:sz w:val="24"/>
          <w:szCs w:val="24"/>
        </w:rPr>
      </w:pPr>
      <w:r w:rsidRPr="00D3411E">
        <w:rPr>
          <w:rFonts w:ascii="Arial" w:hAnsi="Arial" w:cs="Arial"/>
          <w:sz w:val="24"/>
          <w:szCs w:val="24"/>
        </w:rPr>
        <w:t>Pressure head H</w:t>
      </w:r>
      <w:r w:rsidRPr="00D3411E">
        <w:rPr>
          <w:rFonts w:ascii="Arial" w:hAnsi="Arial" w:cs="Arial"/>
          <w:sz w:val="24"/>
          <w:szCs w:val="24"/>
          <w:vertAlign w:val="subscript"/>
        </w:rPr>
        <w:t>p1</w:t>
      </w:r>
      <w:r w:rsidRPr="00D3411E">
        <w:rPr>
          <w:rFonts w:ascii="Arial" w:hAnsi="Arial" w:cs="Arial"/>
          <w:sz w:val="24"/>
          <w:szCs w:val="24"/>
        </w:rPr>
        <w:t>+ velocity head H</w:t>
      </w:r>
      <w:r w:rsidRPr="00D3411E">
        <w:rPr>
          <w:rFonts w:ascii="Arial" w:hAnsi="Arial" w:cs="Arial"/>
          <w:sz w:val="24"/>
          <w:szCs w:val="24"/>
          <w:vertAlign w:val="subscript"/>
        </w:rPr>
        <w:t>v1</w:t>
      </w:r>
      <w:r w:rsidRPr="00D3411E">
        <w:rPr>
          <w:rFonts w:ascii="Arial" w:hAnsi="Arial" w:cs="Arial"/>
          <w:sz w:val="24"/>
          <w:szCs w:val="24"/>
        </w:rPr>
        <w:t>=constant</w:t>
      </w:r>
      <w:r w:rsidR="00D3411E">
        <w:rPr>
          <w:rFonts w:ascii="Arial" w:hAnsi="Arial" w:cs="Arial"/>
          <w:sz w:val="24"/>
          <w:szCs w:val="24"/>
        </w:rPr>
        <w:t xml:space="preserve"> </w:t>
      </w:r>
    </w:p>
    <w:p w:rsidR="00D3411E" w:rsidRPr="00D3411E" w:rsidRDefault="00D3411E" w:rsidP="00D3411E">
      <w:pPr>
        <w:autoSpaceDE w:val="0"/>
        <w:autoSpaceDN w:val="0"/>
        <w:adjustRightInd w:val="0"/>
        <w:spacing w:before="100" w:after="100"/>
        <w:ind w:left="720"/>
        <w:rPr>
          <w:rFonts w:ascii="Arial" w:hAnsi="Arial" w:cs="Arial"/>
          <w:sz w:val="24"/>
          <w:szCs w:val="24"/>
        </w:rPr>
      </w:pP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OBSERVATIONS</w:t>
      </w:r>
      <w:r w:rsidRPr="00D3411E">
        <w:rPr>
          <w:rFonts w:ascii="Arial" w:hAnsi="Arial" w:cs="Arial"/>
          <w:b/>
          <w:bCs/>
          <w:sz w:val="24"/>
          <w:szCs w:val="24"/>
        </w:rPr>
        <w:t>:</w:t>
      </w:r>
    </w:p>
    <w:p w:rsidR="00294DC3" w:rsidRPr="00D3411E" w:rsidRDefault="00294DC3" w:rsidP="00D3411E">
      <w:pPr>
        <w:autoSpaceDE w:val="0"/>
        <w:autoSpaceDN w:val="0"/>
        <w:adjustRightInd w:val="0"/>
        <w:spacing w:before="100" w:after="100"/>
        <w:ind w:left="360"/>
        <w:rPr>
          <w:rFonts w:ascii="Arial" w:hAnsi="Arial" w:cs="Arial"/>
          <w:b/>
          <w:sz w:val="24"/>
          <w:szCs w:val="24"/>
        </w:rPr>
      </w:pPr>
      <w:r w:rsidRPr="00D3411E">
        <w:rPr>
          <w:rFonts w:ascii="Arial" w:hAnsi="Arial" w:cs="Arial"/>
          <w:b/>
          <w:sz w:val="24"/>
          <w:szCs w:val="24"/>
        </w:rPr>
        <w:t>Constants</w:t>
      </w:r>
    </w:p>
    <w:p w:rsidR="00294DC3" w:rsidRPr="00D3411E" w:rsidRDefault="00294DC3" w:rsidP="00D3411E">
      <w:pPr>
        <w:numPr>
          <w:ilvl w:val="0"/>
          <w:numId w:val="1"/>
        </w:numPr>
        <w:tabs>
          <w:tab w:val="left" w:pos="810"/>
        </w:tabs>
        <w:autoSpaceDE w:val="0"/>
        <w:autoSpaceDN w:val="0"/>
        <w:adjustRightInd w:val="0"/>
        <w:spacing w:before="100" w:after="100" w:line="240" w:lineRule="auto"/>
        <w:ind w:left="1260" w:hanging="360"/>
        <w:jc w:val="left"/>
        <w:rPr>
          <w:rFonts w:ascii="Arial" w:hAnsi="Arial" w:cs="Arial"/>
          <w:sz w:val="24"/>
          <w:szCs w:val="24"/>
        </w:rPr>
      </w:pPr>
      <w:r w:rsidRPr="00D3411E">
        <w:rPr>
          <w:rFonts w:ascii="Arial" w:hAnsi="Arial" w:cs="Arial"/>
          <w:sz w:val="24"/>
          <w:szCs w:val="24"/>
        </w:rPr>
        <w:t>Measuring tank size, a m</w:t>
      </w:r>
      <w:r w:rsidRPr="00D3411E">
        <w:rPr>
          <w:rFonts w:ascii="Arial" w:hAnsi="Arial" w:cs="Arial"/>
          <w:sz w:val="24"/>
          <w:szCs w:val="24"/>
          <w:vertAlign w:val="superscript"/>
        </w:rPr>
        <w:t>2</w:t>
      </w:r>
    </w:p>
    <w:p w:rsidR="00294DC3" w:rsidRPr="00D3411E" w:rsidRDefault="00294DC3" w:rsidP="00D3411E">
      <w:pPr>
        <w:numPr>
          <w:ilvl w:val="0"/>
          <w:numId w:val="1"/>
        </w:numPr>
        <w:tabs>
          <w:tab w:val="left" w:pos="810"/>
        </w:tabs>
        <w:autoSpaceDE w:val="0"/>
        <w:autoSpaceDN w:val="0"/>
        <w:adjustRightInd w:val="0"/>
        <w:spacing w:before="100" w:after="100" w:line="240" w:lineRule="auto"/>
        <w:ind w:left="1260" w:hanging="360"/>
        <w:jc w:val="left"/>
        <w:rPr>
          <w:rFonts w:ascii="Arial" w:hAnsi="Arial" w:cs="Arial"/>
          <w:sz w:val="24"/>
          <w:szCs w:val="24"/>
        </w:rPr>
      </w:pPr>
      <w:r w:rsidRPr="00D3411E">
        <w:rPr>
          <w:rFonts w:ascii="Arial" w:hAnsi="Arial" w:cs="Arial"/>
          <w:sz w:val="24"/>
          <w:szCs w:val="24"/>
        </w:rPr>
        <w:t>The height (</w:t>
      </w:r>
      <w:r w:rsidR="00F77BCE" w:rsidRPr="00D3411E">
        <w:rPr>
          <w:rFonts w:ascii="Arial" w:hAnsi="Arial" w:cs="Arial"/>
          <w:sz w:val="24"/>
          <w:szCs w:val="24"/>
        </w:rPr>
        <w:t>h</w:t>
      </w:r>
      <w:r w:rsidR="00F77BCE" w:rsidRPr="00D3411E">
        <w:rPr>
          <w:rFonts w:ascii="Arial" w:hAnsi="Arial" w:cs="Arial"/>
          <w:sz w:val="24"/>
          <w:szCs w:val="24"/>
          <w:vertAlign w:val="subscript"/>
        </w:rPr>
        <w:t>m</w:t>
      </w:r>
      <w:r w:rsidR="00F77BCE" w:rsidRPr="00D3411E">
        <w:rPr>
          <w:rFonts w:ascii="Arial" w:hAnsi="Arial" w:cs="Arial"/>
          <w:sz w:val="24"/>
          <w:szCs w:val="24"/>
        </w:rPr>
        <w:t>) for</w:t>
      </w:r>
      <w:r w:rsidRPr="00D3411E">
        <w:rPr>
          <w:rFonts w:ascii="Arial" w:hAnsi="Arial" w:cs="Arial"/>
          <w:sz w:val="24"/>
          <w:szCs w:val="24"/>
        </w:rPr>
        <w:t xml:space="preserve"> which the time t</w:t>
      </w:r>
      <w:r w:rsidRPr="00D3411E">
        <w:rPr>
          <w:rFonts w:ascii="Arial" w:hAnsi="Arial" w:cs="Arial"/>
          <w:sz w:val="24"/>
          <w:szCs w:val="24"/>
          <w:vertAlign w:val="subscript"/>
        </w:rPr>
        <w:t>1</w:t>
      </w:r>
      <w:r w:rsidRPr="00D3411E">
        <w:rPr>
          <w:rFonts w:ascii="Arial" w:hAnsi="Arial" w:cs="Arial"/>
          <w:sz w:val="24"/>
          <w:szCs w:val="24"/>
        </w:rPr>
        <w:t xml:space="preserve"> and t</w:t>
      </w:r>
      <w:r w:rsidRPr="00D3411E">
        <w:rPr>
          <w:rFonts w:ascii="Arial" w:hAnsi="Arial" w:cs="Arial"/>
          <w:sz w:val="24"/>
          <w:szCs w:val="24"/>
          <w:vertAlign w:val="subscript"/>
        </w:rPr>
        <w:t xml:space="preserve">2 </w:t>
      </w:r>
      <w:r w:rsidRPr="00D3411E">
        <w:rPr>
          <w:rFonts w:ascii="Arial" w:hAnsi="Arial" w:cs="Arial"/>
          <w:sz w:val="24"/>
          <w:szCs w:val="24"/>
        </w:rPr>
        <w:t xml:space="preserve">are noted to collect water in the measuring tank. </w:t>
      </w:r>
    </w:p>
    <w:p w:rsidR="00294DC3" w:rsidRPr="00D3411E" w:rsidRDefault="00294DC3" w:rsidP="00D3411E">
      <w:pPr>
        <w:numPr>
          <w:ilvl w:val="0"/>
          <w:numId w:val="1"/>
        </w:numPr>
        <w:tabs>
          <w:tab w:val="left" w:pos="810"/>
        </w:tabs>
        <w:autoSpaceDE w:val="0"/>
        <w:autoSpaceDN w:val="0"/>
        <w:adjustRightInd w:val="0"/>
        <w:spacing w:before="100" w:after="100" w:line="240" w:lineRule="auto"/>
        <w:ind w:left="1260" w:hanging="360"/>
        <w:jc w:val="left"/>
        <w:rPr>
          <w:rFonts w:ascii="Arial" w:hAnsi="Arial" w:cs="Arial"/>
          <w:sz w:val="24"/>
          <w:szCs w:val="24"/>
        </w:rPr>
      </w:pPr>
      <w:r w:rsidRPr="00D3411E">
        <w:rPr>
          <w:rFonts w:ascii="Arial" w:hAnsi="Arial" w:cs="Arial"/>
          <w:sz w:val="24"/>
          <w:szCs w:val="24"/>
        </w:rPr>
        <w:t>The areas of cross section A</w:t>
      </w:r>
      <w:r w:rsidRPr="00D3411E">
        <w:rPr>
          <w:rFonts w:ascii="Arial" w:hAnsi="Arial" w:cs="Arial"/>
          <w:sz w:val="24"/>
          <w:szCs w:val="24"/>
          <w:vertAlign w:val="subscript"/>
        </w:rPr>
        <w:t>1</w:t>
      </w:r>
      <w:r w:rsidRPr="00D3411E">
        <w:rPr>
          <w:rFonts w:ascii="Arial" w:hAnsi="Arial" w:cs="Arial"/>
          <w:sz w:val="24"/>
          <w:szCs w:val="24"/>
        </w:rPr>
        <w:t>,A</w:t>
      </w:r>
      <w:r w:rsidRPr="00D3411E">
        <w:rPr>
          <w:rFonts w:ascii="Arial" w:hAnsi="Arial" w:cs="Arial"/>
          <w:sz w:val="24"/>
          <w:szCs w:val="24"/>
          <w:vertAlign w:val="subscript"/>
        </w:rPr>
        <w:t>2</w:t>
      </w:r>
      <w:r w:rsidRPr="00D3411E">
        <w:rPr>
          <w:rFonts w:ascii="Arial" w:hAnsi="Arial" w:cs="Arial"/>
          <w:sz w:val="24"/>
          <w:szCs w:val="24"/>
        </w:rPr>
        <w:t xml:space="preserve">, etc </w:t>
      </w:r>
    </w:p>
    <w:p w:rsidR="00294DC3" w:rsidRPr="00D3411E" w:rsidRDefault="00294DC3" w:rsidP="00D3411E">
      <w:pPr>
        <w:tabs>
          <w:tab w:val="left" w:pos="450"/>
          <w:tab w:val="left" w:pos="540"/>
        </w:tabs>
        <w:autoSpaceDE w:val="0"/>
        <w:autoSpaceDN w:val="0"/>
        <w:adjustRightInd w:val="0"/>
        <w:spacing w:before="100" w:after="100"/>
        <w:ind w:left="360"/>
        <w:rPr>
          <w:rFonts w:ascii="Arial" w:hAnsi="Arial" w:cs="Arial"/>
          <w:b/>
          <w:sz w:val="24"/>
          <w:szCs w:val="24"/>
        </w:rPr>
      </w:pPr>
      <w:r w:rsidRPr="00D3411E">
        <w:rPr>
          <w:rFonts w:ascii="Arial" w:hAnsi="Arial" w:cs="Arial"/>
          <w:b/>
          <w:sz w:val="24"/>
          <w:szCs w:val="24"/>
        </w:rPr>
        <w:t>Variables</w:t>
      </w:r>
    </w:p>
    <w:p w:rsidR="00294DC3" w:rsidRPr="00D3411E" w:rsidRDefault="00294DC3" w:rsidP="00D3411E">
      <w:pPr>
        <w:numPr>
          <w:ilvl w:val="0"/>
          <w:numId w:val="1"/>
        </w:numPr>
        <w:tabs>
          <w:tab w:val="left" w:pos="810"/>
        </w:tabs>
        <w:autoSpaceDE w:val="0"/>
        <w:autoSpaceDN w:val="0"/>
        <w:adjustRightInd w:val="0"/>
        <w:spacing w:before="100" w:after="100" w:line="240" w:lineRule="auto"/>
        <w:ind w:left="1260" w:hanging="360"/>
        <w:jc w:val="left"/>
        <w:rPr>
          <w:rFonts w:ascii="Arial" w:hAnsi="Arial" w:cs="Arial"/>
          <w:sz w:val="24"/>
          <w:szCs w:val="24"/>
        </w:rPr>
      </w:pPr>
      <w:r w:rsidRPr="00D3411E">
        <w:rPr>
          <w:rFonts w:ascii="Arial" w:hAnsi="Arial" w:cs="Arial"/>
          <w:sz w:val="24"/>
          <w:szCs w:val="24"/>
        </w:rPr>
        <w:t>The piezometer readings H</w:t>
      </w:r>
      <w:r w:rsidRPr="00D3411E">
        <w:rPr>
          <w:rFonts w:ascii="Arial" w:hAnsi="Arial" w:cs="Arial"/>
          <w:sz w:val="24"/>
          <w:szCs w:val="24"/>
          <w:vertAlign w:val="subscript"/>
        </w:rPr>
        <w:t>P1</w:t>
      </w:r>
      <w:r w:rsidRPr="00D3411E">
        <w:rPr>
          <w:rFonts w:ascii="Arial" w:hAnsi="Arial" w:cs="Arial"/>
          <w:sz w:val="24"/>
          <w:szCs w:val="24"/>
        </w:rPr>
        <w:t>,H</w:t>
      </w:r>
      <w:r w:rsidRPr="00D3411E">
        <w:rPr>
          <w:rFonts w:ascii="Arial" w:hAnsi="Arial" w:cs="Arial"/>
          <w:sz w:val="24"/>
          <w:szCs w:val="24"/>
          <w:vertAlign w:val="subscript"/>
        </w:rPr>
        <w:t>P2</w:t>
      </w:r>
      <w:r w:rsidRPr="00D3411E">
        <w:rPr>
          <w:rFonts w:ascii="Arial" w:hAnsi="Arial" w:cs="Arial"/>
          <w:sz w:val="24"/>
          <w:szCs w:val="24"/>
        </w:rPr>
        <w:t xml:space="preserve"> etc in m of water </w:t>
      </w:r>
    </w:p>
    <w:p w:rsidR="00294DC3" w:rsidRPr="00D3411E" w:rsidRDefault="00294DC3" w:rsidP="00D3411E">
      <w:pPr>
        <w:numPr>
          <w:ilvl w:val="0"/>
          <w:numId w:val="1"/>
        </w:numPr>
        <w:tabs>
          <w:tab w:val="left" w:pos="810"/>
        </w:tabs>
        <w:autoSpaceDE w:val="0"/>
        <w:autoSpaceDN w:val="0"/>
        <w:adjustRightInd w:val="0"/>
        <w:spacing w:before="100" w:after="100" w:line="240" w:lineRule="auto"/>
        <w:ind w:left="1260" w:hanging="360"/>
        <w:jc w:val="left"/>
        <w:rPr>
          <w:rFonts w:ascii="Arial" w:hAnsi="Arial" w:cs="Arial"/>
          <w:sz w:val="24"/>
          <w:szCs w:val="24"/>
        </w:rPr>
      </w:pPr>
      <w:r w:rsidRPr="00D3411E">
        <w:rPr>
          <w:rFonts w:ascii="Arial" w:hAnsi="Arial" w:cs="Arial"/>
          <w:sz w:val="24"/>
          <w:szCs w:val="24"/>
        </w:rPr>
        <w:t>Time t</w:t>
      </w:r>
      <w:r w:rsidRPr="00D3411E">
        <w:rPr>
          <w:rFonts w:ascii="Arial" w:hAnsi="Arial" w:cs="Arial"/>
          <w:sz w:val="24"/>
          <w:szCs w:val="24"/>
          <w:vertAlign w:val="subscript"/>
        </w:rPr>
        <w:t>m</w:t>
      </w:r>
      <w:r w:rsidRPr="00D3411E">
        <w:rPr>
          <w:rFonts w:ascii="Arial" w:hAnsi="Arial" w:cs="Arial"/>
          <w:sz w:val="24"/>
          <w:szCs w:val="24"/>
        </w:rPr>
        <w:t xml:space="preserve"> seconds required to collect water for a height of </w:t>
      </w:r>
      <w:proofErr w:type="spellStart"/>
      <w:r w:rsidRPr="00D3411E">
        <w:rPr>
          <w:rFonts w:ascii="Arial" w:hAnsi="Arial" w:cs="Arial"/>
          <w:sz w:val="24"/>
          <w:szCs w:val="24"/>
        </w:rPr>
        <w:t>h</w:t>
      </w:r>
      <w:r w:rsidRPr="00D3411E">
        <w:rPr>
          <w:rFonts w:ascii="Arial" w:hAnsi="Arial" w:cs="Arial"/>
          <w:sz w:val="24"/>
          <w:szCs w:val="24"/>
          <w:vertAlign w:val="subscript"/>
        </w:rPr>
        <w:t>m</w:t>
      </w:r>
      <w:proofErr w:type="spellEnd"/>
      <w:r w:rsidRPr="00D3411E">
        <w:rPr>
          <w:rFonts w:ascii="Arial" w:hAnsi="Arial" w:cs="Arial"/>
          <w:sz w:val="24"/>
          <w:szCs w:val="24"/>
        </w:rPr>
        <w:t xml:space="preserve"> in the measuring tank as mean value of readings t</w:t>
      </w:r>
      <w:r w:rsidRPr="00D3411E">
        <w:rPr>
          <w:rFonts w:ascii="Arial" w:hAnsi="Arial" w:cs="Arial"/>
          <w:sz w:val="24"/>
          <w:szCs w:val="24"/>
          <w:vertAlign w:val="subscript"/>
        </w:rPr>
        <w:t xml:space="preserve">1 </w:t>
      </w:r>
      <w:r w:rsidRPr="00D3411E">
        <w:rPr>
          <w:rFonts w:ascii="Arial" w:hAnsi="Arial" w:cs="Arial"/>
          <w:sz w:val="24"/>
          <w:szCs w:val="24"/>
        </w:rPr>
        <w:t>and t</w:t>
      </w:r>
      <w:r w:rsidRPr="00D3411E">
        <w:rPr>
          <w:rFonts w:ascii="Arial" w:hAnsi="Arial" w:cs="Arial"/>
          <w:sz w:val="24"/>
          <w:szCs w:val="24"/>
          <w:vertAlign w:val="subscript"/>
        </w:rPr>
        <w:t>2</w:t>
      </w:r>
    </w:p>
    <w:p w:rsidR="00294DC3" w:rsidRPr="00D3411E" w:rsidRDefault="00294DC3" w:rsidP="00294DC3">
      <w:pPr>
        <w:tabs>
          <w:tab w:val="left" w:pos="720"/>
        </w:tabs>
        <w:autoSpaceDE w:val="0"/>
        <w:autoSpaceDN w:val="0"/>
        <w:adjustRightInd w:val="0"/>
        <w:spacing w:before="100" w:after="100" w:line="240" w:lineRule="auto"/>
        <w:jc w:val="left"/>
        <w:rPr>
          <w:rFonts w:ascii="Arial" w:hAnsi="Arial" w:cs="Arial"/>
          <w:sz w:val="24"/>
          <w:szCs w:val="24"/>
        </w:rPr>
      </w:pPr>
    </w:p>
    <w:tbl>
      <w:tblPr>
        <w:tblW w:w="0" w:type="auto"/>
        <w:tblInd w:w="108" w:type="dxa"/>
        <w:tblLayout w:type="fixed"/>
        <w:tblLook w:val="0000"/>
      </w:tblPr>
      <w:tblGrid>
        <w:gridCol w:w="886"/>
        <w:gridCol w:w="925"/>
        <w:gridCol w:w="912"/>
        <w:gridCol w:w="912"/>
        <w:gridCol w:w="1193"/>
        <w:gridCol w:w="943"/>
        <w:gridCol w:w="986"/>
        <w:gridCol w:w="943"/>
        <w:gridCol w:w="945"/>
        <w:gridCol w:w="931"/>
      </w:tblGrid>
      <w:tr w:rsidR="00294DC3" w:rsidRPr="00D3411E" w:rsidTr="00063647">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D3411E"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S</w:t>
            </w:r>
            <w:r w:rsidR="00294DC3" w:rsidRPr="00F77BCE">
              <w:rPr>
                <w:rFonts w:ascii="Arial" w:hAnsi="Arial" w:cs="Arial"/>
                <w:b/>
                <w:sz w:val="24"/>
                <w:szCs w:val="24"/>
              </w:rPr>
              <w:t xml:space="preserve"> no</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h(m)</w:t>
            </w: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t</w:t>
            </w:r>
            <w:r w:rsidRPr="00F77BCE">
              <w:rPr>
                <w:rFonts w:ascii="Arial" w:hAnsi="Arial" w:cs="Arial"/>
                <w:b/>
                <w:sz w:val="24"/>
                <w:szCs w:val="24"/>
                <w:vertAlign w:val="subscript"/>
              </w:rPr>
              <w:t>1</w:t>
            </w:r>
            <w:r w:rsidRPr="00F77BCE">
              <w:rPr>
                <w:rFonts w:ascii="Arial" w:hAnsi="Arial" w:cs="Arial"/>
                <w:b/>
                <w:sz w:val="24"/>
                <w:szCs w:val="24"/>
              </w:rPr>
              <w:t>(s)</w:t>
            </w: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t</w:t>
            </w:r>
            <w:r w:rsidRPr="00F77BCE">
              <w:rPr>
                <w:rFonts w:ascii="Arial" w:hAnsi="Arial" w:cs="Arial"/>
                <w:b/>
                <w:sz w:val="24"/>
                <w:szCs w:val="24"/>
                <w:vertAlign w:val="subscript"/>
              </w:rPr>
              <w:t>2</w:t>
            </w:r>
            <w:r w:rsidRPr="00F77BCE">
              <w:rPr>
                <w:rFonts w:ascii="Arial" w:hAnsi="Arial" w:cs="Arial"/>
                <w:b/>
                <w:sz w:val="24"/>
                <w:szCs w:val="24"/>
              </w:rPr>
              <w:t>(s)</w:t>
            </w: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Q</w:t>
            </w:r>
            <w:r w:rsidRPr="00F77BCE">
              <w:rPr>
                <w:rFonts w:ascii="Arial" w:hAnsi="Arial" w:cs="Arial"/>
                <w:b/>
                <w:sz w:val="24"/>
                <w:szCs w:val="24"/>
                <w:vertAlign w:val="subscript"/>
              </w:rPr>
              <w:t>a</w:t>
            </w:r>
            <w:r w:rsidRPr="00F77BCE">
              <w:rPr>
                <w:rFonts w:ascii="Arial" w:hAnsi="Arial" w:cs="Arial"/>
                <w:b/>
                <w:sz w:val="24"/>
                <w:szCs w:val="24"/>
              </w:rPr>
              <w:t>(m</w:t>
            </w:r>
            <w:r w:rsidRPr="00F77BCE">
              <w:rPr>
                <w:rFonts w:ascii="Arial" w:hAnsi="Arial" w:cs="Arial"/>
                <w:b/>
                <w:sz w:val="24"/>
                <w:szCs w:val="24"/>
                <w:vertAlign w:val="superscript"/>
              </w:rPr>
              <w:t>3</w:t>
            </w:r>
            <w:r w:rsidRPr="00F77BCE">
              <w:rPr>
                <w:rFonts w:ascii="Arial" w:hAnsi="Arial" w:cs="Arial"/>
                <w:b/>
                <w:sz w:val="24"/>
                <w:szCs w:val="24"/>
              </w:rPr>
              <w:t>/s)</w:t>
            </w: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A(m</w:t>
            </w:r>
            <w:r w:rsidRPr="00F77BCE">
              <w:rPr>
                <w:rFonts w:ascii="Arial" w:hAnsi="Arial" w:cs="Arial"/>
                <w:b/>
                <w:sz w:val="24"/>
                <w:szCs w:val="24"/>
                <w:vertAlign w:val="superscript"/>
              </w:rPr>
              <w:t>2</w:t>
            </w:r>
            <w:r w:rsidRPr="00F77BCE">
              <w:rPr>
                <w:rFonts w:ascii="Arial" w:hAnsi="Arial" w:cs="Arial"/>
                <w:b/>
                <w:sz w:val="24"/>
                <w:szCs w:val="24"/>
              </w:rPr>
              <w:t>)</w:t>
            </w: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V(m/s)</w:t>
            </w: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H</w:t>
            </w:r>
            <w:r w:rsidRPr="00F77BCE">
              <w:rPr>
                <w:rFonts w:ascii="Arial" w:hAnsi="Arial" w:cs="Arial"/>
                <w:b/>
                <w:sz w:val="24"/>
                <w:szCs w:val="24"/>
                <w:vertAlign w:val="subscript"/>
              </w:rPr>
              <w:t>e</w:t>
            </w:r>
            <w:r w:rsidRPr="00F77BCE">
              <w:rPr>
                <w:rFonts w:ascii="Arial" w:hAnsi="Arial" w:cs="Arial"/>
                <w:b/>
                <w:sz w:val="24"/>
                <w:szCs w:val="24"/>
              </w:rPr>
              <w:t>(m)</w:t>
            </w: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H</w:t>
            </w:r>
            <w:r w:rsidRPr="00F77BCE">
              <w:rPr>
                <w:rFonts w:ascii="Arial" w:hAnsi="Arial" w:cs="Arial"/>
                <w:b/>
                <w:sz w:val="24"/>
                <w:szCs w:val="24"/>
                <w:vertAlign w:val="subscript"/>
              </w:rPr>
              <w:t>p</w:t>
            </w:r>
            <w:r w:rsidRPr="00F77BCE">
              <w:rPr>
                <w:rFonts w:ascii="Arial" w:hAnsi="Arial" w:cs="Arial"/>
                <w:b/>
                <w:sz w:val="24"/>
                <w:szCs w:val="24"/>
              </w:rPr>
              <w:t>(m)</w:t>
            </w: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Total</w:t>
            </w:r>
          </w:p>
        </w:tc>
      </w:tr>
      <w:tr w:rsidR="00294DC3" w:rsidRPr="00D3411E" w:rsidTr="00243A71">
        <w:trPr>
          <w:trHeight w:val="46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1</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r>
      <w:tr w:rsidR="00294DC3" w:rsidRPr="00D3411E" w:rsidTr="00063647">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2</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r>
      <w:tr w:rsidR="00294DC3" w:rsidRPr="00D3411E" w:rsidTr="00063647">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3</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r>
      <w:tr w:rsidR="00294DC3" w:rsidRPr="00D3411E" w:rsidTr="00063647">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4</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r>
      <w:tr w:rsidR="00294DC3" w:rsidRPr="00D3411E" w:rsidTr="00063647">
        <w:trPr>
          <w:trHeight w:val="1"/>
        </w:trPr>
        <w:tc>
          <w:tcPr>
            <w:tcW w:w="8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r w:rsidRPr="00F77BCE">
              <w:rPr>
                <w:rFonts w:ascii="Arial" w:hAnsi="Arial" w:cs="Arial"/>
                <w:b/>
                <w:sz w:val="24"/>
                <w:szCs w:val="24"/>
              </w:rPr>
              <w:t>5</w:t>
            </w:r>
          </w:p>
        </w:tc>
        <w:tc>
          <w:tcPr>
            <w:tcW w:w="92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12"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119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86"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3"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45"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c>
          <w:tcPr>
            <w:tcW w:w="931" w:type="dxa"/>
            <w:tcBorders>
              <w:top w:val="single" w:sz="3" w:space="0" w:color="000000"/>
              <w:left w:val="single" w:sz="3" w:space="0" w:color="000000"/>
              <w:bottom w:val="single" w:sz="3" w:space="0" w:color="000000"/>
              <w:right w:val="single" w:sz="3" w:space="0" w:color="000000"/>
            </w:tcBorders>
            <w:shd w:val="clear" w:color="000000" w:fill="FFFFFF"/>
          </w:tcPr>
          <w:p w:rsidR="00294DC3" w:rsidRPr="00F77BCE" w:rsidRDefault="00294DC3" w:rsidP="00063647">
            <w:pPr>
              <w:autoSpaceDE w:val="0"/>
              <w:autoSpaceDN w:val="0"/>
              <w:adjustRightInd w:val="0"/>
              <w:spacing w:before="100" w:after="100"/>
              <w:jc w:val="center"/>
              <w:rPr>
                <w:rFonts w:ascii="Arial" w:hAnsi="Arial" w:cs="Arial"/>
                <w:b/>
                <w:sz w:val="24"/>
                <w:szCs w:val="24"/>
              </w:rPr>
            </w:pPr>
          </w:p>
        </w:tc>
      </w:tr>
    </w:tbl>
    <w:p w:rsidR="00294DC3" w:rsidRPr="00D3411E" w:rsidRDefault="00294DC3" w:rsidP="00294DC3">
      <w:pPr>
        <w:autoSpaceDE w:val="0"/>
        <w:autoSpaceDN w:val="0"/>
        <w:adjustRightInd w:val="0"/>
        <w:spacing w:before="100" w:after="100"/>
        <w:rPr>
          <w:rFonts w:ascii="Arial" w:hAnsi="Arial" w:cs="Arial"/>
          <w:sz w:val="24"/>
          <w:szCs w:val="24"/>
        </w:rPr>
      </w:pPr>
    </w:p>
    <w:p w:rsidR="00294DC3" w:rsidRPr="00D3411E" w:rsidRDefault="00294DC3" w:rsidP="00294DC3">
      <w:pPr>
        <w:autoSpaceDE w:val="0"/>
        <w:autoSpaceDN w:val="0"/>
        <w:adjustRightInd w:val="0"/>
        <w:spacing w:before="100" w:after="100"/>
        <w:rPr>
          <w:rFonts w:ascii="Arial" w:hAnsi="Arial" w:cs="Arial"/>
          <w:sz w:val="24"/>
          <w:szCs w:val="24"/>
        </w:rPr>
      </w:pP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lastRenderedPageBreak/>
        <w:t xml:space="preserve"> MANUAL: </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Start the experiment by pressing the start button with default values of discharge, </w:t>
      </w:r>
      <w:proofErr w:type="gramStart"/>
      <w:r w:rsidRPr="00D3411E">
        <w:rPr>
          <w:rFonts w:ascii="Arial" w:hAnsi="Arial" w:cs="Arial"/>
          <w:sz w:val="24"/>
          <w:szCs w:val="24"/>
        </w:rPr>
        <w:t>length  and</w:t>
      </w:r>
      <w:proofErr w:type="gramEnd"/>
      <w:r w:rsidRPr="00D3411E">
        <w:rPr>
          <w:rFonts w:ascii="Arial" w:hAnsi="Arial" w:cs="Arial"/>
          <w:sz w:val="24"/>
          <w:szCs w:val="24"/>
        </w:rPr>
        <w:t xml:space="preserve"> depth of convergent and divergent passages and keep the values of collecting tank as fixed.</w:t>
      </w: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 xml:space="preserve"> Observation1:</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1) The water should start flowing from the flow channels through </w:t>
      </w:r>
      <w:r w:rsidR="00F77BCE" w:rsidRPr="00D3411E">
        <w:rPr>
          <w:rFonts w:ascii="Arial" w:hAnsi="Arial" w:cs="Arial"/>
          <w:sz w:val="24"/>
          <w:szCs w:val="24"/>
        </w:rPr>
        <w:t>inlet (</w:t>
      </w:r>
      <w:r w:rsidRPr="00D3411E">
        <w:rPr>
          <w:rFonts w:ascii="Arial" w:hAnsi="Arial" w:cs="Arial"/>
          <w:sz w:val="24"/>
          <w:szCs w:val="24"/>
        </w:rPr>
        <w:t>conduit</w:t>
      </w:r>
      <w:r w:rsidR="00F77BCE" w:rsidRPr="00D3411E">
        <w:rPr>
          <w:rFonts w:ascii="Arial" w:hAnsi="Arial" w:cs="Arial"/>
          <w:sz w:val="24"/>
          <w:szCs w:val="24"/>
        </w:rPr>
        <w:t>) and</w:t>
      </w:r>
      <w:r w:rsidRPr="00D3411E">
        <w:rPr>
          <w:rFonts w:ascii="Arial" w:hAnsi="Arial" w:cs="Arial"/>
          <w:sz w:val="24"/>
          <w:szCs w:val="24"/>
        </w:rPr>
        <w:t xml:space="preserve"> it should fill the balancing tank up to certain </w:t>
      </w:r>
      <w:r w:rsidR="00F77BCE" w:rsidRPr="00D3411E">
        <w:rPr>
          <w:rFonts w:ascii="Arial" w:hAnsi="Arial" w:cs="Arial"/>
          <w:sz w:val="24"/>
          <w:szCs w:val="24"/>
        </w:rPr>
        <w:t>level.</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2) Then water shall start flowing </w:t>
      </w:r>
      <w:r w:rsidR="00F77BCE" w:rsidRPr="00D3411E">
        <w:rPr>
          <w:rFonts w:ascii="Arial" w:hAnsi="Arial" w:cs="Arial"/>
          <w:sz w:val="24"/>
          <w:szCs w:val="24"/>
        </w:rPr>
        <w:t>through</w:t>
      </w:r>
      <w:r w:rsidRPr="00D3411E">
        <w:rPr>
          <w:rFonts w:ascii="Arial" w:hAnsi="Arial" w:cs="Arial"/>
          <w:sz w:val="24"/>
          <w:szCs w:val="24"/>
        </w:rPr>
        <w:t xml:space="preserve"> the convergent and divergent passage of rectangular cross sections, while flowing trough that sections, the level in the piezoometers start rising </w:t>
      </w: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Observation2:</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1) The level in the </w:t>
      </w:r>
      <w:proofErr w:type="spellStart"/>
      <w:r w:rsidRPr="00D3411E">
        <w:rPr>
          <w:rFonts w:ascii="Arial" w:hAnsi="Arial" w:cs="Arial"/>
          <w:sz w:val="24"/>
          <w:szCs w:val="24"/>
        </w:rPr>
        <w:t>piezometer</w:t>
      </w:r>
      <w:proofErr w:type="spellEnd"/>
      <w:r w:rsidRPr="00D3411E">
        <w:rPr>
          <w:rFonts w:ascii="Arial" w:hAnsi="Arial" w:cs="Arial"/>
          <w:sz w:val="24"/>
          <w:szCs w:val="24"/>
        </w:rPr>
        <w:t xml:space="preserve"> should be </w:t>
      </w:r>
      <w:r w:rsidR="00F77BCE" w:rsidRPr="00D3411E">
        <w:rPr>
          <w:rFonts w:ascii="Arial" w:hAnsi="Arial" w:cs="Arial"/>
          <w:sz w:val="24"/>
          <w:szCs w:val="24"/>
        </w:rPr>
        <w:t>maintained</w:t>
      </w:r>
      <w:r w:rsidRPr="00D3411E">
        <w:rPr>
          <w:rFonts w:ascii="Arial" w:hAnsi="Arial" w:cs="Arial"/>
          <w:sz w:val="24"/>
          <w:szCs w:val="24"/>
        </w:rPr>
        <w:t xml:space="preserve"> constant to keep constant head.</w:t>
      </w:r>
    </w:p>
    <w:p w:rsidR="00294DC3" w:rsidRPr="00D3411E" w:rsidRDefault="00294DC3" w:rsidP="00294DC3">
      <w:pPr>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2) After </w:t>
      </w:r>
      <w:r w:rsidR="00F77BCE" w:rsidRPr="00D3411E">
        <w:rPr>
          <w:rFonts w:ascii="Arial" w:hAnsi="Arial" w:cs="Arial"/>
          <w:sz w:val="24"/>
          <w:szCs w:val="24"/>
        </w:rPr>
        <w:t>raising</w:t>
      </w:r>
      <w:r w:rsidRPr="00D3411E">
        <w:rPr>
          <w:rFonts w:ascii="Arial" w:hAnsi="Arial" w:cs="Arial"/>
          <w:sz w:val="24"/>
          <w:szCs w:val="24"/>
        </w:rPr>
        <w:t xml:space="preserve"> the </w:t>
      </w:r>
      <w:r w:rsidR="00F77BCE" w:rsidRPr="00D3411E">
        <w:rPr>
          <w:rFonts w:ascii="Arial" w:hAnsi="Arial" w:cs="Arial"/>
          <w:sz w:val="24"/>
          <w:szCs w:val="24"/>
        </w:rPr>
        <w:t>flow in</w:t>
      </w:r>
      <w:r w:rsidRPr="00D3411E">
        <w:rPr>
          <w:rFonts w:ascii="Arial" w:hAnsi="Arial" w:cs="Arial"/>
          <w:sz w:val="24"/>
          <w:szCs w:val="24"/>
        </w:rPr>
        <w:t xml:space="preserve"> the </w:t>
      </w:r>
      <w:proofErr w:type="spellStart"/>
      <w:r w:rsidRPr="00D3411E">
        <w:rPr>
          <w:rFonts w:ascii="Arial" w:hAnsi="Arial" w:cs="Arial"/>
          <w:sz w:val="24"/>
          <w:szCs w:val="24"/>
        </w:rPr>
        <w:t>piezometers</w:t>
      </w:r>
      <w:proofErr w:type="spellEnd"/>
      <w:r w:rsidRPr="00D3411E">
        <w:rPr>
          <w:rFonts w:ascii="Arial" w:hAnsi="Arial" w:cs="Arial"/>
          <w:sz w:val="24"/>
          <w:szCs w:val="24"/>
        </w:rPr>
        <w:t xml:space="preserve">, pressure head should be maintained at various cross sections of the conduit by scale provided on the </w:t>
      </w:r>
      <w:proofErr w:type="spellStart"/>
      <w:r w:rsidRPr="00D3411E">
        <w:rPr>
          <w:rFonts w:ascii="Arial" w:hAnsi="Arial" w:cs="Arial"/>
          <w:sz w:val="24"/>
          <w:szCs w:val="24"/>
        </w:rPr>
        <w:t>piezometer</w:t>
      </w:r>
      <w:proofErr w:type="spellEnd"/>
      <w:r w:rsidRPr="00D3411E">
        <w:rPr>
          <w:rFonts w:ascii="Arial" w:hAnsi="Arial" w:cs="Arial"/>
          <w:sz w:val="24"/>
          <w:szCs w:val="24"/>
        </w:rPr>
        <w:t>.</w:t>
      </w:r>
    </w:p>
    <w:p w:rsidR="00294DC3" w:rsidRPr="00D3411E" w:rsidRDefault="00294DC3" w:rsidP="00294DC3">
      <w:pPr>
        <w:autoSpaceDE w:val="0"/>
        <w:autoSpaceDN w:val="0"/>
        <w:adjustRightInd w:val="0"/>
        <w:spacing w:before="100" w:after="100"/>
        <w:rPr>
          <w:rFonts w:ascii="Arial" w:hAnsi="Arial" w:cs="Arial"/>
          <w:b/>
          <w:sz w:val="24"/>
          <w:szCs w:val="24"/>
        </w:rPr>
      </w:pPr>
      <w:r w:rsidRPr="00D3411E">
        <w:rPr>
          <w:rFonts w:ascii="Arial" w:hAnsi="Arial" w:cs="Arial"/>
          <w:b/>
          <w:sz w:val="24"/>
          <w:szCs w:val="24"/>
        </w:rPr>
        <w:t>Observation3:</w:t>
      </w: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r w:rsidRPr="00D3411E">
        <w:rPr>
          <w:rFonts w:ascii="Arial" w:hAnsi="Arial" w:cs="Arial"/>
          <w:sz w:val="24"/>
          <w:szCs w:val="24"/>
        </w:rPr>
        <w:t>1) After measuring the pressure head water should start flowing from the outlet the to the collecting tank, then the collecting tank should be filled with water up to some height.</w:t>
      </w: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2) Then water shall start rising in the collecting tank with </w:t>
      </w:r>
      <w:proofErr w:type="gramStart"/>
      <w:r w:rsidRPr="00D3411E">
        <w:rPr>
          <w:rFonts w:ascii="Arial" w:hAnsi="Arial" w:cs="Arial"/>
          <w:sz w:val="24"/>
          <w:szCs w:val="24"/>
        </w:rPr>
        <w:t>In</w:t>
      </w:r>
      <w:proofErr w:type="gramEnd"/>
      <w:r w:rsidRPr="00D3411E">
        <w:rPr>
          <w:rFonts w:ascii="Arial" w:hAnsi="Arial" w:cs="Arial"/>
          <w:sz w:val="24"/>
          <w:szCs w:val="24"/>
        </w:rPr>
        <w:t xml:space="preserve"> 10cms rise of interval.</w:t>
      </w: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r w:rsidRPr="00D3411E">
        <w:rPr>
          <w:rFonts w:ascii="Arial" w:hAnsi="Arial" w:cs="Arial"/>
          <w:sz w:val="24"/>
          <w:szCs w:val="24"/>
        </w:rPr>
        <w:t>3) Note the time for collection of water to the rise of every 10cms in the collecting tank.</w:t>
      </w: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r w:rsidRPr="00D3411E">
        <w:rPr>
          <w:rFonts w:ascii="Arial" w:hAnsi="Arial" w:cs="Arial"/>
          <w:sz w:val="24"/>
          <w:szCs w:val="24"/>
        </w:rPr>
        <w:t>4) Change the discharge and size of the conduit (convergent and divergent) and repeat the experiment for different trials.</w:t>
      </w: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r w:rsidRPr="00D3411E">
        <w:rPr>
          <w:rFonts w:ascii="Arial" w:hAnsi="Arial" w:cs="Arial"/>
          <w:sz w:val="24"/>
          <w:szCs w:val="24"/>
        </w:rPr>
        <w:t>Graph: The graph of pressure head, on various cross sections. Take cross section area on x-axis.</w:t>
      </w: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p>
    <w:p w:rsidR="00294DC3" w:rsidRPr="00D3411E" w:rsidRDefault="00294DC3" w:rsidP="00294DC3">
      <w:pPr>
        <w:tabs>
          <w:tab w:val="left" w:pos="720"/>
        </w:tabs>
        <w:autoSpaceDE w:val="0"/>
        <w:autoSpaceDN w:val="0"/>
        <w:adjustRightInd w:val="0"/>
        <w:spacing w:before="100" w:after="100"/>
        <w:rPr>
          <w:rFonts w:ascii="Arial" w:hAnsi="Arial" w:cs="Arial"/>
          <w:sz w:val="24"/>
          <w:szCs w:val="24"/>
        </w:rPr>
      </w:pPr>
      <w:r w:rsidRPr="00D3411E">
        <w:rPr>
          <w:rFonts w:ascii="Arial" w:hAnsi="Arial" w:cs="Arial"/>
          <w:sz w:val="24"/>
          <w:szCs w:val="24"/>
        </w:rPr>
        <w:t xml:space="preserve">Result: To verify the Bernoulli’s theorem by calculating total head </w:t>
      </w:r>
    </w:p>
    <w:p w:rsidR="00294DC3" w:rsidRPr="00D3411E" w:rsidRDefault="00294DC3" w:rsidP="00294DC3">
      <w:pPr>
        <w:autoSpaceDE w:val="0"/>
        <w:autoSpaceDN w:val="0"/>
        <w:adjustRightInd w:val="0"/>
        <w:rPr>
          <w:rFonts w:ascii="Arial" w:hAnsi="Arial" w:cs="Arial"/>
          <w:sz w:val="24"/>
          <w:szCs w:val="24"/>
        </w:rPr>
      </w:pPr>
    </w:p>
    <w:p w:rsidR="00294DC3" w:rsidRPr="00D3411E" w:rsidRDefault="00294DC3" w:rsidP="00294DC3">
      <w:pPr>
        <w:autoSpaceDE w:val="0"/>
        <w:autoSpaceDN w:val="0"/>
        <w:adjustRightInd w:val="0"/>
        <w:rPr>
          <w:rFonts w:ascii="Arial" w:hAnsi="Arial" w:cs="Arial"/>
          <w:b/>
          <w:sz w:val="24"/>
          <w:szCs w:val="24"/>
        </w:rPr>
      </w:pPr>
      <w:r w:rsidRPr="00D3411E">
        <w:rPr>
          <w:rFonts w:ascii="Arial" w:hAnsi="Arial" w:cs="Arial"/>
          <w:b/>
          <w:sz w:val="24"/>
          <w:szCs w:val="24"/>
        </w:rPr>
        <w:t>QUIZ:</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Bernoulli’s equation holds good for non ideal fluids</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F77BCE" w:rsidRPr="00D3411E" w:rsidRDefault="00F77BCE" w:rsidP="00F77BCE">
      <w:pPr>
        <w:autoSpaceDE w:val="0"/>
        <w:autoSpaceDN w:val="0"/>
        <w:adjustRightInd w:val="0"/>
        <w:ind w:left="1440"/>
        <w:jc w:val="left"/>
        <w:rPr>
          <w:rFonts w:ascii="Arial" w:hAnsi="Arial" w:cs="Arial"/>
          <w:sz w:val="24"/>
          <w:szCs w:val="24"/>
        </w:rPr>
      </w:pP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lastRenderedPageBreak/>
        <w:t>The pressure head is given by</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P/γ</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V</w:t>
      </w:r>
      <w:r w:rsidRPr="00D3411E">
        <w:rPr>
          <w:rFonts w:ascii="Arial" w:hAnsi="Arial" w:cs="Arial"/>
          <w:sz w:val="24"/>
          <w:szCs w:val="24"/>
          <w:vertAlign w:val="superscript"/>
        </w:rPr>
        <w:t>2</w:t>
      </w:r>
      <w:r w:rsidRPr="00D3411E">
        <w:rPr>
          <w:rFonts w:ascii="Arial" w:hAnsi="Arial" w:cs="Arial"/>
          <w:sz w:val="24"/>
          <w:szCs w:val="24"/>
        </w:rPr>
        <w:t>/2g</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Incompressible ideal fluids are fluids which have constant density.</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 xml:space="preserve">If the flowing fluid medium is a real one then the difference in </w:t>
      </w:r>
      <w:r w:rsidR="00F77BCE" w:rsidRPr="00D3411E">
        <w:rPr>
          <w:rFonts w:ascii="Arial" w:hAnsi="Arial" w:cs="Arial"/>
          <w:sz w:val="24"/>
          <w:szCs w:val="24"/>
        </w:rPr>
        <w:t>Bernoulli’s theorem</w:t>
      </w:r>
      <w:r w:rsidRPr="00D3411E">
        <w:rPr>
          <w:rFonts w:ascii="Arial" w:hAnsi="Arial" w:cs="Arial"/>
          <w:sz w:val="24"/>
          <w:szCs w:val="24"/>
        </w:rPr>
        <w:t xml:space="preserve"> is to add the head loss.</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Is the Bernoulli’s theorem is applicable to gases and vapors too.</w:t>
      </w:r>
    </w:p>
    <w:p w:rsidR="00294DC3" w:rsidRPr="00F77BCE" w:rsidRDefault="00294DC3" w:rsidP="00F77BCE">
      <w:pPr>
        <w:numPr>
          <w:ilvl w:val="0"/>
          <w:numId w:val="1"/>
        </w:numPr>
        <w:autoSpaceDE w:val="0"/>
        <w:autoSpaceDN w:val="0"/>
        <w:adjustRightInd w:val="0"/>
        <w:ind w:left="1440" w:hanging="360"/>
        <w:jc w:val="left"/>
        <w:rPr>
          <w:rFonts w:ascii="Arial" w:hAnsi="Arial" w:cs="Arial"/>
          <w:i/>
          <w:sz w:val="24"/>
          <w:szCs w:val="24"/>
        </w:rPr>
      </w:pPr>
      <w:r w:rsidRPr="00F77BCE">
        <w:rPr>
          <w:rFonts w:ascii="Arial" w:hAnsi="Arial" w:cs="Arial"/>
          <w:i/>
          <w:sz w:val="24"/>
          <w:szCs w:val="24"/>
        </w:rPr>
        <w:t>True</w:t>
      </w:r>
    </w:p>
    <w:p w:rsidR="00294DC3" w:rsidRPr="00F77BCE" w:rsidRDefault="00294DC3" w:rsidP="00F77BCE">
      <w:pPr>
        <w:numPr>
          <w:ilvl w:val="0"/>
          <w:numId w:val="1"/>
        </w:numPr>
        <w:autoSpaceDE w:val="0"/>
        <w:autoSpaceDN w:val="0"/>
        <w:adjustRightInd w:val="0"/>
        <w:ind w:left="1440" w:hanging="360"/>
        <w:jc w:val="left"/>
        <w:rPr>
          <w:rFonts w:ascii="Arial" w:hAnsi="Arial" w:cs="Arial"/>
          <w:i/>
          <w:sz w:val="24"/>
          <w:szCs w:val="24"/>
        </w:rPr>
      </w:pPr>
      <w:r w:rsidRPr="00F77BCE">
        <w:rPr>
          <w:rFonts w:ascii="Arial" w:hAnsi="Arial" w:cs="Arial"/>
          <w:i/>
          <w:sz w:val="24"/>
          <w:szCs w:val="24"/>
        </w:rPr>
        <w:t>False</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Are the datum pressure, velocity energies inter compatible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 xml:space="preserve">A flow in which fluid particles do not rotate about </w:t>
      </w:r>
      <w:proofErr w:type="spellStart"/>
      <w:r w:rsidRPr="00D3411E">
        <w:rPr>
          <w:rFonts w:ascii="Arial" w:hAnsi="Arial" w:cs="Arial"/>
          <w:sz w:val="24"/>
          <w:szCs w:val="24"/>
        </w:rPr>
        <w:t>there</w:t>
      </w:r>
      <w:proofErr w:type="spellEnd"/>
      <w:r w:rsidRPr="00D3411E">
        <w:rPr>
          <w:rFonts w:ascii="Arial" w:hAnsi="Arial" w:cs="Arial"/>
          <w:sz w:val="24"/>
          <w:szCs w:val="24"/>
        </w:rPr>
        <w:t xml:space="preserve"> mass centers and retains their original orientation is called irrigational flow.</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There is a difference in the energy level between the supply reservoir and that at the fluid pressure top location.</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F77BCE" w:rsidRPr="00D3411E" w:rsidRDefault="00F77BCE" w:rsidP="00F77BCE">
      <w:pPr>
        <w:autoSpaceDE w:val="0"/>
        <w:autoSpaceDN w:val="0"/>
        <w:adjustRightInd w:val="0"/>
        <w:ind w:left="1440"/>
        <w:jc w:val="left"/>
        <w:rPr>
          <w:rFonts w:ascii="Arial" w:hAnsi="Arial" w:cs="Arial"/>
          <w:sz w:val="24"/>
          <w:szCs w:val="24"/>
        </w:rPr>
      </w:pP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lastRenderedPageBreak/>
        <w:t>Calculation of velocity head at various sections along the conduit using the average velocity at that section is</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False</w:t>
      </w:r>
    </w:p>
    <w:p w:rsidR="00294DC3" w:rsidRPr="00D3411E" w:rsidRDefault="00294DC3" w:rsidP="00F77BCE">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Bernoulli’s theorem  deals with law conservation of momentum</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True</w:t>
      </w:r>
    </w:p>
    <w:p w:rsidR="00294DC3" w:rsidRPr="00D3411E" w:rsidRDefault="00294DC3" w:rsidP="00F77BCE">
      <w:pPr>
        <w:numPr>
          <w:ilvl w:val="0"/>
          <w:numId w:val="1"/>
        </w:numPr>
        <w:autoSpaceDE w:val="0"/>
        <w:autoSpaceDN w:val="0"/>
        <w:adjustRightInd w:val="0"/>
        <w:ind w:left="1440" w:hanging="360"/>
        <w:jc w:val="left"/>
        <w:rPr>
          <w:rFonts w:ascii="Arial" w:hAnsi="Arial" w:cs="Arial"/>
          <w:sz w:val="24"/>
          <w:szCs w:val="24"/>
        </w:rPr>
      </w:pPr>
      <w:r w:rsidRPr="00D3411E">
        <w:rPr>
          <w:rFonts w:ascii="Arial" w:hAnsi="Arial" w:cs="Arial"/>
          <w:sz w:val="24"/>
          <w:szCs w:val="24"/>
        </w:rPr>
        <w:t xml:space="preserve">false </w:t>
      </w:r>
    </w:p>
    <w:p w:rsidR="00294DC3" w:rsidRPr="00D3411E" w:rsidRDefault="00294DC3" w:rsidP="00294DC3">
      <w:pPr>
        <w:autoSpaceDE w:val="0"/>
        <w:autoSpaceDN w:val="0"/>
        <w:adjustRightInd w:val="0"/>
        <w:rPr>
          <w:rFonts w:ascii="Arial" w:hAnsi="Arial" w:cs="Arial"/>
          <w:b/>
          <w:sz w:val="24"/>
          <w:szCs w:val="24"/>
        </w:rPr>
      </w:pPr>
      <w:r w:rsidRPr="00D3411E">
        <w:rPr>
          <w:rFonts w:ascii="Arial" w:hAnsi="Arial" w:cs="Arial"/>
          <w:b/>
          <w:sz w:val="24"/>
          <w:szCs w:val="24"/>
        </w:rPr>
        <w:t>REFERENCES:</w:t>
      </w:r>
    </w:p>
    <w:p w:rsidR="00294DC3" w:rsidRPr="00D3411E" w:rsidRDefault="00294DC3" w:rsidP="00294DC3">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Fluid mechanics - Dr.R.K.Bansal</w:t>
      </w:r>
    </w:p>
    <w:p w:rsidR="00294DC3" w:rsidRPr="00D3411E" w:rsidRDefault="00294DC3" w:rsidP="00294DC3">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Experiments in fluid mechanics - Sarabjit Singh</w:t>
      </w:r>
    </w:p>
    <w:p w:rsidR="00294DC3" w:rsidRPr="00D3411E" w:rsidRDefault="00294DC3" w:rsidP="00294DC3">
      <w:pPr>
        <w:numPr>
          <w:ilvl w:val="0"/>
          <w:numId w:val="1"/>
        </w:numPr>
        <w:autoSpaceDE w:val="0"/>
        <w:autoSpaceDN w:val="0"/>
        <w:adjustRightInd w:val="0"/>
        <w:ind w:left="720" w:hanging="360"/>
        <w:jc w:val="left"/>
        <w:rPr>
          <w:rFonts w:ascii="Arial" w:hAnsi="Arial" w:cs="Arial"/>
          <w:sz w:val="24"/>
          <w:szCs w:val="24"/>
        </w:rPr>
      </w:pPr>
      <w:r w:rsidRPr="00D3411E">
        <w:rPr>
          <w:rFonts w:ascii="Arial" w:hAnsi="Arial" w:cs="Arial"/>
          <w:sz w:val="24"/>
          <w:szCs w:val="24"/>
        </w:rPr>
        <w:t xml:space="preserve">Wikipedia </w:t>
      </w:r>
    </w:p>
    <w:sectPr w:rsidR="00294DC3" w:rsidRPr="00D3411E" w:rsidSect="00D04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5A9"/>
    <w:rsid w:val="00076140"/>
    <w:rsid w:val="00090960"/>
    <w:rsid w:val="00243A71"/>
    <w:rsid w:val="00294DC3"/>
    <w:rsid w:val="0056560B"/>
    <w:rsid w:val="005F37AD"/>
    <w:rsid w:val="00967D33"/>
    <w:rsid w:val="00AE5D65"/>
    <w:rsid w:val="00CF15A9"/>
    <w:rsid w:val="00D04D4D"/>
    <w:rsid w:val="00D3411E"/>
    <w:rsid w:val="00F77BCE"/>
    <w:rsid w:val="00FE5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C3"/>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DC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eerc</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9</cp:revision>
  <dcterms:created xsi:type="dcterms:W3CDTF">2010-11-25T11:43:00Z</dcterms:created>
  <dcterms:modified xsi:type="dcterms:W3CDTF">2010-11-27T12:50:00Z</dcterms:modified>
</cp:coreProperties>
</file>