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7E4D5F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b/>
          <w:bCs/>
          <w:sz w:val="48"/>
          <w:szCs w:val="48"/>
          <w:lang w:val="en-US"/>
        </w:rPr>
        <w:t>1.</w:t>
      </w:r>
      <w:r>
        <w:rPr>
          <w:rFonts w:hint="default"/>
          <w:b/>
          <w:bCs/>
          <w:sz w:val="48"/>
          <w:szCs w:val="48"/>
        </w:rPr>
        <w:t>Route</w:t>
      </w:r>
      <w:r>
        <w:rPr>
          <w:rFonts w:hint="default"/>
          <w:b/>
          <w:bCs/>
          <w:sz w:val="48"/>
          <w:szCs w:val="48"/>
          <w:lang w:val="en-US"/>
        </w:rPr>
        <w:t>r</w:t>
      </w:r>
      <w:r>
        <w:rPr>
          <w:rFonts w:hint="default"/>
          <w:b/>
          <w:bCs/>
          <w:sz w:val="48"/>
          <w:szCs w:val="48"/>
        </w:rPr>
        <w:t xml:space="preserve"> Setup ( With 1 router</w:t>
      </w:r>
      <w:r>
        <w:rPr>
          <w:rFonts w:hint="default"/>
          <w:b/>
          <w:bCs/>
          <w:sz w:val="48"/>
          <w:szCs w:val="48"/>
          <w:lang w:val="en-US"/>
        </w:rPr>
        <w:t>)</w:t>
      </w:r>
    </w:p>
    <w:p w14:paraId="22840844">
      <w:pPr>
        <w:numPr>
          <w:ilvl w:val="0"/>
          <w:numId w:val="0"/>
        </w:numPr>
        <w:rPr>
          <w:rFonts w:hint="default"/>
          <w:b/>
          <w:bCs/>
          <w:sz w:val="48"/>
          <w:szCs w:val="48"/>
        </w:rPr>
      </w:pPr>
      <w:bookmarkStart w:id="0" w:name="_GoBack"/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-297815</wp:posOffset>
            </wp:positionH>
            <wp:positionV relativeFrom="paragraph">
              <wp:posOffset>300355</wp:posOffset>
            </wp:positionV>
            <wp:extent cx="5273040" cy="2965450"/>
            <wp:effectExtent l="0" t="0" r="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p w14:paraId="799EF327">
      <w:pPr>
        <w:numPr>
          <w:ilvl w:val="0"/>
          <w:numId w:val="0"/>
        </w:numPr>
        <w:rPr>
          <w:rFonts w:hint="default"/>
          <w:b/>
          <w:bCs/>
          <w:sz w:val="48"/>
          <w:szCs w:val="48"/>
        </w:rPr>
      </w:pPr>
    </w:p>
    <w:p w14:paraId="3B231C69">
      <w:pPr>
        <w:numPr>
          <w:ilvl w:val="0"/>
          <w:numId w:val="0"/>
        </w:numPr>
        <w:rPr>
          <w:rFonts w:hint="default"/>
          <w:b/>
          <w:bCs/>
          <w:sz w:val="48"/>
          <w:szCs w:val="48"/>
        </w:rPr>
      </w:pPr>
      <w:r>
        <w:rPr>
          <w:rFonts w:hint="default"/>
          <w:b/>
          <w:bCs/>
          <w:sz w:val="48"/>
          <w:szCs w:val="48"/>
          <w:lang w:val="en-US"/>
        </w:rPr>
        <w:t>2</w:t>
      </w:r>
      <w:r>
        <w:rPr>
          <w:rFonts w:hint="default"/>
          <w:b/>
          <w:bCs/>
          <w:sz w:val="48"/>
          <w:szCs w:val="48"/>
        </w:rPr>
        <w:t xml:space="preserve">. Router setup (with 2 routers) </w:t>
      </w:r>
    </w:p>
    <w:p w14:paraId="1E3B8A0E">
      <w:pPr>
        <w:numPr>
          <w:ilvl w:val="0"/>
          <w:numId w:val="0"/>
        </w:numPr>
        <w:rPr>
          <w:rFonts w:hint="default"/>
          <w:b/>
          <w:bCs/>
          <w:sz w:val="48"/>
          <w:szCs w:val="48"/>
        </w:rPr>
      </w:pPr>
    </w:p>
    <w:p w14:paraId="32757FED">
      <w:pPr>
        <w:numPr>
          <w:ilvl w:val="0"/>
          <w:numId w:val="0"/>
        </w:numPr>
        <w:rPr>
          <w:rFonts w:hint="default"/>
          <w:b/>
          <w:bCs/>
          <w:sz w:val="48"/>
          <w:szCs w:val="48"/>
        </w:rPr>
      </w:pPr>
    </w:p>
    <w:p w14:paraId="033379B3">
      <w:pPr>
        <w:numPr>
          <w:ilvl w:val="0"/>
          <w:numId w:val="0"/>
        </w:num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-67945</wp:posOffset>
            </wp:positionH>
            <wp:positionV relativeFrom="paragraph">
              <wp:posOffset>78740</wp:posOffset>
            </wp:positionV>
            <wp:extent cx="5366385" cy="3001010"/>
            <wp:effectExtent l="0" t="0" r="13335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C368F6">
      <w:pPr>
        <w:numPr>
          <w:ilvl w:val="0"/>
          <w:numId w:val="0"/>
        </w:numPr>
        <w:rPr>
          <w:rFonts w:hint="default"/>
        </w:rPr>
      </w:pPr>
    </w:p>
    <w:p w14:paraId="74F3FADD">
      <w:pPr>
        <w:numPr>
          <w:ilvl w:val="0"/>
          <w:numId w:val="0"/>
        </w:numPr>
        <w:rPr>
          <w:rFonts w:hint="default"/>
          <w:b/>
          <w:bCs/>
          <w:sz w:val="48"/>
          <w:szCs w:val="48"/>
          <w:lang w:val="en-US"/>
        </w:rPr>
      </w:pPr>
      <w:r>
        <w:rPr>
          <w:rFonts w:hint="default"/>
          <w:b/>
          <w:bCs/>
          <w:sz w:val="48"/>
          <w:szCs w:val="48"/>
          <w:lang w:val="en-US"/>
        </w:rPr>
        <w:t>3.</w:t>
      </w:r>
      <w:r>
        <w:rPr>
          <w:rFonts w:hint="default"/>
          <w:b/>
          <w:bCs/>
          <w:sz w:val="48"/>
          <w:szCs w:val="48"/>
        </w:rPr>
        <w:t xml:space="preserve">Static Routing </w:t>
      </w:r>
      <w:r>
        <w:rPr>
          <w:rFonts w:hint="default"/>
          <w:b/>
          <w:bCs/>
          <w:sz w:val="48"/>
          <w:szCs w:val="48"/>
          <w:lang w:val="en-US"/>
        </w:rPr>
        <w:t>(With 2 router)</w:t>
      </w:r>
    </w:p>
    <w:p w14:paraId="79F56078">
      <w:pPr>
        <w:numPr>
          <w:ilvl w:val="0"/>
          <w:numId w:val="0"/>
        </w:numPr>
        <w:rPr>
          <w:rFonts w:hint="default"/>
          <w:b/>
          <w:bCs/>
          <w:sz w:val="48"/>
          <w:szCs w:val="48"/>
        </w:rPr>
      </w:pPr>
    </w:p>
    <w:p w14:paraId="70E2ED43">
      <w:pPr>
        <w:numPr>
          <w:ilvl w:val="0"/>
          <w:numId w:val="0"/>
        </w:numPr>
        <w:rPr>
          <w:rFonts w:hint="default"/>
          <w:b/>
          <w:bCs/>
          <w:sz w:val="48"/>
          <w:szCs w:val="48"/>
        </w:rPr>
      </w:pPr>
      <w:r>
        <w:drawing>
          <wp:inline distT="0" distB="0" distL="114300" distR="114300">
            <wp:extent cx="5261610" cy="2957195"/>
            <wp:effectExtent l="0" t="0" r="1143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69BBB">
      <w:pPr>
        <w:numPr>
          <w:ilvl w:val="0"/>
          <w:numId w:val="0"/>
        </w:numPr>
        <w:rPr>
          <w:rFonts w:hint="default"/>
          <w:b/>
          <w:bCs/>
          <w:sz w:val="48"/>
          <w:szCs w:val="48"/>
        </w:rPr>
      </w:pPr>
    </w:p>
    <w:p w14:paraId="378C43F8">
      <w:pPr>
        <w:numPr>
          <w:ilvl w:val="0"/>
          <w:numId w:val="0"/>
        </w:numPr>
        <w:rPr>
          <w:rFonts w:hint="default"/>
          <w:b/>
          <w:bCs/>
          <w:sz w:val="48"/>
          <w:szCs w:val="48"/>
        </w:rPr>
      </w:pPr>
    </w:p>
    <w:p w14:paraId="126B733D">
      <w:pPr>
        <w:numPr>
          <w:ilvl w:val="0"/>
          <w:numId w:val="0"/>
        </w:numPr>
        <w:rPr>
          <w:rFonts w:hint="default"/>
          <w:b/>
          <w:bCs/>
          <w:sz w:val="48"/>
          <w:szCs w:val="48"/>
        </w:rPr>
      </w:pPr>
      <w:r>
        <w:rPr>
          <w:rFonts w:hint="default"/>
          <w:b/>
          <w:bCs/>
          <w:sz w:val="48"/>
          <w:szCs w:val="48"/>
          <w:lang w:val="en-US"/>
        </w:rPr>
        <w:t>4.</w:t>
      </w:r>
      <w:r>
        <w:rPr>
          <w:rFonts w:hint="default"/>
          <w:b/>
          <w:bCs/>
          <w:sz w:val="48"/>
          <w:szCs w:val="48"/>
        </w:rPr>
        <w:t xml:space="preserve">Dynamic Routing </w:t>
      </w:r>
    </w:p>
    <w:p w14:paraId="1FF9EB02">
      <w:pPr>
        <w:numPr>
          <w:ilvl w:val="0"/>
          <w:numId w:val="0"/>
        </w:numPr>
        <w:rPr>
          <w:rFonts w:hint="default"/>
          <w:b/>
          <w:bCs/>
          <w:sz w:val="48"/>
          <w:szCs w:val="48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409575</wp:posOffset>
            </wp:positionV>
            <wp:extent cx="5262245" cy="3207385"/>
            <wp:effectExtent l="0" t="0" r="10795" b="825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0EC944">
      <w:pPr>
        <w:numPr>
          <w:ilvl w:val="0"/>
          <w:numId w:val="0"/>
        </w:numPr>
        <w:rPr>
          <w:rFonts w:hint="default"/>
          <w:b/>
          <w:bCs/>
          <w:sz w:val="48"/>
          <w:szCs w:val="48"/>
        </w:rPr>
      </w:pPr>
    </w:p>
    <w:p w14:paraId="57D0A416">
      <w:pPr>
        <w:numPr>
          <w:ilvl w:val="0"/>
          <w:numId w:val="0"/>
        </w:numPr>
        <w:rPr>
          <w:rFonts w:hint="default"/>
          <w:b/>
          <w:bCs/>
          <w:sz w:val="48"/>
          <w:szCs w:val="48"/>
          <w:lang w:val="en-US"/>
        </w:rPr>
      </w:pPr>
      <w:r>
        <w:rPr>
          <w:rFonts w:hint="default"/>
          <w:b/>
          <w:bCs/>
          <w:sz w:val="48"/>
          <w:szCs w:val="48"/>
          <w:lang w:val="en-US"/>
        </w:rPr>
        <w:t xml:space="preserve">5. Telnet </w:t>
      </w:r>
    </w:p>
    <w:p w14:paraId="2CF66C36">
      <w:pPr>
        <w:numPr>
          <w:ilvl w:val="0"/>
          <w:numId w:val="0"/>
        </w:numPr>
        <w:rPr>
          <w:rFonts w:hint="default"/>
          <w:b/>
          <w:bCs/>
          <w:sz w:val="48"/>
          <w:szCs w:val="48"/>
          <w:lang w:val="en-US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-470535</wp:posOffset>
            </wp:positionH>
            <wp:positionV relativeFrom="paragraph">
              <wp:posOffset>43180</wp:posOffset>
            </wp:positionV>
            <wp:extent cx="5700395" cy="3079750"/>
            <wp:effectExtent l="0" t="0" r="14605" b="1397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039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8E2F4C">
      <w:pPr>
        <w:numPr>
          <w:ilvl w:val="0"/>
          <w:numId w:val="0"/>
        </w:numPr>
        <w:rPr>
          <w:rFonts w:hint="default"/>
          <w:b/>
          <w:bCs/>
          <w:sz w:val="48"/>
          <w:szCs w:val="48"/>
          <w:lang w:val="en-US"/>
        </w:rPr>
      </w:pPr>
      <w:r>
        <w:rPr>
          <w:rFonts w:hint="default"/>
          <w:b/>
          <w:bCs/>
          <w:sz w:val="48"/>
          <w:szCs w:val="48"/>
          <w:lang w:val="en-US"/>
        </w:rPr>
        <w:t xml:space="preserve">6.Router user name and password setup </w:t>
      </w:r>
    </w:p>
    <w:p w14:paraId="2766BEFA">
      <w:pPr>
        <w:numPr>
          <w:ilvl w:val="0"/>
          <w:numId w:val="0"/>
        </w:numPr>
        <w:rPr>
          <w:rFonts w:hint="default"/>
          <w:b/>
          <w:bCs/>
          <w:sz w:val="48"/>
          <w:szCs w:val="48"/>
          <w:lang w:val="en-US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771525</wp:posOffset>
            </wp:positionV>
            <wp:extent cx="5261610" cy="2940685"/>
            <wp:effectExtent l="0" t="0" r="11430" b="63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B915E9">
      <w:pPr>
        <w:numPr>
          <w:ilvl w:val="0"/>
          <w:numId w:val="0"/>
        </w:numPr>
        <w:rPr>
          <w:rFonts w:hint="default"/>
          <w:b/>
          <w:bCs/>
          <w:sz w:val="48"/>
          <w:szCs w:val="48"/>
        </w:rPr>
      </w:pPr>
    </w:p>
    <w:p w14:paraId="239D39FD">
      <w:pPr>
        <w:numPr>
          <w:ilvl w:val="0"/>
          <w:numId w:val="0"/>
        </w:numPr>
        <w:rPr>
          <w:rFonts w:hint="default"/>
          <w:b/>
          <w:bCs/>
          <w:sz w:val="48"/>
          <w:szCs w:val="48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C442CE"/>
    <w:rsid w:val="17714B81"/>
    <w:rsid w:val="2F44456A"/>
    <w:rsid w:val="33C71E7E"/>
    <w:rsid w:val="4DD21210"/>
    <w:rsid w:val="650400E1"/>
    <w:rsid w:val="66BB1F9B"/>
    <w:rsid w:val="68BA78A9"/>
    <w:rsid w:val="6DE46E15"/>
    <w:rsid w:val="6FC44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362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2025-05-22T07:27:00Z</dcterms:created>
  <dc:creator>taosi</dc:creator>
  <cp:lastModifiedBy>WPS_1732450799</cp:lastModifiedBy>
  <dcterms:modified xsi:type="dcterms:W3CDTF">2025-05-23T21:04:08Z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97E4F57733F7480B8AFC1FA888ACA5BC_11</vt:lpwstr>
  </property>
</Properties>
</file>