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Javier Andrés Moreno</w:t>
      </w:r>
    </w:p>
    <w:p>
      <w:r>
        <w:rPr>
          <w:b/>
        </w:rPr>
        <w:t>Marketing Digital Junior</w:t>
      </w:r>
    </w:p>
    <w:p>
      <w:r>
        <w:t>Ciudad de Panamá, Panamá | javier.moreno.demo@example.com | +507 6999-3344</w:t>
      </w:r>
    </w:p>
    <w:p/>
    <w:p>
      <w:pPr>
        <w:pStyle w:val="Heading1"/>
      </w:pPr>
      <w:r>
        <w:t>Perfil</w:t>
      </w:r>
    </w:p>
    <w:p>
      <w:r>
        <w:t>Marketing digital junior con experiencia en redes sociales, copies y SEO básico. Enfoque en crecimiento orgánico.</w:t>
      </w:r>
    </w:p>
    <w:p>
      <w:pPr>
        <w:pStyle w:val="Heading1"/>
      </w:pPr>
      <w:r>
        <w:t>Habilidades</w:t>
      </w:r>
    </w:p>
    <w:p>
      <w:r>
        <w:t>Marketing digital | Redes sociales | Copywriting | SEO | Community manager | Comunicación | Gestión del tiempo</w:t>
      </w:r>
    </w:p>
    <w:p>
      <w:pPr>
        <w:pStyle w:val="Heading1"/>
      </w:pPr>
      <w:r>
        <w:t>Educación</w:t>
      </w:r>
    </w:p>
    <w:p>
      <w:r>
        <w:t>Relaciones Públicas — Universidad (Demo) | 2020–2024</w:t>
      </w:r>
    </w:p>
    <w:p>
      <w:pPr>
        <w:pStyle w:val="Heading1"/>
      </w:pPr>
      <w:r>
        <w:t>Experiencia</w:t>
      </w:r>
    </w:p>
    <w:p>
      <w:r>
        <w:t>Community Manager — Marca Local (Demo) (2023–2024)</w:t>
      </w:r>
    </w:p>
    <w:p>
      <w:pPr>
        <w:pStyle w:val="ListBullet"/>
      </w:pPr>
      <w:r>
        <w:t>Planificación de contenido mensual.</w:t>
      </w:r>
    </w:p>
    <w:p>
      <w:pPr>
        <w:pStyle w:val="ListBullet"/>
      </w:pPr>
      <w:r>
        <w:t>Redacción de copies y calendario.</w:t>
      </w:r>
    </w:p>
    <w:p>
      <w:pPr>
        <w:pStyle w:val="ListBullet"/>
      </w:pPr>
      <w:r>
        <w:t>Reporte de métricas básicas (alcance y engagement).</w:t>
      </w:r>
    </w:p>
    <w:p>
      <w:pPr>
        <w:pStyle w:val="Heading1"/>
      </w:pPr>
      <w:r>
        <w:t>Proyectos</w:t>
      </w:r>
    </w:p>
    <w:p>
      <w:r>
        <w:t>Campaña de lanzamiento — Redes sociales</w:t>
      </w:r>
    </w:p>
    <w:p>
      <w:pPr>
        <w:pStyle w:val="ListBullet"/>
      </w:pPr>
      <w:r>
        <w:t>Estrategia de contenido y piezas (demo).</w:t>
      </w:r>
    </w:p>
    <w:p>
      <w:pPr>
        <w:pStyle w:val="Heading1"/>
      </w:pPr>
      <w:r>
        <w:t>Idiomas</w:t>
      </w:r>
    </w:p>
    <w:p>
      <w:r>
        <w:t>Español (nativo), Inglés (B1)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