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811CF" w14:textId="77777777" w:rsidR="00BD07CB" w:rsidRDefault="00BD07CB" w:rsidP="00174E5F">
      <w:pPr>
        <w:jc w:val="center"/>
        <w:rPr>
          <w:b/>
          <w:bCs/>
          <w:sz w:val="52"/>
          <w:szCs w:val="52"/>
        </w:rPr>
      </w:pPr>
    </w:p>
    <w:p w14:paraId="0F6382D5" w14:textId="77777777" w:rsidR="00BD07CB" w:rsidRDefault="00BD07CB" w:rsidP="00174E5F">
      <w:pPr>
        <w:jc w:val="center"/>
        <w:rPr>
          <w:b/>
          <w:bCs/>
          <w:sz w:val="52"/>
          <w:szCs w:val="52"/>
        </w:rPr>
      </w:pPr>
    </w:p>
    <w:p w14:paraId="2598A839" w14:textId="77777777" w:rsidR="00BD07CB" w:rsidRDefault="00BD07CB" w:rsidP="00174E5F">
      <w:pPr>
        <w:jc w:val="center"/>
        <w:rPr>
          <w:b/>
          <w:bCs/>
          <w:sz w:val="52"/>
          <w:szCs w:val="52"/>
        </w:rPr>
      </w:pPr>
    </w:p>
    <w:p w14:paraId="1F7DC792" w14:textId="779EE3DE" w:rsidR="00B50C28" w:rsidRPr="00174E5F" w:rsidRDefault="00B50C28" w:rsidP="00174E5F">
      <w:pPr>
        <w:jc w:val="center"/>
        <w:rPr>
          <w:b/>
          <w:bCs/>
          <w:sz w:val="52"/>
          <w:szCs w:val="52"/>
        </w:rPr>
      </w:pPr>
      <w:r w:rsidRPr="00174E5F">
        <w:rPr>
          <w:b/>
          <w:bCs/>
          <w:sz w:val="52"/>
          <w:szCs w:val="52"/>
        </w:rPr>
        <w:t>AMTGC</w:t>
      </w:r>
    </w:p>
    <w:p w14:paraId="2B738D2A" w14:textId="4054986F" w:rsidR="00B50C28" w:rsidRPr="00174E5F" w:rsidRDefault="00B50C28" w:rsidP="00174E5F">
      <w:pPr>
        <w:jc w:val="center"/>
        <w:rPr>
          <w:b/>
          <w:bCs/>
          <w:sz w:val="40"/>
          <w:szCs w:val="40"/>
        </w:rPr>
      </w:pPr>
      <w:r w:rsidRPr="00174E5F">
        <w:rPr>
          <w:b/>
          <w:bCs/>
          <w:sz w:val="40"/>
          <w:szCs w:val="40"/>
        </w:rPr>
        <w:t>Adaptive Multi-Junction Traffic Grid Controller</w:t>
      </w:r>
    </w:p>
    <w:p w14:paraId="65D4B397" w14:textId="0816FFD3" w:rsidR="00B50C28" w:rsidRDefault="00B50C28" w:rsidP="00174E5F">
      <w:pPr>
        <w:jc w:val="center"/>
      </w:pPr>
      <w:r w:rsidRPr="00B50C28">
        <w:t xml:space="preserve">FINAL INTERNSHIP TECHNICAL </w:t>
      </w:r>
      <w:r w:rsidR="00257D49">
        <w:t>REPORT</w:t>
      </w:r>
    </w:p>
    <w:p w14:paraId="49BABCDF" w14:textId="34C31632" w:rsidR="00B50C28" w:rsidRPr="00174E5F" w:rsidRDefault="00B50C28" w:rsidP="00174E5F">
      <w:pPr>
        <w:jc w:val="center"/>
        <w:rPr>
          <w:sz w:val="20"/>
          <w:szCs w:val="20"/>
        </w:rPr>
      </w:pPr>
      <w:r w:rsidRPr="00174E5F">
        <w:rPr>
          <w:sz w:val="20"/>
          <w:szCs w:val="20"/>
        </w:rPr>
        <w:t>Complete RTL Design • Architecture • FSM • Integration • Verification • Simulation Evidence</w:t>
      </w:r>
    </w:p>
    <w:p w14:paraId="5E162603" w14:textId="3B3758C7" w:rsidR="00B50C28" w:rsidRDefault="00B50C28" w:rsidP="00174E5F">
      <w:pPr>
        <w:jc w:val="center"/>
      </w:pPr>
      <w:r w:rsidRPr="00B50C28">
        <w:t xml:space="preserve">Verilog RTL | </w:t>
      </w:r>
      <w:proofErr w:type="spellStart"/>
      <w:r w:rsidRPr="00B50C28">
        <w:t>ModelSim</w:t>
      </w:r>
      <w:proofErr w:type="spellEnd"/>
      <w:r w:rsidRPr="00B50C28">
        <w:t xml:space="preserve"> Intel FPGA Edition 10.5b</w:t>
      </w:r>
    </w:p>
    <w:p w14:paraId="687EED8A" w14:textId="77777777" w:rsidR="00BD07CB" w:rsidRDefault="00BD07CB"/>
    <w:p w14:paraId="057291F8" w14:textId="77777777" w:rsidR="00BD07CB" w:rsidRDefault="00BD07CB"/>
    <w:p w14:paraId="7D70FA9A" w14:textId="41636E24" w:rsidR="00B50C28" w:rsidRDefault="00B50C28">
      <w:r w:rsidRPr="00B50C28">
        <w:t>Student Name: ______</w:t>
      </w:r>
      <w:r w:rsidR="00BD07CB" w:rsidRPr="00BD07CB">
        <w:rPr>
          <w:b/>
          <w:bCs/>
          <w:sz w:val="28"/>
          <w:szCs w:val="28"/>
        </w:rPr>
        <w:t xml:space="preserve">Sadhvi Sri </w:t>
      </w:r>
      <w:proofErr w:type="spellStart"/>
      <w:r w:rsidR="00BD07CB" w:rsidRPr="00BD07CB">
        <w:rPr>
          <w:b/>
          <w:bCs/>
          <w:sz w:val="28"/>
          <w:szCs w:val="28"/>
        </w:rPr>
        <w:t>Yarrabarla</w:t>
      </w:r>
      <w:proofErr w:type="spellEnd"/>
      <w:r w:rsidRPr="00B50C28">
        <w:t>________________________</w:t>
      </w:r>
    </w:p>
    <w:p w14:paraId="3D1600DE" w14:textId="3FAC5EFE" w:rsidR="00B50C28" w:rsidRDefault="00B50C28">
      <w:r w:rsidRPr="00B50C28">
        <w:t xml:space="preserve"> College / University: ______</w:t>
      </w:r>
      <w:r w:rsidR="00BD07CB" w:rsidRPr="00BD07CB">
        <w:rPr>
          <w:b/>
          <w:bCs/>
          <w:sz w:val="28"/>
          <w:szCs w:val="28"/>
        </w:rPr>
        <w:t>RGUKT ONGOLE</w:t>
      </w:r>
      <w:r w:rsidRPr="00B50C28">
        <w:t>___________________</w:t>
      </w:r>
    </w:p>
    <w:p w14:paraId="430409DE" w14:textId="3A39F73E" w:rsidR="00B50C28" w:rsidRDefault="00B50C28">
      <w:r w:rsidRPr="00B50C28">
        <w:t xml:space="preserve"> Internship Organization: ________</w:t>
      </w:r>
      <w:r w:rsidR="00BD07CB" w:rsidRPr="00BD07CB">
        <w:rPr>
          <w:b/>
          <w:bCs/>
          <w:sz w:val="28"/>
          <w:szCs w:val="28"/>
        </w:rPr>
        <w:t>ELEVANCE SKILLS</w:t>
      </w:r>
      <w:r w:rsidRPr="00B50C28">
        <w:t>______________</w:t>
      </w:r>
    </w:p>
    <w:p w14:paraId="1D6BF072" w14:textId="77777777" w:rsidR="00B50C28" w:rsidRDefault="00B50C28"/>
    <w:p w14:paraId="3D0738D3" w14:textId="77777777" w:rsidR="00B50C28" w:rsidRDefault="00B50C28"/>
    <w:p w14:paraId="1B1A4373" w14:textId="77777777" w:rsidR="00B50C28" w:rsidRDefault="00B50C28"/>
    <w:p w14:paraId="0E74BE10" w14:textId="77777777" w:rsidR="00B50C28" w:rsidRDefault="00B50C28"/>
    <w:p w14:paraId="7CDC81A6" w14:textId="77777777" w:rsidR="00B50C28" w:rsidRDefault="00B50C28"/>
    <w:p w14:paraId="2B8F29D1" w14:textId="77777777" w:rsidR="00B50C28" w:rsidRDefault="00B50C28"/>
    <w:p w14:paraId="04AE5C18" w14:textId="77777777" w:rsidR="00B50C28" w:rsidRDefault="00B50C28"/>
    <w:p w14:paraId="662E46EE" w14:textId="77777777" w:rsidR="00B50C28" w:rsidRDefault="00B50C28"/>
    <w:p w14:paraId="4EAF15FF" w14:textId="77777777" w:rsidR="00B50C28" w:rsidRDefault="00B50C28"/>
    <w:p w14:paraId="45F607A4" w14:textId="77777777" w:rsidR="00B50C28" w:rsidRDefault="00B50C28"/>
    <w:p w14:paraId="4D7F71F8" w14:textId="77777777" w:rsidR="00B50C28" w:rsidRDefault="00B50C28"/>
    <w:p w14:paraId="27D18C6B" w14:textId="77777777" w:rsidR="00B50C28" w:rsidRDefault="00B50C28"/>
    <w:p w14:paraId="29BC01CD" w14:textId="77777777" w:rsidR="00B50C28" w:rsidRDefault="00B50C28"/>
    <w:p w14:paraId="3E076EDF" w14:textId="77777777" w:rsidR="00B50C28" w:rsidRDefault="00B50C28"/>
    <w:p w14:paraId="18201166" w14:textId="77777777" w:rsidR="00B50C28" w:rsidRDefault="00B50C28"/>
    <w:p w14:paraId="6C480BB8" w14:textId="77777777" w:rsidR="00B50C28" w:rsidRDefault="00B50C28"/>
    <w:p w14:paraId="635FC0CE" w14:textId="77777777" w:rsidR="00B50C28" w:rsidRDefault="00B50C28"/>
    <w:p w14:paraId="6F1DECD1" w14:textId="77777777" w:rsidR="00B50C28" w:rsidRDefault="00B50C28"/>
    <w:p w14:paraId="77B01E21" w14:textId="77777777" w:rsidR="00B50C28" w:rsidRDefault="00B50C28"/>
    <w:p w14:paraId="7AED0D3D" w14:textId="77777777" w:rsidR="00B50C28" w:rsidRPr="0016431D" w:rsidRDefault="00B50C28">
      <w:pPr>
        <w:rPr>
          <w:b/>
          <w:bCs/>
          <w:sz w:val="36"/>
          <w:szCs w:val="36"/>
        </w:rPr>
      </w:pPr>
    </w:p>
    <w:p w14:paraId="1F173246" w14:textId="57F06997" w:rsidR="00B50C28" w:rsidRPr="0016431D" w:rsidRDefault="00B50C28" w:rsidP="00B50C28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16431D">
        <w:rPr>
          <w:b/>
          <w:bCs/>
          <w:sz w:val="36"/>
          <w:szCs w:val="36"/>
        </w:rPr>
        <w:t>Executive Summary</w:t>
      </w:r>
    </w:p>
    <w:p w14:paraId="45B91971" w14:textId="77777777" w:rsidR="0016431D" w:rsidRDefault="0016431D" w:rsidP="0016431D">
      <w:pPr>
        <w:pStyle w:val="ListParagraph"/>
      </w:pPr>
    </w:p>
    <w:p w14:paraId="5AD65A1F" w14:textId="6911CC34" w:rsidR="0016431D" w:rsidRPr="0016431D" w:rsidRDefault="00B50C28" w:rsidP="0016431D">
      <w:pPr>
        <w:pStyle w:val="ListParagraph"/>
        <w:rPr>
          <w:sz w:val="28"/>
          <w:szCs w:val="28"/>
        </w:rPr>
      </w:pPr>
      <w:r w:rsidRPr="0016431D">
        <w:rPr>
          <w:sz w:val="28"/>
          <w:szCs w:val="28"/>
        </w:rPr>
        <w:t>AMTGC is a modular Verilog RTL architecture for two coordinated four-way traffic junctions. It separates reusable timing, junction state control, pedestrian arbitration and system integration.</w:t>
      </w:r>
    </w:p>
    <w:p w14:paraId="29D0E96A" w14:textId="63CA16B7" w:rsidR="00B50C28" w:rsidRPr="0016431D" w:rsidRDefault="00B50C28" w:rsidP="0016431D">
      <w:pPr>
        <w:pStyle w:val="ListParagraph"/>
        <w:rPr>
          <w:sz w:val="28"/>
          <w:szCs w:val="28"/>
        </w:rPr>
      </w:pPr>
      <w:r w:rsidRPr="0016431D">
        <w:rPr>
          <w:sz w:val="28"/>
          <w:szCs w:val="28"/>
        </w:rPr>
        <w:t xml:space="preserve"> The implemented system supports normal North-South/East-West sequencing, explicit all-red safety intervals, pedestrian arbitration, emergency override, green-wave coordination and traffic-density adaptive green timing. </w:t>
      </w:r>
    </w:p>
    <w:p w14:paraId="2036883D" w14:textId="77777777" w:rsidR="00B50C28" w:rsidRPr="0016431D" w:rsidRDefault="00B50C28" w:rsidP="00B50C28">
      <w:pPr>
        <w:pStyle w:val="ListParagraph"/>
        <w:rPr>
          <w:sz w:val="28"/>
          <w:szCs w:val="28"/>
        </w:rPr>
      </w:pPr>
      <w:r w:rsidRPr="0016431D">
        <w:rPr>
          <w:sz w:val="28"/>
          <w:szCs w:val="28"/>
        </w:rPr>
        <w:t xml:space="preserve">The final evidence reports 200 randomized density cycles, 120 pedestrian grants with A=60 and B=60, emergency tests during all six traffic phases, five green-wave combinations, a two-clock-cycle measured green-wave offset, and zero </w:t>
      </w:r>
      <w:proofErr w:type="spellStart"/>
      <w:r w:rsidRPr="0016431D">
        <w:rPr>
          <w:sz w:val="28"/>
          <w:szCs w:val="28"/>
        </w:rPr>
        <w:t>ModelSim</w:t>
      </w:r>
      <w:proofErr w:type="spellEnd"/>
      <w:r w:rsidRPr="0016431D">
        <w:rPr>
          <w:sz w:val="28"/>
          <w:szCs w:val="28"/>
        </w:rPr>
        <w:t xml:space="preserve"> errors/warnings</w:t>
      </w:r>
    </w:p>
    <w:p w14:paraId="3916D545" w14:textId="77777777" w:rsidR="00B50C28" w:rsidRPr="0016431D" w:rsidRDefault="00B50C28" w:rsidP="00B50C28">
      <w:pPr>
        <w:pStyle w:val="ListParagraph"/>
        <w:rPr>
          <w:sz w:val="28"/>
          <w:szCs w:val="28"/>
        </w:rPr>
      </w:pPr>
      <w:r w:rsidRPr="0016431D">
        <w:rPr>
          <w:sz w:val="28"/>
          <w:szCs w:val="28"/>
        </w:rPr>
        <w:t>. • Task 4 density sweep 0–7: PASS</w:t>
      </w:r>
    </w:p>
    <w:p w14:paraId="7C7FE7BC" w14:textId="77777777" w:rsidR="00B50C28" w:rsidRPr="0016431D" w:rsidRDefault="00B50C28" w:rsidP="00B50C28">
      <w:pPr>
        <w:pStyle w:val="ListParagraph"/>
        <w:rPr>
          <w:sz w:val="28"/>
          <w:szCs w:val="28"/>
        </w:rPr>
      </w:pPr>
      <w:r w:rsidRPr="0016431D">
        <w:rPr>
          <w:sz w:val="28"/>
          <w:szCs w:val="28"/>
        </w:rPr>
        <w:t xml:space="preserve"> • Minimum green: 2 cycles; maximum green: 5 cycles</w:t>
      </w:r>
    </w:p>
    <w:p w14:paraId="1C5DBDA2" w14:textId="77777777" w:rsidR="00B50C28" w:rsidRPr="0016431D" w:rsidRDefault="00B50C28" w:rsidP="00B50C28">
      <w:pPr>
        <w:pStyle w:val="ListParagraph"/>
        <w:rPr>
          <w:sz w:val="28"/>
          <w:szCs w:val="28"/>
        </w:rPr>
      </w:pPr>
      <w:r w:rsidRPr="0016431D">
        <w:rPr>
          <w:sz w:val="28"/>
          <w:szCs w:val="28"/>
        </w:rPr>
        <w:t xml:space="preserve"> • </w:t>
      </w:r>
      <w:proofErr w:type="spellStart"/>
      <w:r w:rsidRPr="0016431D">
        <w:rPr>
          <w:sz w:val="28"/>
          <w:szCs w:val="28"/>
        </w:rPr>
        <w:t>generic_</w:t>
      </w:r>
      <w:proofErr w:type="gramStart"/>
      <w:r w:rsidRPr="0016431D">
        <w:rPr>
          <w:sz w:val="28"/>
          <w:szCs w:val="28"/>
        </w:rPr>
        <w:t>timer.v</w:t>
      </w:r>
      <w:proofErr w:type="spellEnd"/>
      <w:proofErr w:type="gramEnd"/>
      <w:r w:rsidRPr="0016431D">
        <w:rPr>
          <w:sz w:val="28"/>
          <w:szCs w:val="28"/>
        </w:rPr>
        <w:t xml:space="preserve"> unchanged for adaptive timing</w:t>
      </w:r>
    </w:p>
    <w:p w14:paraId="7C5EADE3" w14:textId="51EA1613" w:rsidR="00B50C28" w:rsidRPr="0016431D" w:rsidRDefault="00B50C28" w:rsidP="00B50C28">
      <w:pPr>
        <w:pStyle w:val="ListParagraph"/>
        <w:rPr>
          <w:sz w:val="28"/>
          <w:szCs w:val="28"/>
        </w:rPr>
      </w:pPr>
      <w:r w:rsidRPr="0016431D">
        <w:rPr>
          <w:sz w:val="28"/>
          <w:szCs w:val="28"/>
        </w:rPr>
        <w:t xml:space="preserve"> • Task 5 full verification: PASS 2.</w:t>
      </w:r>
    </w:p>
    <w:p w14:paraId="15438D67" w14:textId="4ABF300D" w:rsidR="00B50C28" w:rsidRPr="0016431D" w:rsidRDefault="0016431D" w:rsidP="0016431D">
      <w:pPr>
        <w:rPr>
          <w:b/>
          <w:bCs/>
          <w:sz w:val="36"/>
          <w:szCs w:val="36"/>
        </w:rPr>
      </w:pPr>
      <w:r w:rsidRPr="0016431D">
        <w:rPr>
          <w:b/>
          <w:bCs/>
          <w:sz w:val="36"/>
          <w:szCs w:val="36"/>
        </w:rPr>
        <w:t>2.</w:t>
      </w:r>
      <w:r w:rsidR="00B50C28" w:rsidRPr="0016431D">
        <w:rPr>
          <w:b/>
          <w:bCs/>
          <w:sz w:val="36"/>
          <w:szCs w:val="36"/>
        </w:rPr>
        <w:t xml:space="preserve"> Project Scope, Problem and Objectives</w:t>
      </w:r>
    </w:p>
    <w:p w14:paraId="71F1BD3F" w14:textId="77777777" w:rsidR="00B50C28" w:rsidRPr="0016431D" w:rsidRDefault="00B50C28" w:rsidP="00B50C28">
      <w:pPr>
        <w:pStyle w:val="ListParagraph"/>
        <w:rPr>
          <w:sz w:val="28"/>
          <w:szCs w:val="28"/>
        </w:rPr>
      </w:pPr>
      <w:r w:rsidRPr="00B50C28">
        <w:t xml:space="preserve"> </w:t>
      </w:r>
      <w:r w:rsidRPr="0016431D">
        <w:rPr>
          <w:sz w:val="28"/>
          <w:szCs w:val="28"/>
        </w:rPr>
        <w:t xml:space="preserve">The project demonstrates how reusable RTL blocks can be combined into a coordinated multi-junction traffic controller. The local controller must remain deterministic while the system adds </w:t>
      </w:r>
      <w:r w:rsidRPr="0016431D">
        <w:rPr>
          <w:sz w:val="28"/>
          <w:szCs w:val="28"/>
        </w:rPr>
        <w:lastRenderedPageBreak/>
        <w:t>coordination, pedestrian service, emergency response and adaptive timing.</w:t>
      </w:r>
    </w:p>
    <w:p w14:paraId="7D3AC55D" w14:textId="77777777" w:rsidR="00B50C28" w:rsidRPr="0016431D" w:rsidRDefault="00B50C28" w:rsidP="00B50C28">
      <w:pPr>
        <w:pStyle w:val="ListParagraph"/>
        <w:rPr>
          <w:sz w:val="28"/>
          <w:szCs w:val="28"/>
        </w:rPr>
      </w:pPr>
      <w:r w:rsidRPr="0016431D">
        <w:rPr>
          <w:sz w:val="28"/>
          <w:szCs w:val="28"/>
        </w:rPr>
        <w:t xml:space="preserve"> The scope is RTL and simulation. Physical deployment is outside the verified scope and would require FPGA pin constraints, real sensors, physical signal interfaces, fail-safe mechanisms and hardware-in-the-loop validation.</w:t>
      </w:r>
    </w:p>
    <w:p w14:paraId="2F65B2B4" w14:textId="77777777" w:rsidR="0016431D" w:rsidRPr="0016431D" w:rsidRDefault="00B50C28" w:rsidP="00B50C28">
      <w:pPr>
        <w:pStyle w:val="ListParagraph"/>
        <w:rPr>
          <w:sz w:val="28"/>
          <w:szCs w:val="28"/>
        </w:rPr>
      </w:pPr>
      <w:r w:rsidRPr="0016431D">
        <w:rPr>
          <w:sz w:val="28"/>
          <w:szCs w:val="28"/>
        </w:rPr>
        <w:t xml:space="preserve"> • Reusable timer </w:t>
      </w:r>
    </w:p>
    <w:p w14:paraId="73DA3A41" w14:textId="7CD91774" w:rsidR="00B50C28" w:rsidRDefault="00B50C28" w:rsidP="00B50C28">
      <w:pPr>
        <w:pStyle w:val="ListParagraph"/>
        <w:rPr>
          <w:sz w:val="28"/>
          <w:szCs w:val="28"/>
        </w:rPr>
      </w:pPr>
      <w:r w:rsidRPr="0016431D">
        <w:rPr>
          <w:sz w:val="28"/>
          <w:szCs w:val="28"/>
        </w:rPr>
        <w:t>• Parameterized junction FSM</w:t>
      </w:r>
    </w:p>
    <w:p w14:paraId="2C843C81" w14:textId="77777777" w:rsidR="0016431D" w:rsidRDefault="0016431D" w:rsidP="00B50C28">
      <w:pPr>
        <w:pStyle w:val="ListParagraph"/>
        <w:rPr>
          <w:sz w:val="28"/>
          <w:szCs w:val="28"/>
        </w:rPr>
      </w:pPr>
      <w:r w:rsidRPr="0016431D">
        <w:rPr>
          <w:sz w:val="28"/>
          <w:szCs w:val="28"/>
        </w:rPr>
        <w:t>• Fair pedestrian arbitration</w:t>
      </w:r>
    </w:p>
    <w:p w14:paraId="12F43246" w14:textId="77777777" w:rsidR="0016431D" w:rsidRDefault="0016431D" w:rsidP="00B50C28">
      <w:pPr>
        <w:pStyle w:val="ListParagraph"/>
        <w:rPr>
          <w:sz w:val="28"/>
          <w:szCs w:val="28"/>
        </w:rPr>
      </w:pPr>
      <w:r w:rsidRPr="0016431D">
        <w:rPr>
          <w:sz w:val="28"/>
          <w:szCs w:val="28"/>
        </w:rPr>
        <w:t xml:space="preserve"> • Emergency override</w:t>
      </w:r>
    </w:p>
    <w:p w14:paraId="5FDC5FDC" w14:textId="77777777" w:rsidR="0016431D" w:rsidRDefault="0016431D" w:rsidP="00B50C28">
      <w:pPr>
        <w:pStyle w:val="ListParagraph"/>
        <w:rPr>
          <w:sz w:val="28"/>
          <w:szCs w:val="28"/>
        </w:rPr>
      </w:pPr>
      <w:r w:rsidRPr="0016431D">
        <w:rPr>
          <w:sz w:val="28"/>
          <w:szCs w:val="28"/>
        </w:rPr>
        <w:t xml:space="preserve"> • Green-wave coordination </w:t>
      </w:r>
    </w:p>
    <w:p w14:paraId="22F260FE" w14:textId="77777777" w:rsidR="0016431D" w:rsidRDefault="0016431D" w:rsidP="00B50C28">
      <w:pPr>
        <w:pStyle w:val="ListParagraph"/>
        <w:rPr>
          <w:sz w:val="28"/>
          <w:szCs w:val="28"/>
        </w:rPr>
      </w:pPr>
      <w:r w:rsidRPr="0016431D">
        <w:rPr>
          <w:sz w:val="28"/>
          <w:szCs w:val="28"/>
        </w:rPr>
        <w:t xml:space="preserve">• Adaptive timing with bounded limits </w:t>
      </w:r>
    </w:p>
    <w:p w14:paraId="4F4D353E" w14:textId="24566F23" w:rsidR="0016431D" w:rsidRDefault="0016431D" w:rsidP="00B50C28">
      <w:pPr>
        <w:pStyle w:val="ListParagraph"/>
        <w:rPr>
          <w:sz w:val="28"/>
          <w:szCs w:val="28"/>
        </w:rPr>
      </w:pPr>
      <w:r w:rsidRPr="0016431D">
        <w:rPr>
          <w:sz w:val="28"/>
          <w:szCs w:val="28"/>
        </w:rPr>
        <w:t>• Self-checking final verification</w:t>
      </w:r>
    </w:p>
    <w:p w14:paraId="07BC82C9" w14:textId="77777777" w:rsidR="0016431D" w:rsidRDefault="0016431D" w:rsidP="00B50C28">
      <w:pPr>
        <w:pStyle w:val="ListParagraph"/>
        <w:rPr>
          <w:sz w:val="28"/>
          <w:szCs w:val="28"/>
        </w:rPr>
      </w:pPr>
    </w:p>
    <w:p w14:paraId="2B552DEF" w14:textId="77777777" w:rsidR="0016431D" w:rsidRDefault="0016431D" w:rsidP="0016431D">
      <w:pPr>
        <w:ind w:left="142"/>
        <w:rPr>
          <w:b/>
          <w:bCs/>
          <w:sz w:val="36"/>
          <w:szCs w:val="36"/>
        </w:rPr>
      </w:pPr>
      <w:r w:rsidRPr="0016431D">
        <w:rPr>
          <w:b/>
          <w:bCs/>
          <w:sz w:val="36"/>
          <w:szCs w:val="36"/>
        </w:rPr>
        <w:t>3.</w:t>
      </w:r>
      <w:r w:rsidRPr="0016431D">
        <w:rPr>
          <w:b/>
          <w:bCs/>
          <w:sz w:val="36"/>
          <w:szCs w:val="36"/>
        </w:rPr>
        <w:t>Requirements and Verification Strategy</w:t>
      </w:r>
    </w:p>
    <w:p w14:paraId="2BBCD563" w14:textId="77777777" w:rsidR="0016431D" w:rsidRDefault="0016431D" w:rsidP="0016431D">
      <w:pPr>
        <w:ind w:left="142"/>
        <w:rPr>
          <w:b/>
          <w:bCs/>
          <w:sz w:val="36"/>
          <w:szCs w:val="36"/>
        </w:rPr>
      </w:pPr>
    </w:p>
    <w:p w14:paraId="18B11B2A" w14:textId="77777777" w:rsidR="0016431D" w:rsidRDefault="0016431D" w:rsidP="0016431D">
      <w:pPr>
        <w:ind w:left="142"/>
        <w:rPr>
          <w:b/>
          <w:bCs/>
          <w:sz w:val="36"/>
          <w:szCs w:val="36"/>
        </w:rPr>
      </w:pPr>
      <w:r w:rsidRPr="0016431D">
        <w:rPr>
          <w:sz w:val="28"/>
          <w:szCs w:val="28"/>
        </w:rPr>
        <w:t xml:space="preserve"> The requirements were translated into explicit verification scenarios. Module-level tests isolate timer and FSM </w:t>
      </w:r>
      <w:proofErr w:type="spellStart"/>
      <w:r w:rsidRPr="0016431D">
        <w:rPr>
          <w:sz w:val="28"/>
          <w:szCs w:val="28"/>
        </w:rPr>
        <w:t>behavior</w:t>
      </w:r>
      <w:proofErr w:type="spellEnd"/>
      <w:r w:rsidRPr="0016431D">
        <w:rPr>
          <w:sz w:val="28"/>
          <w:szCs w:val="28"/>
        </w:rPr>
        <w:t xml:space="preserve">; integration tests validate green-wave, arbitration and emergency </w:t>
      </w:r>
      <w:proofErr w:type="spellStart"/>
      <w:r w:rsidRPr="0016431D">
        <w:rPr>
          <w:sz w:val="28"/>
          <w:szCs w:val="28"/>
        </w:rPr>
        <w:t>behavior</w:t>
      </w:r>
      <w:proofErr w:type="spellEnd"/>
      <w:r w:rsidRPr="0016431D">
        <w:rPr>
          <w:sz w:val="28"/>
          <w:szCs w:val="28"/>
        </w:rPr>
        <w:t>; the unified Task 5 environment verifies the complete system.</w:t>
      </w:r>
    </w:p>
    <w:p w14:paraId="21E3DCB5" w14:textId="7E442E4C" w:rsidR="0016431D" w:rsidRPr="0016431D" w:rsidRDefault="0016431D" w:rsidP="0016431D">
      <w:pPr>
        <w:ind w:left="142"/>
        <w:rPr>
          <w:b/>
          <w:bCs/>
          <w:sz w:val="36"/>
          <w:szCs w:val="36"/>
        </w:rPr>
      </w:pPr>
      <w:r w:rsidRPr="0016431D">
        <w:rPr>
          <w:sz w:val="28"/>
          <w:szCs w:val="28"/>
        </w:rPr>
        <w:t xml:space="preserve"> Directed scenarios deliberately exercise critical conditions while randomized traffic-density activity broadens stimulus. The final testbench reports PASS/FAIL automatically instead of depending solely on manual waveform inspection. </w:t>
      </w:r>
    </w:p>
    <w:p w14:paraId="5C977C11" w14:textId="77777777" w:rsidR="0016431D" w:rsidRDefault="0016431D" w:rsidP="0016431D">
      <w:pPr>
        <w:pStyle w:val="ListParagraph"/>
        <w:ind w:left="502"/>
        <w:rPr>
          <w:sz w:val="28"/>
          <w:szCs w:val="28"/>
        </w:rPr>
      </w:pPr>
      <w:r w:rsidRPr="0016431D">
        <w:rPr>
          <w:sz w:val="28"/>
          <w:szCs w:val="28"/>
        </w:rPr>
        <w:t>• Reset during active operation</w:t>
      </w:r>
    </w:p>
    <w:p w14:paraId="4A1CE8E5" w14:textId="77777777" w:rsidR="0016431D" w:rsidRDefault="0016431D" w:rsidP="0016431D">
      <w:pPr>
        <w:pStyle w:val="ListParagraph"/>
        <w:ind w:left="502"/>
        <w:rPr>
          <w:sz w:val="28"/>
          <w:szCs w:val="28"/>
        </w:rPr>
      </w:pPr>
      <w:r w:rsidRPr="0016431D">
        <w:rPr>
          <w:sz w:val="28"/>
          <w:szCs w:val="28"/>
        </w:rPr>
        <w:t xml:space="preserve"> • Emergency during phases 0–5 </w:t>
      </w:r>
    </w:p>
    <w:p w14:paraId="1CFCBB07" w14:textId="77777777" w:rsidR="0016431D" w:rsidRDefault="0016431D" w:rsidP="0016431D">
      <w:pPr>
        <w:pStyle w:val="ListParagraph"/>
        <w:ind w:left="502"/>
        <w:rPr>
          <w:sz w:val="28"/>
          <w:szCs w:val="28"/>
        </w:rPr>
      </w:pPr>
      <w:r w:rsidRPr="0016431D">
        <w:rPr>
          <w:sz w:val="28"/>
          <w:szCs w:val="28"/>
        </w:rPr>
        <w:t>• More than 100 pedestrian grants</w:t>
      </w:r>
    </w:p>
    <w:p w14:paraId="5868D4B6" w14:textId="77777777" w:rsidR="0016431D" w:rsidRDefault="0016431D" w:rsidP="0016431D">
      <w:pPr>
        <w:pStyle w:val="ListParagraph"/>
        <w:ind w:left="502"/>
        <w:rPr>
          <w:sz w:val="28"/>
          <w:szCs w:val="28"/>
        </w:rPr>
      </w:pPr>
      <w:r w:rsidRPr="0016431D">
        <w:rPr>
          <w:sz w:val="28"/>
          <w:szCs w:val="28"/>
        </w:rPr>
        <w:t xml:space="preserve"> • Five green-wave density combinations</w:t>
      </w:r>
    </w:p>
    <w:p w14:paraId="6784C76F" w14:textId="77777777" w:rsidR="0016431D" w:rsidRDefault="0016431D" w:rsidP="0016431D">
      <w:pPr>
        <w:pStyle w:val="ListParagraph"/>
        <w:ind w:left="502"/>
        <w:rPr>
          <w:sz w:val="28"/>
          <w:szCs w:val="28"/>
        </w:rPr>
      </w:pPr>
      <w:r w:rsidRPr="0016431D">
        <w:rPr>
          <w:sz w:val="28"/>
          <w:szCs w:val="28"/>
        </w:rPr>
        <w:t xml:space="preserve"> • Density </w:t>
      </w:r>
      <w:proofErr w:type="gramStart"/>
      <w:r w:rsidRPr="0016431D">
        <w:rPr>
          <w:sz w:val="28"/>
          <w:szCs w:val="28"/>
        </w:rPr>
        <w:t>sweep</w:t>
      </w:r>
      <w:proofErr w:type="gramEnd"/>
      <w:r w:rsidRPr="0016431D">
        <w:rPr>
          <w:sz w:val="28"/>
          <w:szCs w:val="28"/>
        </w:rPr>
        <w:t xml:space="preserve"> 0–7</w:t>
      </w:r>
    </w:p>
    <w:p w14:paraId="1EDA8B39" w14:textId="77777777" w:rsidR="0016431D" w:rsidRDefault="0016431D" w:rsidP="0016431D">
      <w:pPr>
        <w:pStyle w:val="ListParagraph"/>
        <w:ind w:left="502"/>
        <w:rPr>
          <w:sz w:val="28"/>
          <w:szCs w:val="28"/>
        </w:rPr>
      </w:pPr>
      <w:r w:rsidRPr="0016431D">
        <w:rPr>
          <w:sz w:val="28"/>
          <w:szCs w:val="28"/>
        </w:rPr>
        <w:t xml:space="preserve"> • Minimum/maximum adaptive limits</w:t>
      </w:r>
    </w:p>
    <w:p w14:paraId="3663CCCA" w14:textId="77777777" w:rsidR="0016431D" w:rsidRDefault="0016431D" w:rsidP="0016431D">
      <w:pPr>
        <w:pStyle w:val="ListParagraph"/>
        <w:ind w:left="502"/>
        <w:rPr>
          <w:sz w:val="28"/>
          <w:szCs w:val="28"/>
        </w:rPr>
      </w:pPr>
      <w:r w:rsidRPr="0016431D">
        <w:rPr>
          <w:sz w:val="28"/>
          <w:szCs w:val="28"/>
        </w:rPr>
        <w:t xml:space="preserve"> • 4. Final Architecture200 randomized density cycles</w:t>
      </w:r>
    </w:p>
    <w:p w14:paraId="75EF0FC6" w14:textId="77777777" w:rsidR="0016431D" w:rsidRDefault="0016431D" w:rsidP="0016431D">
      <w:pPr>
        <w:pStyle w:val="ListParagraph"/>
        <w:ind w:left="502"/>
        <w:rPr>
          <w:sz w:val="28"/>
          <w:szCs w:val="28"/>
        </w:rPr>
      </w:pPr>
    </w:p>
    <w:p w14:paraId="13ADA09A" w14:textId="2DB438AD" w:rsidR="0016431D" w:rsidRDefault="0016431D" w:rsidP="0016431D">
      <w:pPr>
        <w:pStyle w:val="ListParagraph"/>
        <w:ind w:left="502"/>
        <w:rPr>
          <w:b/>
          <w:bCs/>
          <w:sz w:val="36"/>
          <w:szCs w:val="36"/>
        </w:rPr>
      </w:pPr>
      <w:r w:rsidRPr="0016431D">
        <w:rPr>
          <w:b/>
          <w:bCs/>
          <w:sz w:val="36"/>
          <w:szCs w:val="36"/>
        </w:rPr>
        <w:lastRenderedPageBreak/>
        <w:t xml:space="preserve"> 4. Final Architecture</w:t>
      </w:r>
    </w:p>
    <w:p w14:paraId="7A2F4955" w14:textId="77777777" w:rsidR="0016431D" w:rsidRDefault="0016431D" w:rsidP="0016431D">
      <w:pPr>
        <w:pStyle w:val="ListParagraph"/>
        <w:ind w:left="502"/>
        <w:rPr>
          <w:b/>
          <w:bCs/>
          <w:sz w:val="36"/>
          <w:szCs w:val="36"/>
        </w:rPr>
      </w:pPr>
    </w:p>
    <w:p w14:paraId="18B0D894" w14:textId="77777777" w:rsidR="00A66724" w:rsidRDefault="0016431D" w:rsidP="0016431D">
      <w:pPr>
        <w:pStyle w:val="ListParagraph"/>
        <w:ind w:left="502"/>
        <w:rPr>
          <w:sz w:val="28"/>
          <w:szCs w:val="28"/>
        </w:rPr>
      </w:pPr>
      <w:r w:rsidRPr="0016431D">
        <w:rPr>
          <w:sz w:val="28"/>
          <w:szCs w:val="28"/>
        </w:rPr>
        <w:t xml:space="preserve">The top-level architecture instantiates two parameterized junction controllers. Each controller uses the reusable timer and participates in system-level coordination. A shared pedestrian arbiter provides centralized request/grant policy. </w:t>
      </w:r>
    </w:p>
    <w:p w14:paraId="1136CBD9" w14:textId="77777777" w:rsidR="00A66724" w:rsidRDefault="0016431D" w:rsidP="00A66724">
      <w:pPr>
        <w:pStyle w:val="ListParagraph"/>
        <w:ind w:left="502"/>
        <w:rPr>
          <w:sz w:val="28"/>
          <w:szCs w:val="28"/>
        </w:rPr>
      </w:pPr>
      <w:r w:rsidRPr="0016431D">
        <w:rPr>
          <w:sz w:val="28"/>
          <w:szCs w:val="28"/>
        </w:rPr>
        <w:t xml:space="preserve">The separation keeps application policy in the controller while the timer remains generic. This is particularly important for Task 4, </w:t>
      </w:r>
      <w:proofErr w:type="gramStart"/>
      <w:r w:rsidRPr="0016431D">
        <w:rPr>
          <w:sz w:val="28"/>
          <w:szCs w:val="28"/>
        </w:rPr>
        <w:t>where</w:t>
      </w:r>
      <w:proofErr w:type="gramEnd"/>
    </w:p>
    <w:p w14:paraId="14DEACFB" w14:textId="4378ED5C" w:rsidR="0016431D" w:rsidRDefault="0016431D" w:rsidP="00A66724">
      <w:pPr>
        <w:pStyle w:val="ListParagraph"/>
        <w:ind w:left="502"/>
        <w:rPr>
          <w:b/>
          <w:bCs/>
          <w:sz w:val="36"/>
          <w:szCs w:val="36"/>
        </w:rPr>
      </w:pPr>
      <w:r w:rsidRPr="00A66724">
        <w:rPr>
          <w:sz w:val="28"/>
          <w:szCs w:val="28"/>
        </w:rPr>
        <w:t>adaptive timing is added without changing the timer implementation</w:t>
      </w:r>
      <w:r w:rsidRPr="00A66724">
        <w:rPr>
          <w:b/>
          <w:bCs/>
          <w:sz w:val="36"/>
          <w:szCs w:val="36"/>
        </w:rPr>
        <w:t>.</w:t>
      </w:r>
    </w:p>
    <w:p w14:paraId="47D1CFDA" w14:textId="67F459BA" w:rsidR="001E7AD7" w:rsidRDefault="005E6CAB" w:rsidP="00A66724">
      <w:pPr>
        <w:pStyle w:val="ListParagraph"/>
        <w:ind w:left="502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002BB4C" wp14:editId="027A9B85">
            <wp:extent cx="5731510" cy="2844800"/>
            <wp:effectExtent l="0" t="0" r="2540" b="0"/>
            <wp:docPr id="6830984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EDDBD" w14:textId="77777777" w:rsidR="00A66724" w:rsidRDefault="00A66724" w:rsidP="00A66724">
      <w:pPr>
        <w:pStyle w:val="ListParagraph"/>
        <w:ind w:left="502"/>
        <w:rPr>
          <w:b/>
          <w:bCs/>
          <w:sz w:val="36"/>
          <w:szCs w:val="36"/>
        </w:rPr>
      </w:pPr>
    </w:p>
    <w:p w14:paraId="5A790234" w14:textId="77777777" w:rsidR="00A66724" w:rsidRPr="00A66724" w:rsidRDefault="00A66724" w:rsidP="00A66724">
      <w:pPr>
        <w:pStyle w:val="ListParagraph"/>
        <w:ind w:left="502"/>
        <w:rPr>
          <w:sz w:val="36"/>
          <w:szCs w:val="36"/>
        </w:rPr>
      </w:pPr>
      <w:r w:rsidRPr="00A66724">
        <w:rPr>
          <w:sz w:val="36"/>
          <w:szCs w:val="36"/>
        </w:rPr>
        <w:t>5. RTL Module Design</w:t>
      </w:r>
    </w:p>
    <w:p w14:paraId="35C99606" w14:textId="77777777" w:rsidR="00A66724" w:rsidRDefault="00A66724" w:rsidP="00A66724">
      <w:pPr>
        <w:pStyle w:val="ListParagraph"/>
        <w:ind w:left="502"/>
        <w:rPr>
          <w:sz w:val="28"/>
          <w:szCs w:val="28"/>
        </w:rPr>
      </w:pPr>
      <w:r w:rsidRPr="00A66724">
        <w:rPr>
          <w:sz w:val="28"/>
          <w:szCs w:val="28"/>
        </w:rPr>
        <w:t xml:space="preserve"> </w:t>
      </w:r>
      <w:proofErr w:type="spellStart"/>
      <w:r w:rsidRPr="00A66724">
        <w:rPr>
          <w:sz w:val="28"/>
          <w:szCs w:val="28"/>
        </w:rPr>
        <w:t>generic_</w:t>
      </w:r>
      <w:proofErr w:type="gramStart"/>
      <w:r w:rsidRPr="00A66724">
        <w:rPr>
          <w:sz w:val="28"/>
          <w:szCs w:val="28"/>
        </w:rPr>
        <w:t>timer.v</w:t>
      </w:r>
      <w:proofErr w:type="spellEnd"/>
      <w:proofErr w:type="gramEnd"/>
      <w:r w:rsidRPr="00A66724">
        <w:rPr>
          <w:sz w:val="28"/>
          <w:szCs w:val="28"/>
        </w:rPr>
        <w:t xml:space="preserve"> — reusable parameterized timing primitive. </w:t>
      </w:r>
      <w:proofErr w:type="spellStart"/>
      <w:r w:rsidRPr="00A66724">
        <w:rPr>
          <w:sz w:val="28"/>
          <w:szCs w:val="28"/>
        </w:rPr>
        <w:t>junction_</w:t>
      </w:r>
      <w:proofErr w:type="gramStart"/>
      <w:r w:rsidRPr="00A66724">
        <w:rPr>
          <w:sz w:val="28"/>
          <w:szCs w:val="28"/>
        </w:rPr>
        <w:t>controller.v</w:t>
      </w:r>
      <w:proofErr w:type="spellEnd"/>
      <w:proofErr w:type="gramEnd"/>
      <w:r w:rsidRPr="00A66724">
        <w:rPr>
          <w:sz w:val="28"/>
          <w:szCs w:val="28"/>
        </w:rPr>
        <w:t xml:space="preserve"> — parameterized traffic FSM, timing policy and adaptive green-target calculation.</w:t>
      </w:r>
    </w:p>
    <w:p w14:paraId="7115A88E" w14:textId="77777777" w:rsidR="00A66724" w:rsidRDefault="00A66724" w:rsidP="00A66724">
      <w:pPr>
        <w:pStyle w:val="ListParagraph"/>
        <w:ind w:left="502"/>
        <w:rPr>
          <w:sz w:val="28"/>
          <w:szCs w:val="28"/>
        </w:rPr>
      </w:pPr>
      <w:r w:rsidRPr="00A66724">
        <w:rPr>
          <w:sz w:val="28"/>
          <w:szCs w:val="28"/>
        </w:rPr>
        <w:t xml:space="preserve"> </w:t>
      </w:r>
      <w:proofErr w:type="spellStart"/>
      <w:r w:rsidRPr="00A66724">
        <w:rPr>
          <w:sz w:val="28"/>
          <w:szCs w:val="28"/>
        </w:rPr>
        <w:t>ped_</w:t>
      </w:r>
      <w:proofErr w:type="gramStart"/>
      <w:r w:rsidRPr="00A66724">
        <w:rPr>
          <w:sz w:val="28"/>
          <w:szCs w:val="28"/>
        </w:rPr>
        <w:t>arbiter.v</w:t>
      </w:r>
      <w:proofErr w:type="spellEnd"/>
      <w:proofErr w:type="gramEnd"/>
      <w:r w:rsidRPr="00A66724">
        <w:rPr>
          <w:sz w:val="28"/>
          <w:szCs w:val="28"/>
        </w:rPr>
        <w:t xml:space="preserve"> — shared pedestrian request/grant arbitration. </w:t>
      </w:r>
      <w:proofErr w:type="spellStart"/>
      <w:r w:rsidRPr="00A66724">
        <w:rPr>
          <w:sz w:val="28"/>
          <w:szCs w:val="28"/>
        </w:rPr>
        <w:t>amtgc_</w:t>
      </w:r>
      <w:proofErr w:type="gramStart"/>
      <w:r w:rsidRPr="00A66724">
        <w:rPr>
          <w:sz w:val="28"/>
          <w:szCs w:val="28"/>
        </w:rPr>
        <w:t>top.v</w:t>
      </w:r>
      <w:proofErr w:type="spellEnd"/>
      <w:proofErr w:type="gramEnd"/>
      <w:r w:rsidRPr="00A66724">
        <w:rPr>
          <w:sz w:val="28"/>
          <w:szCs w:val="28"/>
        </w:rPr>
        <w:t xml:space="preserve"> — complete system integration.</w:t>
      </w:r>
    </w:p>
    <w:p w14:paraId="0854D306" w14:textId="118D3422" w:rsidR="00A66724" w:rsidRDefault="00A66724" w:rsidP="00A66724">
      <w:pPr>
        <w:pStyle w:val="ListParagraph"/>
        <w:ind w:left="502"/>
        <w:rPr>
          <w:sz w:val="28"/>
          <w:szCs w:val="28"/>
        </w:rPr>
      </w:pPr>
      <w:r w:rsidRPr="00A66724">
        <w:rPr>
          <w:sz w:val="28"/>
          <w:szCs w:val="28"/>
        </w:rPr>
        <w:t xml:space="preserve"> The same junction-controller source is instantiated for both junctions, reducing duplicated RTL and keeping </w:t>
      </w:r>
      <w:proofErr w:type="spellStart"/>
      <w:r w:rsidRPr="00A66724">
        <w:rPr>
          <w:sz w:val="28"/>
          <w:szCs w:val="28"/>
        </w:rPr>
        <w:t>behavior</w:t>
      </w:r>
      <w:proofErr w:type="spellEnd"/>
      <w:r w:rsidRPr="00A66724">
        <w:rPr>
          <w:sz w:val="28"/>
          <w:szCs w:val="28"/>
        </w:rPr>
        <w:t xml:space="preserve"> consistent</w:t>
      </w:r>
    </w:p>
    <w:p w14:paraId="2DD26607" w14:textId="77777777" w:rsidR="00A66724" w:rsidRPr="00A66724" w:rsidRDefault="00A66724" w:rsidP="00A66724">
      <w:pPr>
        <w:pStyle w:val="ListParagraph"/>
        <w:ind w:left="502"/>
        <w:rPr>
          <w:b/>
          <w:bCs/>
          <w:sz w:val="36"/>
          <w:szCs w:val="36"/>
        </w:rPr>
      </w:pPr>
      <w:r w:rsidRPr="00A66724">
        <w:rPr>
          <w:b/>
          <w:bCs/>
          <w:sz w:val="36"/>
          <w:szCs w:val="36"/>
        </w:rPr>
        <w:t>6. Junction Controller FSM and State Operation</w:t>
      </w:r>
    </w:p>
    <w:p w14:paraId="0A302B67" w14:textId="77777777" w:rsidR="00A66724" w:rsidRDefault="00A66724" w:rsidP="00A66724">
      <w:pPr>
        <w:pStyle w:val="ListParagraph"/>
        <w:ind w:left="502"/>
        <w:rPr>
          <w:sz w:val="28"/>
          <w:szCs w:val="28"/>
        </w:rPr>
      </w:pPr>
      <w:r w:rsidRPr="00A66724">
        <w:rPr>
          <w:sz w:val="28"/>
          <w:szCs w:val="28"/>
        </w:rPr>
        <w:t xml:space="preserve"> The controller uses explicit states for green, yellow, all-red and pedestrian service. The sequence is designed to prevent direct conflicting-green transitions.</w:t>
      </w:r>
    </w:p>
    <w:p w14:paraId="47B64C56" w14:textId="77777777" w:rsidR="00A66724" w:rsidRDefault="00A66724" w:rsidP="00A66724">
      <w:pPr>
        <w:pStyle w:val="ListParagraph"/>
        <w:ind w:left="502"/>
        <w:rPr>
          <w:sz w:val="28"/>
          <w:szCs w:val="28"/>
        </w:rPr>
      </w:pPr>
      <w:r w:rsidRPr="00A66724">
        <w:rPr>
          <w:sz w:val="28"/>
          <w:szCs w:val="28"/>
        </w:rPr>
        <w:lastRenderedPageBreak/>
        <w:t xml:space="preserve"> State encoding used in the documented implementation </w:t>
      </w:r>
      <w:proofErr w:type="gramStart"/>
      <w:r w:rsidRPr="00A66724">
        <w:rPr>
          <w:sz w:val="28"/>
          <w:szCs w:val="28"/>
        </w:rPr>
        <w:t>is:</w:t>
      </w:r>
      <w:proofErr w:type="gramEnd"/>
      <w:r w:rsidRPr="00A66724">
        <w:rPr>
          <w:sz w:val="28"/>
          <w:szCs w:val="28"/>
        </w:rPr>
        <w:t xml:space="preserve"> 0=NS_GREEN, 1=NS_YELLOW, 2=ALL_RED_1, 3=EW_GREEN, 4=EW_YELLOW, 5=ALL_RED_2, 6=PED. </w:t>
      </w:r>
    </w:p>
    <w:p w14:paraId="2D28FF02" w14:textId="74FDCD34" w:rsidR="00A66724" w:rsidRDefault="00A66724" w:rsidP="00A66724">
      <w:pPr>
        <w:pStyle w:val="ListParagraph"/>
        <w:ind w:left="502"/>
        <w:rPr>
          <w:sz w:val="28"/>
          <w:szCs w:val="28"/>
        </w:rPr>
      </w:pPr>
      <w:r w:rsidRPr="00A66724">
        <w:rPr>
          <w:sz w:val="28"/>
          <w:szCs w:val="28"/>
        </w:rPr>
        <w:t>Explicit all-red states provide a safety interval between conflicting movements. Timing is handled through the reusable timer rather than embedded counter logic.</w:t>
      </w:r>
    </w:p>
    <w:p w14:paraId="3F001D8E" w14:textId="665443E2" w:rsidR="005E6CAB" w:rsidRDefault="003F2D9C" w:rsidP="00A66724">
      <w:pPr>
        <w:pStyle w:val="ListParagraph"/>
        <w:ind w:left="502"/>
        <w:rPr>
          <w:sz w:val="28"/>
          <w:szCs w:val="28"/>
        </w:rPr>
      </w:pPr>
      <w:r>
        <w:rPr>
          <w:noProof/>
        </w:rPr>
        <w:drawing>
          <wp:inline distT="0" distB="0" distL="0" distR="0" wp14:anchorId="7562AEBF" wp14:editId="317181B2">
            <wp:extent cx="5731510" cy="2351405"/>
            <wp:effectExtent l="0" t="0" r="2540" b="0"/>
            <wp:docPr id="6785040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B7F19" w14:textId="77777777" w:rsidR="00A66724" w:rsidRDefault="00A66724" w:rsidP="00A66724">
      <w:pPr>
        <w:pStyle w:val="ListParagraph"/>
        <w:ind w:left="502"/>
        <w:rPr>
          <w:sz w:val="28"/>
          <w:szCs w:val="28"/>
        </w:rPr>
      </w:pPr>
    </w:p>
    <w:p w14:paraId="514377E2" w14:textId="77777777" w:rsidR="00A66724" w:rsidRPr="00A66724" w:rsidRDefault="00A66724" w:rsidP="00A66724">
      <w:pPr>
        <w:pStyle w:val="ListParagraph"/>
        <w:ind w:left="502"/>
        <w:rPr>
          <w:b/>
          <w:bCs/>
          <w:sz w:val="36"/>
          <w:szCs w:val="36"/>
        </w:rPr>
      </w:pPr>
      <w:r w:rsidRPr="00A66724">
        <w:rPr>
          <w:b/>
          <w:bCs/>
          <w:sz w:val="36"/>
          <w:szCs w:val="36"/>
        </w:rPr>
        <w:t>7. Junction Controller Simulation Evidence</w:t>
      </w:r>
    </w:p>
    <w:p w14:paraId="5C621B8F" w14:textId="395371DA" w:rsidR="00A66724" w:rsidRDefault="00A66724" w:rsidP="00A66724">
      <w:pPr>
        <w:pStyle w:val="ListParagraph"/>
        <w:ind w:left="502"/>
        <w:rPr>
          <w:sz w:val="28"/>
          <w:szCs w:val="28"/>
        </w:rPr>
      </w:pPr>
      <w:r w:rsidRPr="00A66724">
        <w:rPr>
          <w:sz w:val="28"/>
          <w:szCs w:val="28"/>
        </w:rPr>
        <w:t xml:space="preserve"> The module-level waveform shows clock/reset activity, controller state signals and timing </w:t>
      </w:r>
      <w:proofErr w:type="spellStart"/>
      <w:r w:rsidRPr="00A66724">
        <w:rPr>
          <w:sz w:val="28"/>
          <w:szCs w:val="28"/>
        </w:rPr>
        <w:t>behavior</w:t>
      </w:r>
      <w:proofErr w:type="spellEnd"/>
      <w:r w:rsidRPr="00A66724">
        <w:rPr>
          <w:sz w:val="28"/>
          <w:szCs w:val="28"/>
        </w:rPr>
        <w:t xml:space="preserve">. It is retained as direct </w:t>
      </w:r>
      <w:proofErr w:type="spellStart"/>
      <w:r w:rsidRPr="00A66724">
        <w:rPr>
          <w:sz w:val="28"/>
          <w:szCs w:val="28"/>
        </w:rPr>
        <w:t>ModelSim</w:t>
      </w:r>
      <w:proofErr w:type="spellEnd"/>
      <w:r w:rsidRPr="00A66724">
        <w:rPr>
          <w:sz w:val="28"/>
          <w:szCs w:val="28"/>
        </w:rPr>
        <w:t xml:space="preserve"> evidence and should be interpreted together with the final self-checking transcript.</w:t>
      </w:r>
    </w:p>
    <w:p w14:paraId="2B1DD03E" w14:textId="053A3273" w:rsidR="00A66724" w:rsidRPr="001E7AD7" w:rsidRDefault="00F06743" w:rsidP="001E7AD7">
      <w:pPr>
        <w:pStyle w:val="ListParagraph"/>
        <w:ind w:left="502"/>
        <w:rPr>
          <w:sz w:val="28"/>
          <w:szCs w:val="28"/>
        </w:rPr>
      </w:pPr>
      <w:r>
        <w:rPr>
          <w:noProof/>
        </w:rPr>
        <w:drawing>
          <wp:inline distT="0" distB="0" distL="0" distR="0" wp14:anchorId="2F4EE7C8" wp14:editId="63855030">
            <wp:extent cx="5731510" cy="3221990"/>
            <wp:effectExtent l="0" t="0" r="2540" b="0"/>
            <wp:docPr id="54680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4086E" w14:textId="77777777" w:rsidR="00A66724" w:rsidRDefault="00A66724" w:rsidP="00A66724">
      <w:pPr>
        <w:pStyle w:val="ListParagraph"/>
        <w:ind w:left="502"/>
        <w:rPr>
          <w:sz w:val="28"/>
          <w:szCs w:val="28"/>
        </w:rPr>
      </w:pPr>
    </w:p>
    <w:p w14:paraId="2FAD86AD" w14:textId="77777777" w:rsidR="00A66724" w:rsidRDefault="00A66724" w:rsidP="00A66724">
      <w:pPr>
        <w:pStyle w:val="ListParagraph"/>
        <w:ind w:left="502"/>
        <w:rPr>
          <w:b/>
          <w:bCs/>
          <w:sz w:val="36"/>
          <w:szCs w:val="36"/>
        </w:rPr>
      </w:pPr>
      <w:r w:rsidRPr="00A66724">
        <w:rPr>
          <w:b/>
          <w:bCs/>
          <w:sz w:val="36"/>
          <w:szCs w:val="36"/>
        </w:rPr>
        <w:t>8. System Integration and Green Wave</w:t>
      </w:r>
    </w:p>
    <w:p w14:paraId="24066779" w14:textId="77777777" w:rsidR="00A66724" w:rsidRDefault="00A66724" w:rsidP="00A66724">
      <w:pPr>
        <w:pStyle w:val="ListParagraph"/>
        <w:ind w:left="502"/>
        <w:rPr>
          <w:sz w:val="28"/>
          <w:szCs w:val="28"/>
        </w:rPr>
      </w:pPr>
      <w:r w:rsidRPr="00A66724">
        <w:rPr>
          <w:sz w:val="28"/>
          <w:szCs w:val="28"/>
        </w:rPr>
        <w:t xml:space="preserve"> </w:t>
      </w:r>
      <w:proofErr w:type="spellStart"/>
      <w:r w:rsidRPr="00A66724">
        <w:rPr>
          <w:sz w:val="28"/>
          <w:szCs w:val="28"/>
        </w:rPr>
        <w:t>amtgc_</w:t>
      </w:r>
      <w:proofErr w:type="gramStart"/>
      <w:r w:rsidRPr="00A66724">
        <w:rPr>
          <w:sz w:val="28"/>
          <w:szCs w:val="28"/>
        </w:rPr>
        <w:t>top.v</w:t>
      </w:r>
      <w:proofErr w:type="spellEnd"/>
      <w:proofErr w:type="gramEnd"/>
      <w:r w:rsidRPr="00A66724">
        <w:rPr>
          <w:sz w:val="28"/>
          <w:szCs w:val="28"/>
        </w:rPr>
        <w:t xml:space="preserve"> connects both controllers, timing resources and the shared pedestrian arbiter. The green-wave mechanism establishes a bounded timing relationship between Junction A and Junction B.</w:t>
      </w:r>
    </w:p>
    <w:p w14:paraId="64D734C0" w14:textId="364F874D" w:rsidR="00A66724" w:rsidRDefault="00A66724" w:rsidP="00A66724">
      <w:pPr>
        <w:pStyle w:val="ListParagraph"/>
        <w:ind w:left="502"/>
        <w:rPr>
          <w:sz w:val="28"/>
          <w:szCs w:val="28"/>
        </w:rPr>
      </w:pPr>
      <w:r w:rsidRPr="00A66724">
        <w:rPr>
          <w:sz w:val="28"/>
          <w:szCs w:val="28"/>
        </w:rPr>
        <w:t xml:space="preserve"> The measured integration result is a 20,000 </w:t>
      </w:r>
      <w:proofErr w:type="spellStart"/>
      <w:r w:rsidRPr="00A66724">
        <w:rPr>
          <w:sz w:val="28"/>
          <w:szCs w:val="28"/>
        </w:rPr>
        <w:t>ps</w:t>
      </w:r>
      <w:proofErr w:type="spellEnd"/>
      <w:r w:rsidRPr="00A66724">
        <w:rPr>
          <w:sz w:val="28"/>
          <w:szCs w:val="28"/>
        </w:rPr>
        <w:t xml:space="preserve"> offset, corresponding to two clock cycles in the configured simulation.</w:t>
      </w:r>
    </w:p>
    <w:p w14:paraId="77816B6B" w14:textId="77777777" w:rsidR="00863CCE" w:rsidRDefault="00863CCE" w:rsidP="00A66724">
      <w:pPr>
        <w:pStyle w:val="ListParagraph"/>
        <w:ind w:left="502"/>
        <w:rPr>
          <w:sz w:val="28"/>
          <w:szCs w:val="28"/>
        </w:rPr>
      </w:pPr>
    </w:p>
    <w:p w14:paraId="0D77F679" w14:textId="77777777" w:rsidR="00863CCE" w:rsidRPr="00863CCE" w:rsidRDefault="00863CCE" w:rsidP="00A66724">
      <w:pPr>
        <w:pStyle w:val="ListParagraph"/>
        <w:ind w:left="502"/>
        <w:rPr>
          <w:b/>
          <w:bCs/>
          <w:sz w:val="36"/>
          <w:szCs w:val="36"/>
        </w:rPr>
      </w:pPr>
      <w:r w:rsidRPr="00863CCE">
        <w:rPr>
          <w:b/>
          <w:bCs/>
          <w:sz w:val="36"/>
          <w:szCs w:val="36"/>
        </w:rPr>
        <w:t>9. Task 3 Integration Verification</w:t>
      </w:r>
    </w:p>
    <w:p w14:paraId="78B37C7A" w14:textId="3B0D6F6A" w:rsidR="00863CCE" w:rsidRDefault="00863CCE" w:rsidP="00A66724">
      <w:pPr>
        <w:pStyle w:val="ListParagraph"/>
        <w:ind w:left="502"/>
        <w:rPr>
          <w:sz w:val="28"/>
          <w:szCs w:val="28"/>
        </w:rPr>
      </w:pPr>
      <w:r w:rsidRPr="00863CCE">
        <w:rPr>
          <w:sz w:val="28"/>
          <w:szCs w:val="28"/>
        </w:rPr>
        <w:t xml:space="preserve"> The Task 3 integration test reports three important results: green-wave offset verification, pedestrian fairness and emergency override. The evidence is retained as a direct PASS transcript</w:t>
      </w:r>
    </w:p>
    <w:p w14:paraId="2F15E23C" w14:textId="7A7CEC2E" w:rsidR="00C050BE" w:rsidRDefault="00C050BE" w:rsidP="00A66724">
      <w:pPr>
        <w:pStyle w:val="ListParagraph"/>
        <w:ind w:left="502"/>
        <w:rPr>
          <w:sz w:val="28"/>
          <w:szCs w:val="28"/>
        </w:rPr>
      </w:pPr>
      <w:r>
        <w:rPr>
          <w:noProof/>
        </w:rPr>
        <w:drawing>
          <wp:inline distT="0" distB="0" distL="0" distR="0" wp14:anchorId="431CCBD2" wp14:editId="07324C78">
            <wp:extent cx="5731510" cy="3221990"/>
            <wp:effectExtent l="0" t="0" r="2540" b="0"/>
            <wp:docPr id="8772119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1ED2E" w14:textId="77777777" w:rsidR="00863CCE" w:rsidRDefault="00863CCE" w:rsidP="00A66724">
      <w:pPr>
        <w:pStyle w:val="ListParagraph"/>
        <w:ind w:left="502"/>
        <w:rPr>
          <w:sz w:val="28"/>
          <w:szCs w:val="28"/>
        </w:rPr>
      </w:pPr>
    </w:p>
    <w:p w14:paraId="666C4631" w14:textId="77777777" w:rsidR="00863CCE" w:rsidRPr="00863CCE" w:rsidRDefault="00863CCE" w:rsidP="00A66724">
      <w:pPr>
        <w:pStyle w:val="ListParagraph"/>
        <w:ind w:left="502"/>
        <w:rPr>
          <w:b/>
          <w:bCs/>
          <w:sz w:val="36"/>
          <w:szCs w:val="36"/>
        </w:rPr>
      </w:pPr>
      <w:r w:rsidRPr="00863CCE">
        <w:rPr>
          <w:b/>
          <w:bCs/>
          <w:sz w:val="36"/>
          <w:szCs w:val="36"/>
        </w:rPr>
        <w:t>10. Pedestrian Arbitration and Fairness</w:t>
      </w:r>
    </w:p>
    <w:p w14:paraId="05892738" w14:textId="77777777" w:rsidR="00863CCE" w:rsidRDefault="00863CCE" w:rsidP="00A66724">
      <w:pPr>
        <w:pStyle w:val="ListParagraph"/>
        <w:ind w:left="502"/>
        <w:rPr>
          <w:sz w:val="28"/>
          <w:szCs w:val="28"/>
        </w:rPr>
      </w:pPr>
      <w:r w:rsidRPr="00863CCE">
        <w:rPr>
          <w:sz w:val="28"/>
          <w:szCs w:val="28"/>
        </w:rPr>
        <w:t xml:space="preserve"> The shared arbiter receives requests and produces grants without exposing internal junction FSM state. The final Task 5 test deliberately checks 120 grants, exceeding the more-than-100 requirement. </w:t>
      </w:r>
    </w:p>
    <w:p w14:paraId="3DEC929B" w14:textId="62CDA03D" w:rsidR="00863CCE" w:rsidRDefault="00863CCE" w:rsidP="00A66724">
      <w:pPr>
        <w:pStyle w:val="ListParagraph"/>
        <w:ind w:left="502"/>
        <w:rPr>
          <w:sz w:val="28"/>
          <w:szCs w:val="28"/>
        </w:rPr>
      </w:pPr>
      <w:proofErr w:type="gramStart"/>
      <w:r w:rsidRPr="00863CCE">
        <w:rPr>
          <w:sz w:val="28"/>
          <w:szCs w:val="28"/>
        </w:rPr>
        <w:t>The final result</w:t>
      </w:r>
      <w:proofErr w:type="gramEnd"/>
      <w:r w:rsidRPr="00863CCE">
        <w:rPr>
          <w:sz w:val="28"/>
          <w:szCs w:val="28"/>
        </w:rPr>
        <w:t xml:space="preserve"> is A=60 and B=60. This is the primary numerical fairness evidence</w:t>
      </w:r>
    </w:p>
    <w:p w14:paraId="411CC5BE" w14:textId="636B6B53" w:rsidR="00863CCE" w:rsidRPr="00AD4F23" w:rsidRDefault="00AD4F23" w:rsidP="00AD4F23">
      <w:pPr>
        <w:pStyle w:val="ListParagraph"/>
        <w:ind w:left="502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8CB7E06" wp14:editId="1A1E4A2E">
            <wp:extent cx="5731510" cy="3221990"/>
            <wp:effectExtent l="0" t="0" r="2540" b="0"/>
            <wp:docPr id="787465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99BF6" w14:textId="77777777" w:rsidR="00863CCE" w:rsidRDefault="00863CCE" w:rsidP="00A66724">
      <w:pPr>
        <w:pStyle w:val="ListParagraph"/>
        <w:ind w:left="502"/>
        <w:rPr>
          <w:sz w:val="28"/>
          <w:szCs w:val="28"/>
        </w:rPr>
      </w:pPr>
    </w:p>
    <w:p w14:paraId="3F918AB7" w14:textId="77777777" w:rsidR="00863CCE" w:rsidRPr="00863CCE" w:rsidRDefault="00863CCE" w:rsidP="00A66724">
      <w:pPr>
        <w:pStyle w:val="ListParagraph"/>
        <w:ind w:left="502"/>
        <w:rPr>
          <w:sz w:val="36"/>
          <w:szCs w:val="36"/>
        </w:rPr>
      </w:pPr>
      <w:r w:rsidRPr="00863CCE">
        <w:rPr>
          <w:sz w:val="36"/>
          <w:szCs w:val="36"/>
        </w:rPr>
        <w:t xml:space="preserve">11. Emergency Override </w:t>
      </w:r>
    </w:p>
    <w:p w14:paraId="43F87276" w14:textId="77777777" w:rsidR="00863CCE" w:rsidRDefault="00863CCE" w:rsidP="00A66724">
      <w:pPr>
        <w:pStyle w:val="ListParagraph"/>
        <w:ind w:left="502"/>
        <w:rPr>
          <w:sz w:val="28"/>
          <w:szCs w:val="28"/>
        </w:rPr>
      </w:pPr>
      <w:r w:rsidRPr="00863CCE">
        <w:rPr>
          <w:sz w:val="28"/>
          <w:szCs w:val="28"/>
        </w:rPr>
        <w:t xml:space="preserve">Emergency </w:t>
      </w:r>
      <w:proofErr w:type="spellStart"/>
      <w:r w:rsidRPr="00863CCE">
        <w:rPr>
          <w:sz w:val="28"/>
          <w:szCs w:val="28"/>
        </w:rPr>
        <w:t>behavior</w:t>
      </w:r>
      <w:proofErr w:type="spellEnd"/>
      <w:r w:rsidRPr="00863CCE">
        <w:rPr>
          <w:sz w:val="28"/>
          <w:szCs w:val="28"/>
        </w:rPr>
        <w:t xml:space="preserve"> is verified during all six traffic phases represented by the final controller/testbench. The final transcript reports PASS for phase 0, phase 1, phase 2, phase 3, phase 4 and phase 5.</w:t>
      </w:r>
    </w:p>
    <w:p w14:paraId="6BE7A44E" w14:textId="4D835FA1" w:rsidR="00863CCE" w:rsidRDefault="00863CCE" w:rsidP="00A66724">
      <w:pPr>
        <w:pStyle w:val="ListParagraph"/>
        <w:ind w:left="502"/>
        <w:rPr>
          <w:sz w:val="28"/>
          <w:szCs w:val="28"/>
        </w:rPr>
      </w:pPr>
      <w:r w:rsidRPr="00863CCE">
        <w:rPr>
          <w:sz w:val="28"/>
          <w:szCs w:val="28"/>
        </w:rPr>
        <w:t xml:space="preserve"> The emergency waveform is included as visual evidence; the self-checking transcript is the authoritative result for complete phase coverage.</w:t>
      </w:r>
    </w:p>
    <w:p w14:paraId="68ADB180" w14:textId="657A6F5F" w:rsidR="00AD4F23" w:rsidRDefault="00AD4F23" w:rsidP="00A66724">
      <w:pPr>
        <w:pStyle w:val="ListParagraph"/>
        <w:ind w:left="502"/>
        <w:rPr>
          <w:sz w:val="28"/>
          <w:szCs w:val="28"/>
        </w:rPr>
      </w:pPr>
      <w:r>
        <w:rPr>
          <w:noProof/>
        </w:rPr>
        <w:drawing>
          <wp:inline distT="0" distB="0" distL="0" distR="0" wp14:anchorId="55ACD578" wp14:editId="68ECDE69">
            <wp:extent cx="5731510" cy="3221990"/>
            <wp:effectExtent l="0" t="0" r="2540" b="0"/>
            <wp:docPr id="16588152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8B470" w14:textId="77777777" w:rsidR="00863CCE" w:rsidRDefault="00863CCE" w:rsidP="00A66724">
      <w:pPr>
        <w:pStyle w:val="ListParagraph"/>
        <w:ind w:left="502"/>
        <w:rPr>
          <w:sz w:val="28"/>
          <w:szCs w:val="28"/>
        </w:rPr>
      </w:pPr>
    </w:p>
    <w:p w14:paraId="1E599CCD" w14:textId="77777777" w:rsidR="00863CCE" w:rsidRPr="00863CCE" w:rsidRDefault="00863CCE" w:rsidP="00A66724">
      <w:pPr>
        <w:pStyle w:val="ListParagraph"/>
        <w:ind w:left="502"/>
        <w:rPr>
          <w:b/>
          <w:bCs/>
          <w:sz w:val="36"/>
          <w:szCs w:val="36"/>
        </w:rPr>
      </w:pPr>
      <w:r w:rsidRPr="00863CCE">
        <w:rPr>
          <w:b/>
          <w:bCs/>
          <w:sz w:val="36"/>
          <w:szCs w:val="36"/>
        </w:rPr>
        <w:lastRenderedPageBreak/>
        <w:t>12. Traffic-Density Adaptive Timing</w:t>
      </w:r>
    </w:p>
    <w:p w14:paraId="4F79F341" w14:textId="77777777" w:rsidR="00863CCE" w:rsidRDefault="00863CCE" w:rsidP="00A66724">
      <w:pPr>
        <w:pStyle w:val="ListParagraph"/>
        <w:ind w:left="502"/>
        <w:rPr>
          <w:sz w:val="28"/>
          <w:szCs w:val="28"/>
        </w:rPr>
      </w:pPr>
      <w:r w:rsidRPr="00863CCE">
        <w:rPr>
          <w:sz w:val="28"/>
          <w:szCs w:val="28"/>
        </w:rPr>
        <w:t xml:space="preserve"> </w:t>
      </w:r>
      <w:proofErr w:type="spellStart"/>
      <w:r w:rsidRPr="00863CCE">
        <w:rPr>
          <w:sz w:val="28"/>
          <w:szCs w:val="28"/>
        </w:rPr>
        <w:t>traffic_density</w:t>
      </w:r>
      <w:proofErr w:type="spellEnd"/>
      <w:r w:rsidRPr="00863CCE">
        <w:rPr>
          <w:sz w:val="28"/>
          <w:szCs w:val="28"/>
        </w:rPr>
        <w:t xml:space="preserve"> is a 3-bit input representing values 0–7. The controller computes a green-time target from density and clamps it to configured safety limits.</w:t>
      </w:r>
    </w:p>
    <w:p w14:paraId="5E55F78A" w14:textId="77777777" w:rsidR="00863CCE" w:rsidRDefault="00863CCE" w:rsidP="00863CCE">
      <w:pPr>
        <w:pStyle w:val="ListParagraph"/>
        <w:ind w:left="502"/>
        <w:rPr>
          <w:sz w:val="28"/>
          <w:szCs w:val="28"/>
        </w:rPr>
      </w:pPr>
      <w:r w:rsidRPr="00863CCE">
        <w:rPr>
          <w:sz w:val="28"/>
          <w:szCs w:val="28"/>
        </w:rPr>
        <w:t xml:space="preserve"> The verified configuration has a minimum green duration of 2 cycles and a maximum of 5 cycles. Density is sampled at green-phase </w:t>
      </w:r>
      <w:proofErr w:type="gramStart"/>
      <w:r w:rsidRPr="00863CCE">
        <w:rPr>
          <w:sz w:val="28"/>
          <w:szCs w:val="28"/>
        </w:rPr>
        <w:t>entry</w:t>
      </w:r>
      <w:proofErr w:type="gramEnd"/>
      <w:r w:rsidRPr="00863CCE">
        <w:rPr>
          <w:sz w:val="28"/>
          <w:szCs w:val="28"/>
        </w:rPr>
        <w:t xml:space="preserve"> so the active phase remains deterministic</w:t>
      </w:r>
      <w:r>
        <w:rPr>
          <w:sz w:val="28"/>
          <w:szCs w:val="28"/>
        </w:rPr>
        <w:t>.</w:t>
      </w:r>
    </w:p>
    <w:p w14:paraId="7BC9D50A" w14:textId="27ED86B8" w:rsidR="00863CCE" w:rsidRDefault="00863CCE" w:rsidP="00863CCE">
      <w:pPr>
        <w:pStyle w:val="ListParagraph"/>
        <w:ind w:left="502"/>
        <w:rPr>
          <w:sz w:val="28"/>
          <w:szCs w:val="28"/>
        </w:rPr>
      </w:pPr>
      <w:r w:rsidRPr="00863CCE">
        <w:rPr>
          <w:sz w:val="28"/>
          <w:szCs w:val="28"/>
        </w:rPr>
        <w:t xml:space="preserve"> Most importantly, </w:t>
      </w:r>
      <w:proofErr w:type="spellStart"/>
      <w:r w:rsidRPr="00863CCE">
        <w:rPr>
          <w:sz w:val="28"/>
          <w:szCs w:val="28"/>
        </w:rPr>
        <w:t>generic_</w:t>
      </w:r>
      <w:proofErr w:type="gramStart"/>
      <w:r w:rsidRPr="00863CCE">
        <w:rPr>
          <w:sz w:val="28"/>
          <w:szCs w:val="28"/>
        </w:rPr>
        <w:t>timer.v</w:t>
      </w:r>
      <w:proofErr w:type="spellEnd"/>
      <w:proofErr w:type="gramEnd"/>
      <w:r w:rsidRPr="00863CCE">
        <w:rPr>
          <w:sz w:val="28"/>
          <w:szCs w:val="28"/>
        </w:rPr>
        <w:t xml:space="preserve"> was not modified. The timer remains reusable while the controller supplies an adaptive target.</w:t>
      </w:r>
    </w:p>
    <w:p w14:paraId="40E6A9C0" w14:textId="2F948113" w:rsidR="002D6D34" w:rsidRDefault="002D6D34" w:rsidP="00863CCE">
      <w:pPr>
        <w:pStyle w:val="ListParagraph"/>
        <w:ind w:left="502"/>
        <w:rPr>
          <w:sz w:val="28"/>
          <w:szCs w:val="28"/>
        </w:rPr>
      </w:pPr>
      <w:r>
        <w:rPr>
          <w:noProof/>
        </w:rPr>
        <w:drawing>
          <wp:inline distT="0" distB="0" distL="0" distR="0" wp14:anchorId="45FF7F9A" wp14:editId="098A4A47">
            <wp:extent cx="5731510" cy="3221990"/>
            <wp:effectExtent l="0" t="0" r="2540" b="0"/>
            <wp:docPr id="19073330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328C0" w14:textId="77777777" w:rsidR="00863CCE" w:rsidRPr="00863CCE" w:rsidRDefault="00863CCE" w:rsidP="00863CCE">
      <w:pPr>
        <w:pStyle w:val="ListParagraph"/>
        <w:ind w:left="502"/>
        <w:rPr>
          <w:b/>
          <w:bCs/>
          <w:sz w:val="36"/>
          <w:szCs w:val="36"/>
        </w:rPr>
      </w:pPr>
    </w:p>
    <w:p w14:paraId="2C171388" w14:textId="472CC84C" w:rsidR="00863CCE" w:rsidRDefault="00863CCE" w:rsidP="00863CCE">
      <w:pPr>
        <w:pStyle w:val="ListParagraph"/>
        <w:ind w:left="502"/>
        <w:rPr>
          <w:b/>
          <w:bCs/>
          <w:sz w:val="36"/>
          <w:szCs w:val="36"/>
        </w:rPr>
      </w:pPr>
      <w:r w:rsidRPr="00863CCE">
        <w:rPr>
          <w:b/>
          <w:bCs/>
          <w:sz w:val="36"/>
          <w:szCs w:val="36"/>
        </w:rPr>
        <w:t>13. Task 4 Adaptive Verification</w:t>
      </w:r>
    </w:p>
    <w:p w14:paraId="3B0FD79C" w14:textId="4AE0D200" w:rsidR="00863CCE" w:rsidRDefault="00863CCE" w:rsidP="00863CCE">
      <w:pPr>
        <w:pStyle w:val="ListParagraph"/>
        <w:ind w:left="502"/>
        <w:rPr>
          <w:sz w:val="28"/>
          <w:szCs w:val="28"/>
        </w:rPr>
      </w:pPr>
      <w:r w:rsidRPr="00863CCE">
        <w:rPr>
          <w:sz w:val="28"/>
          <w:szCs w:val="28"/>
        </w:rPr>
        <w:t xml:space="preserve">The density </w:t>
      </w:r>
      <w:proofErr w:type="gramStart"/>
      <w:r w:rsidRPr="00863CCE">
        <w:rPr>
          <w:sz w:val="28"/>
          <w:szCs w:val="28"/>
        </w:rPr>
        <w:t>sweep</w:t>
      </w:r>
      <w:proofErr w:type="gramEnd"/>
      <w:r w:rsidRPr="00863CCE">
        <w:rPr>
          <w:sz w:val="28"/>
          <w:szCs w:val="28"/>
        </w:rPr>
        <w:t xml:space="preserve"> tests every possible 3-bit density value. The supplied transcript reports PASS for density 0 through density 7 and confirms the minimum and maximum green limits.</w:t>
      </w:r>
    </w:p>
    <w:p w14:paraId="480A8B4B" w14:textId="47CE6261" w:rsidR="00863CCE" w:rsidRDefault="00F446FA" w:rsidP="002D6D34">
      <w:pPr>
        <w:pStyle w:val="ListParagraph"/>
        <w:ind w:left="502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C974E01" wp14:editId="5A1B1EC7">
            <wp:extent cx="5731510" cy="3221990"/>
            <wp:effectExtent l="0" t="0" r="2540" b="0"/>
            <wp:docPr id="14004948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9C01F" w14:textId="77777777" w:rsidR="002D6D34" w:rsidRPr="002D6D34" w:rsidRDefault="002D6D34" w:rsidP="002D6D34">
      <w:pPr>
        <w:pStyle w:val="ListParagraph"/>
        <w:ind w:left="502"/>
        <w:rPr>
          <w:sz w:val="28"/>
          <w:szCs w:val="28"/>
        </w:rPr>
      </w:pPr>
    </w:p>
    <w:p w14:paraId="2642B56F" w14:textId="77777777" w:rsidR="00863CCE" w:rsidRPr="00863CCE" w:rsidRDefault="00863CCE" w:rsidP="00863CCE">
      <w:pPr>
        <w:pStyle w:val="ListParagraph"/>
        <w:ind w:left="502"/>
        <w:rPr>
          <w:b/>
          <w:bCs/>
          <w:sz w:val="36"/>
          <w:szCs w:val="36"/>
        </w:rPr>
      </w:pPr>
      <w:r w:rsidRPr="00863CCE">
        <w:rPr>
          <w:b/>
          <w:bCs/>
          <w:sz w:val="36"/>
          <w:szCs w:val="36"/>
        </w:rPr>
        <w:t>14. Full Verification Methodology</w:t>
      </w:r>
    </w:p>
    <w:p w14:paraId="26723120" w14:textId="77777777" w:rsidR="00863CCE" w:rsidRDefault="00863CCE" w:rsidP="00863CCE">
      <w:pPr>
        <w:pStyle w:val="ListParagraph"/>
        <w:ind w:left="502"/>
        <w:rPr>
          <w:sz w:val="28"/>
          <w:szCs w:val="28"/>
        </w:rPr>
      </w:pPr>
      <w:r w:rsidRPr="00863CCE">
        <w:rPr>
          <w:sz w:val="28"/>
          <w:szCs w:val="28"/>
        </w:rPr>
        <w:t xml:space="preserve"> The final verification environment is self-checking. It combines directed tests with randomized activity and reports explicit PASS/FAIL results.</w:t>
      </w:r>
    </w:p>
    <w:p w14:paraId="1B1799B3" w14:textId="77777777" w:rsidR="00863CCE" w:rsidRDefault="00863CCE" w:rsidP="00863CCE">
      <w:pPr>
        <w:pStyle w:val="ListParagraph"/>
        <w:ind w:left="502"/>
        <w:rPr>
          <w:sz w:val="28"/>
          <w:szCs w:val="28"/>
        </w:rPr>
      </w:pPr>
      <w:r w:rsidRPr="00863CCE">
        <w:rPr>
          <w:sz w:val="28"/>
          <w:szCs w:val="28"/>
        </w:rPr>
        <w:t xml:space="preserve"> Directed tests include reset during operation, emergency during every traffic phase, pedestrian fairness, density limits and green-wave combinations. Randomized testing runs 200 traffic-density cycles. </w:t>
      </w:r>
    </w:p>
    <w:p w14:paraId="7753FF75" w14:textId="08E15B8A" w:rsidR="00F446FA" w:rsidRDefault="00F446FA" w:rsidP="00863CCE">
      <w:pPr>
        <w:pStyle w:val="ListParagraph"/>
        <w:ind w:left="502"/>
        <w:rPr>
          <w:sz w:val="28"/>
          <w:szCs w:val="28"/>
        </w:rPr>
      </w:pPr>
      <w:r>
        <w:rPr>
          <w:noProof/>
        </w:rPr>
        <w:drawing>
          <wp:inline distT="0" distB="0" distL="0" distR="0" wp14:anchorId="5DEEA48D" wp14:editId="2172001B">
            <wp:extent cx="5731510" cy="3221990"/>
            <wp:effectExtent l="0" t="0" r="2540" b="0"/>
            <wp:docPr id="9349312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B2223" w14:textId="77777777" w:rsidR="00863CCE" w:rsidRDefault="00863CCE" w:rsidP="00863CCE">
      <w:pPr>
        <w:pStyle w:val="ListParagraph"/>
        <w:ind w:left="502"/>
        <w:rPr>
          <w:sz w:val="28"/>
          <w:szCs w:val="28"/>
        </w:rPr>
      </w:pPr>
    </w:p>
    <w:p w14:paraId="52E48B89" w14:textId="77777777" w:rsidR="00863CCE" w:rsidRPr="00863CCE" w:rsidRDefault="00863CCE" w:rsidP="00863CCE">
      <w:pPr>
        <w:pStyle w:val="ListParagraph"/>
        <w:ind w:left="502"/>
        <w:rPr>
          <w:b/>
          <w:bCs/>
          <w:sz w:val="36"/>
          <w:szCs w:val="36"/>
        </w:rPr>
      </w:pPr>
      <w:r w:rsidRPr="00863CCE">
        <w:rPr>
          <w:b/>
          <w:bCs/>
          <w:sz w:val="36"/>
          <w:szCs w:val="36"/>
        </w:rPr>
        <w:lastRenderedPageBreak/>
        <w:t>15. Task 5 Full Verification Evidence</w:t>
      </w:r>
    </w:p>
    <w:p w14:paraId="13C49FCE" w14:textId="64A96DC2" w:rsidR="00863CCE" w:rsidRDefault="00863CCE" w:rsidP="00863CCE">
      <w:pPr>
        <w:pStyle w:val="ListParagraph"/>
        <w:ind w:left="502"/>
        <w:rPr>
          <w:sz w:val="28"/>
          <w:szCs w:val="28"/>
        </w:rPr>
      </w:pPr>
      <w:r w:rsidRPr="00863CCE">
        <w:rPr>
          <w:sz w:val="28"/>
          <w:szCs w:val="28"/>
        </w:rPr>
        <w:t xml:space="preserve"> The Task 5 transcript is the primary final verification artifact. It combines the major functional requirements and corner cases in one unified environment.</w:t>
      </w:r>
    </w:p>
    <w:p w14:paraId="2353E1D3" w14:textId="3AF17B96" w:rsidR="00DC433B" w:rsidRDefault="00DC433B" w:rsidP="00863CCE">
      <w:pPr>
        <w:pStyle w:val="ListParagraph"/>
        <w:ind w:left="502"/>
        <w:rPr>
          <w:sz w:val="28"/>
          <w:szCs w:val="28"/>
        </w:rPr>
      </w:pPr>
      <w:r>
        <w:rPr>
          <w:noProof/>
        </w:rPr>
        <w:drawing>
          <wp:inline distT="0" distB="0" distL="0" distR="0" wp14:anchorId="1677CA0F" wp14:editId="7568F294">
            <wp:extent cx="5731510" cy="3221990"/>
            <wp:effectExtent l="0" t="0" r="2540" b="0"/>
            <wp:docPr id="21127428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6F9AE" w14:textId="77777777" w:rsidR="00863CCE" w:rsidRDefault="00863CCE" w:rsidP="00863CCE">
      <w:pPr>
        <w:pStyle w:val="ListParagraph"/>
        <w:ind w:left="502"/>
        <w:rPr>
          <w:sz w:val="28"/>
          <w:szCs w:val="28"/>
        </w:rPr>
      </w:pPr>
    </w:p>
    <w:p w14:paraId="707989D8" w14:textId="50155AA2" w:rsidR="00863CCE" w:rsidRDefault="00863CCE" w:rsidP="00863CCE">
      <w:pPr>
        <w:pStyle w:val="ListParagraph"/>
        <w:ind w:left="502"/>
        <w:rPr>
          <w:b/>
          <w:bCs/>
          <w:sz w:val="36"/>
          <w:szCs w:val="36"/>
        </w:rPr>
      </w:pPr>
      <w:r w:rsidRPr="00863CCE">
        <w:rPr>
          <w:b/>
          <w:bCs/>
          <w:sz w:val="36"/>
          <w:szCs w:val="36"/>
        </w:rPr>
        <w:t>16. Quantitative Verification Results</w:t>
      </w:r>
    </w:p>
    <w:tbl>
      <w:tblPr>
        <w:tblStyle w:val="TableGrid"/>
        <w:tblW w:w="0" w:type="auto"/>
        <w:tblInd w:w="502" w:type="dxa"/>
        <w:tblLook w:val="04A0" w:firstRow="1" w:lastRow="0" w:firstColumn="1" w:lastColumn="0" w:noHBand="0" w:noVBand="1"/>
      </w:tblPr>
      <w:tblGrid>
        <w:gridCol w:w="4335"/>
        <w:gridCol w:w="4179"/>
      </w:tblGrid>
      <w:tr w:rsidR="0010630D" w14:paraId="58D4496B" w14:textId="77777777" w:rsidTr="0010630D">
        <w:tc>
          <w:tcPr>
            <w:tcW w:w="4335" w:type="dxa"/>
          </w:tcPr>
          <w:p w14:paraId="6A0599DD" w14:textId="517FF396" w:rsidR="0010630D" w:rsidRPr="0010630D" w:rsidRDefault="0010630D" w:rsidP="0010630D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10630D">
              <w:rPr>
                <w:b/>
                <w:bCs/>
                <w:sz w:val="28"/>
                <w:szCs w:val="28"/>
              </w:rPr>
              <w:t>Verification item</w:t>
            </w:r>
          </w:p>
        </w:tc>
        <w:tc>
          <w:tcPr>
            <w:tcW w:w="4179" w:type="dxa"/>
          </w:tcPr>
          <w:p w14:paraId="73ECA71F" w14:textId="362ACC27" w:rsidR="0010630D" w:rsidRPr="0010630D" w:rsidRDefault="0010630D" w:rsidP="0010630D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10630D">
              <w:rPr>
                <w:b/>
                <w:bCs/>
                <w:sz w:val="28"/>
                <w:szCs w:val="28"/>
              </w:rPr>
              <w:t>PASS</w:t>
            </w:r>
          </w:p>
        </w:tc>
      </w:tr>
      <w:tr w:rsidR="0010630D" w14:paraId="0F85BCC2" w14:textId="77777777" w:rsidTr="0010630D">
        <w:tc>
          <w:tcPr>
            <w:tcW w:w="4335" w:type="dxa"/>
          </w:tcPr>
          <w:p w14:paraId="63118322" w14:textId="7ACEEBE2" w:rsidR="0010630D" w:rsidRPr="0010630D" w:rsidRDefault="0010630D" w:rsidP="0010630D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10630D">
              <w:rPr>
                <w:sz w:val="28"/>
                <w:szCs w:val="28"/>
              </w:rPr>
              <w:t>Reset during active operation</w:t>
            </w:r>
          </w:p>
        </w:tc>
        <w:tc>
          <w:tcPr>
            <w:tcW w:w="4179" w:type="dxa"/>
          </w:tcPr>
          <w:p w14:paraId="31E09375" w14:textId="789F3B0D" w:rsidR="0010630D" w:rsidRPr="0010630D" w:rsidRDefault="0010630D" w:rsidP="0010630D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10630D">
              <w:rPr>
                <w:sz w:val="28"/>
                <w:szCs w:val="28"/>
              </w:rPr>
              <w:t>200 cycles — PASS</w:t>
            </w:r>
          </w:p>
        </w:tc>
      </w:tr>
      <w:tr w:rsidR="0010630D" w14:paraId="128A4842" w14:textId="77777777" w:rsidTr="0010630D">
        <w:tc>
          <w:tcPr>
            <w:tcW w:w="4335" w:type="dxa"/>
          </w:tcPr>
          <w:p w14:paraId="18A71C5F" w14:textId="19FAEA65" w:rsidR="0010630D" w:rsidRPr="0010630D" w:rsidRDefault="0010630D" w:rsidP="0010630D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10630D">
              <w:rPr>
                <w:sz w:val="28"/>
                <w:szCs w:val="28"/>
              </w:rPr>
              <w:t>Randomized density</w:t>
            </w:r>
          </w:p>
        </w:tc>
        <w:tc>
          <w:tcPr>
            <w:tcW w:w="4179" w:type="dxa"/>
          </w:tcPr>
          <w:p w14:paraId="5DF81D56" w14:textId="50AFAE46" w:rsidR="0010630D" w:rsidRPr="0010630D" w:rsidRDefault="0010630D" w:rsidP="0010630D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10630D">
              <w:rPr>
                <w:sz w:val="28"/>
                <w:szCs w:val="28"/>
              </w:rPr>
              <w:t>120 grants; A=60, B=60 — PASS</w:t>
            </w:r>
          </w:p>
        </w:tc>
      </w:tr>
      <w:tr w:rsidR="0010630D" w14:paraId="589517E4" w14:textId="77777777" w:rsidTr="0010630D">
        <w:tc>
          <w:tcPr>
            <w:tcW w:w="4335" w:type="dxa"/>
          </w:tcPr>
          <w:p w14:paraId="5E02C18C" w14:textId="0876069E" w:rsidR="0010630D" w:rsidRPr="0010630D" w:rsidRDefault="0010630D" w:rsidP="0010630D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10630D">
              <w:rPr>
                <w:sz w:val="28"/>
                <w:szCs w:val="28"/>
              </w:rPr>
              <w:t>Pedestrian fairness</w:t>
            </w:r>
          </w:p>
        </w:tc>
        <w:tc>
          <w:tcPr>
            <w:tcW w:w="4179" w:type="dxa"/>
          </w:tcPr>
          <w:p w14:paraId="2AC81331" w14:textId="245409A9" w:rsidR="0010630D" w:rsidRPr="0010630D" w:rsidRDefault="0010630D" w:rsidP="0010630D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10630D">
              <w:rPr>
                <w:sz w:val="28"/>
                <w:szCs w:val="28"/>
              </w:rPr>
              <w:t>All six traffic phases — PASS</w:t>
            </w:r>
          </w:p>
        </w:tc>
      </w:tr>
      <w:tr w:rsidR="0010630D" w14:paraId="6A87B4C6" w14:textId="77777777" w:rsidTr="0010630D">
        <w:tc>
          <w:tcPr>
            <w:tcW w:w="4335" w:type="dxa"/>
          </w:tcPr>
          <w:p w14:paraId="6AC25E8A" w14:textId="07B04106" w:rsidR="0010630D" w:rsidRPr="0010630D" w:rsidRDefault="0010630D" w:rsidP="0010630D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10630D">
              <w:rPr>
                <w:sz w:val="28"/>
                <w:szCs w:val="28"/>
              </w:rPr>
              <w:t>Emergency coverage</w:t>
            </w:r>
          </w:p>
        </w:tc>
        <w:tc>
          <w:tcPr>
            <w:tcW w:w="4179" w:type="dxa"/>
          </w:tcPr>
          <w:p w14:paraId="3DB1D6BC" w14:textId="3384E89C" w:rsidR="0010630D" w:rsidRPr="0010630D" w:rsidRDefault="0010630D" w:rsidP="0010630D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10630D">
              <w:rPr>
                <w:sz w:val="28"/>
                <w:szCs w:val="28"/>
              </w:rPr>
              <w:t>Five density combinations — PASS</w:t>
            </w:r>
          </w:p>
        </w:tc>
      </w:tr>
      <w:tr w:rsidR="0010630D" w14:paraId="67EB9B8F" w14:textId="77777777" w:rsidTr="0010630D">
        <w:tc>
          <w:tcPr>
            <w:tcW w:w="4335" w:type="dxa"/>
          </w:tcPr>
          <w:p w14:paraId="527B1E01" w14:textId="36694CF2" w:rsidR="0010630D" w:rsidRPr="0010630D" w:rsidRDefault="0010630D" w:rsidP="0010630D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10630D">
              <w:rPr>
                <w:sz w:val="28"/>
                <w:szCs w:val="28"/>
              </w:rPr>
              <w:t>Green-wave offse</w:t>
            </w:r>
            <w:r w:rsidRPr="0010630D">
              <w:rPr>
                <w:sz w:val="28"/>
                <w:szCs w:val="28"/>
              </w:rPr>
              <w:t>t</w:t>
            </w:r>
          </w:p>
        </w:tc>
        <w:tc>
          <w:tcPr>
            <w:tcW w:w="4179" w:type="dxa"/>
          </w:tcPr>
          <w:p w14:paraId="583AEEE5" w14:textId="6918657E" w:rsidR="0010630D" w:rsidRPr="0010630D" w:rsidRDefault="0010630D" w:rsidP="0010630D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10630D">
              <w:rPr>
                <w:sz w:val="28"/>
                <w:szCs w:val="28"/>
              </w:rPr>
              <w:t>2 clock cycles</w:t>
            </w:r>
          </w:p>
        </w:tc>
      </w:tr>
      <w:tr w:rsidR="0010630D" w14:paraId="7308D53D" w14:textId="77777777" w:rsidTr="0010630D">
        <w:tc>
          <w:tcPr>
            <w:tcW w:w="4335" w:type="dxa"/>
          </w:tcPr>
          <w:p w14:paraId="1C6AC1F5" w14:textId="02B517AE" w:rsidR="0010630D" w:rsidRPr="0010630D" w:rsidRDefault="0010630D" w:rsidP="0010630D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10630D">
              <w:rPr>
                <w:sz w:val="28"/>
                <w:szCs w:val="28"/>
              </w:rPr>
              <w:t>Density sweep</w:t>
            </w:r>
          </w:p>
        </w:tc>
        <w:tc>
          <w:tcPr>
            <w:tcW w:w="4179" w:type="dxa"/>
          </w:tcPr>
          <w:p w14:paraId="469F944B" w14:textId="5957F86C" w:rsidR="0010630D" w:rsidRPr="0010630D" w:rsidRDefault="0010630D" w:rsidP="0010630D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10630D">
              <w:rPr>
                <w:sz w:val="28"/>
                <w:szCs w:val="28"/>
              </w:rPr>
              <w:t>0–7 — PASS</w:t>
            </w:r>
          </w:p>
        </w:tc>
      </w:tr>
      <w:tr w:rsidR="0010630D" w14:paraId="57E638BB" w14:textId="77777777" w:rsidTr="0010630D">
        <w:tc>
          <w:tcPr>
            <w:tcW w:w="4335" w:type="dxa"/>
          </w:tcPr>
          <w:p w14:paraId="3C76A030" w14:textId="1F7FFCD4" w:rsidR="0010630D" w:rsidRPr="0010630D" w:rsidRDefault="0010630D" w:rsidP="0010630D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10630D">
              <w:rPr>
                <w:sz w:val="28"/>
                <w:szCs w:val="28"/>
              </w:rPr>
              <w:t>Minimum green</w:t>
            </w:r>
          </w:p>
        </w:tc>
        <w:tc>
          <w:tcPr>
            <w:tcW w:w="4179" w:type="dxa"/>
          </w:tcPr>
          <w:p w14:paraId="2DEC28CE" w14:textId="62C4BE6E" w:rsidR="0010630D" w:rsidRPr="0010630D" w:rsidRDefault="0010630D" w:rsidP="0010630D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10630D">
              <w:rPr>
                <w:sz w:val="28"/>
                <w:szCs w:val="28"/>
              </w:rPr>
              <w:t>2</w:t>
            </w:r>
            <w:r w:rsidRPr="0010630D">
              <w:rPr>
                <w:sz w:val="28"/>
                <w:szCs w:val="28"/>
              </w:rPr>
              <w:t xml:space="preserve"> cycles</w:t>
            </w:r>
          </w:p>
        </w:tc>
      </w:tr>
      <w:tr w:rsidR="0010630D" w14:paraId="3D432D28" w14:textId="77777777" w:rsidTr="0010630D">
        <w:tc>
          <w:tcPr>
            <w:tcW w:w="4335" w:type="dxa"/>
          </w:tcPr>
          <w:p w14:paraId="7D31717B" w14:textId="09170C95" w:rsidR="0010630D" w:rsidRPr="0010630D" w:rsidRDefault="0010630D" w:rsidP="0010630D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10630D">
              <w:rPr>
                <w:sz w:val="28"/>
                <w:szCs w:val="28"/>
              </w:rPr>
              <w:t>Maximum green</w:t>
            </w:r>
          </w:p>
        </w:tc>
        <w:tc>
          <w:tcPr>
            <w:tcW w:w="4179" w:type="dxa"/>
          </w:tcPr>
          <w:p w14:paraId="6CDB89D2" w14:textId="4D0B150A" w:rsidR="0010630D" w:rsidRPr="0010630D" w:rsidRDefault="0010630D" w:rsidP="0010630D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10630D">
              <w:rPr>
                <w:sz w:val="28"/>
                <w:szCs w:val="28"/>
              </w:rPr>
              <w:t>5 cycles</w:t>
            </w:r>
          </w:p>
        </w:tc>
      </w:tr>
      <w:tr w:rsidR="0010630D" w14:paraId="1EF45F6C" w14:textId="77777777" w:rsidTr="0010630D">
        <w:tc>
          <w:tcPr>
            <w:tcW w:w="4335" w:type="dxa"/>
          </w:tcPr>
          <w:p w14:paraId="46ABFCC0" w14:textId="06E5FB61" w:rsidR="0010630D" w:rsidRPr="0010630D" w:rsidRDefault="0010630D" w:rsidP="0010630D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proofErr w:type="spellStart"/>
            <w:r w:rsidRPr="0010630D">
              <w:rPr>
                <w:sz w:val="28"/>
                <w:szCs w:val="28"/>
              </w:rPr>
              <w:t>ModelSim</w:t>
            </w:r>
            <w:proofErr w:type="spellEnd"/>
            <w:r w:rsidRPr="0010630D">
              <w:rPr>
                <w:sz w:val="28"/>
                <w:szCs w:val="28"/>
              </w:rPr>
              <w:t xml:space="preserve"> errors / warnings</w:t>
            </w:r>
          </w:p>
        </w:tc>
        <w:tc>
          <w:tcPr>
            <w:tcW w:w="4179" w:type="dxa"/>
          </w:tcPr>
          <w:p w14:paraId="4F0C1E54" w14:textId="170426F6" w:rsidR="0010630D" w:rsidRPr="0010630D" w:rsidRDefault="0010630D" w:rsidP="0010630D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10630D">
              <w:rPr>
                <w:sz w:val="28"/>
                <w:szCs w:val="28"/>
              </w:rPr>
              <w:t>0 / 0</w:t>
            </w:r>
          </w:p>
        </w:tc>
      </w:tr>
      <w:tr w:rsidR="0010630D" w14:paraId="19B19E30" w14:textId="77777777" w:rsidTr="0010630D">
        <w:tc>
          <w:tcPr>
            <w:tcW w:w="4335" w:type="dxa"/>
          </w:tcPr>
          <w:p w14:paraId="66CD00FD" w14:textId="36A0A9DC" w:rsidR="0010630D" w:rsidRPr="0010630D" w:rsidRDefault="0010630D" w:rsidP="0010630D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proofErr w:type="gramStart"/>
            <w:r w:rsidRPr="0010630D">
              <w:rPr>
                <w:sz w:val="28"/>
                <w:szCs w:val="28"/>
              </w:rPr>
              <w:t>Final result</w:t>
            </w:r>
            <w:proofErr w:type="gramEnd"/>
          </w:p>
        </w:tc>
        <w:tc>
          <w:tcPr>
            <w:tcW w:w="4179" w:type="dxa"/>
          </w:tcPr>
          <w:p w14:paraId="61ABDFB2" w14:textId="30B3CC16" w:rsidR="0010630D" w:rsidRPr="0010630D" w:rsidRDefault="0010630D" w:rsidP="0010630D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10630D">
              <w:rPr>
                <w:sz w:val="28"/>
                <w:szCs w:val="28"/>
              </w:rPr>
              <w:t>TASK 5 FULL VERIFICATION: PASS</w:t>
            </w:r>
          </w:p>
        </w:tc>
      </w:tr>
    </w:tbl>
    <w:p w14:paraId="58F75475" w14:textId="10A05F7A" w:rsidR="00863CCE" w:rsidRDefault="0010630D" w:rsidP="00863CCE">
      <w:pPr>
        <w:pStyle w:val="ListParagraph"/>
        <w:ind w:left="502"/>
        <w:rPr>
          <w:sz w:val="36"/>
          <w:szCs w:val="36"/>
        </w:rPr>
      </w:pPr>
      <w:r w:rsidRPr="0010630D">
        <w:rPr>
          <w:sz w:val="28"/>
          <w:szCs w:val="28"/>
        </w:rPr>
        <w:t xml:space="preserve">The numerical results above are taken from the supplied </w:t>
      </w:r>
      <w:proofErr w:type="spellStart"/>
      <w:r w:rsidRPr="0010630D">
        <w:rPr>
          <w:sz w:val="28"/>
          <w:szCs w:val="28"/>
        </w:rPr>
        <w:t>ModelSim</w:t>
      </w:r>
      <w:proofErr w:type="spellEnd"/>
      <w:r w:rsidRPr="0010630D">
        <w:rPr>
          <w:sz w:val="28"/>
          <w:szCs w:val="28"/>
        </w:rPr>
        <w:t xml:space="preserve"> verification evidence and are preserved in the final verification transcript</w:t>
      </w:r>
      <w:r w:rsidRPr="0010630D">
        <w:rPr>
          <w:sz w:val="36"/>
          <w:szCs w:val="36"/>
        </w:rPr>
        <w:t>.</w:t>
      </w:r>
    </w:p>
    <w:p w14:paraId="011E0551" w14:textId="77777777" w:rsidR="0010630D" w:rsidRPr="0010630D" w:rsidRDefault="0010630D" w:rsidP="00863CCE">
      <w:pPr>
        <w:pStyle w:val="ListParagraph"/>
        <w:ind w:left="502"/>
        <w:rPr>
          <w:b/>
          <w:bCs/>
          <w:sz w:val="36"/>
          <w:szCs w:val="36"/>
        </w:rPr>
      </w:pPr>
      <w:r w:rsidRPr="0010630D">
        <w:rPr>
          <w:b/>
          <w:bCs/>
          <w:sz w:val="36"/>
          <w:szCs w:val="36"/>
        </w:rPr>
        <w:lastRenderedPageBreak/>
        <w:t>17. Integrated-System Waveform</w:t>
      </w:r>
    </w:p>
    <w:p w14:paraId="6F061EBD" w14:textId="2235B2ED" w:rsidR="0010630D" w:rsidRDefault="0010630D" w:rsidP="00863CCE">
      <w:pPr>
        <w:pStyle w:val="ListParagraph"/>
        <w:ind w:left="502"/>
        <w:rPr>
          <w:sz w:val="28"/>
          <w:szCs w:val="28"/>
        </w:rPr>
      </w:pPr>
      <w:r w:rsidRPr="0010630D">
        <w:rPr>
          <w:sz w:val="28"/>
          <w:szCs w:val="28"/>
        </w:rPr>
        <w:t xml:space="preserve"> The integrated waveform demonstrates the relationship among clock, reset, traffic density, light outputs, controller activity and pedestrian signals. It is retained as system-level visual evidence.</w:t>
      </w:r>
    </w:p>
    <w:p w14:paraId="3CE5E32F" w14:textId="7FAEF5E7" w:rsidR="00174E5F" w:rsidRDefault="00DC433B" w:rsidP="00DC433B">
      <w:pPr>
        <w:pStyle w:val="ListParagraph"/>
        <w:ind w:left="502"/>
        <w:rPr>
          <w:sz w:val="28"/>
          <w:szCs w:val="28"/>
        </w:rPr>
      </w:pPr>
      <w:r>
        <w:rPr>
          <w:noProof/>
        </w:rPr>
        <w:drawing>
          <wp:inline distT="0" distB="0" distL="0" distR="0" wp14:anchorId="7294EA4F" wp14:editId="2969ED12">
            <wp:extent cx="5731510" cy="3221990"/>
            <wp:effectExtent l="0" t="0" r="2540" b="0"/>
            <wp:docPr id="11851137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85A15" w14:textId="77777777" w:rsidR="00DC433B" w:rsidRPr="00DC433B" w:rsidRDefault="00DC433B" w:rsidP="00DC433B">
      <w:pPr>
        <w:pStyle w:val="ListParagraph"/>
        <w:ind w:left="502"/>
        <w:rPr>
          <w:sz w:val="28"/>
          <w:szCs w:val="28"/>
        </w:rPr>
      </w:pPr>
    </w:p>
    <w:p w14:paraId="1761C3BD" w14:textId="77777777" w:rsidR="00174E5F" w:rsidRPr="00174E5F" w:rsidRDefault="00174E5F" w:rsidP="00863CCE">
      <w:pPr>
        <w:pStyle w:val="ListParagraph"/>
        <w:ind w:left="502"/>
        <w:rPr>
          <w:b/>
          <w:bCs/>
          <w:sz w:val="36"/>
          <w:szCs w:val="36"/>
        </w:rPr>
      </w:pPr>
      <w:r w:rsidRPr="00174E5F">
        <w:rPr>
          <w:b/>
          <w:bCs/>
          <w:sz w:val="36"/>
          <w:szCs w:val="36"/>
        </w:rPr>
        <w:t>18. Traffic-State Activity</w:t>
      </w:r>
    </w:p>
    <w:p w14:paraId="4D6BB9C1" w14:textId="5A194B11" w:rsidR="00174E5F" w:rsidRDefault="00174E5F" w:rsidP="00863CCE">
      <w:pPr>
        <w:pStyle w:val="ListParagraph"/>
        <w:ind w:left="502"/>
        <w:rPr>
          <w:sz w:val="28"/>
          <w:szCs w:val="28"/>
        </w:rPr>
      </w:pPr>
      <w:r w:rsidRPr="00174E5F">
        <w:rPr>
          <w:sz w:val="28"/>
          <w:szCs w:val="28"/>
        </w:rPr>
        <w:t xml:space="preserve"> This waveform provides an additional view of traffic-state evolution across a longer simulation interval. It complements the event-based PASS transcript with direct time-domain evidence.</w:t>
      </w:r>
    </w:p>
    <w:p w14:paraId="57F526AE" w14:textId="61DAF383" w:rsidR="00DC433B" w:rsidRDefault="00D37219" w:rsidP="00863CCE">
      <w:pPr>
        <w:pStyle w:val="ListParagraph"/>
        <w:ind w:left="502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9C0EB99" wp14:editId="733195D0">
            <wp:extent cx="5731510" cy="3221990"/>
            <wp:effectExtent l="0" t="0" r="2540" b="0"/>
            <wp:docPr id="4232735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80D98" w14:textId="77777777" w:rsidR="00174E5F" w:rsidRDefault="00174E5F" w:rsidP="00863CCE">
      <w:pPr>
        <w:pStyle w:val="ListParagraph"/>
        <w:ind w:left="502"/>
        <w:rPr>
          <w:sz w:val="28"/>
          <w:szCs w:val="28"/>
        </w:rPr>
      </w:pPr>
    </w:p>
    <w:p w14:paraId="242A11B2" w14:textId="77777777" w:rsidR="00174E5F" w:rsidRPr="00174E5F" w:rsidRDefault="00174E5F" w:rsidP="00863CCE">
      <w:pPr>
        <w:pStyle w:val="ListParagraph"/>
        <w:ind w:left="502"/>
        <w:rPr>
          <w:b/>
          <w:bCs/>
          <w:sz w:val="36"/>
          <w:szCs w:val="36"/>
        </w:rPr>
      </w:pPr>
      <w:r w:rsidRPr="00174E5F">
        <w:rPr>
          <w:b/>
          <w:bCs/>
          <w:sz w:val="36"/>
          <w:szCs w:val="36"/>
        </w:rPr>
        <w:t xml:space="preserve">19. Debugging Record and Engineering Lessons </w:t>
      </w:r>
    </w:p>
    <w:p w14:paraId="75FD4FAD" w14:textId="77777777" w:rsidR="00174E5F" w:rsidRDefault="00174E5F" w:rsidP="00863CCE">
      <w:pPr>
        <w:pStyle w:val="ListParagraph"/>
        <w:ind w:left="502"/>
        <w:rPr>
          <w:sz w:val="28"/>
          <w:szCs w:val="28"/>
        </w:rPr>
      </w:pPr>
      <w:r w:rsidRPr="00174E5F">
        <w:rPr>
          <w:sz w:val="28"/>
          <w:szCs w:val="28"/>
        </w:rPr>
        <w:t xml:space="preserve">The development process included normal </w:t>
      </w:r>
      <w:proofErr w:type="spellStart"/>
      <w:r w:rsidRPr="00174E5F">
        <w:rPr>
          <w:sz w:val="28"/>
          <w:szCs w:val="28"/>
        </w:rPr>
        <w:t>ModelSim</w:t>
      </w:r>
      <w:proofErr w:type="spellEnd"/>
      <w:r w:rsidRPr="00174E5F">
        <w:rPr>
          <w:sz w:val="28"/>
          <w:szCs w:val="28"/>
        </w:rPr>
        <w:t xml:space="preserve"> workflow problems such as launching from the wrong working directory. The final project uses the project root and `do sim/run_all.do` to make execution reproducible.</w:t>
      </w:r>
    </w:p>
    <w:p w14:paraId="53DC8F68" w14:textId="77777777" w:rsidR="00174E5F" w:rsidRDefault="00174E5F" w:rsidP="00863CCE">
      <w:pPr>
        <w:pStyle w:val="ListParagraph"/>
        <w:ind w:left="502"/>
        <w:rPr>
          <w:sz w:val="28"/>
          <w:szCs w:val="28"/>
        </w:rPr>
      </w:pPr>
      <w:r w:rsidRPr="00174E5F">
        <w:rPr>
          <w:sz w:val="28"/>
          <w:szCs w:val="28"/>
        </w:rPr>
        <w:t xml:space="preserve"> A more important issue was found in the fairness verification: an early test stopped after 64 grants, which did not satisfy the more-than-100 requirement. The testbench was corrected to continue to 120 grants. The corrected run produced A=60 AMTGC — Final Internship Technical Documentation Page 11 and B=60.</w:t>
      </w:r>
    </w:p>
    <w:p w14:paraId="2237FF3E" w14:textId="11E6872D" w:rsidR="00174E5F" w:rsidRDefault="00174E5F" w:rsidP="00863CCE">
      <w:pPr>
        <w:pStyle w:val="ListParagraph"/>
        <w:ind w:left="502"/>
        <w:rPr>
          <w:sz w:val="28"/>
          <w:szCs w:val="28"/>
        </w:rPr>
      </w:pPr>
      <w:r w:rsidRPr="00174E5F">
        <w:rPr>
          <w:sz w:val="28"/>
          <w:szCs w:val="28"/>
        </w:rPr>
        <w:t xml:space="preserve"> This issue is documented intentionally. Verification code is itself an engineering artifact and must be checked against the requirement it is supposed to prove.</w:t>
      </w:r>
    </w:p>
    <w:p w14:paraId="38CEBCCD" w14:textId="77777777" w:rsidR="00174E5F" w:rsidRDefault="00174E5F" w:rsidP="00863CCE">
      <w:pPr>
        <w:pStyle w:val="ListParagraph"/>
        <w:ind w:left="502"/>
        <w:rPr>
          <w:sz w:val="28"/>
          <w:szCs w:val="28"/>
        </w:rPr>
      </w:pPr>
    </w:p>
    <w:p w14:paraId="6F3B1F6B" w14:textId="77777777" w:rsidR="00174E5F" w:rsidRPr="00174E5F" w:rsidRDefault="00174E5F" w:rsidP="00863CCE">
      <w:pPr>
        <w:pStyle w:val="ListParagraph"/>
        <w:ind w:left="502"/>
        <w:rPr>
          <w:b/>
          <w:bCs/>
          <w:sz w:val="36"/>
          <w:szCs w:val="36"/>
        </w:rPr>
      </w:pPr>
      <w:r w:rsidRPr="00174E5F">
        <w:rPr>
          <w:b/>
          <w:bCs/>
          <w:sz w:val="36"/>
          <w:szCs w:val="36"/>
        </w:rPr>
        <w:t>20. Verification Coverage Matrix</w:t>
      </w:r>
    </w:p>
    <w:p w14:paraId="5B947C73" w14:textId="77777777" w:rsidR="00174E5F" w:rsidRDefault="00174E5F" w:rsidP="00863CCE">
      <w:pPr>
        <w:pStyle w:val="ListParagraph"/>
        <w:ind w:left="502"/>
        <w:rPr>
          <w:sz w:val="28"/>
          <w:szCs w:val="28"/>
        </w:rPr>
      </w:pPr>
      <w:r w:rsidRPr="00174E5F">
        <w:rPr>
          <w:sz w:val="28"/>
          <w:szCs w:val="28"/>
        </w:rPr>
        <w:t xml:space="preserve"> The package includes a separate coverage matrix. The final evidence covers timer </w:t>
      </w:r>
      <w:proofErr w:type="spellStart"/>
      <w:r w:rsidRPr="00174E5F">
        <w:rPr>
          <w:sz w:val="28"/>
          <w:szCs w:val="28"/>
        </w:rPr>
        <w:t>behavior</w:t>
      </w:r>
      <w:proofErr w:type="spellEnd"/>
      <w:r w:rsidRPr="00174E5F">
        <w:rPr>
          <w:sz w:val="28"/>
          <w:szCs w:val="28"/>
        </w:rPr>
        <w:t>, junction FSM operation, green-wave coordination, pedestrian fairness, all six emergency phases, density 0–7, minimum/maximum green, active-operation reset and randomized activity.</w:t>
      </w:r>
    </w:p>
    <w:p w14:paraId="767FA582" w14:textId="77777777" w:rsidR="00174E5F" w:rsidRDefault="00174E5F" w:rsidP="00863CCE">
      <w:pPr>
        <w:pStyle w:val="ListParagraph"/>
        <w:ind w:left="502"/>
        <w:rPr>
          <w:sz w:val="28"/>
          <w:szCs w:val="28"/>
        </w:rPr>
      </w:pPr>
      <w:r w:rsidRPr="00174E5F">
        <w:rPr>
          <w:sz w:val="28"/>
          <w:szCs w:val="28"/>
        </w:rPr>
        <w:lastRenderedPageBreak/>
        <w:t xml:space="preserve"> • Module-level: timer and junction controller</w:t>
      </w:r>
    </w:p>
    <w:p w14:paraId="293B74E3" w14:textId="77777777" w:rsidR="00174E5F" w:rsidRDefault="00174E5F" w:rsidP="00863CCE">
      <w:pPr>
        <w:pStyle w:val="ListParagraph"/>
        <w:ind w:left="502"/>
        <w:rPr>
          <w:sz w:val="28"/>
          <w:szCs w:val="28"/>
        </w:rPr>
      </w:pPr>
      <w:r w:rsidRPr="00174E5F">
        <w:rPr>
          <w:sz w:val="28"/>
          <w:szCs w:val="28"/>
        </w:rPr>
        <w:t xml:space="preserve"> • Integration: green wave, arbiter and emergency</w:t>
      </w:r>
    </w:p>
    <w:p w14:paraId="3C91081C" w14:textId="77777777" w:rsidR="00174E5F" w:rsidRDefault="00174E5F" w:rsidP="00863CCE">
      <w:pPr>
        <w:pStyle w:val="ListParagraph"/>
        <w:ind w:left="502"/>
        <w:rPr>
          <w:sz w:val="28"/>
          <w:szCs w:val="28"/>
        </w:rPr>
      </w:pPr>
      <w:r w:rsidRPr="00174E5F">
        <w:rPr>
          <w:sz w:val="28"/>
          <w:szCs w:val="28"/>
        </w:rPr>
        <w:t xml:space="preserve"> • System-level: unified self-checking Task 5</w:t>
      </w:r>
    </w:p>
    <w:p w14:paraId="0E9D61FC" w14:textId="77777777" w:rsidR="00174E5F" w:rsidRDefault="00174E5F" w:rsidP="00863CCE">
      <w:pPr>
        <w:pStyle w:val="ListParagraph"/>
        <w:ind w:left="502"/>
        <w:rPr>
          <w:sz w:val="28"/>
          <w:szCs w:val="28"/>
        </w:rPr>
      </w:pPr>
      <w:r w:rsidRPr="00174E5F">
        <w:rPr>
          <w:sz w:val="28"/>
          <w:szCs w:val="28"/>
        </w:rPr>
        <w:t xml:space="preserve"> • Randomized: 200 density cycles</w:t>
      </w:r>
    </w:p>
    <w:p w14:paraId="7101315F" w14:textId="22F0E567" w:rsidR="00174E5F" w:rsidRDefault="00174E5F" w:rsidP="00863CCE">
      <w:pPr>
        <w:pStyle w:val="ListParagraph"/>
        <w:ind w:left="502"/>
        <w:rPr>
          <w:sz w:val="28"/>
          <w:szCs w:val="28"/>
        </w:rPr>
      </w:pPr>
      <w:r w:rsidRPr="00174E5F">
        <w:rPr>
          <w:sz w:val="28"/>
          <w:szCs w:val="28"/>
        </w:rPr>
        <w:t xml:space="preserve"> • Quantitative fairness: 120 grants</w:t>
      </w:r>
    </w:p>
    <w:p w14:paraId="3C763BC4" w14:textId="77777777" w:rsidR="00D37219" w:rsidRDefault="00D37219" w:rsidP="00863CCE">
      <w:pPr>
        <w:pStyle w:val="ListParagraph"/>
        <w:ind w:left="502"/>
        <w:rPr>
          <w:sz w:val="28"/>
          <w:szCs w:val="28"/>
        </w:rPr>
      </w:pPr>
    </w:p>
    <w:p w14:paraId="4B63BDF5" w14:textId="77777777" w:rsidR="00174E5F" w:rsidRPr="00174E5F" w:rsidRDefault="00174E5F" w:rsidP="00863CCE">
      <w:pPr>
        <w:pStyle w:val="ListParagraph"/>
        <w:ind w:left="502"/>
        <w:rPr>
          <w:b/>
          <w:bCs/>
          <w:sz w:val="36"/>
          <w:szCs w:val="36"/>
        </w:rPr>
      </w:pPr>
      <w:r w:rsidRPr="00174E5F">
        <w:rPr>
          <w:b/>
          <w:bCs/>
          <w:sz w:val="36"/>
          <w:szCs w:val="36"/>
        </w:rPr>
        <w:t xml:space="preserve">21. Repository Structure and Reproducibility </w:t>
      </w:r>
    </w:p>
    <w:p w14:paraId="3132A4F1" w14:textId="77777777" w:rsidR="00174E5F" w:rsidRDefault="00174E5F" w:rsidP="00863CCE">
      <w:pPr>
        <w:pStyle w:val="ListParagraph"/>
        <w:ind w:left="502"/>
        <w:rPr>
          <w:sz w:val="28"/>
          <w:szCs w:val="28"/>
        </w:rPr>
      </w:pPr>
      <w:r w:rsidRPr="00174E5F">
        <w:rPr>
          <w:sz w:val="28"/>
          <w:szCs w:val="28"/>
        </w:rPr>
        <w:t>The final package is organized into source, testbench, simulation, documentation, diagrams, waveform and verification folders. This organization follows the professional-delivery requirement that another engineer should be able to understand and reproduce the work without verbal guidance.</w:t>
      </w:r>
    </w:p>
    <w:p w14:paraId="1DAB7AAA" w14:textId="77777777" w:rsidR="00174E5F" w:rsidRDefault="00174E5F" w:rsidP="00863CCE">
      <w:pPr>
        <w:pStyle w:val="ListParagraph"/>
        <w:ind w:left="502"/>
        <w:rPr>
          <w:sz w:val="28"/>
          <w:szCs w:val="28"/>
        </w:rPr>
      </w:pPr>
      <w:r w:rsidRPr="00174E5F">
        <w:rPr>
          <w:sz w:val="28"/>
          <w:szCs w:val="28"/>
        </w:rPr>
        <w:t xml:space="preserve"> The preferred command from the project root is `do sim/run_all.do`. A manual compile sequence is included in README.md.</w:t>
      </w:r>
    </w:p>
    <w:p w14:paraId="2FCD42B3" w14:textId="77777777" w:rsidR="00174E5F" w:rsidRDefault="00174E5F" w:rsidP="00863CCE">
      <w:pPr>
        <w:pStyle w:val="ListParagraph"/>
        <w:ind w:left="502"/>
        <w:rPr>
          <w:sz w:val="28"/>
          <w:szCs w:val="28"/>
        </w:rPr>
      </w:pPr>
    </w:p>
    <w:p w14:paraId="0E0C15D3" w14:textId="77777777" w:rsidR="00174E5F" w:rsidRPr="00174E5F" w:rsidRDefault="00174E5F" w:rsidP="00863CCE">
      <w:pPr>
        <w:pStyle w:val="ListParagraph"/>
        <w:ind w:left="502"/>
        <w:rPr>
          <w:b/>
          <w:bCs/>
          <w:sz w:val="36"/>
          <w:szCs w:val="36"/>
        </w:rPr>
      </w:pPr>
      <w:r w:rsidRPr="00174E5F">
        <w:rPr>
          <w:b/>
          <w:bCs/>
          <w:sz w:val="36"/>
          <w:szCs w:val="36"/>
        </w:rPr>
        <w:t xml:space="preserve"> 22. Professional Documentation Set </w:t>
      </w:r>
    </w:p>
    <w:p w14:paraId="2AD49D67" w14:textId="77777777" w:rsidR="00174E5F" w:rsidRDefault="00174E5F" w:rsidP="00863CCE">
      <w:pPr>
        <w:pStyle w:val="ListParagraph"/>
        <w:ind w:left="502"/>
        <w:rPr>
          <w:sz w:val="28"/>
          <w:szCs w:val="28"/>
        </w:rPr>
      </w:pPr>
      <w:r w:rsidRPr="00174E5F">
        <w:rPr>
          <w:sz w:val="28"/>
          <w:szCs w:val="28"/>
        </w:rPr>
        <w:t>The package contains an integrated technical report plus separate Task 1–6 records, a Bug Log, Assumptions Document, Verification Coverage Matrix, Self-Attestation Checklist and README. The integrated report contains the architecture, FSM, design decisions, verification methodology, results, debugging lessons, limitations and evidence.</w:t>
      </w:r>
    </w:p>
    <w:p w14:paraId="610BD6AB" w14:textId="77777777" w:rsidR="00174E5F" w:rsidRDefault="00174E5F" w:rsidP="00863CCE">
      <w:pPr>
        <w:pStyle w:val="ListParagraph"/>
        <w:ind w:left="502"/>
        <w:rPr>
          <w:sz w:val="28"/>
          <w:szCs w:val="28"/>
        </w:rPr>
      </w:pPr>
    </w:p>
    <w:p w14:paraId="3D50623F" w14:textId="77777777" w:rsidR="00174E5F" w:rsidRPr="00174E5F" w:rsidRDefault="00174E5F" w:rsidP="00863CCE">
      <w:pPr>
        <w:pStyle w:val="ListParagraph"/>
        <w:ind w:left="502"/>
        <w:rPr>
          <w:b/>
          <w:bCs/>
          <w:sz w:val="36"/>
          <w:szCs w:val="36"/>
        </w:rPr>
      </w:pPr>
      <w:r w:rsidRPr="00174E5F">
        <w:rPr>
          <w:b/>
          <w:bCs/>
          <w:sz w:val="36"/>
          <w:szCs w:val="36"/>
        </w:rPr>
        <w:t xml:space="preserve"> 23. Engineering Decisions and Trade-offs</w:t>
      </w:r>
    </w:p>
    <w:p w14:paraId="09A8F4BD" w14:textId="4FD5ED1E" w:rsidR="00174E5F" w:rsidRDefault="00174E5F" w:rsidP="00863CCE">
      <w:pPr>
        <w:pStyle w:val="ListParagraph"/>
        <w:ind w:left="502"/>
        <w:rPr>
          <w:sz w:val="28"/>
          <w:szCs w:val="28"/>
        </w:rPr>
      </w:pPr>
      <w:r w:rsidRPr="00174E5F">
        <w:rPr>
          <w:sz w:val="28"/>
          <w:szCs w:val="28"/>
        </w:rPr>
        <w:t xml:space="preserve"> A single clock domain reduces synchronization complexity. Shared arbitration centralizes fairness. Sampling density at green entry keeps active-phase timing deterministic. The standalone timer preserves reuse. Explicit all-red states provide safety separation. Parameterized controllers avoid duplicated RTL.</w:t>
      </w:r>
    </w:p>
    <w:p w14:paraId="6E526AC1" w14:textId="77777777" w:rsidR="00174E5F" w:rsidRDefault="00174E5F" w:rsidP="00863CCE">
      <w:pPr>
        <w:pStyle w:val="ListParagraph"/>
        <w:ind w:left="502"/>
        <w:rPr>
          <w:sz w:val="28"/>
          <w:szCs w:val="28"/>
        </w:rPr>
      </w:pPr>
    </w:p>
    <w:p w14:paraId="1D408493" w14:textId="77777777" w:rsidR="00174E5F" w:rsidRPr="00174E5F" w:rsidRDefault="00174E5F" w:rsidP="00863CCE">
      <w:pPr>
        <w:pStyle w:val="ListParagraph"/>
        <w:ind w:left="502"/>
        <w:rPr>
          <w:b/>
          <w:bCs/>
          <w:sz w:val="36"/>
          <w:szCs w:val="36"/>
        </w:rPr>
      </w:pPr>
      <w:r w:rsidRPr="00174E5F">
        <w:rPr>
          <w:sz w:val="28"/>
          <w:szCs w:val="28"/>
        </w:rPr>
        <w:t xml:space="preserve"> </w:t>
      </w:r>
      <w:r w:rsidRPr="00174E5F">
        <w:rPr>
          <w:b/>
          <w:bCs/>
          <w:sz w:val="36"/>
          <w:szCs w:val="36"/>
        </w:rPr>
        <w:t>24. Limitations and Future Work</w:t>
      </w:r>
    </w:p>
    <w:p w14:paraId="2636A2AF" w14:textId="69592DD7" w:rsidR="00174E5F" w:rsidRDefault="00174E5F" w:rsidP="00863CCE">
      <w:pPr>
        <w:pStyle w:val="ListParagraph"/>
        <w:ind w:left="502"/>
        <w:rPr>
          <w:sz w:val="28"/>
          <w:szCs w:val="28"/>
        </w:rPr>
      </w:pPr>
      <w:r w:rsidRPr="00174E5F">
        <w:rPr>
          <w:sz w:val="28"/>
          <w:szCs w:val="28"/>
        </w:rPr>
        <w:t xml:space="preserve"> The current implementation is a simulation-focused RTL demonstration rather than a certified road-traffic controller. Physical deployment would require FPGA constraints, real sensor interfaces, physical signal drivers, fail-safe mechanisms, watchdogs and </w:t>
      </w:r>
      <w:r w:rsidRPr="00174E5F">
        <w:rPr>
          <w:sz w:val="28"/>
          <w:szCs w:val="28"/>
        </w:rPr>
        <w:lastRenderedPageBreak/>
        <w:t xml:space="preserve">hardware-in-the-loop testing. Future work can extend formal assertions, functional coverage, sensor filtering, physical green-wave calibration and hardware validation. </w:t>
      </w:r>
    </w:p>
    <w:p w14:paraId="7749E814" w14:textId="77777777" w:rsidR="00174E5F" w:rsidRDefault="00174E5F" w:rsidP="00863CCE">
      <w:pPr>
        <w:pStyle w:val="ListParagraph"/>
        <w:ind w:left="502"/>
        <w:rPr>
          <w:sz w:val="28"/>
          <w:szCs w:val="28"/>
        </w:rPr>
      </w:pPr>
    </w:p>
    <w:p w14:paraId="742D0157" w14:textId="77777777" w:rsidR="00174E5F" w:rsidRDefault="00174E5F" w:rsidP="00863CCE">
      <w:pPr>
        <w:pStyle w:val="ListParagraph"/>
        <w:ind w:left="502"/>
        <w:rPr>
          <w:sz w:val="28"/>
          <w:szCs w:val="28"/>
        </w:rPr>
      </w:pPr>
    </w:p>
    <w:p w14:paraId="7EA2C09E" w14:textId="77777777" w:rsidR="00174E5F" w:rsidRDefault="00174E5F" w:rsidP="00863CCE">
      <w:pPr>
        <w:pStyle w:val="ListParagraph"/>
        <w:ind w:left="502"/>
        <w:rPr>
          <w:sz w:val="28"/>
          <w:szCs w:val="28"/>
        </w:rPr>
      </w:pPr>
    </w:p>
    <w:p w14:paraId="606C1277" w14:textId="7D9956C5" w:rsidR="00174E5F" w:rsidRPr="00174E5F" w:rsidRDefault="00174E5F" w:rsidP="00863CCE">
      <w:pPr>
        <w:pStyle w:val="ListParagraph"/>
        <w:ind w:left="502"/>
        <w:rPr>
          <w:b/>
          <w:bCs/>
          <w:sz w:val="36"/>
          <w:szCs w:val="36"/>
        </w:rPr>
      </w:pPr>
      <w:r w:rsidRPr="00174E5F">
        <w:rPr>
          <w:b/>
          <w:bCs/>
          <w:sz w:val="36"/>
          <w:szCs w:val="36"/>
        </w:rPr>
        <w:t>25. Final Submission Contents</w:t>
      </w:r>
    </w:p>
    <w:p w14:paraId="108B95D9" w14:textId="77777777" w:rsidR="00174E5F" w:rsidRDefault="00174E5F" w:rsidP="00863CCE">
      <w:pPr>
        <w:pStyle w:val="ListParagraph"/>
        <w:ind w:left="502"/>
        <w:rPr>
          <w:sz w:val="28"/>
          <w:szCs w:val="28"/>
        </w:rPr>
      </w:pPr>
      <w:r w:rsidRPr="00174E5F">
        <w:rPr>
          <w:sz w:val="28"/>
          <w:szCs w:val="28"/>
        </w:rPr>
        <w:t xml:space="preserve"> The submission package contains the final verified RTL, all testbenches, </w:t>
      </w:r>
      <w:proofErr w:type="spellStart"/>
      <w:r w:rsidRPr="00174E5F">
        <w:rPr>
          <w:sz w:val="28"/>
          <w:szCs w:val="28"/>
        </w:rPr>
        <w:t>ModelSim</w:t>
      </w:r>
      <w:proofErr w:type="spellEnd"/>
      <w:r w:rsidRPr="00174E5F">
        <w:rPr>
          <w:sz w:val="28"/>
          <w:szCs w:val="28"/>
        </w:rPr>
        <w:t xml:space="preserve"> script, technical documentation, architecture/FSM diagrams, waveform screenshots, PASS transcripts, bug/assumption/attestation documents and a coverage matrix.</w:t>
      </w:r>
    </w:p>
    <w:p w14:paraId="671E557B" w14:textId="77777777" w:rsidR="00174E5F" w:rsidRDefault="00174E5F" w:rsidP="00863CCE">
      <w:pPr>
        <w:pStyle w:val="ListParagraph"/>
        <w:ind w:left="502"/>
        <w:rPr>
          <w:sz w:val="28"/>
          <w:szCs w:val="28"/>
        </w:rPr>
      </w:pPr>
      <w:r w:rsidRPr="00174E5F">
        <w:rPr>
          <w:sz w:val="28"/>
          <w:szCs w:val="28"/>
        </w:rPr>
        <w:t xml:space="preserve"> • Public GitHub repository: must be entered and tested in the portal</w:t>
      </w:r>
    </w:p>
    <w:p w14:paraId="6340CE83" w14:textId="77777777" w:rsidR="00174E5F" w:rsidRDefault="00174E5F" w:rsidP="00863CCE">
      <w:pPr>
        <w:pStyle w:val="ListParagraph"/>
        <w:ind w:left="502"/>
        <w:rPr>
          <w:sz w:val="28"/>
          <w:szCs w:val="28"/>
        </w:rPr>
      </w:pPr>
      <w:r w:rsidRPr="00174E5F">
        <w:rPr>
          <w:sz w:val="28"/>
          <w:szCs w:val="28"/>
        </w:rPr>
        <w:t xml:space="preserve"> • Demonstration video: must be entered and tested in the portal</w:t>
      </w:r>
    </w:p>
    <w:p w14:paraId="46B35803" w14:textId="11C23A3C" w:rsidR="00174E5F" w:rsidRPr="0010630D" w:rsidRDefault="00174E5F" w:rsidP="00863CCE">
      <w:pPr>
        <w:pStyle w:val="ListParagraph"/>
        <w:ind w:left="502"/>
        <w:rPr>
          <w:sz w:val="28"/>
          <w:szCs w:val="28"/>
        </w:rPr>
      </w:pPr>
      <w:r w:rsidRPr="00174E5F">
        <w:rPr>
          <w:sz w:val="28"/>
          <w:szCs w:val="28"/>
        </w:rPr>
        <w:t xml:space="preserve"> • Student/college/internship identity: must match portal records</w:t>
      </w:r>
    </w:p>
    <w:sectPr w:rsidR="00174E5F" w:rsidRPr="0010630D" w:rsidSect="004C1624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49995" w14:textId="77777777" w:rsidR="006215B2" w:rsidRDefault="006215B2" w:rsidP="004C1624">
      <w:pPr>
        <w:spacing w:after="0" w:line="240" w:lineRule="auto"/>
      </w:pPr>
      <w:r>
        <w:separator/>
      </w:r>
    </w:p>
  </w:endnote>
  <w:endnote w:type="continuationSeparator" w:id="0">
    <w:p w14:paraId="7CD5E0C2" w14:textId="77777777" w:rsidR="006215B2" w:rsidRDefault="006215B2" w:rsidP="004C16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8BE85" w14:textId="77777777" w:rsidR="004C1624" w:rsidRDefault="004C16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9507693"/>
      <w:docPartObj>
        <w:docPartGallery w:val="Page Numbers (Bottom of Page)"/>
        <w:docPartUnique/>
      </w:docPartObj>
    </w:sdtPr>
    <w:sdtContent>
      <w:p w14:paraId="589717A2" w14:textId="7DB51B79" w:rsidR="004C1624" w:rsidRDefault="004C162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716CE659" w14:textId="77777777" w:rsidR="004C1624" w:rsidRDefault="004C162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4D833" w14:textId="77777777" w:rsidR="004C1624" w:rsidRDefault="004C16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9C2D5" w14:textId="77777777" w:rsidR="006215B2" w:rsidRDefault="006215B2" w:rsidP="004C1624">
      <w:pPr>
        <w:spacing w:after="0" w:line="240" w:lineRule="auto"/>
      </w:pPr>
      <w:r>
        <w:separator/>
      </w:r>
    </w:p>
  </w:footnote>
  <w:footnote w:type="continuationSeparator" w:id="0">
    <w:p w14:paraId="0EE9A0F7" w14:textId="77777777" w:rsidR="006215B2" w:rsidRDefault="006215B2" w:rsidP="004C16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35560" w14:textId="77777777" w:rsidR="004C1624" w:rsidRDefault="004C16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6247F" w14:textId="77777777" w:rsidR="004C1624" w:rsidRDefault="004C162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21DE2" w14:textId="77777777" w:rsidR="004C1624" w:rsidRDefault="004C16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462AE"/>
    <w:multiLevelType w:val="hybridMultilevel"/>
    <w:tmpl w:val="49E8B424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1504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C28"/>
    <w:rsid w:val="0010630D"/>
    <w:rsid w:val="0016431D"/>
    <w:rsid w:val="00174E5F"/>
    <w:rsid w:val="001E7AD7"/>
    <w:rsid w:val="00257D49"/>
    <w:rsid w:val="002D6D34"/>
    <w:rsid w:val="003F2D9C"/>
    <w:rsid w:val="004C1624"/>
    <w:rsid w:val="005E6CAB"/>
    <w:rsid w:val="006215B2"/>
    <w:rsid w:val="00863CCE"/>
    <w:rsid w:val="00873DC5"/>
    <w:rsid w:val="00A66724"/>
    <w:rsid w:val="00AD4F23"/>
    <w:rsid w:val="00B50C28"/>
    <w:rsid w:val="00BD07CB"/>
    <w:rsid w:val="00C050BE"/>
    <w:rsid w:val="00D37219"/>
    <w:rsid w:val="00DC433B"/>
    <w:rsid w:val="00F06743"/>
    <w:rsid w:val="00F44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6C3E9"/>
  <w15:chartTrackingRefBased/>
  <w15:docId w15:val="{5F31625C-3BB8-4FC2-B448-D477E1DD8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C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63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C16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1624"/>
  </w:style>
  <w:style w:type="paragraph" w:styleId="Footer">
    <w:name w:val="footer"/>
    <w:basedOn w:val="Normal"/>
    <w:link w:val="FooterChar"/>
    <w:uiPriority w:val="99"/>
    <w:unhideWhenUsed/>
    <w:rsid w:val="004C16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16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14</Pages>
  <Words>1717</Words>
  <Characters>9791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Jhansi Taddi</dc:creator>
  <cp:keywords/>
  <dc:description/>
  <cp:lastModifiedBy>Jhansi Taddi</cp:lastModifiedBy>
  <cp:revision>14</cp:revision>
  <dcterms:created xsi:type="dcterms:W3CDTF">2026-09-25T12:41:00Z</dcterms:created>
  <dcterms:modified xsi:type="dcterms:W3CDTF">2026-09-25T19:45:00Z</dcterms:modified>
</cp:coreProperties>
</file>