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6061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Malgun Gothic" w:hAnsi="Malgun Gothic" w:eastAsia="Malgun Gothic" w:cs="Malgun Gothic"/>
          <w:sz w:val="24"/>
          <w:szCs w:val="24"/>
          <w:lang w:val="en-US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-191135</wp:posOffset>
            </wp:positionV>
            <wp:extent cx="800100" cy="916305"/>
            <wp:effectExtent l="0" t="0" r="0" b="17145"/>
            <wp:wrapTight wrapText="bothSides">
              <wp:wrapPolygon>
                <wp:start x="2057" y="0"/>
                <wp:lineTo x="0" y="13023"/>
                <wp:lineTo x="0" y="16166"/>
                <wp:lineTo x="5143" y="21106"/>
                <wp:lineTo x="6686" y="21106"/>
                <wp:lineTo x="12857" y="21106"/>
                <wp:lineTo x="21086" y="20657"/>
                <wp:lineTo x="21086" y="12574"/>
                <wp:lineTo x="19543" y="2694"/>
                <wp:lineTo x="18000" y="0"/>
                <wp:lineTo x="2057" y="0"/>
              </wp:wrapPolygon>
            </wp:wrapTight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Malgun Gothic" w:hAnsi="Malgun Gothic" w:eastAsia="Malgun Gothic" w:cs="Malgun Gothic"/>
          <w:sz w:val="24"/>
          <w:szCs w:val="24"/>
          <w:lang w:val="en-US"/>
        </w:rPr>
        <w:t>GOVT COLLEGE OF TECHNOLOGY FOR WOMAN SAHIWAL</w:t>
      </w:r>
    </w:p>
    <w:p w14:paraId="4623E77A">
      <w:pPr>
        <w:rPr>
          <w:rFonts w:hint="default" w:ascii="Calibri" w:hAnsi="Calibri" w:cs="Calibri"/>
          <w:sz w:val="32"/>
          <w:szCs w:val="32"/>
          <w:lang w:val="en-US"/>
        </w:rPr>
      </w:pPr>
    </w:p>
    <w:p w14:paraId="247F279D">
      <w:pPr>
        <w:jc w:val="center"/>
        <w:rPr>
          <w:rFonts w:hint="default" w:ascii="Bodoni MT" w:hAnsi="Bodoni MT" w:cs="Bodoni MT"/>
          <w:sz w:val="32"/>
          <w:szCs w:val="32"/>
          <w:lang w:val="en-US"/>
        </w:rPr>
      </w:pPr>
    </w:p>
    <w:p w14:paraId="72A4EFA5">
      <w:pPr>
        <w:jc w:val="center"/>
        <w:rPr>
          <w:rFonts w:hint="default" w:ascii="Bahnschrift SemiLight SemiCondensed" w:hAnsi="Bahnschrift SemiLight SemiCondensed" w:cs="Bahnschrift SemiLight SemiCondensed"/>
          <w:b/>
          <w:bCs/>
          <w:sz w:val="24"/>
          <w:szCs w:val="24"/>
          <w:lang w:val="en-US"/>
        </w:rPr>
      </w:pPr>
    </w:p>
    <w:p w14:paraId="1E2F7E0A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  <w:t>PROJECT PROPOSAL</w:t>
      </w:r>
    </w:p>
    <w:p w14:paraId="3490D3B8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</w:p>
    <w:p w14:paraId="23209F55">
      <w:pPr>
        <w:jc w:val="center"/>
        <w:rPr>
          <w:rFonts w:hint="default" w:ascii="Malgun Gothic" w:hAnsi="Malgun Gothic" w:eastAsia="Malgun Gothic" w:cs="Malgun Gothic"/>
          <w:b/>
          <w:bCs/>
          <w:sz w:val="32"/>
          <w:szCs w:val="32"/>
          <w:lang w:val="en-US"/>
        </w:rPr>
      </w:pPr>
      <w:r>
        <w:rPr>
          <w:rFonts w:hint="default" w:ascii="Malgun Gothic" w:hAnsi="Malgun Gothic" w:eastAsia="Malgun Gothic" w:cs="Malgun Gothic"/>
          <w:b/>
          <w:bCs/>
          <w:sz w:val="32"/>
          <w:szCs w:val="32"/>
          <w:lang w:val="en-US"/>
        </w:rPr>
        <w:t>“</w:t>
      </w:r>
      <w:r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  <w:t>ONLINE LEARNING MANAGEMENT SYSTEM</w:t>
      </w:r>
      <w:r>
        <w:rPr>
          <w:rFonts w:hint="default" w:ascii="Malgun Gothic" w:hAnsi="Malgun Gothic" w:eastAsia="Malgun Gothic" w:cs="Malgun Gothic"/>
          <w:b/>
          <w:bCs/>
          <w:sz w:val="32"/>
          <w:szCs w:val="32"/>
          <w:lang w:val="en-US"/>
        </w:rPr>
        <w:t>”</w:t>
      </w:r>
    </w:p>
    <w:p w14:paraId="1A385FBA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</w:p>
    <w:p w14:paraId="77F0DCC5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</w:p>
    <w:p w14:paraId="42DFFCE6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</w:p>
    <w:p w14:paraId="0BD92557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  <w:t>SUBMITTED TO :</w:t>
      </w:r>
    </w:p>
    <w:p w14:paraId="54511A5F">
      <w:pPr>
        <w:jc w:val="center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</w:pP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MAM SHAGUFTA SHAR</w:t>
      </w:r>
      <w:r>
        <w:rPr>
          <w:rFonts w:hint="default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I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F</w:t>
      </w:r>
    </w:p>
    <w:p w14:paraId="282BD294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</w:p>
    <w:p w14:paraId="45CD7AD2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  <w:t>SUBMITTED BY :</w:t>
      </w:r>
      <w:bookmarkStart w:id="0" w:name="_GoBack"/>
      <w:bookmarkEnd w:id="0"/>
    </w:p>
    <w:p w14:paraId="2682BD37">
      <w:pPr>
        <w:jc w:val="center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</w:pP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JANNAT FATIMA (LEADER)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br w:type="textWrapping"/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IQRA ZUBAIR</w:t>
      </w:r>
    </w:p>
    <w:p w14:paraId="6834D04F">
      <w:pPr>
        <w:jc w:val="center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</w:pP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SADIA IFTIKHAR</w:t>
      </w:r>
    </w:p>
    <w:p w14:paraId="29CBAB8E">
      <w:pPr>
        <w:jc w:val="center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</w:pPr>
      <w:r>
        <w:rPr>
          <w:rFonts w:hint="default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IMAN FATIMA</w:t>
      </w:r>
    </w:p>
    <w:p w14:paraId="2F7E209F">
      <w:pPr>
        <w:jc w:val="center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</w:pP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SUMAN MUBEEN</w:t>
      </w:r>
    </w:p>
    <w:p w14:paraId="2AA44C1B">
      <w:pPr>
        <w:jc w:val="center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</w:pP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  <w:lang w:val="en-US"/>
        </w:rPr>
        <w:t>MUNAZZA HARMAN</w:t>
      </w:r>
    </w:p>
    <w:p w14:paraId="0B927AB3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32"/>
          <w:szCs w:val="32"/>
          <w:lang w:val="en-US"/>
        </w:rPr>
      </w:pPr>
    </w:p>
    <w:p w14:paraId="5D00994C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32"/>
          <w:szCs w:val="32"/>
          <w:lang w:val="en-US"/>
        </w:rPr>
      </w:pPr>
    </w:p>
    <w:p w14:paraId="40AD5F89">
      <w:pPr>
        <w:jc w:val="both"/>
        <w:rPr>
          <w:rFonts w:hint="default" w:ascii="Bahnschrift SemiLight SemiCondensed" w:hAnsi="Bahnschrift SemiLight SemiCondensed" w:cs="Bahnschrift SemiLight SemiCondensed"/>
          <w:b/>
          <w:bCs/>
          <w:sz w:val="32"/>
          <w:szCs w:val="32"/>
          <w:lang w:val="en-US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32"/>
          <w:szCs w:val="32"/>
          <w:lang w:val="en-US"/>
        </w:rPr>
        <w:t xml:space="preserve"> </w:t>
      </w:r>
    </w:p>
    <w:p w14:paraId="583CD448">
      <w:pPr>
        <w:jc w:val="center"/>
        <w:rPr>
          <w:rFonts w:hint="default" w:ascii="Calibri" w:hAnsi="Calibri" w:cs="Calibri"/>
          <w:b/>
          <w:bCs/>
          <w:sz w:val="32"/>
          <w:szCs w:val="32"/>
          <w:lang w:val="en-US"/>
        </w:rPr>
      </w:pPr>
    </w:p>
    <w:p w14:paraId="56F93634">
      <w:pPr>
        <w:jc w:val="center"/>
        <w:rPr>
          <w:rFonts w:hint="default" w:ascii="Calibri" w:hAnsi="Calibri" w:cs="Calibri"/>
          <w:b/>
          <w:bCs/>
          <w:sz w:val="32"/>
          <w:szCs w:val="32"/>
          <w:lang w:val="en-US"/>
        </w:rPr>
      </w:pPr>
    </w:p>
    <w:p w14:paraId="14D1AC99">
      <w:pPr>
        <w:jc w:val="center"/>
        <w:rPr>
          <w:rFonts w:hint="default" w:ascii="Calibri" w:hAnsi="Calibri" w:cs="Calibri"/>
          <w:b/>
          <w:bCs/>
          <w:sz w:val="32"/>
          <w:szCs w:val="32"/>
          <w:lang w:val="en-US"/>
        </w:rPr>
      </w:pPr>
    </w:p>
    <w:p w14:paraId="21989D03">
      <w:pPr>
        <w:jc w:val="center"/>
        <w:rPr>
          <w:rFonts w:hint="default" w:ascii="Calibri" w:hAnsi="Calibri" w:cs="Calibri"/>
          <w:b/>
          <w:bCs/>
          <w:sz w:val="32"/>
          <w:szCs w:val="32"/>
          <w:lang w:val="en-US"/>
        </w:rPr>
      </w:pPr>
    </w:p>
    <w:p w14:paraId="62901819">
      <w:pPr>
        <w:jc w:val="both"/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07087DF6">
      <w:pPr>
        <w:jc w:val="both"/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483B18D8">
      <w:pPr>
        <w:jc w:val="both"/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17EDDE1E">
      <w:pPr>
        <w:jc w:val="center"/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</w:pPr>
    </w:p>
    <w:p w14:paraId="4DE42CDC">
      <w:pPr>
        <w:ind w:firstLine="643" w:firstLineChars="200"/>
        <w:jc w:val="center"/>
        <w:rPr>
          <w:rFonts w:hint="default" w:cs="Calibri" w:asciiTheme="minorAscii" w:hAnsiTheme="minorAscii"/>
          <w:b/>
          <w:bCs/>
          <w:sz w:val="32"/>
          <w:szCs w:val="32"/>
          <w:u w:val="single"/>
          <w:lang w:val="en-US"/>
        </w:rPr>
      </w:pPr>
      <w:r>
        <w:rPr>
          <w:rFonts w:hint="default" w:cs="Calibri" w:asciiTheme="minorAscii" w:hAnsiTheme="minorAscii"/>
          <w:b/>
          <w:bCs/>
          <w:sz w:val="32"/>
          <w:szCs w:val="32"/>
          <w:u w:val="single"/>
          <w:lang w:val="en-US"/>
        </w:rPr>
        <w:t>CONTENTS</w:t>
      </w:r>
    </w:p>
    <w:p w14:paraId="300CA959">
      <w:pPr>
        <w:jc w:val="center"/>
        <w:rPr>
          <w:rFonts w:hint="default" w:cs="Calibri" w:asciiTheme="minorAscii" w:hAnsiTheme="minorAscii"/>
          <w:b/>
          <w:bCs/>
          <w:sz w:val="32"/>
          <w:szCs w:val="32"/>
          <w:lang w:val="en-US"/>
        </w:rPr>
      </w:pPr>
    </w:p>
    <w:p w14:paraId="6C805C44">
      <w:pPr>
        <w:jc w:val="center"/>
        <w:rPr>
          <w:rFonts w:hint="default" w:cs="Calibri" w:asciiTheme="minorAscii" w:hAnsiTheme="minorAscii"/>
          <w:b/>
          <w:bCs/>
          <w:sz w:val="32"/>
          <w:szCs w:val="32"/>
          <w:lang w:val="en-US"/>
        </w:rPr>
      </w:pPr>
    </w:p>
    <w:p w14:paraId="7738DFD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Introduction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2ADA193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Project Overview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7EA7BC6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Objectives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6E5E907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Scope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76F5A39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Requirements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4BD8D3F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Methodology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377CEF6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System Design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217DA28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DFD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01ABB61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ER Diagram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399CE08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Components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2341899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Tools &amp; Technologies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5E7E2BB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Project Procedure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23F03AD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Advantages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38E040F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Disadvantages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2EDA94D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Expected Results</w:t>
      </w:r>
      <w:r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 xml:space="preserve"> </w:t>
      </w:r>
    </w:p>
    <w:p w14:paraId="2BC21BF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eastAsia" w:ascii="Malgun Gothic" w:hAnsi="Malgun Gothic" w:eastAsia="Malgun Gothic" w:cs="Malgun Gothic"/>
          <w:b w:val="0"/>
          <w:bCs w:val="0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8"/>
          <w:szCs w:val="28"/>
        </w:rPr>
        <w:t>Conclusion</w:t>
      </w:r>
    </w:p>
    <w:p w14:paraId="681ABBC9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eastAsia="Malgun Gothic" w:cs="Malgun Gothic" w:asciiTheme="minorAscii" w:hAnsiTheme="minorAscii"/>
          <w:b w:val="0"/>
          <w:bCs w:val="0"/>
          <w:sz w:val="28"/>
          <w:szCs w:val="28"/>
        </w:rPr>
      </w:pPr>
    </w:p>
    <w:p w14:paraId="223A0FEE">
      <w:pPr>
        <w:spacing w:line="240" w:lineRule="auto"/>
        <w:jc w:val="center"/>
        <w:rPr>
          <w:rFonts w:hint="default" w:cs="Calibri" w:asciiTheme="minorAscii" w:hAnsiTheme="minorAscii"/>
          <w:b w:val="0"/>
          <w:bCs w:val="0"/>
          <w:sz w:val="32"/>
          <w:szCs w:val="32"/>
          <w:lang w:val="en-US"/>
        </w:rPr>
      </w:pPr>
    </w:p>
    <w:p w14:paraId="56B80427">
      <w:pPr>
        <w:spacing w:line="240" w:lineRule="auto"/>
        <w:jc w:val="center"/>
        <w:rPr>
          <w:rFonts w:hint="default" w:cs="Calibri" w:asciiTheme="minorAscii" w:hAnsiTheme="minorAscii"/>
          <w:b w:val="0"/>
          <w:bCs w:val="0"/>
          <w:sz w:val="32"/>
          <w:szCs w:val="32"/>
          <w:lang w:val="en-US"/>
        </w:rPr>
      </w:pPr>
    </w:p>
    <w:p w14:paraId="353C5D2A">
      <w:pPr>
        <w:spacing w:line="240" w:lineRule="auto"/>
        <w:jc w:val="center"/>
        <w:rPr>
          <w:rFonts w:hint="default" w:cs="Calibri" w:asciiTheme="minorAscii" w:hAnsiTheme="minorAscii"/>
          <w:b w:val="0"/>
          <w:bCs w:val="0"/>
          <w:sz w:val="32"/>
          <w:szCs w:val="32"/>
          <w:lang w:val="en-US"/>
        </w:rPr>
      </w:pPr>
    </w:p>
    <w:p w14:paraId="2E8AA9FA">
      <w:pPr>
        <w:spacing w:line="240" w:lineRule="auto"/>
        <w:jc w:val="center"/>
        <w:rPr>
          <w:rFonts w:hint="default" w:cs="Calibri" w:asciiTheme="minorAscii" w:hAnsiTheme="minorAscii"/>
          <w:b w:val="0"/>
          <w:bCs w:val="0"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088F9E03">
      <w:pPr>
        <w:spacing w:line="240" w:lineRule="auto"/>
        <w:jc w:val="right"/>
        <w:rPr>
          <w:rFonts w:hint="default" w:cs="Calibri" w:asciiTheme="minorAscii" w:hAnsiTheme="minorAscii"/>
          <w:b w:val="0"/>
          <w:bCs w:val="0"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cs="Calibri" w:asciiTheme="minorAscii" w:hAnsiTheme="minorAscii"/>
          <w:b w:val="0"/>
          <w:bCs w:val="0"/>
          <w:sz w:val="32"/>
          <w:szCs w:val="32"/>
          <w:lang w:val="en-US"/>
        </w:rPr>
        <w:drawing>
          <wp:inline distT="0" distB="0" distL="114300" distR="114300">
            <wp:extent cx="5318760" cy="8632825"/>
            <wp:effectExtent l="0" t="0" r="15240" b="15875"/>
            <wp:docPr id="9" name="Picture 9" descr="OLMS COMPLET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OLMS COMPLETE OVERVIE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86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1E9">
      <w:pPr>
        <w:spacing w:line="240" w:lineRule="auto"/>
        <w:jc w:val="both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45CE6">
      <w:pPr>
        <w:spacing w:line="240" w:lineRule="auto"/>
        <w:jc w:val="both"/>
        <w:rPr>
          <w:rFonts w:hint="default" w:eastAsia="SimSun" w:cs="SimSun" w:asciiTheme="minorAscii" w:hAnsiTheme="minorAscii"/>
          <w:sz w:val="24"/>
          <w:szCs w:val="24"/>
        </w:rPr>
      </w:pPr>
    </w:p>
    <w:p w14:paraId="6F0818B5">
      <w:pPr>
        <w:spacing w:line="240" w:lineRule="auto"/>
        <w:jc w:val="both"/>
        <w:rPr>
          <w:rFonts w:hint="default" w:eastAsia="SimSun" w:cs="SimSun" w:asciiTheme="minorAscii" w:hAnsiTheme="minorAscii"/>
          <w:sz w:val="24"/>
          <w:szCs w:val="24"/>
        </w:rPr>
      </w:pPr>
    </w:p>
    <w:p w14:paraId="2B551F4F">
      <w:pPr>
        <w:spacing w:line="240" w:lineRule="auto"/>
        <w:jc w:val="both"/>
        <w:rPr>
          <w:rFonts w:hint="default" w:eastAsia="SimSun" w:cs="SimSun" w:asciiTheme="minorAscii" w:hAnsiTheme="minorAscii"/>
          <w:sz w:val="24"/>
          <w:szCs w:val="24"/>
        </w:rPr>
      </w:pPr>
    </w:p>
    <w:p w14:paraId="20175623">
      <w:pPr>
        <w:spacing w:line="240" w:lineRule="auto"/>
        <w:jc w:val="both"/>
        <w:rPr>
          <w:rFonts w:hint="default" w:eastAsia="SimSun" w:cs="SimSun" w:asciiTheme="minorAscii" w:hAnsiTheme="minorAscii"/>
          <w:sz w:val="24"/>
          <w:szCs w:val="24"/>
        </w:rPr>
      </w:pPr>
    </w:p>
    <w:p w14:paraId="639E29FC">
      <w:pPr>
        <w:spacing w:line="240" w:lineRule="auto"/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29A04B15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INTRODUCTION</w:t>
      </w:r>
    </w:p>
    <w:p w14:paraId="07190B57">
      <w:pPr>
        <w:jc w:val="both"/>
        <w:rPr>
          <w:rFonts w:hint="default" w:cs="Calibri" w:asciiTheme="minorAscii" w:hAnsiTheme="minorAscii"/>
          <w:b/>
          <w:bCs/>
          <w:sz w:val="32"/>
          <w:szCs w:val="32"/>
          <w:lang w:val="en-US"/>
        </w:rPr>
      </w:pPr>
    </w:p>
    <w:p w14:paraId="502B0F7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620" w:leftChars="0" w:hanging="420" w:firstLineChars="0"/>
        <w:jc w:val="both"/>
        <w:rPr>
          <w:rFonts w:hint="eastAsia" w:ascii="Malgun Gothic" w:hAnsi="Malgun Gothic" w:eastAsia="Malgun Gothic" w:cs="Malgun Gothic"/>
          <w:sz w:val="28"/>
          <w:szCs w:val="28"/>
        </w:rPr>
      </w:pPr>
      <w:r>
        <w:rPr>
          <w:rStyle w:val="9"/>
          <w:rFonts w:hint="eastAsia" w:ascii="Malgun Gothic" w:hAnsi="Malgun Gothic" w:eastAsia="Malgun Gothic" w:cs="Malgun Gothic"/>
          <w:sz w:val="28"/>
          <w:szCs w:val="28"/>
        </w:rPr>
        <w:t>Online Learning Management System (OLMS)</w:t>
      </w:r>
      <w:r>
        <w:rPr>
          <w:rFonts w:hint="eastAsia" w:ascii="Malgun Gothic" w:hAnsi="Malgun Gothic" w:eastAsia="Malgun Gothic" w:cs="Malgun Gothic"/>
          <w:sz w:val="28"/>
          <w:szCs w:val="28"/>
        </w:rPr>
        <w:t xml:space="preserve"> is a web-</w:t>
      </w:r>
      <w:r>
        <w:rPr>
          <w:rFonts w:hint="eastAsia" w:ascii="Malgun Gothic" w:hAnsi="Malgun Gothic" w:eastAsia="Malgun Gothic" w:cs="Malgun Gothic"/>
          <w:sz w:val="28"/>
          <w:szCs w:val="28"/>
          <w:lang w:val="en-US"/>
        </w:rPr>
        <w:t xml:space="preserve">  </w:t>
      </w:r>
      <w:r>
        <w:rPr>
          <w:rFonts w:hint="eastAsia" w:ascii="Malgun Gothic" w:hAnsi="Malgun Gothic" w:eastAsia="Malgun Gothic" w:cs="Malgun Gothic"/>
          <w:sz w:val="28"/>
          <w:szCs w:val="28"/>
        </w:rPr>
        <w:t>based platform designed for digital education.</w:t>
      </w:r>
    </w:p>
    <w:p w14:paraId="1B04BD23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620" w:leftChars="0" w:hanging="420" w:firstLineChars="0"/>
        <w:jc w:val="both"/>
        <w:rPr>
          <w:rFonts w:hint="eastAsia" w:ascii="Malgun Gothic" w:hAnsi="Malgun Gothic" w:eastAsia="Malgun Gothic" w:cs="Malgun Gothic"/>
          <w:sz w:val="28"/>
          <w:szCs w:val="28"/>
        </w:rPr>
      </w:pPr>
      <w:r>
        <w:rPr>
          <w:rFonts w:hint="eastAsia" w:ascii="Malgun Gothic" w:hAnsi="Malgun Gothic" w:eastAsia="Malgun Gothic" w:cs="Malgun Gothic"/>
          <w:sz w:val="28"/>
          <w:szCs w:val="28"/>
        </w:rPr>
        <w:t xml:space="preserve">It provides a </w:t>
      </w:r>
      <w:r>
        <w:rPr>
          <w:rStyle w:val="9"/>
          <w:rFonts w:hint="eastAsia" w:ascii="Malgun Gothic" w:hAnsi="Malgun Gothic" w:eastAsia="Malgun Gothic" w:cs="Malgun Gothic"/>
          <w:sz w:val="28"/>
          <w:szCs w:val="28"/>
        </w:rPr>
        <w:t>centralized platform</w:t>
      </w:r>
      <w:r>
        <w:rPr>
          <w:rFonts w:hint="eastAsia" w:ascii="Malgun Gothic" w:hAnsi="Malgun Gothic" w:eastAsia="Malgun Gothic" w:cs="Malgun Gothic"/>
          <w:sz w:val="28"/>
          <w:szCs w:val="28"/>
        </w:rPr>
        <w:t xml:space="preserve"> for students, teachers, and administrators.</w:t>
      </w:r>
    </w:p>
    <w:p w14:paraId="061247A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620" w:leftChars="0" w:hanging="420" w:firstLineChars="0"/>
        <w:jc w:val="both"/>
        <w:rPr>
          <w:rFonts w:hint="eastAsia" w:ascii="Malgun Gothic" w:hAnsi="Malgun Gothic" w:eastAsia="Malgun Gothic" w:cs="Malgun Gothic"/>
          <w:sz w:val="28"/>
          <w:szCs w:val="28"/>
        </w:rPr>
      </w:pPr>
      <w:r>
        <w:rPr>
          <w:rFonts w:hint="eastAsia" w:ascii="Malgun Gothic" w:hAnsi="Malgun Gothic" w:eastAsia="Malgun Gothic" w:cs="Malgun Gothic"/>
          <w:sz w:val="28"/>
          <w:szCs w:val="28"/>
        </w:rPr>
        <w:t xml:space="preserve">Students can access </w:t>
      </w:r>
      <w:r>
        <w:rPr>
          <w:rStyle w:val="9"/>
          <w:rFonts w:hint="eastAsia" w:ascii="Malgun Gothic" w:hAnsi="Malgun Gothic" w:eastAsia="Malgun Gothic" w:cs="Malgun Gothic"/>
          <w:sz w:val="28"/>
          <w:szCs w:val="28"/>
        </w:rPr>
        <w:t>courses, lectures, notes, quizzes, assignments, and results</w:t>
      </w:r>
      <w:r>
        <w:rPr>
          <w:rFonts w:hint="eastAsia" w:ascii="Malgun Gothic" w:hAnsi="Malgun Gothic" w:eastAsia="Malgun Gothic" w:cs="Malgun Gothic"/>
          <w:sz w:val="28"/>
          <w:szCs w:val="28"/>
        </w:rPr>
        <w:t>.</w:t>
      </w:r>
    </w:p>
    <w:p w14:paraId="5980384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620" w:leftChars="0" w:hanging="420" w:firstLineChars="0"/>
        <w:jc w:val="both"/>
        <w:rPr>
          <w:rFonts w:hint="eastAsia" w:ascii="Malgun Gothic" w:hAnsi="Malgun Gothic" w:eastAsia="Malgun Gothic" w:cs="Malgun Gothic"/>
          <w:sz w:val="28"/>
          <w:szCs w:val="28"/>
        </w:rPr>
      </w:pPr>
      <w:r>
        <w:rPr>
          <w:rFonts w:hint="eastAsia" w:ascii="Malgun Gothic" w:hAnsi="Malgun Gothic" w:eastAsia="Malgun Gothic" w:cs="Malgun Gothic"/>
          <w:sz w:val="28"/>
          <w:szCs w:val="28"/>
        </w:rPr>
        <w:t xml:space="preserve">Teachers can </w:t>
      </w:r>
      <w:r>
        <w:rPr>
          <w:rStyle w:val="9"/>
          <w:rFonts w:hint="eastAsia" w:ascii="Malgun Gothic" w:hAnsi="Malgun Gothic" w:eastAsia="Malgun Gothic" w:cs="Malgun Gothic"/>
          <w:sz w:val="28"/>
          <w:szCs w:val="28"/>
        </w:rPr>
        <w:t>create courses, upload learning materials, manage quizzes, and evaluate assignments</w:t>
      </w:r>
      <w:r>
        <w:rPr>
          <w:rFonts w:hint="eastAsia" w:ascii="Malgun Gothic" w:hAnsi="Malgun Gothic" w:eastAsia="Malgun Gothic" w:cs="Malgun Gothic"/>
          <w:sz w:val="28"/>
          <w:szCs w:val="28"/>
        </w:rPr>
        <w:t>.</w:t>
      </w:r>
    </w:p>
    <w:p w14:paraId="018010A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620" w:leftChars="0" w:hanging="420" w:firstLineChars="0"/>
        <w:jc w:val="both"/>
        <w:rPr>
          <w:rFonts w:hint="eastAsia" w:ascii="Malgun Gothic" w:hAnsi="Malgun Gothic" w:eastAsia="Malgun Gothic" w:cs="Malgun Gothic"/>
          <w:sz w:val="28"/>
          <w:szCs w:val="28"/>
        </w:rPr>
      </w:pPr>
      <w:r>
        <w:rPr>
          <w:rFonts w:hint="eastAsia" w:ascii="Malgun Gothic" w:hAnsi="Malgun Gothic" w:eastAsia="Malgun Gothic" w:cs="Malgun Gothic"/>
          <w:sz w:val="28"/>
          <w:szCs w:val="28"/>
        </w:rPr>
        <w:t xml:space="preserve">Administrators can </w:t>
      </w:r>
      <w:r>
        <w:rPr>
          <w:rStyle w:val="9"/>
          <w:rFonts w:hint="eastAsia" w:ascii="Malgun Gothic" w:hAnsi="Malgun Gothic" w:eastAsia="Malgun Gothic" w:cs="Malgun Gothic"/>
          <w:sz w:val="28"/>
          <w:szCs w:val="28"/>
        </w:rPr>
        <w:t>manage users, courses, subjects, and overall system activities</w:t>
      </w:r>
      <w:r>
        <w:rPr>
          <w:rFonts w:hint="eastAsia" w:ascii="Malgun Gothic" w:hAnsi="Malgun Gothic" w:eastAsia="Malgun Gothic" w:cs="Malgun Gothic"/>
          <w:sz w:val="28"/>
          <w:szCs w:val="28"/>
        </w:rPr>
        <w:t>.</w:t>
      </w:r>
    </w:p>
    <w:p w14:paraId="725F81B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6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32"/>
          <w:szCs w:val="32"/>
          <w:lang w:val="en-US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eastAsia" w:ascii="Malgun Gothic" w:hAnsi="Malgun Gothic" w:eastAsia="Malgun Gothic" w:cs="Malgun Gothic"/>
          <w:sz w:val="28"/>
          <w:szCs w:val="28"/>
        </w:rPr>
        <w:t xml:space="preserve">The system aims to make learning </w:t>
      </w:r>
      <w:r>
        <w:rPr>
          <w:rStyle w:val="9"/>
          <w:rFonts w:hint="eastAsia" w:ascii="Malgun Gothic" w:hAnsi="Malgun Gothic" w:eastAsia="Malgun Gothic" w:cs="Malgun Gothic"/>
          <w:sz w:val="28"/>
          <w:szCs w:val="28"/>
        </w:rPr>
        <w:t>organized, accessible, flexible, and user-friendl</w:t>
      </w:r>
      <w:r>
        <w:rPr>
          <w:rStyle w:val="9"/>
          <w:rFonts w:hint="eastAsia" w:ascii="Malgun Gothic" w:hAnsi="Malgun Gothic" w:eastAsia="Malgun Gothic" w:cs="Malgun Gothic"/>
          <w:sz w:val="28"/>
          <w:szCs w:val="28"/>
          <w:lang w:val="en-US"/>
        </w:rPr>
        <w:t>y.</w:t>
      </w:r>
    </w:p>
    <w:p w14:paraId="681BE7D0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PROJECT  OVERVIEW</w:t>
      </w:r>
    </w:p>
    <w:p w14:paraId="7EB99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Malgun Gothic" w:hAnsi="Malgun Gothic" w:eastAsia="Malgun Gothic" w:cs="Malgun Gothic"/>
          <w:b/>
          <w:bCs/>
          <w:sz w:val="21"/>
          <w:szCs w:val="21"/>
          <w:lang w:val="en-US"/>
        </w:rPr>
      </w:pPr>
    </w:p>
    <w:p w14:paraId="2E01B94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OLMS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 is a web-based platform developed to provide a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simple, organized, and accessible online learning environment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. </w:t>
      </w:r>
    </w:p>
    <w:p w14:paraId="6871742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Fonts w:hint="eastAsia" w:ascii="Malgun Gothic" w:hAnsi="Malgun Gothic" w:eastAsia="Malgun Gothic" w:cs="Malgun Gothic"/>
          <w:sz w:val="21"/>
          <w:szCs w:val="21"/>
        </w:rPr>
        <w:t xml:space="preserve">The system connects three main users: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Students, Teachers, and Admin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. </w:t>
      </w:r>
    </w:p>
    <w:p w14:paraId="7EED75E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Students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 can register, enroll in courses, access lectures and notes, attempt quizzes, submit assignments, and view results. </w:t>
      </w:r>
    </w:p>
    <w:p w14:paraId="027A204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Teachers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 can create courses, upload learning materials, manage quizzes and assignments, check submissions, and give marks. </w:t>
      </w:r>
    </w:p>
    <w:p w14:paraId="45313A3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Admin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 can manage students, teachers, courses,</w:t>
      </w:r>
      <w:r>
        <w:rPr>
          <w:rFonts w:hint="eastAsia" w:ascii="Malgun Gothic" w:hAnsi="Malgun Gothic" w:eastAsia="Malgun Gothic" w:cs="Malgun Gothic"/>
          <w:sz w:val="21"/>
          <w:szCs w:val="21"/>
          <w:lang w:val="en-US"/>
        </w:rPr>
        <w:t xml:space="preserve"> 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subjects, and overall system activities. </w:t>
      </w:r>
    </w:p>
    <w:p w14:paraId="1FA1D80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Fonts w:hint="eastAsia" w:ascii="Malgun Gothic" w:hAnsi="Malgun Gothic" w:eastAsia="Malgun Gothic" w:cs="Malgun Gothic"/>
          <w:sz w:val="21"/>
          <w:szCs w:val="21"/>
        </w:rPr>
        <w:t xml:space="preserve">The project uses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HTML,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  <w:lang w:val="en-US"/>
        </w:rPr>
        <w:t xml:space="preserve">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CSS, JavaScript,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  <w:lang w:val="en-US"/>
        </w:rPr>
        <w:t xml:space="preserve">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Bootstrap,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  <w:lang w:val="en-US"/>
        </w:rPr>
        <w:t xml:space="preserve">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PHP,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  <w:lang w:val="en-US"/>
        </w:rPr>
        <w:t xml:space="preserve">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MySQL/MariaDB, and XAMPP</w:t>
      </w:r>
      <w:r>
        <w:rPr>
          <w:rFonts w:hint="eastAsia" w:ascii="Malgun Gothic" w:hAnsi="Malgun Gothic" w:eastAsia="Malgun Gothic" w:cs="Malgun Gothic"/>
          <w:sz w:val="21"/>
          <w:szCs w:val="21"/>
        </w:rPr>
        <w:t>.</w:t>
      </w:r>
    </w:p>
    <w:p w14:paraId="26C1920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DFD and ER diagrams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 are used to represent the system flow and database relationships.</w:t>
      </w:r>
    </w:p>
    <w:p w14:paraId="788AACB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sz w:val="21"/>
          <w:szCs w:val="21"/>
        </w:rPr>
      </w:pPr>
      <w:r>
        <w:rPr>
          <w:rFonts w:hint="eastAsia" w:ascii="Malgun Gothic" w:hAnsi="Malgun Gothic" w:eastAsia="Malgun Gothic" w:cs="Malgun Gothic"/>
          <w:sz w:val="21"/>
          <w:szCs w:val="21"/>
        </w:rPr>
        <w:t xml:space="preserve">The system aims to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reduce paperwork, save time, organize academic records, and make learning more flexible and user-friendly</w:t>
      </w:r>
      <w:r>
        <w:rPr>
          <w:rFonts w:hint="eastAsia" w:ascii="Malgun Gothic" w:hAnsi="Malgun Gothic" w:eastAsia="Malgun Gothic" w:cs="Malgun Gothic"/>
          <w:sz w:val="21"/>
          <w:szCs w:val="21"/>
        </w:rPr>
        <w:t xml:space="preserve">. </w:t>
      </w:r>
    </w:p>
    <w:p w14:paraId="00F0481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620" w:leftChars="0" w:hanging="420" w:firstLineChars="0"/>
        <w:jc w:val="both"/>
        <w:textAlignment w:val="auto"/>
        <w:rPr>
          <w:rFonts w:hint="eastAsia" w:ascii="Malgun Gothic" w:hAnsi="Malgun Gothic" w:eastAsia="Malgun Gothic" w:cs="Malgun Gothic"/>
          <w:b w:val="0"/>
          <w:bCs w:val="0"/>
          <w:sz w:val="21"/>
          <w:szCs w:val="21"/>
          <w:lang w:val="en-US"/>
        </w:rPr>
      </w:pPr>
      <w:r>
        <w:rPr>
          <w:rFonts w:hint="eastAsia" w:ascii="Malgun Gothic" w:hAnsi="Malgun Gothic" w:eastAsia="Malgun Gothic" w:cs="Malgun Gothic"/>
          <w:sz w:val="21"/>
          <w:szCs w:val="21"/>
        </w:rPr>
        <w:t xml:space="preserve">Overall, OLMS provides a </w:t>
      </w:r>
      <w:r>
        <w:rPr>
          <w:rStyle w:val="9"/>
          <w:rFonts w:hint="eastAsia" w:ascii="Malgun Gothic" w:hAnsi="Malgun Gothic" w:eastAsia="Malgun Gothic" w:cs="Malgun Gothic"/>
          <w:sz w:val="21"/>
          <w:szCs w:val="21"/>
        </w:rPr>
        <w:t>centralized digital platform for learning, teaching, assessment, and academic management</w:t>
      </w:r>
      <w:r>
        <w:rPr>
          <w:rFonts w:hint="eastAsia" w:ascii="Malgun Gothic" w:hAnsi="Malgun Gothic" w:eastAsia="Malgun Gothic" w:cs="Malgun Gothic"/>
          <w:sz w:val="21"/>
          <w:szCs w:val="21"/>
        </w:rPr>
        <w:t>.</w:t>
      </w:r>
    </w:p>
    <w:p w14:paraId="1F25F0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eastAsia="Microsoft YaHei" w:cs="Microsoft YaHei" w:asciiTheme="minorAscii" w:hAnsiTheme="minorAscii"/>
          <w:sz w:val="28"/>
          <w:szCs w:val="28"/>
        </w:rPr>
      </w:pPr>
    </w:p>
    <w:p w14:paraId="431575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eastAsia="Microsoft YaHei" w:cs="Microsoft YaHei" w:asciiTheme="minorAscii" w:hAnsiTheme="minorAscii"/>
          <w:sz w:val="28"/>
          <w:szCs w:val="28"/>
          <w:lang w:val="en-US"/>
        </w:rPr>
      </w:pPr>
    </w:p>
    <w:p w14:paraId="642844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="Microsoft YaHei" w:cs="Microsoft YaHei" w:asciiTheme="minorAscii" w:hAnsiTheme="minorAscii"/>
          <w:sz w:val="22"/>
          <w:szCs w:val="22"/>
        </w:rPr>
      </w:pPr>
      <w:r>
        <w:rPr>
          <w:rFonts w:hint="default" w:eastAsia="Microsoft YaHei" w:cs="Microsoft YaHei" w:asciiTheme="minorAscii" w:hAnsiTheme="minorAscii"/>
          <w:sz w:val="22"/>
          <w:szCs w:val="22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239395</wp:posOffset>
            </wp:positionV>
            <wp:extent cx="4629150" cy="3639185"/>
            <wp:effectExtent l="0" t="0" r="0" b="0"/>
            <wp:wrapTight wrapText="bothSides">
              <wp:wrapPolygon>
                <wp:start x="0" y="0"/>
                <wp:lineTo x="0" y="21483"/>
                <wp:lineTo x="21511" y="21483"/>
                <wp:lineTo x="21511" y="0"/>
                <wp:lineTo x="0" y="0"/>
              </wp:wrapPolygon>
            </wp:wrapTight>
            <wp:docPr id="7" name="Picture 7" descr="OVERALL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VERALL SYSTEM ARCHITECTU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24D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="Microsoft YaHei" w:cs="Microsoft YaHei" w:asciiTheme="minorAscii" w:hAnsiTheme="minorAscii"/>
          <w:sz w:val="22"/>
          <w:szCs w:val="22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292138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Malgun Gothic" w:hAnsi="Malgun Gothic" w:eastAsia="Malgun Gothic" w:cs="Malgun Gothic"/>
          <w:sz w:val="28"/>
          <w:szCs w:val="28"/>
        </w:rPr>
      </w:pPr>
    </w:p>
    <w:p w14:paraId="082CB6CB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OBJECTIVES</w:t>
      </w:r>
    </w:p>
    <w:p w14:paraId="3A316CE7">
      <w:pPr>
        <w:jc w:val="both"/>
        <w:rPr>
          <w:rFonts w:hint="default" w:cs="Calibri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22E11B7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>To provide online access to courses, lectures, and study materials.</w:t>
      </w:r>
      <w:r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 xml:space="preserve"> </w:t>
      </w:r>
    </w:p>
    <w:p w14:paraId="44AE1873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>To allow teachers to upload and manage educational content.</w:t>
      </w:r>
      <w:r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 xml:space="preserve"> </w:t>
      </w:r>
    </w:p>
    <w:p w14:paraId="7815276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>To enable students to attempt quizzes and submit assignments online.</w:t>
      </w:r>
      <w:r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 xml:space="preserve"> </w:t>
      </w:r>
    </w:p>
    <w:p w14:paraId="6C1EEB0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>To maintain student marks, results, and academic records.</w:t>
      </w:r>
      <w:r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 xml:space="preserve"> </w:t>
      </w:r>
    </w:p>
    <w:p w14:paraId="1F9F2BD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>To provide admin with complete control over students, teachers, and courses.</w:t>
      </w:r>
      <w:r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 xml:space="preserve"> </w:t>
      </w:r>
    </w:p>
    <w:p w14:paraId="6ADC904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b w:val="0"/>
          <w:bCs w:val="0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22"/>
          <w:szCs w:val="22"/>
        </w:rPr>
        <w:t>To make the learning process simple, organized, and accessible online.</w:t>
      </w:r>
    </w:p>
    <w:p w14:paraId="666FD2B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jc w:val="both"/>
        <w:rPr>
          <w:rFonts w:hint="eastAsia" w:ascii="Malgun Gothic" w:hAnsi="Malgun Gothic" w:eastAsia="Malgun Gothic" w:cs="Malgun Gothic"/>
          <w:b w:val="0"/>
          <w:bCs w:val="0"/>
          <w:sz w:val="24"/>
          <w:szCs w:val="24"/>
        </w:rPr>
      </w:pPr>
    </w:p>
    <w:p w14:paraId="796BFC63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</w:rPr>
        <w:t>P</w:t>
      </w: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ROJECT COVERAGE / SCOPE</w:t>
      </w:r>
    </w:p>
    <w:p w14:paraId="064355CD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7AF8C13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Student Management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Registration, login, profiles, course enrollment, and learning activities. </w:t>
      </w:r>
    </w:p>
    <w:p w14:paraId="7F5235A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Teacher Management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Course creation, content uploading, quizzes, assignments, and student evaluation. </w:t>
      </w:r>
    </w:p>
    <w:p w14:paraId="13AD16FD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Admin Management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Management of students, teachers, courses, subjects, and system activities. </w:t>
      </w:r>
    </w:p>
    <w:p w14:paraId="4E0DDE1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Course Management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Creating, updating, and accessing online courses. </w:t>
      </w:r>
    </w:p>
    <w:p w14:paraId="329D9C7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Learning Materials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Providing lectures, notes, and other study resources. </w:t>
      </w:r>
    </w:p>
    <w:p w14:paraId="6E7EFFD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Online Assessment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Quizzes, assignments, submissions, and marks. </w:t>
      </w:r>
    </w:p>
    <w:p w14:paraId="5B79189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Result Management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Recording and displaying students’ academic results. </w:t>
      </w:r>
    </w:p>
    <w:p w14:paraId="566D9FB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Database Management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Secure and organized storage of system information. </w:t>
      </w:r>
    </w:p>
    <w:p w14:paraId="4B13BCA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2"/>
          <w:szCs w:val="22"/>
          <w:u w:val="single"/>
        </w:rPr>
      </w:pPr>
      <w:r>
        <w:rPr>
          <w:rStyle w:val="9"/>
          <w:rFonts w:hint="eastAsia" w:ascii="Malgun Gothic" w:hAnsi="Malgun Gothic" w:eastAsia="Malgun Gothic" w:cs="Malgun Gothic"/>
          <w:sz w:val="22"/>
          <w:szCs w:val="22"/>
        </w:rPr>
        <w:t>Future Expansion</w:t>
      </w:r>
      <w:r>
        <w:rPr>
          <w:rFonts w:hint="eastAsia" w:ascii="Malgun Gothic" w:hAnsi="Malgun Gothic" w:eastAsia="Malgun Gothic" w:cs="Malgun Gothic"/>
          <w:sz w:val="22"/>
          <w:szCs w:val="22"/>
        </w:rPr>
        <w:t xml:space="preserve"> – Live classes, notifications, certificates, and mobile application support can be added later.</w:t>
      </w:r>
    </w:p>
    <w:p w14:paraId="5225D54A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431010E9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2700709B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43ECBE4E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4201AFD2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437E4DD4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23524A20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4348AD58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7AF4940F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50B5C0DE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716B823F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37B87FDB">
      <w:pPr>
        <w:pStyle w:val="3"/>
        <w:keepNext w:val="0"/>
        <w:keepLines w:val="0"/>
        <w:widowControl/>
        <w:suppressLineNumbers w:val="0"/>
        <w:ind w:firstLine="480" w:firstLineChars="150"/>
        <w:jc w:val="center"/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sz w:val="32"/>
          <w:szCs w:val="32"/>
          <w:u w:val="single"/>
        </w:rPr>
        <w:t>P</w:t>
      </w:r>
      <w:r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  <w:t>ROJECT REQUIREMENTS</w:t>
      </w:r>
    </w:p>
    <w:p w14:paraId="75AD6055">
      <w:pPr>
        <w:rPr>
          <w:rFonts w:hint="default"/>
          <w:lang w:val="en-US"/>
        </w:rPr>
      </w:pPr>
    </w:p>
    <w:p w14:paraId="027CF3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User Authentication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Registration and secure login for students, teachers, and admin. </w:t>
      </w:r>
    </w:p>
    <w:p w14:paraId="023AB7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Course Management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Create, manage, and access online courses and subjects. </w:t>
      </w:r>
    </w:p>
    <w:p w14:paraId="12838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Learning Materials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Upload and access lectures, notes, and study resources. </w:t>
      </w:r>
    </w:p>
    <w:p w14:paraId="365F1E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Online Assessment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Conduct quizzes and manage assignments and submissions. </w:t>
      </w:r>
    </w:p>
    <w:p w14:paraId="50B48A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Result Management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Record, calculate, and display student marks and results. </w:t>
      </w:r>
    </w:p>
    <w:p w14:paraId="34C4F6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Admin Management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Manage users, courses, subjects, and system activities. </w:t>
      </w:r>
    </w:p>
    <w:p w14:paraId="0C98C0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Database Management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Store and retrieve all project information using MySQL/MariaDB. </w:t>
      </w:r>
    </w:p>
    <w:p w14:paraId="4E98C7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User-Friendly &amp; Secure System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Provide easy navigation, reliable performance, and basic data security.</w:t>
      </w:r>
    </w:p>
    <w:p w14:paraId="062713ED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4522B920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2CD9B11C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4AD28B63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478F4876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3860F89A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3AD7134D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4AED6400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eastAsia" w:ascii="Malgun Gothic" w:hAnsi="Malgun Gothic" w:eastAsia="Malgun Gothic" w:cs="Malgun Gothic"/>
          <w:sz w:val="32"/>
          <w:szCs w:val="32"/>
          <w:lang w:val="en-US"/>
        </w:rPr>
      </w:pPr>
      <w:r>
        <w:rPr>
          <w:rFonts w:hint="eastAsia" w:ascii="Malgun Gothic" w:hAnsi="Malgun Gothic" w:eastAsia="Malgun Gothic" w:cs="Malgun Gothic"/>
          <w:sz w:val="32"/>
          <w:szCs w:val="32"/>
          <w:u w:val="single"/>
        </w:rPr>
        <w:t>M</w:t>
      </w:r>
      <w:r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  <w:t>ETHODOLOGY</w:t>
      </w:r>
    </w:p>
    <w:p w14:paraId="06978F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Requirement Analysis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Identify the needs of 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Students, Teachers, and Admin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and define the system features and requirements. </w:t>
      </w:r>
    </w:p>
    <w:p w14:paraId="42A126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System Design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Design the overall system structure using 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DFD, ER Diagram, system flow, and module design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. </w:t>
      </w:r>
    </w:p>
    <w:p w14:paraId="0176E8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Database Design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Create and organize database tables for 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users, courses, lectures, quizzes, assignments, submissions, enrollments, and results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. </w:t>
      </w:r>
    </w:p>
    <w:p w14:paraId="11EE5B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UI / Frontend Development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Design user-friendly pages such as 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Login, Registration, Dashboards, Courses, Quiz, Assignment, and Result pages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. </w:t>
      </w:r>
    </w:p>
    <w:p w14:paraId="71342C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  <w:lang w:val="en-US"/>
        </w:rPr>
        <w:t>Back-end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 xml:space="preserve"> Development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Develop the system functionality using 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PHP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, including authentication, course management, quizzes, assignments, and result management. </w:t>
      </w:r>
    </w:p>
    <w:p w14:paraId="57AB35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System Integration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Connect the </w:t>
      </w:r>
      <w:r>
        <w:rPr>
          <w:rFonts w:hint="eastAsia" w:ascii="Malgun Gothic" w:hAnsi="Malgun Gothic" w:eastAsia="Malgun Gothic" w:cs="Malgun Gothic"/>
          <w:sz w:val="20"/>
          <w:szCs w:val="20"/>
          <w:lang w:val="en-US"/>
        </w:rPr>
        <w:t>front-end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 xml:space="preserve">, PHP 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  <w:lang w:val="en-US"/>
        </w:rPr>
        <w:t>back-end</w:t>
      </w: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, and MySQL/MariaDB database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using XAMPP. </w:t>
      </w:r>
    </w:p>
    <w:p w14:paraId="6E26BC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Testing &amp; Debugging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Test all major functions, identify errors, and fix problems to ensure the system works correctly. </w:t>
      </w:r>
    </w:p>
    <w:p w14:paraId="382FCA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Deployment &amp; Documentation</w:t>
      </w:r>
      <w:r>
        <w:rPr>
          <w:rFonts w:hint="eastAsia" w:ascii="Malgun Gothic" w:hAnsi="Malgun Gothic" w:eastAsia="Malgun Gothic" w:cs="Malgun Gothic"/>
          <w:sz w:val="20"/>
          <w:szCs w:val="20"/>
        </w:rPr>
        <w:br w:type="textWrapping"/>
      </w:r>
      <w:r>
        <w:rPr>
          <w:rFonts w:hint="eastAsia" w:ascii="Malgun Gothic" w:hAnsi="Malgun Gothic" w:eastAsia="Malgun Gothic" w:cs="Malgun Gothic"/>
          <w:sz w:val="20"/>
          <w:szCs w:val="20"/>
        </w:rPr>
        <w:t>Set up the final working system, prepare project documentation, screenshots, presentation, and final demonstration.</w:t>
      </w:r>
    </w:p>
    <w:p w14:paraId="265954D1">
      <w:pPr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drawing>
          <wp:inline distT="0" distB="0" distL="114300" distR="114300">
            <wp:extent cx="5437505" cy="2800350"/>
            <wp:effectExtent l="0" t="0" r="10795" b="0"/>
            <wp:docPr id="20" name="Picture 20" descr="DEVELOPMENT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EVELOPMENT CYCL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750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0EA9">
      <w:pPr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5FBD8F72">
      <w:pPr>
        <w:jc w:val="both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</w:p>
    <w:p w14:paraId="266B2362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Online Learning Management System (OLMS)</w:t>
      </w:r>
    </w:p>
    <w:p w14:paraId="5400ED9C">
      <w:pPr>
        <w:jc w:val="both"/>
        <w:rPr>
          <w:rFonts w:hint="default" w:cs="Calibri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42E7075C">
      <w:pPr>
        <w:jc w:val="both"/>
        <w:rPr>
          <w:rFonts w:hint="default" w:cs="Calibri" w:asciiTheme="minorAscii" w:hAnsiTheme="minorAscii"/>
          <w:b/>
          <w:bCs/>
          <w:sz w:val="32"/>
          <w:szCs w:val="32"/>
          <w:u w:val="single"/>
          <w:lang w:val="en-US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7485" cy="3519170"/>
            <wp:effectExtent l="0" t="0" r="18415" b="508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7AE6">
      <w:pPr>
        <w:jc w:val="both"/>
        <w:rPr>
          <w:rFonts w:hint="default" w:eastAsia="Malgun Gothic" w:cs="Malgun Gothic" w:asciiTheme="minorAscii" w:hAnsiTheme="minorAscii"/>
          <w:b/>
          <w:bCs/>
          <w:sz w:val="32"/>
          <w:szCs w:val="32"/>
          <w:lang w:val="en-US"/>
        </w:rPr>
      </w:pPr>
    </w:p>
    <w:p w14:paraId="119C58F0">
      <w:pPr>
        <w:jc w:val="both"/>
        <w:rPr>
          <w:rFonts w:hint="eastAsia" w:ascii="Malgun Gothic" w:hAnsi="Malgun Gothic" w:eastAsia="Malgun Gothic" w:cs="Malgun Gothic"/>
          <w:b/>
          <w:bCs/>
          <w:sz w:val="32"/>
          <w:szCs w:val="32"/>
          <w:lang w:val="en-US"/>
        </w:rPr>
      </w:pPr>
    </w:p>
    <w:p w14:paraId="3F11C931">
      <w:pPr>
        <w:jc w:val="center"/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DFD DIAGRAM (DATA FLOW DIAGRAM</w:t>
      </w:r>
      <w:r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  <w:t>)</w:t>
      </w:r>
    </w:p>
    <w:p w14:paraId="139F6EF7">
      <w:pPr>
        <w:jc w:val="center"/>
        <w:rPr>
          <w:rFonts w:hint="default" w:asciiTheme="minorAscii" w:hAnsiTheme="minorAscii"/>
          <w:sz w:val="32"/>
          <w:szCs w:val="32"/>
          <w:u w:val="single"/>
          <w:lang w:val="en-US"/>
        </w:rPr>
      </w:pPr>
    </w:p>
    <w:p w14:paraId="15F46C50">
      <w:pPr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4310" cy="29667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0EB2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337E9454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3867B55B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7751DF58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3EAFF3CB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6FCE9995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511B258D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10ECEEBD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06CB8240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ER DIAGRAM (ENTITY RELATIOONSHIP DIAGRAM)</w:t>
      </w:r>
    </w:p>
    <w:p w14:paraId="1B1E4EC8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2E161D29">
      <w:pPr>
        <w:jc w:val="center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3040" cy="4506595"/>
            <wp:effectExtent l="0" t="0" r="381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A488">
      <w:pPr>
        <w:jc w:val="center"/>
        <w:rPr>
          <w:rFonts w:hint="default" w:asciiTheme="minorAscii" w:hAnsiTheme="minorAscii"/>
        </w:rPr>
      </w:pPr>
    </w:p>
    <w:p w14:paraId="6DCE18B6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</w:rPr>
      </w:pPr>
    </w:p>
    <w:p w14:paraId="10C9B6D1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</w:rPr>
      </w:pPr>
    </w:p>
    <w:p w14:paraId="406E48FD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</w:rPr>
      </w:pPr>
    </w:p>
    <w:p w14:paraId="2D8DCB12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</w:rPr>
      </w:pPr>
    </w:p>
    <w:p w14:paraId="18438E75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</w:rPr>
      </w:pPr>
    </w:p>
    <w:p w14:paraId="7E38EF73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lang w:val="en-US"/>
        </w:rPr>
      </w:pPr>
      <w:r>
        <w:rPr>
          <w:rFonts w:hint="default" w:eastAsia="Malgun Gothic" w:cs="Malgun Gothic" w:asciiTheme="minorAscii" w:hAnsiTheme="minorAscii"/>
          <w:sz w:val="32"/>
          <w:szCs w:val="32"/>
        </w:rPr>
        <w:t>C</w:t>
      </w:r>
      <w:r>
        <w:rPr>
          <w:rFonts w:hint="default" w:eastAsia="Malgun Gothic" w:cs="Malgun Gothic" w:asciiTheme="minorAscii" w:hAnsiTheme="minorAscii"/>
          <w:sz w:val="32"/>
          <w:szCs w:val="32"/>
          <w:lang w:val="en-US"/>
        </w:rPr>
        <w:t>OMPONENTS</w:t>
      </w:r>
    </w:p>
    <w:p w14:paraId="6E73F2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Admin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Manages students, teachers, courses, subjects, and reports. </w:t>
      </w:r>
    </w:p>
    <w:p w14:paraId="6B00FE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Student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Handles registration, courses, lectures, quizzes, assignments, and results. </w:t>
      </w:r>
    </w:p>
    <w:p w14:paraId="04F8C4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Teacher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Manages courses, lectures, notes, quizzes, assignments, and student marks. </w:t>
      </w:r>
    </w:p>
    <w:p w14:paraId="765E7B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Course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Manages course information, subjects, lectures, notes, and assessments. </w:t>
      </w:r>
    </w:p>
    <w:p w14:paraId="1B1846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Quiz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Handles quiz questions, options, answers, marks, and results. </w:t>
      </w:r>
    </w:p>
    <w:p w14:paraId="7348F5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Assignment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Manages assignments, due dates, student submissions, and marks. </w:t>
      </w:r>
    </w:p>
    <w:p w14:paraId="088310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Database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Stores users, courses, enrollments, lectures, quizzes, assignments, submissions, and results. </w:t>
      </w:r>
    </w:p>
    <w:p w14:paraId="6FB3D1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Authentication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Provides registration, login, logout, and role-based access. </w:t>
      </w:r>
    </w:p>
    <w:p w14:paraId="765239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Result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Records and displays students’ marks and academic results. </w:t>
      </w:r>
    </w:p>
    <w:p w14:paraId="7C8DC5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0"/>
          <w:szCs w:val="20"/>
        </w:rPr>
      </w:pPr>
      <w:r>
        <w:rPr>
          <w:rStyle w:val="9"/>
          <w:rFonts w:hint="eastAsia" w:ascii="Malgun Gothic" w:hAnsi="Malgun Gothic" w:eastAsia="Malgun Gothic" w:cs="Malgun Gothic"/>
          <w:sz w:val="20"/>
          <w:szCs w:val="20"/>
        </w:rPr>
        <w:t>User Interface Component</w:t>
      </w:r>
      <w:r>
        <w:rPr>
          <w:rFonts w:hint="eastAsia" w:ascii="Malgun Gothic" w:hAnsi="Malgun Gothic" w:eastAsia="Malgun Gothic" w:cs="Malgun Gothic"/>
          <w:sz w:val="20"/>
          <w:szCs w:val="20"/>
        </w:rPr>
        <w:t xml:space="preserve"> – Provides dashboards and pages for Admin, Teacher, and Student.</w:t>
      </w:r>
    </w:p>
    <w:p w14:paraId="7B6C36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  <w:r>
        <w:rPr>
          <w:rFonts w:hint="default" w:eastAsia="Malgun Gothic" w:cs="Malgun Gothic" w:asciiTheme="minorAscii" w:hAnsiTheme="minorAscii"/>
          <w:sz w:val="22"/>
          <w:szCs w:val="22"/>
          <w:lang w:val="en-US"/>
        </w:rPr>
        <w:drawing>
          <wp:inline distT="0" distB="0" distL="114300" distR="114300">
            <wp:extent cx="5266690" cy="3511550"/>
            <wp:effectExtent l="0" t="0" r="10160" b="12700"/>
            <wp:docPr id="21" name="Picture 21" descr="COMPONENT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OMPONENT MODULE DIAGR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62F5">
      <w:pPr>
        <w:pStyle w:val="4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5286E51C">
      <w:pPr>
        <w:pStyle w:val="4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</w:rPr>
      </w:pPr>
    </w:p>
    <w:p w14:paraId="7FD0096E">
      <w:pPr>
        <w:pStyle w:val="4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  <w:lang w:val="en-US"/>
        </w:rPr>
      </w:pPr>
      <w:r>
        <w:rPr>
          <w:rFonts w:hint="default" w:eastAsia="Malgun Gothic" w:cs="Malgun Gothic" w:asciiTheme="minorAscii" w:hAnsiTheme="minorAscii"/>
          <w:sz w:val="32"/>
          <w:szCs w:val="32"/>
          <w:u w:val="single"/>
        </w:rPr>
        <w:t>T</w:t>
      </w:r>
      <w:r>
        <w:rPr>
          <w:rFonts w:hint="default" w:eastAsia="Malgun Gothic" w:cs="Malgun Gothic" w:asciiTheme="minorAscii" w:hAnsiTheme="minorAscii"/>
          <w:sz w:val="32"/>
          <w:szCs w:val="32"/>
          <w:u w:val="single"/>
          <w:lang w:val="en-US"/>
        </w:rPr>
        <w:t>OOLS</w:t>
      </w:r>
    </w:p>
    <w:p w14:paraId="274006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Visual Studio Code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Code development </w:t>
      </w:r>
    </w:p>
    <w:p w14:paraId="3AE21F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XAMPP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Local server environment </w:t>
      </w:r>
    </w:p>
    <w:p w14:paraId="38E7FD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Apache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Web server </w:t>
      </w:r>
    </w:p>
    <w:p w14:paraId="1127DB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PHP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</w:t>
      </w:r>
      <w:r>
        <w:rPr>
          <w:rFonts w:hint="eastAsia" w:ascii="Malgun Gothic" w:hAnsi="Malgun Gothic" w:eastAsia="Malgun Gothic" w:cs="Malgun Gothic"/>
          <w:sz w:val="18"/>
          <w:szCs w:val="18"/>
          <w:lang w:val="en-US"/>
        </w:rPr>
        <w:t>Back-end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development </w:t>
      </w:r>
    </w:p>
    <w:p w14:paraId="3987F4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MySQL / MariaDB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Database management </w:t>
      </w:r>
    </w:p>
    <w:p w14:paraId="2A1865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HTML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Webpage structure </w:t>
      </w:r>
    </w:p>
    <w:p w14:paraId="12A061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CSS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Webpage styling </w:t>
      </w:r>
    </w:p>
    <w:p w14:paraId="39653F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JavaScript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Interactive features </w:t>
      </w:r>
    </w:p>
    <w:p w14:paraId="40747B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Bootstrap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Responsive UI design </w:t>
      </w:r>
    </w:p>
    <w:p w14:paraId="121EB5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Draw.io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DFD and ER diagram design </w:t>
      </w:r>
    </w:p>
    <w:p w14:paraId="043221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Git / GitHub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Version control </w:t>
      </w:r>
    </w:p>
    <w:p w14:paraId="43FA69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sz w:val="18"/>
          <w:szCs w:val="18"/>
        </w:rPr>
        <w:t>Chrome / Edge</w:t>
      </w:r>
      <w:r>
        <w:rPr>
          <w:rFonts w:hint="eastAsia" w:ascii="Malgun Gothic" w:hAnsi="Malgun Gothic" w:eastAsia="Malgun Gothic" w:cs="Malgun Gothic"/>
          <w:sz w:val="18"/>
          <w:szCs w:val="18"/>
        </w:rPr>
        <w:t xml:space="preserve"> – Testing and preview </w:t>
      </w:r>
    </w:p>
    <w:p w14:paraId="7419441D">
      <w:pPr>
        <w:pStyle w:val="4"/>
        <w:keepNext w:val="0"/>
        <w:keepLines w:val="0"/>
        <w:widowControl/>
        <w:suppressLineNumbers w:val="0"/>
        <w:jc w:val="center"/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sz w:val="32"/>
          <w:szCs w:val="32"/>
          <w:u w:val="single"/>
        </w:rPr>
        <w:t>⚙️ T</w:t>
      </w:r>
      <w:r>
        <w:rPr>
          <w:rFonts w:hint="eastAsia" w:ascii="Malgun Gothic" w:hAnsi="Malgun Gothic" w:eastAsia="Malgun Gothic" w:cs="Malgun Gothic"/>
          <w:sz w:val="32"/>
          <w:szCs w:val="32"/>
          <w:u w:val="single"/>
          <w:lang w:val="en-US"/>
        </w:rPr>
        <w:t>ECHNIQUES</w:t>
      </w:r>
    </w:p>
    <w:p w14:paraId="4AF717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Requirement Analysis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51D1FD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System Design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4A799D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DFD Modeling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567259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ER Modeling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009EC1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Database Normalization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66D94A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Modular Development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6CDCEE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Frontend &amp; Backend Integration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3B807E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Database Integration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5077AB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Testing &amp; Debugging</w:t>
      </w:r>
      <w:r>
        <w:rPr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 xml:space="preserve"> </w:t>
      </w:r>
    </w:p>
    <w:p w14:paraId="6C5E77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18"/>
          <w:szCs w:val="18"/>
        </w:rPr>
      </w:pPr>
      <w:r>
        <w:rPr>
          <w:rStyle w:val="9"/>
          <w:rFonts w:hint="eastAsia" w:ascii="Malgun Gothic" w:hAnsi="Malgun Gothic" w:eastAsia="Malgun Gothic" w:cs="Malgun Gothic"/>
          <w:b w:val="0"/>
          <w:bCs w:val="0"/>
          <w:sz w:val="18"/>
          <w:szCs w:val="18"/>
        </w:rPr>
        <w:t>Role-Based Access Control</w:t>
      </w:r>
    </w:p>
    <w:p w14:paraId="160F20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lang w:val="en-US"/>
        </w:rPr>
      </w:pPr>
      <w:r>
        <w:rPr>
          <w:rFonts w:hint="default" w:eastAsia="Malgun Gothic" w:cs="Malgun Gothic" w:asciiTheme="minorAscii" w:hAnsiTheme="minorAscii"/>
          <w:sz w:val="28"/>
          <w:szCs w:val="28"/>
          <w:lang w:val="en-US"/>
        </w:rPr>
        <w:drawing>
          <wp:inline distT="0" distB="0" distL="114300" distR="114300">
            <wp:extent cx="5285740" cy="2826385"/>
            <wp:effectExtent l="0" t="0" r="10160" b="12065"/>
            <wp:docPr id="2" name="Picture 2" descr="TECHNOOLOGY STA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CHNOOLOGY STACK DIAGR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4FD1">
      <w:pPr>
        <w:jc w:val="both"/>
        <w:rPr>
          <w:rFonts w:hint="default" w:asciiTheme="minorAscii" w:hAnsiTheme="minorAscii"/>
          <w:lang w:val="en-US"/>
        </w:rPr>
      </w:pPr>
    </w:p>
    <w:p w14:paraId="311E762E">
      <w:pPr>
        <w:jc w:val="both"/>
        <w:rPr>
          <w:rFonts w:hint="default" w:asciiTheme="minorAscii" w:hAnsiTheme="minorAscii"/>
          <w:lang w:val="en-US"/>
        </w:rPr>
      </w:pPr>
    </w:p>
    <w:p w14:paraId="1282B394">
      <w:pPr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4991A7DF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</w:p>
    <w:p w14:paraId="1F52C917">
      <w:pPr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PROCEDURE</w:t>
      </w:r>
    </w:p>
    <w:p w14:paraId="47B9C979">
      <w:pPr>
        <w:jc w:val="center"/>
        <w:rPr>
          <w:rFonts w:hint="eastAsia" w:ascii="Malgun Gothic" w:hAnsi="Malgun Gothic" w:eastAsia="Malgun Gothic" w:cs="Malgun Gothic"/>
          <w:b/>
          <w:bCs/>
          <w:sz w:val="24"/>
          <w:szCs w:val="24"/>
          <w:lang w:val="en-US"/>
        </w:rPr>
      </w:pPr>
    </w:p>
    <w:p w14:paraId="765D762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Start the System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The user opens the OLMS website/application.</w:t>
      </w:r>
    </w:p>
    <w:p w14:paraId="01A6994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User Authentication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The user enters their username and password to log in.</w:t>
      </w:r>
    </w:p>
    <w:p w14:paraId="44EFDFA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Credential Verification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The system verifies the login information. Invalid credentials generate an error message and return the user to the login page.</w:t>
      </w:r>
    </w:p>
    <w:p w14:paraId="4A6B90D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Role Identification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After successful authentication, the system identifies whether the user is a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Student, Teacher, or Admin</w:t>
      </w:r>
      <w:r>
        <w:rPr>
          <w:rFonts w:hint="eastAsia" w:ascii="Malgun Gothic" w:hAnsi="Malgun Gothic" w:eastAsia="Malgun Gothic" w:cs="Malgun Gothic"/>
          <w:sz w:val="24"/>
          <w:szCs w:val="24"/>
        </w:rPr>
        <w:t>.</w:t>
      </w:r>
    </w:p>
    <w:p w14:paraId="2B233A0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Role-Based Operations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The user is directed to the appropriate dashboard and performs authorized activities.</w:t>
      </w:r>
    </w:p>
    <w:p w14:paraId="2E68967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Student Activities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Students can enroll in courses, access lectures and notes, attempt quizzes, submit assignments, and view results.</w:t>
      </w:r>
    </w:p>
    <w:p w14:paraId="6B64C34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Teacher Activities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Teachers can manage courses, upload lectures and notes, create quizzes and assignments, evaluate submissions, and manage student marks.</w:t>
      </w:r>
    </w:p>
    <w:p w14:paraId="25EB70E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Admin Activities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Admin manages users, courses, subjects, reports, and system settings.</w:t>
      </w:r>
    </w:p>
    <w:p w14:paraId="0E5BEF6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Data Processing &amp; Storage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All activities are processed by the system and relevant information is stored or retrieved from the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MySQL/MariaDB database</w:t>
      </w:r>
      <w:r>
        <w:rPr>
          <w:rFonts w:hint="eastAsia" w:ascii="Malgun Gothic" w:hAnsi="Malgun Gothic" w:eastAsia="Malgun Gothic" w:cs="Malgun Gothic"/>
          <w:sz w:val="24"/>
          <w:szCs w:val="24"/>
        </w:rPr>
        <w:t>.</w:t>
      </w:r>
    </w:p>
    <w:p w14:paraId="3A33374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hanging="420" w:firstLineChars="0"/>
        <w:jc w:val="both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Session Completion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After completing their activities, users log out of the system and the session ends.</w:t>
      </w:r>
    </w:p>
    <w:p w14:paraId="21025008">
      <w:pPr>
        <w:jc w:val="left"/>
        <w:rPr>
          <w:rFonts w:hint="default" w:asciiTheme="minorAscii" w:hAnsiTheme="minorAscii"/>
          <w:lang w:val="en-US"/>
        </w:rPr>
      </w:pPr>
    </w:p>
    <w:p w14:paraId="1AAF791D">
      <w:pPr>
        <w:jc w:val="left"/>
        <w:rPr>
          <w:rFonts w:hint="default" w:asciiTheme="minorAscii" w:hAnsiTheme="minorAscii"/>
          <w:lang w:val="en-US"/>
        </w:rPr>
      </w:pPr>
    </w:p>
    <w:p w14:paraId="77EDA16F">
      <w:pPr>
        <w:jc w:val="left"/>
        <w:rPr>
          <w:rFonts w:hint="default" w:asciiTheme="minorAscii" w:hAnsiTheme="minorAscii"/>
          <w:lang w:val="en-US"/>
        </w:rPr>
      </w:pPr>
    </w:p>
    <w:p w14:paraId="6C1F8722">
      <w:pPr>
        <w:jc w:val="left"/>
        <w:rPr>
          <w:rFonts w:hint="default" w:asciiTheme="minorAscii" w:hAnsiTheme="minorAscii"/>
          <w:lang w:val="en-US"/>
        </w:rPr>
      </w:pPr>
    </w:p>
    <w:p w14:paraId="59F47846">
      <w:pPr>
        <w:jc w:val="left"/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  <w:lang w:val="en-US"/>
        </w:rPr>
        <w:drawing>
          <wp:inline distT="0" distB="0" distL="114300" distR="114300">
            <wp:extent cx="5422265" cy="8825865"/>
            <wp:effectExtent l="0" t="0" r="6985" b="13335"/>
            <wp:docPr id="23" name="Picture 23" descr="PROCESS OVER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PROCESS OVERFLOW DIAGR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88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E931">
      <w:pPr>
        <w:jc w:val="both"/>
        <w:rPr>
          <w:rFonts w:hint="default" w:asciiTheme="minorAscii" w:hAnsiTheme="minorAscii"/>
          <w:lang w:val="en-US"/>
        </w:rPr>
      </w:pPr>
    </w:p>
    <w:p w14:paraId="3327D9C0">
      <w:pPr>
        <w:jc w:val="both"/>
        <w:rPr>
          <w:rFonts w:hint="default" w:asciiTheme="minorAscii" w:hAnsiTheme="minorAscii"/>
          <w:lang w:val="en-US"/>
        </w:rPr>
      </w:pPr>
    </w:p>
    <w:p w14:paraId="07A971A5">
      <w:pPr>
        <w:jc w:val="both"/>
        <w:rPr>
          <w:rFonts w:hint="default" w:asciiTheme="minorAscii" w:hAnsiTheme="minorAscii"/>
          <w:lang w:val="en-US"/>
        </w:rPr>
      </w:pPr>
    </w:p>
    <w:p w14:paraId="3BF120C6">
      <w:pPr>
        <w:jc w:val="both"/>
        <w:rPr>
          <w:rFonts w:hint="default" w:asciiTheme="minorAscii" w:hAnsiTheme="minorAscii"/>
          <w:lang w:val="en-US"/>
        </w:rPr>
      </w:pPr>
    </w:p>
    <w:p w14:paraId="31FE4B43">
      <w:pPr>
        <w:jc w:val="both"/>
        <w:rPr>
          <w:rFonts w:hint="default" w:asciiTheme="minorAscii" w:hAnsiTheme="minorAscii"/>
          <w:lang w:val="en-US"/>
        </w:rPr>
      </w:pPr>
    </w:p>
    <w:p w14:paraId="194E6839">
      <w:pPr>
        <w:pStyle w:val="3"/>
        <w:keepNext w:val="0"/>
        <w:keepLines w:val="0"/>
        <w:widowControl/>
        <w:suppressLineNumbers w:val="0"/>
        <w:jc w:val="center"/>
        <w:rPr>
          <w:rFonts w:hint="default" w:eastAsia="Malgun Gothic" w:cs="Malgun Gothic" w:asciiTheme="minorAscii" w:hAnsiTheme="minorAscii"/>
          <w:sz w:val="32"/>
          <w:szCs w:val="32"/>
          <w:u w:val="single"/>
          <w:lang w:val="en-US"/>
        </w:rPr>
      </w:pPr>
      <w:r>
        <w:rPr>
          <w:rFonts w:hint="default" w:eastAsia="Malgun Gothic" w:cs="Malgun Gothic" w:asciiTheme="minorAscii" w:hAnsiTheme="minorAscii"/>
          <w:sz w:val="32"/>
          <w:szCs w:val="32"/>
          <w:u w:val="single"/>
          <w:lang w:val="en-US"/>
        </w:rPr>
        <w:t>ADVANTAGES</w:t>
      </w:r>
    </w:p>
    <w:p w14:paraId="3039E9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Easy Online Learning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Students can access courses and study materials easily. </w:t>
      </w:r>
    </w:p>
    <w:p w14:paraId="425D2C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Centralized System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Learning activities are managed in one platform. </w:t>
      </w:r>
    </w:p>
    <w:p w14:paraId="01BFE2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Time Saving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Reduces paperwork and manual processes. </w:t>
      </w:r>
    </w:p>
    <w:p w14:paraId="7FB2ED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Easy Content Management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Teachers can upload and manage educational material. </w:t>
      </w:r>
    </w:p>
    <w:p w14:paraId="654A81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Online Assessment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Quizzes and assignments can be conducted digitally. </w:t>
      </w:r>
    </w:p>
    <w:p w14:paraId="459264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Better Record Management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Student marks and results are stored systematically. </w:t>
      </w:r>
    </w:p>
    <w:p w14:paraId="55BA20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/>
          <w:bCs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User-Friendly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Separate interfaces make the system easy to use. </w:t>
      </w:r>
    </w:p>
    <w:p w14:paraId="2DFC8BF3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7A0A05C9">
      <w:pPr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/>
        <w:rPr>
          <w:rFonts w:hint="default" w:eastAsia="Malgun Gothic" w:cs="Malgun Gothic" w:asciiTheme="minorAscii" w:hAnsiTheme="minorAscii"/>
          <w:sz w:val="28"/>
          <w:szCs w:val="28"/>
        </w:rPr>
      </w:pPr>
    </w:p>
    <w:p w14:paraId="49814585">
      <w:pPr>
        <w:pStyle w:val="3"/>
        <w:keepNext w:val="0"/>
        <w:keepLines w:val="0"/>
        <w:widowControl/>
        <w:suppressLineNumbers w:val="0"/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</w:rPr>
        <w:t>D</w:t>
      </w: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ISADVANTAGES</w:t>
      </w:r>
    </w:p>
    <w:p w14:paraId="53DF3F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Internet Dependency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Some online features require an internet connection. </w:t>
      </w:r>
    </w:p>
    <w:p w14:paraId="41F5FA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Technical Issues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Server or database problems may affect system availability. </w:t>
      </w:r>
    </w:p>
    <w:p w14:paraId="0CBC28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Security Risks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User information requires proper protection. </w:t>
      </w:r>
    </w:p>
    <w:p w14:paraId="654223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Limited Physical Interaction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Online learning cannot completely replace face-to-face interaction. </w:t>
      </w:r>
    </w:p>
    <w:p w14:paraId="648F52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Maintenance Required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– The system needs regular updates and maintenance.</w:t>
      </w:r>
    </w:p>
    <w:p w14:paraId="1722BF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</w:p>
    <w:p w14:paraId="495D27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EXPECTED RESULT</w:t>
      </w:r>
    </w:p>
    <w:p w14:paraId="19017FC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A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working Online Learning Management System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for students, teachers, and admin. </w:t>
      </w:r>
    </w:p>
    <w:p w14:paraId="2B8DC47B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Students will be able to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access courses, lectures, notes, quizzes, assignments, and results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2978CBBA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Teachers will be able to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manage courses and educational content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2F26F74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Admin will be able to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manage users, courses, subjects, and reports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590E7F2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The system will provide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organized database storage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for academic information. </w:t>
      </w:r>
    </w:p>
    <w:p w14:paraId="167AC2D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Malgun Gothic" w:hAnsi="Malgun Gothic" w:eastAsia="Malgun Gothic" w:cs="Malgun Gothic"/>
          <w:b/>
          <w:bCs/>
          <w:sz w:val="24"/>
          <w:szCs w:val="24"/>
          <w:u w:val="single"/>
          <w:lang w:val="en-US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The project will make the learning and management process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more organized, accessible, and efficient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0530C2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eastAsia="Malgun Gothic" w:cs="Malgun Gothic" w:asciiTheme="minorAscii" w:hAnsiTheme="minorAscii"/>
          <w:b/>
          <w:bCs/>
          <w:sz w:val="32"/>
          <w:szCs w:val="32"/>
          <w:u w:val="single"/>
          <w:lang w:val="en-US"/>
        </w:rPr>
      </w:pPr>
    </w:p>
    <w:p w14:paraId="79EC4D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</w:pPr>
      <w:r>
        <w:rPr>
          <w:rFonts w:hint="eastAsia" w:ascii="Malgun Gothic" w:hAnsi="Malgun Gothic" w:eastAsia="Malgun Gothic" w:cs="Malgun Gothic"/>
          <w:b/>
          <w:bCs/>
          <w:sz w:val="32"/>
          <w:szCs w:val="32"/>
          <w:u w:val="single"/>
          <w:lang w:val="en-US"/>
        </w:rPr>
        <w:t>CONCLUSIONS</w:t>
      </w:r>
    </w:p>
    <w:p w14:paraId="39D1DD1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OLMS provides a centralized platform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for online learning and academic management. </w:t>
      </w:r>
    </w:p>
    <w:p w14:paraId="09231C9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It connects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students, teachers, and administrators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 in one system. </w:t>
      </w:r>
    </w:p>
    <w:p w14:paraId="7566DB1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Students can easily access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courses, lectures, notes, quizzes, assignments, and results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76BE6D4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Teachers can efficiently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manage courses, educational content, assessments, and student performance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15A2000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Admin can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manage users, courses, subjects, and overall system activities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33BD40C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The system helps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save time, reduce paperwork, and organize academic records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20E01BF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eastAsia" w:ascii="Malgun Gothic" w:hAnsi="Malgun Gothic" w:eastAsia="Malgun Gothic" w:cs="Malgun Gothic"/>
          <w:sz w:val="24"/>
          <w:szCs w:val="24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OLMS provides a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simple, flexible, and user-friendly digital learning environment</w:t>
      </w:r>
      <w:r>
        <w:rPr>
          <w:rFonts w:hint="eastAsia" w:ascii="Malgun Gothic" w:hAnsi="Malgun Gothic" w:eastAsia="Malgun Gothic" w:cs="Malgun Gothic"/>
          <w:sz w:val="24"/>
          <w:szCs w:val="24"/>
        </w:rPr>
        <w:t xml:space="preserve">. </w:t>
      </w:r>
    </w:p>
    <w:p w14:paraId="4A23224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Theme="minorAscii" w:hAnsiTheme="minorAscii"/>
          <w:lang w:val="en-US"/>
        </w:rPr>
      </w:pPr>
      <w:r>
        <w:rPr>
          <w:rFonts w:hint="eastAsia" w:ascii="Malgun Gothic" w:hAnsi="Malgun Gothic" w:eastAsia="Malgun Gothic" w:cs="Malgun Gothic"/>
          <w:sz w:val="24"/>
          <w:szCs w:val="24"/>
        </w:rPr>
        <w:t xml:space="preserve">The project can be further improved with 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</w:rPr>
        <w:t>live classes, notifications, certificates, and mobile app support</w:t>
      </w:r>
      <w:r>
        <w:rPr>
          <w:rStyle w:val="9"/>
          <w:rFonts w:hint="eastAsia" w:ascii="Malgun Gothic" w:hAnsi="Malgun Gothic" w:eastAsia="Malgun Gothic" w:cs="Malgun Gothic"/>
          <w:sz w:val="24"/>
          <w:szCs w:val="24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C1B1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7FA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J+ww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J+ww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017FA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467A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B1E4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0B1E4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7908C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28676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28676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60E2B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AF872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oG7gjL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zSVju0AAAAAUBAAAP&#10;AAAAAAAAAAEAIAAAACIAAABkcnMvZG93bnJldi54bWxQSwECFAAUAAAACACHTuJAugbuCMsCAAAj&#10;BgAADgAAAAAAAAABACAAAAAfAQAAZHJzL2Uyb0RvYy54bWxQSwUGAAAAAAYABgBZAQAAX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AF872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3C15F"/>
    <w:multiLevelType w:val="singleLevel"/>
    <w:tmpl w:val="0B43C1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</w:rPr>
    </w:lvl>
  </w:abstractNum>
  <w:abstractNum w:abstractNumId="1">
    <w:nsid w:val="1A5A2974"/>
    <w:multiLevelType w:val="singleLevel"/>
    <w:tmpl w:val="1A5A297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F4C42FD"/>
    <w:multiLevelType w:val="singleLevel"/>
    <w:tmpl w:val="5F4C42F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95AD020"/>
    <w:multiLevelType w:val="singleLevel"/>
    <w:tmpl w:val="695AD02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C47039"/>
    <w:rsid w:val="07907358"/>
    <w:rsid w:val="0FFE504A"/>
    <w:rsid w:val="1085402A"/>
    <w:rsid w:val="108D6EB8"/>
    <w:rsid w:val="11265D1E"/>
    <w:rsid w:val="12A7184F"/>
    <w:rsid w:val="149F50E4"/>
    <w:rsid w:val="15CF1B86"/>
    <w:rsid w:val="15F9409B"/>
    <w:rsid w:val="24CD5D6E"/>
    <w:rsid w:val="2B4A1E95"/>
    <w:rsid w:val="2CC203FD"/>
    <w:rsid w:val="3044003E"/>
    <w:rsid w:val="31DE235E"/>
    <w:rsid w:val="3D201BD6"/>
    <w:rsid w:val="3E025A4C"/>
    <w:rsid w:val="3F6B34C3"/>
    <w:rsid w:val="3F6D4C9E"/>
    <w:rsid w:val="412962C4"/>
    <w:rsid w:val="48EB3931"/>
    <w:rsid w:val="4A581909"/>
    <w:rsid w:val="4CC47039"/>
    <w:rsid w:val="4F7D417A"/>
    <w:rsid w:val="52D25FF2"/>
    <w:rsid w:val="53682151"/>
    <w:rsid w:val="5D826A79"/>
    <w:rsid w:val="62C63D9D"/>
    <w:rsid w:val="6A2A10BB"/>
    <w:rsid w:val="70CA6520"/>
    <w:rsid w:val="71D2144C"/>
    <w:rsid w:val="74152900"/>
    <w:rsid w:val="7CF2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676</Words>
  <Characters>4470</Characters>
  <Lines>0</Lines>
  <Paragraphs>0</Paragraphs>
  <TotalTime>7</TotalTime>
  <ScaleCrop>false</ScaleCrop>
  <LinksUpToDate>false</LinksUpToDate>
  <CharactersWithSpaces>5104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2026-09-21T06:24:00Z</dcterms:created>
  <dc:creator>z</dc:creator>
  <cp:lastModifiedBy>z</cp:lastModifiedBy>
  <dcterms:modified xsi:type="dcterms:W3CDTF">2026-09-28T06:10:24Z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BE5CCE3DEDF64BD7AADD645C0E744F03_11</vt:lpwstr>
  </property>
  <property fmtid="{D5CDD505-2E9C-101B-9397-08002B2CF9AE}" pid="4" name="KSOTemplateDocerSaveRecord">
    <vt:lpwstr>eyJoZGlkIjoiMWFmN2Q5ZjIzYzgwMjc5ODE2MzRiMjY4ZWE3ZGQ5MzIifQ==</vt:lpwstr>
  </property>
</Properties>
</file>