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E6A07">
      <w:pPr>
        <w:rPr>
          <w:rFonts w:hint="default" w:ascii="Arial Black" w:hAnsi="Arial Black" w:cs="Arial Black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PROJECT: ONLINE LEARNING MANAGEMENT SYSTEM</w:t>
      </w:r>
      <w:r>
        <w:rPr>
          <w:rFonts w:hint="default"/>
          <w:b/>
          <w:bCs/>
          <w:sz w:val="36"/>
          <w:szCs w:val="36"/>
          <w:u w:val="single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u w:val="single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u w:val="single"/>
          <w:lang w:val="en-US"/>
        </w:rPr>
        <w:br w:type="textWrapping"/>
      </w:r>
      <w:r>
        <w:rPr>
          <w:rFonts w:hint="default" w:ascii="Arial Black" w:hAnsi="Arial Black" w:cs="Arial Black"/>
          <w:b/>
          <w:bCs/>
          <w:sz w:val="36"/>
          <w:szCs w:val="36"/>
          <w:u w:val="single"/>
          <w:lang w:val="en-US"/>
        </w:rPr>
        <w:t>Purpose of the Project</w:t>
      </w:r>
    </w:p>
    <w:p w14:paraId="18D6BD17">
      <w:pPr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7E407248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>The purpose of this project is to provide an easy and organized platform for online learning.</w:t>
      </w:r>
    </w:p>
    <w:p w14:paraId="09B42123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>It allows students to access courses, lectures, notes, quizzes, and assignments online.</w:t>
      </w:r>
    </w:p>
    <w:p w14:paraId="5C252307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>Teachers can upload and manage educational content and check student submissions.</w:t>
      </w:r>
    </w:p>
    <w:p w14:paraId="1B28218E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>The admin manages students, teachers, courses, and overall system activities.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   </w:t>
      </w:r>
      <w:r>
        <w:rPr>
          <w:rFonts w:hint="default"/>
          <w:b/>
          <w:bCs/>
          <w:sz w:val="36"/>
          <w:szCs w:val="36"/>
          <w:u w:val="single"/>
          <w:lang w:val="en-US"/>
        </w:rPr>
        <w:t>Introduction</w:t>
      </w:r>
    </w:p>
    <w:p w14:paraId="247C0D75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</w:p>
    <w:p w14:paraId="07DBF7DD">
      <w:pPr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The </w:t>
      </w:r>
      <w:r>
        <w:rPr>
          <w:rFonts w:hint="default"/>
          <w:b/>
          <w:bCs/>
          <w:sz w:val="36"/>
          <w:szCs w:val="36"/>
          <w:u w:val="none"/>
          <w:lang w:val="en-US"/>
        </w:rPr>
        <w:t>Online Learning System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is a modern and user-friendly platform designed to make education </w:t>
      </w:r>
      <w:r>
        <w:rPr>
          <w:rFonts w:hint="default"/>
          <w:b/>
          <w:bCs/>
          <w:sz w:val="36"/>
          <w:szCs w:val="36"/>
          <w:u w:val="none"/>
          <w:lang w:val="en-US"/>
        </w:rPr>
        <w:t>accessible, organized, and engaging.</w:t>
      </w:r>
    </w:p>
    <w:p w14:paraId="4D8D0ACE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It connects students, teachers, and administrators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in one integrated system for learning and academic management.</w:t>
      </w:r>
    </w:p>
    <w:p w14:paraId="55A29D01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>Students can access courses, lectures, notes, quizzes, and assignments, while teachers can create and manage educational content.</w:t>
      </w:r>
    </w:p>
    <w:p w14:paraId="375DF342">
      <w:pPr>
        <w:rPr>
          <w:rFonts w:hint="default"/>
          <w:b/>
          <w:bCs/>
          <w:sz w:val="36"/>
          <w:szCs w:val="36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The system aims to </w:t>
      </w:r>
      <w:r>
        <w:rPr>
          <w:rFonts w:hint="default"/>
          <w:b/>
          <w:bCs/>
          <w:sz w:val="36"/>
          <w:szCs w:val="36"/>
          <w:u w:val="none"/>
          <w:lang w:val="en-US"/>
        </w:rPr>
        <w:t>simplify the learning process, improve academic management, and support effective digital education.</w:t>
      </w:r>
    </w:p>
    <w:p w14:paraId="3E646F70">
      <w:pPr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Objectives</w:t>
      </w:r>
    </w:p>
    <w:p w14:paraId="026A196A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</w:p>
    <w:p w14:paraId="23400D75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1.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To provide online access to courses, lectures, and study materials.</w:t>
      </w:r>
    </w:p>
    <w:p w14:paraId="002B5CEC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2.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To allow teachers to upload and manage educational content.</w:t>
      </w:r>
    </w:p>
    <w:p w14:paraId="7DC2101A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3.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To enable students to attempt quizzes and submit assignments online.</w:t>
      </w:r>
    </w:p>
    <w:p w14:paraId="2E1D135F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4.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To maintain student marks, results, and academic records.</w:t>
      </w:r>
    </w:p>
    <w:p w14:paraId="1A510E45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5.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To provide admin with complete control over students, teachers, and courses.</w:t>
      </w:r>
    </w:p>
    <w:p w14:paraId="4BA9ED80">
      <w:pPr>
        <w:rPr>
          <w:rFonts w:hint="default"/>
          <w:b w:val="0"/>
          <w:bCs w:val="0"/>
          <w:sz w:val="36"/>
          <w:szCs w:val="36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36"/>
          <w:szCs w:val="36"/>
          <w:u w:val="none"/>
          <w:lang w:val="en-US"/>
        </w:rPr>
        <w:t>6.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To make the learning process simple, organized, and accessible online.</w:t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       |</w:t>
      </w:r>
    </w:p>
    <w:p w14:paraId="418095A8">
      <w:pPr>
        <w:rPr>
          <w:rFonts w:hint="default"/>
          <w:b w:val="0"/>
          <w:bCs w:val="0"/>
          <w:i/>
          <w:iCs/>
          <w:sz w:val="36"/>
          <w:szCs w:val="36"/>
          <w:u w:val="none"/>
          <w:vertAlign w:val="baseli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br w:type="textWrapping"/>
      </w:r>
    </w:p>
    <w:tbl>
      <w:tblPr>
        <w:tblStyle w:val="4"/>
        <w:tblpPr w:leftFromText="180" w:rightFromText="180" w:vertAnchor="text" w:horzAnchor="page" w:tblpX="1668" w:tblpY="517"/>
        <w:tblOverlap w:val="never"/>
        <w:tblW w:w="9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70"/>
        <w:gridCol w:w="6804"/>
      </w:tblGrid>
      <w:tr w14:paraId="17450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73" w:hRule="atLeast"/>
        </w:trPr>
        <w:tc>
          <w:tcPr>
            <w:tcW w:w="2370" w:type="dxa"/>
          </w:tcPr>
          <w:p w14:paraId="78E27B0B">
            <w:pPr>
              <w:rPr>
                <w:rFonts w:hint="default" w:ascii="Arial Black" w:hAnsi="Arial Black" w:cs="Arial Black"/>
                <w:b/>
                <w:bCs/>
                <w:i w:val="0"/>
                <w:iCs w:val="0"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 w:ascii="Arial Black" w:hAnsi="Arial Black" w:cs="Arial Black"/>
                <w:b/>
                <w:bCs/>
                <w:i w:val="0"/>
                <w:iCs w:val="0"/>
                <w:sz w:val="36"/>
                <w:szCs w:val="36"/>
                <w:u w:val="single"/>
                <w:vertAlign w:val="baseline"/>
                <w:lang w:val="en-US"/>
              </w:rPr>
              <w:t>USER</w:t>
            </w:r>
          </w:p>
        </w:tc>
        <w:tc>
          <w:tcPr>
            <w:tcW w:w="6804" w:type="dxa"/>
          </w:tcPr>
          <w:p w14:paraId="78917808">
            <w:pPr>
              <w:rPr>
                <w:rFonts w:hint="default"/>
                <w:b w:val="0"/>
                <w:bCs w:val="0"/>
                <w:i/>
                <w:i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 w:ascii="Arial Black" w:hAnsi="Arial Black" w:cs="Arial Black"/>
                <w:b/>
                <w:bCs/>
                <w:i w:val="0"/>
                <w:iCs w:val="0"/>
                <w:sz w:val="36"/>
                <w:szCs w:val="36"/>
                <w:u w:val="single"/>
                <w:vertAlign w:val="baseline"/>
                <w:lang w:val="en-US"/>
              </w:rPr>
              <w:t>MAIN EXPECTATIONS</w:t>
            </w:r>
          </w:p>
        </w:tc>
      </w:tr>
      <w:tr w14:paraId="7AF4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73" w:hRule="atLeast"/>
        </w:trPr>
        <w:tc>
          <w:tcPr>
            <w:tcW w:w="2370" w:type="dxa"/>
          </w:tcPr>
          <w:p w14:paraId="053F7B9A">
            <w:pPr>
              <w:rPr>
                <w:rFonts w:hint="default" w:asciiTheme="minorAscii" w:hAnsiTheme="minorAscii"/>
                <w:b w:val="0"/>
                <w:bCs w:val="0"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  <w:t>STUDENTS</w:t>
            </w:r>
          </w:p>
        </w:tc>
        <w:tc>
          <w:tcPr>
            <w:tcW w:w="6804" w:type="dxa"/>
          </w:tcPr>
          <w:p w14:paraId="0456FA88">
            <w:pPr>
              <w:rPr>
                <w:rFonts w:hint="default" w:asciiTheme="minorAscii" w:hAnsiTheme="minorAscii"/>
                <w:b w:val="0"/>
                <w:bCs w:val="0"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  <w:t xml:space="preserve"> Easy access to courses, lectures, notes, quizzes, assignments, and results .</w:t>
            </w:r>
          </w:p>
        </w:tc>
      </w:tr>
      <w:tr w14:paraId="2172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97" w:hRule="atLeast"/>
        </w:trPr>
        <w:tc>
          <w:tcPr>
            <w:tcW w:w="2370" w:type="dxa"/>
          </w:tcPr>
          <w:p w14:paraId="7059D009">
            <w:pPr>
              <w:rPr>
                <w:rFonts w:hint="default"/>
                <w:b w:val="0"/>
                <w:bCs w:val="0"/>
                <w:i/>
                <w:iCs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  <w:t>TEACHERS</w:t>
            </w:r>
          </w:p>
        </w:tc>
        <w:tc>
          <w:tcPr>
            <w:tcW w:w="6804" w:type="dxa"/>
          </w:tcPr>
          <w:p w14:paraId="79FC92C5">
            <w:pPr>
              <w:rPr>
                <w:rFonts w:hint="default"/>
                <w:b w:val="0"/>
                <w:bCs w:val="0"/>
                <w:i/>
                <w:iCs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  <w:t>Easy course management, content uploading, checking submissions, and giving marks.</w:t>
            </w:r>
          </w:p>
        </w:tc>
      </w:tr>
      <w:tr w14:paraId="0FAE2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97" w:hRule="atLeast"/>
        </w:trPr>
        <w:tc>
          <w:tcPr>
            <w:tcW w:w="2370" w:type="dxa"/>
          </w:tcPr>
          <w:p w14:paraId="26F70D22">
            <w:pPr>
              <w:rPr>
                <w:rFonts w:hint="default"/>
                <w:b w:val="0"/>
                <w:bCs w:val="0"/>
                <w:i/>
                <w:iCs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  <w:t>ADMIN</w:t>
            </w:r>
          </w:p>
        </w:tc>
        <w:tc>
          <w:tcPr>
            <w:tcW w:w="6804" w:type="dxa"/>
          </w:tcPr>
          <w:p w14:paraId="7E6DB566">
            <w:pPr>
              <w:rPr>
                <w:rFonts w:hint="default" w:ascii="Arial" w:hAnsi="Arial" w:cs="Arial" w:eastAsiaTheme="minorEastAsia"/>
                <w:b w:val="0"/>
                <w:bCs w:val="0"/>
                <w:i/>
                <w:iCs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i w:val="0"/>
                <w:iCs w:val="0"/>
                <w:sz w:val="36"/>
                <w:szCs w:val="36"/>
                <w:u w:val="none"/>
                <w:vertAlign w:val="baseline"/>
                <w:lang w:val="en-US"/>
              </w:rPr>
              <w:t>Easy management of users, courses, teachers, subjects, and reports.</w:t>
            </w:r>
          </w:p>
        </w:tc>
      </w:tr>
    </w:tbl>
    <w:p w14:paraId="4D2A9B4B">
      <w:pPr>
        <w:rPr>
          <w:rFonts w:hint="default" w:ascii="Arial Black" w:hAnsi="Arial Black" w:cs="Arial Black"/>
          <w:b/>
          <w:bCs/>
          <w:i w:val="0"/>
          <w:iCs w:val="0"/>
          <w:sz w:val="36"/>
          <w:szCs w:val="36"/>
          <w:u w:val="single"/>
          <w:lang w:val="en-US"/>
        </w:rPr>
      </w:pP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br w:type="textWrapping"/>
      </w:r>
      <w:r>
        <w:rPr>
          <w:rFonts w:hint="default" w:ascii="Arial Black" w:hAnsi="Arial Black" w:cs="Arial Black"/>
          <w:b/>
          <w:bCs/>
          <w:i w:val="0"/>
          <w:iCs w:val="0"/>
          <w:sz w:val="36"/>
          <w:szCs w:val="36"/>
          <w:u w:val="single"/>
          <w:lang w:val="en-US"/>
        </w:rPr>
        <w:t>Users and Their Expectations</w:t>
      </w:r>
    </w:p>
    <w:p w14:paraId="61B8319C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</w:p>
    <w:p w14:paraId="6B6272AB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/>
        </w:rPr>
        <w:t>Illustrative expectations of the main users of the Online Learning System.</w:t>
      </w:r>
    </w:p>
    <w:p w14:paraId="23A568A6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</w:p>
    <w:p w14:paraId="20D32EBB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user</w:t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ab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expectation</w:t>
      </w:r>
    </w:p>
    <w:p w14:paraId="29C0CC1B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br w:type="textWrapping"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 xml:space="preserve"># </w:t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Students</w:t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ab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90</w:t>
      </w:r>
    </w:p>
    <w:p w14:paraId="225D0FC4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# Teachers</w:t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ab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85</w:t>
      </w:r>
    </w:p>
    <w:p w14:paraId="217CA23A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 xml:space="preserve"># </w:t>
      </w:r>
      <w:bookmarkStart w:id="0" w:name="_GoBack"/>
      <w:bookmarkEnd w:id="0"/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Admin</w:t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ab/>
      </w:r>
      <w: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t>80</w:t>
      </w:r>
    </w:p>
    <w:p w14:paraId="0C77902C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8A663DC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Arial Black" w:hAnsi="Arial Black" w:cs="Arial Black"/>
          <w:b/>
          <w:bCs/>
          <w:sz w:val="52"/>
          <w:szCs w:val="52"/>
          <w:u w:val="single"/>
          <w:lang w:val="en-US"/>
        </w:rPr>
        <w:t>EXPECTATION DIAGRAM…..</w:t>
      </w:r>
      <w:r>
        <w:rPr>
          <w:rFonts w:hint="default" w:ascii="Arial Black" w:hAnsi="Arial Black" w:cs="Arial Black"/>
          <w:b/>
          <w:bCs/>
          <w:sz w:val="52"/>
          <w:szCs w:val="52"/>
          <w:u w:val="single"/>
        </w:rP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47244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9844">
      <w:pPr>
        <w:rPr>
          <w:rFonts w:hint="default"/>
          <w:b w:val="0"/>
          <w:bCs w:val="0"/>
          <w:i/>
          <w:iCs/>
          <w:sz w:val="36"/>
          <w:szCs w:val="36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43D35"/>
    <w:rsid w:val="5DD4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2026-09-14T16:14:00Z</dcterms:created>
  <dc:creator>z</dc:creator>
  <cp:lastModifiedBy>z</cp:lastModifiedBy>
  <dcterms:modified xsi:type="dcterms:W3CDTF">2026-09-14T16:37:04Z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A2C75444C2F542B5A103B08E77CD059A_11</vt:lpwstr>
  </property>
  <property fmtid="{D5CDD505-2E9C-101B-9397-08002B2CF9AE}" pid="4" name="KSOTemplateDocerSaveRecord">
    <vt:lpwstr>eyJoZGlkIjoiMWFmN2Q5ZjIzYzgwMjc5ODE2MzRiMjY4ZWE3ZGQ5MzIifQ==</vt:lpwstr>
  </property>
</Properties>
</file>