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rFonts w:ascii="Times New Roman" w:hAnsi="Times New Roman"/>
          <w:b/>
          <w:color w:val="1F497D"/>
          <w:sz w:val="40"/>
        </w:rPr>
        <w:t>Nexe-Agent Digital Marketing Internship</w:t>
      </w:r>
    </w:p>
    <w:p>
      <w:pPr>
        <w:spacing w:after="40"/>
        <w:jc w:val="center"/>
      </w:pPr>
      <w:r>
        <w:rPr>
          <w:rFonts w:ascii="Times New Roman" w:hAnsi="Times New Roman"/>
          <w:b w:val="0"/>
          <w:color w:val="2E74B5"/>
          <w:sz w:val="28"/>
        </w:rPr>
        <w:t>Beginner Level Tasks — Content Calendar &amp; Competitor Analysis</w:t>
      </w:r>
    </w:p>
    <w:p/>
    <w:tbl>
      <w:tblPr>
        <w:tblStyle w:val="TableGrid"/>
        <w:tblW w:type="auto" w:w="0"/>
        <w:jc w:val="left"/>
        <w:tblLook w:firstColumn="1" w:firstRow="1" w:lastColumn="0" w:lastRow="0" w:noHBand="0" w:noVBand="1" w:val="04A0"/>
      </w:tblPr>
      <w:tblGrid>
        <w:gridCol w:w="4392"/>
        <w:gridCol w:w="4392"/>
      </w:tblGrid>
      <w:tr>
        <w:tc>
          <w:tcPr>
            <w:tcW w:type="dxa" w:w="3600"/>
            <w:shd w:val="clear" w:color="auto" w:fill="1F497D"/>
          </w:tcPr>
          <w:p>
            <w:pPr>
              <w:spacing w:after="40"/>
            </w:pPr>
            <w:r>
              <w:rPr>
                <w:rFonts w:ascii="Times New Roman" w:hAnsi="Times New Roman"/>
                <w:b/>
                <w:color w:val="FFFFFF"/>
                <w:sz w:val="24"/>
              </w:rPr>
              <w:t>Field</w:t>
            </w:r>
          </w:p>
        </w:tc>
        <w:tc>
          <w:tcPr>
            <w:tcW w:type="dxa" w:w="5040"/>
            <w:shd w:val="clear" w:color="auto" w:fill="1F497D"/>
          </w:tcPr>
          <w:p>
            <w:pPr>
              <w:spacing w:after="40"/>
            </w:pPr>
            <w:r>
              <w:rPr>
                <w:rFonts w:ascii="Times New Roman" w:hAnsi="Times New Roman"/>
                <w:b/>
                <w:color w:val="FFFFFF"/>
                <w:sz w:val="24"/>
              </w:rPr>
              <w:t>Details</w:t>
            </w:r>
          </w:p>
        </w:tc>
      </w:tr>
      <w:tr>
        <w:tc>
          <w:tcPr>
            <w:tcW w:type="dxa" w:w="3600"/>
            <w:shd w:val="clear" w:color="auto" w:fill="F2F2F2"/>
          </w:tcPr>
          <w:p>
            <w:pPr>
              <w:spacing w:after="40"/>
            </w:pPr>
            <w:r>
              <w:rPr>
                <w:rFonts w:ascii="Times New Roman" w:hAnsi="Times New Roman"/>
                <w:b w:val="0"/>
                <w:sz w:val="24"/>
              </w:rPr>
              <w:t>Organization</w:t>
            </w:r>
          </w:p>
        </w:tc>
        <w:tc>
          <w:tcPr>
            <w:tcW w:type="dxa" w:w="5040"/>
            <w:shd w:val="clear" w:color="auto" w:fill="F2F2F2"/>
          </w:tcPr>
          <w:p>
            <w:pPr>
              <w:spacing w:after="40"/>
            </w:pPr>
            <w:r>
              <w:rPr>
                <w:rFonts w:ascii="Times New Roman" w:hAnsi="Times New Roman"/>
                <w:b w:val="0"/>
                <w:sz w:val="24"/>
              </w:rPr>
              <w:t>Nexe-Agent (AI-powered Software Solutions)</w:t>
            </w:r>
          </w:p>
        </w:tc>
      </w:tr>
      <w:tr>
        <w:tc>
          <w:tcPr>
            <w:tcW w:type="dxa" w:w="3600"/>
            <w:shd w:val="clear" w:color="auto" w:fill="FFFFFF"/>
          </w:tcPr>
          <w:p>
            <w:pPr>
              <w:spacing w:after="40"/>
            </w:pPr>
            <w:r>
              <w:rPr>
                <w:rFonts w:ascii="Times New Roman" w:hAnsi="Times New Roman"/>
                <w:b w:val="0"/>
                <w:sz w:val="24"/>
              </w:rPr>
              <w:t>Role</w:t>
            </w:r>
          </w:p>
        </w:tc>
        <w:tc>
          <w:tcPr>
            <w:tcW w:type="dxa" w:w="5040"/>
            <w:shd w:val="clear" w:color="auto" w:fill="FFFFFF"/>
          </w:tcPr>
          <w:p>
            <w:pPr>
              <w:spacing w:after="40"/>
            </w:pPr>
            <w:r>
              <w:rPr>
                <w:rFonts w:ascii="Times New Roman" w:hAnsi="Times New Roman"/>
                <w:b w:val="0"/>
                <w:sz w:val="24"/>
              </w:rPr>
              <w:t>Digital Marketing Intern</w:t>
            </w:r>
          </w:p>
        </w:tc>
      </w:tr>
      <w:tr>
        <w:tc>
          <w:tcPr>
            <w:tcW w:type="dxa" w:w="3600"/>
            <w:shd w:val="clear" w:color="auto" w:fill="F2F2F2"/>
          </w:tcPr>
          <w:p>
            <w:pPr>
              <w:spacing w:after="40"/>
            </w:pPr>
            <w:r>
              <w:rPr>
                <w:rFonts w:ascii="Times New Roman" w:hAnsi="Times New Roman"/>
                <w:b w:val="0"/>
                <w:sz w:val="24"/>
              </w:rPr>
              <w:t>Level</w:t>
            </w:r>
          </w:p>
        </w:tc>
        <w:tc>
          <w:tcPr>
            <w:tcW w:type="dxa" w:w="5040"/>
            <w:shd w:val="clear" w:color="auto" w:fill="F2F2F2"/>
          </w:tcPr>
          <w:p>
            <w:pPr>
              <w:spacing w:after="40"/>
            </w:pPr>
            <w:r>
              <w:rPr>
                <w:rFonts w:ascii="Times New Roman" w:hAnsi="Times New Roman"/>
                <w:b w:val="0"/>
                <w:sz w:val="24"/>
              </w:rPr>
              <w:t>Beginner</w:t>
            </w:r>
          </w:p>
        </w:tc>
      </w:tr>
      <w:tr>
        <w:tc>
          <w:tcPr>
            <w:tcW w:type="dxa" w:w="3600"/>
            <w:shd w:val="clear" w:color="auto" w:fill="FFFFFF"/>
          </w:tcPr>
          <w:p>
            <w:pPr>
              <w:spacing w:after="40"/>
            </w:pPr>
            <w:r>
              <w:rPr>
                <w:rFonts w:ascii="Times New Roman" w:hAnsi="Times New Roman"/>
                <w:b w:val="0"/>
                <w:sz w:val="24"/>
              </w:rPr>
              <w:t>Platform</w:t>
            </w:r>
          </w:p>
        </w:tc>
        <w:tc>
          <w:tcPr>
            <w:tcW w:type="dxa" w:w="5040"/>
            <w:shd w:val="clear" w:color="auto" w:fill="FFFFFF"/>
          </w:tcPr>
          <w:p>
            <w:pPr>
              <w:spacing w:after="40"/>
            </w:pPr>
            <w:r>
              <w:rPr>
                <w:rFonts w:ascii="Times New Roman" w:hAnsi="Times New Roman"/>
                <w:b w:val="0"/>
                <w:sz w:val="24"/>
              </w:rPr>
              <w:t>Facebook</w:t>
            </w:r>
          </w:p>
        </w:tc>
      </w:tr>
    </w:tbl>
    <w:p/>
    <w:p>
      <w:r>
        <w:br w:type="page"/>
      </w:r>
    </w:p>
    <w:p>
      <w:pPr>
        <w:spacing w:before="360" w:after="120"/>
        <w:pBdr>
          <w:bottom w:val="single" w:sz="6" w:space="1" w:color="1F497D"/>
        </w:pBdr>
      </w:pPr>
      <w:r>
        <w:rPr>
          <w:rFonts w:ascii="Times New Roman" w:hAnsi="Times New Roman"/>
          <w:b/>
          <w:color w:val="1F497D"/>
          <w:sz w:val="32"/>
        </w:rPr>
        <w:t>TASK 1 — CONTENT CALENDAR</w:t>
      </w:r>
    </w:p>
    <w:p>
      <w:pPr>
        <w:spacing w:before="280" w:after="80"/>
      </w:pPr>
      <w:r>
        <w:rPr>
          <w:rFonts w:ascii="Times New Roman" w:hAnsi="Times New Roman"/>
          <w:b/>
          <w:color w:val="2E74B5"/>
          <w:sz w:val="28"/>
        </w:rPr>
        <w:t>Overview</w:t>
      </w:r>
    </w:p>
    <w:tbl>
      <w:tblPr>
        <w:tblStyle w:val="TableGrid"/>
        <w:tblW w:type="auto" w:w="0"/>
        <w:jc w:val="left"/>
        <w:tblLook w:firstColumn="1" w:firstRow="1" w:lastColumn="0" w:lastRow="0" w:noHBand="0" w:noVBand="1" w:val="04A0"/>
      </w:tblPr>
      <w:tblGrid>
        <w:gridCol w:w="4392"/>
        <w:gridCol w:w="4392"/>
      </w:tblGrid>
      <w:tr>
        <w:tc>
          <w:tcPr>
            <w:tcW w:type="dxa" w:w="2880"/>
            <w:shd w:val="clear" w:color="auto" w:fill="1F497D"/>
          </w:tcPr>
          <w:p>
            <w:pPr>
              <w:spacing w:after="40"/>
            </w:pPr>
            <w:r>
              <w:rPr>
                <w:rFonts w:ascii="Times New Roman" w:hAnsi="Times New Roman"/>
                <w:b/>
                <w:color w:val="FFFFFF"/>
                <w:sz w:val="24"/>
              </w:rPr>
              <w:t>Detail</w:t>
            </w:r>
          </w:p>
        </w:tc>
        <w:tc>
          <w:tcPr>
            <w:tcW w:type="dxa" w:w="5760"/>
            <w:shd w:val="clear" w:color="auto" w:fill="1F497D"/>
          </w:tcPr>
          <w:p>
            <w:pPr>
              <w:spacing w:after="40"/>
            </w:pPr>
            <w:r>
              <w:rPr>
                <w:rFonts w:ascii="Times New Roman" w:hAnsi="Times New Roman"/>
                <w:b/>
                <w:color w:val="FFFFFF"/>
                <w:sz w:val="24"/>
              </w:rPr>
              <w:t>Info</w:t>
            </w:r>
          </w:p>
        </w:tc>
      </w:tr>
      <w:tr>
        <w:tc>
          <w:tcPr>
            <w:tcW w:type="dxa" w:w="2880"/>
            <w:shd w:val="clear" w:color="auto" w:fill="F2F2F2"/>
          </w:tcPr>
          <w:p>
            <w:pPr>
              <w:spacing w:after="40"/>
            </w:pPr>
            <w:r>
              <w:rPr>
                <w:rFonts w:ascii="Times New Roman" w:hAnsi="Times New Roman"/>
                <w:b w:val="0"/>
                <w:sz w:val="24"/>
              </w:rPr>
              <w:t>Duration</w:t>
            </w:r>
          </w:p>
        </w:tc>
        <w:tc>
          <w:tcPr>
            <w:tcW w:type="dxa" w:w="5760"/>
            <w:shd w:val="clear" w:color="auto" w:fill="F2F2F2"/>
          </w:tcPr>
          <w:p>
            <w:pPr>
              <w:spacing w:after="40"/>
            </w:pPr>
            <w:r>
              <w:rPr>
                <w:rFonts w:ascii="Times New Roman" w:hAnsi="Times New Roman"/>
                <w:b w:val="0"/>
                <w:sz w:val="24"/>
              </w:rPr>
              <w:t>14 Days</w:t>
            </w:r>
          </w:p>
        </w:tc>
      </w:tr>
      <w:tr>
        <w:tc>
          <w:tcPr>
            <w:tcW w:type="dxa" w:w="2880"/>
            <w:shd w:val="clear" w:color="auto" w:fill="FFFFFF"/>
          </w:tcPr>
          <w:p>
            <w:pPr>
              <w:spacing w:after="40"/>
            </w:pPr>
            <w:r>
              <w:rPr>
                <w:rFonts w:ascii="Times New Roman" w:hAnsi="Times New Roman"/>
                <w:b w:val="0"/>
                <w:sz w:val="24"/>
              </w:rPr>
              <w:t>Platform</w:t>
            </w:r>
          </w:p>
        </w:tc>
        <w:tc>
          <w:tcPr>
            <w:tcW w:type="dxa" w:w="5760"/>
            <w:shd w:val="clear" w:color="auto" w:fill="FFFFFF"/>
          </w:tcPr>
          <w:p>
            <w:pPr>
              <w:spacing w:after="40"/>
            </w:pPr>
            <w:r>
              <w:rPr>
                <w:rFonts w:ascii="Times New Roman" w:hAnsi="Times New Roman"/>
                <w:b w:val="0"/>
                <w:sz w:val="24"/>
              </w:rPr>
              <w:t>Facebook</w:t>
            </w:r>
          </w:p>
        </w:tc>
      </w:tr>
      <w:tr>
        <w:tc>
          <w:tcPr>
            <w:tcW w:type="dxa" w:w="2880"/>
            <w:shd w:val="clear" w:color="auto" w:fill="F2F2F2"/>
          </w:tcPr>
          <w:p>
            <w:pPr>
              <w:spacing w:after="40"/>
            </w:pPr>
            <w:r>
              <w:rPr>
                <w:rFonts w:ascii="Times New Roman" w:hAnsi="Times New Roman"/>
                <w:b w:val="0"/>
                <w:sz w:val="24"/>
              </w:rPr>
              <w:t>Content Types</w:t>
            </w:r>
          </w:p>
        </w:tc>
        <w:tc>
          <w:tcPr>
            <w:tcW w:type="dxa" w:w="5760"/>
            <w:shd w:val="clear" w:color="auto" w:fill="F2F2F2"/>
          </w:tcPr>
          <w:p>
            <w:pPr>
              <w:spacing w:after="40"/>
            </w:pPr>
            <w:r>
              <w:rPr>
                <w:rFonts w:ascii="Times New Roman" w:hAnsi="Times New Roman"/>
                <w:b w:val="0"/>
                <w:sz w:val="24"/>
              </w:rPr>
              <w:t>Educational, Motivational, Tips &amp; Tricks, Product Showcase</w:t>
            </w:r>
          </w:p>
        </w:tc>
      </w:tr>
    </w:tbl>
    <w:p/>
    <w:p>
      <w:pPr>
        <w:spacing w:before="280" w:after="80"/>
      </w:pPr>
      <w:r>
        <w:rPr>
          <w:rFonts w:ascii="Times New Roman" w:hAnsi="Times New Roman"/>
          <w:b/>
          <w:color w:val="2E74B5"/>
          <w:sz w:val="28"/>
        </w:rPr>
        <w:t>14-Day Facebook Content Calendar</w:t>
      </w:r>
    </w:p>
    <w:p>
      <w:pPr>
        <w:spacing w:before="120" w:after="120"/>
        <w:pBdr>
          <w:bottom w:val="single" w:sz="4" w:space="1" w:color="AAAAAA"/>
        </w:pBdr>
      </w:pPr>
    </w:p>
    <w:p>
      <w:pPr>
        <w:spacing w:before="200" w:after="40"/>
      </w:pPr>
      <w:r>
        <w:rPr>
          <w:rFonts w:ascii="Times New Roman" w:hAnsi="Times New Roman"/>
          <w:b/>
          <w:color w:val="000000"/>
          <w:sz w:val="24"/>
        </w:rPr>
        <w:t>DAY 1 — Monday  |  Educational</w:t>
      </w:r>
    </w:p>
    <w:p>
      <w:pPr>
        <w:spacing w:after="80"/>
      </w:pPr>
      <w:r>
        <w:rPr>
          <w:rFonts w:ascii="Times New Roman" w:hAnsi="Times New Roman"/>
          <w:b/>
          <w:sz w:val="24"/>
        </w:rPr>
        <w:t xml:space="preserve">Caption:  </w:t>
      </w:r>
      <w:r>
        <w:rPr>
          <w:rFonts w:ascii="Times New Roman" w:hAnsi="Times New Roman"/>
          <w:b w:val="0"/>
          <w:sz w:val="24"/>
        </w:rPr>
      </w:r>
    </w:p>
    <w:p>
      <w:pPr>
        <w:spacing w:after="80"/>
      </w:pPr>
      <w:r>
        <w:rPr>
          <w:rFonts w:ascii="Times New Roman" w:hAnsi="Times New Roman"/>
          <w:b w:val="0"/>
          <w:sz w:val="24"/>
        </w:rPr>
        <w:t>What is AI-powered software, and why does your business need it? From automating repetitive tasks to delivering smarter decisions — AI isn't the future, it's right now. At Nexe-Agent, we build solutions that work for you.</w:t>
      </w:r>
    </w:p>
    <w:p>
      <w:pPr>
        <w:spacing w:after="80"/>
      </w:pPr>
      <w:r>
        <w:rPr>
          <w:rFonts w:ascii="Times New Roman" w:hAnsi="Times New Roman"/>
          <w:b/>
          <w:sz w:val="24"/>
        </w:rPr>
        <w:t xml:space="preserve">Hashtags:  </w:t>
      </w:r>
      <w:r>
        <w:rPr>
          <w:rFonts w:ascii="Times New Roman" w:hAnsi="Times New Roman"/>
          <w:b w:val="0"/>
          <w:sz w:val="24"/>
        </w:rPr>
        <w:t>#NexeAgent #AISolutions #DigitalTransformation #ArtificialIntelligence #TechForBusiness #AIpowered #SmartSoftware</w:t>
      </w:r>
    </w:p>
    <w:p>
      <w:pPr>
        <w:spacing w:before="120" w:after="120"/>
        <w:pBdr>
          <w:bottom w:val="single" w:sz="4" w:space="1" w:color="AAAAAA"/>
        </w:pBdr>
      </w:pPr>
    </w:p>
    <w:p>
      <w:pPr>
        <w:spacing w:before="200" w:after="40"/>
      </w:pPr>
      <w:r>
        <w:rPr>
          <w:rFonts w:ascii="Times New Roman" w:hAnsi="Times New Roman"/>
          <w:b/>
          <w:color w:val="000000"/>
          <w:sz w:val="24"/>
        </w:rPr>
        <w:t>DAY 2 — Tuesday  |  Motivational</w:t>
      </w:r>
    </w:p>
    <w:p>
      <w:pPr>
        <w:spacing w:after="80"/>
      </w:pPr>
      <w:r>
        <w:rPr>
          <w:rFonts w:ascii="Times New Roman" w:hAnsi="Times New Roman"/>
          <w:b/>
          <w:sz w:val="24"/>
        </w:rPr>
        <w:t xml:space="preserve">Caption:  </w:t>
      </w:r>
      <w:r>
        <w:rPr>
          <w:rFonts w:ascii="Times New Roman" w:hAnsi="Times New Roman"/>
          <w:b w:val="0"/>
          <w:sz w:val="24"/>
        </w:rPr>
      </w:r>
    </w:p>
    <w:p>
      <w:pPr>
        <w:spacing w:after="80"/>
      </w:pPr>
      <w:r>
        <w:rPr>
          <w:rFonts w:ascii="Times New Roman" w:hAnsi="Times New Roman"/>
          <w:b w:val="0"/>
          <w:sz w:val="24"/>
        </w:rPr>
        <w:t>The businesses that thrive tomorrow are the ones embracing technology today. Don't wait for the perfect moment — build it. What is one process in your business you wish was automated? Tell us below.</w:t>
      </w:r>
    </w:p>
    <w:p>
      <w:pPr>
        <w:spacing w:after="80"/>
      </w:pPr>
      <w:r>
        <w:rPr>
          <w:rFonts w:ascii="Times New Roman" w:hAnsi="Times New Roman"/>
          <w:b/>
          <w:sz w:val="24"/>
        </w:rPr>
        <w:t xml:space="preserve">Hashtags:  </w:t>
      </w:r>
      <w:r>
        <w:rPr>
          <w:rFonts w:ascii="Times New Roman" w:hAnsi="Times New Roman"/>
          <w:b w:val="0"/>
          <w:sz w:val="24"/>
        </w:rPr>
        <w:t>#MondayMotivation #BusinessGrowth #Entrepreneurship #TechLeadership #NexeAgent #GrowWithAI #Inspiration</w:t>
      </w:r>
    </w:p>
    <w:p>
      <w:pPr>
        <w:spacing w:before="120" w:after="120"/>
        <w:pBdr>
          <w:bottom w:val="single" w:sz="4" w:space="1" w:color="AAAAAA"/>
        </w:pBdr>
      </w:pPr>
    </w:p>
    <w:p>
      <w:pPr>
        <w:spacing w:before="200" w:after="40"/>
      </w:pPr>
      <w:r>
        <w:rPr>
          <w:rFonts w:ascii="Times New Roman" w:hAnsi="Times New Roman"/>
          <w:b/>
          <w:color w:val="000000"/>
          <w:sz w:val="24"/>
        </w:rPr>
        <w:t>DAY 3 — Wednesday  |  Tips &amp; Tricks</w:t>
      </w:r>
    </w:p>
    <w:p>
      <w:pPr>
        <w:spacing w:after="80"/>
      </w:pPr>
      <w:r>
        <w:rPr>
          <w:rFonts w:ascii="Times New Roman" w:hAnsi="Times New Roman"/>
          <w:b/>
          <w:sz w:val="24"/>
        </w:rPr>
        <w:t xml:space="preserve">Caption:  </w:t>
      </w:r>
      <w:r>
        <w:rPr>
          <w:rFonts w:ascii="Times New Roman" w:hAnsi="Times New Roman"/>
          <w:b w:val="0"/>
          <w:sz w:val="24"/>
        </w:rPr>
      </w:r>
    </w:p>
    <w:p>
      <w:pPr>
        <w:spacing w:after="80"/>
      </w:pPr>
      <w:r>
        <w:rPr>
          <w:rFonts w:ascii="Times New Roman" w:hAnsi="Times New Roman"/>
          <w:b w:val="0"/>
          <w:sz w:val="24"/>
        </w:rPr>
        <w:t>5 signs your business is ready for AI automation:</w:t>
      </w:r>
    </w:p>
    <w:p>
      <w:pPr>
        <w:pStyle w:val="ListBullet"/>
        <w:spacing w:after="40"/>
      </w:pPr>
      <w:r>
        <w:rPr>
          <w:rFonts w:ascii="Times New Roman" w:hAnsi="Times New Roman"/>
          <w:b w:val="0"/>
          <w:sz w:val="24"/>
        </w:rPr>
        <w:t>You repeat the same tasks daily</w:t>
      </w:r>
    </w:p>
    <w:p>
      <w:pPr>
        <w:pStyle w:val="ListBullet"/>
        <w:spacing w:after="40"/>
      </w:pPr>
      <w:r>
        <w:rPr>
          <w:rFonts w:ascii="Times New Roman" w:hAnsi="Times New Roman"/>
          <w:b w:val="0"/>
          <w:sz w:val="24"/>
        </w:rPr>
        <w:t>Your team spends hours on data entry</w:t>
      </w:r>
    </w:p>
    <w:p>
      <w:pPr>
        <w:pStyle w:val="ListBullet"/>
        <w:spacing w:after="40"/>
      </w:pPr>
      <w:r>
        <w:rPr>
          <w:rFonts w:ascii="Times New Roman" w:hAnsi="Times New Roman"/>
          <w:b w:val="0"/>
          <w:sz w:val="24"/>
        </w:rPr>
        <w:t>Customer response time is slow</w:t>
      </w:r>
    </w:p>
    <w:p>
      <w:pPr>
        <w:pStyle w:val="ListBullet"/>
        <w:spacing w:after="40"/>
      </w:pPr>
      <w:r>
        <w:rPr>
          <w:rFonts w:ascii="Times New Roman" w:hAnsi="Times New Roman"/>
          <w:b w:val="0"/>
          <w:sz w:val="24"/>
        </w:rPr>
        <w:t>You struggle with data analysis</w:t>
      </w:r>
    </w:p>
    <w:p>
      <w:pPr>
        <w:pStyle w:val="ListBullet"/>
        <w:spacing w:after="40"/>
      </w:pPr>
      <w:r>
        <w:rPr>
          <w:rFonts w:ascii="Times New Roman" w:hAnsi="Times New Roman"/>
          <w:b w:val="0"/>
          <w:sz w:val="24"/>
        </w:rPr>
        <w:t>You want to scale without hiring</w:t>
      </w:r>
    </w:p>
    <w:p>
      <w:pPr>
        <w:spacing w:after="80"/>
      </w:pPr>
      <w:r>
        <w:rPr>
          <w:rFonts w:ascii="Times New Roman" w:hAnsi="Times New Roman"/>
          <w:b w:val="0"/>
          <w:sz w:val="24"/>
        </w:rPr>
        <w:t>Sound familiar? Let's talk.</w:t>
      </w:r>
    </w:p>
    <w:p>
      <w:pPr>
        <w:spacing w:after="80"/>
      </w:pPr>
      <w:r>
        <w:rPr>
          <w:rFonts w:ascii="Times New Roman" w:hAnsi="Times New Roman"/>
          <w:b/>
          <w:sz w:val="24"/>
        </w:rPr>
        <w:t xml:space="preserve">Hashtags:  </w:t>
      </w:r>
      <w:r>
        <w:rPr>
          <w:rFonts w:ascii="Times New Roman" w:hAnsi="Times New Roman"/>
          <w:b w:val="0"/>
          <w:sz w:val="24"/>
        </w:rPr>
        <w:t>#AIAutomation #BusinessTips #WorkSmarter #NexeAgent #Productivity #TechTips #AutomationTools</w:t>
      </w:r>
    </w:p>
    <w:p>
      <w:pPr>
        <w:spacing w:before="120" w:after="120"/>
        <w:pBdr>
          <w:bottom w:val="single" w:sz="4" w:space="1" w:color="AAAAAA"/>
        </w:pBdr>
      </w:pPr>
    </w:p>
    <w:p>
      <w:pPr>
        <w:spacing w:before="200" w:after="40"/>
      </w:pPr>
      <w:r>
        <w:rPr>
          <w:rFonts w:ascii="Times New Roman" w:hAnsi="Times New Roman"/>
          <w:b/>
          <w:color w:val="000000"/>
          <w:sz w:val="24"/>
        </w:rPr>
        <w:t>DAY 4 — Thursday  |  Product Showcase</w:t>
      </w:r>
    </w:p>
    <w:p>
      <w:pPr>
        <w:spacing w:after="80"/>
      </w:pPr>
      <w:r>
        <w:rPr>
          <w:rFonts w:ascii="Times New Roman" w:hAnsi="Times New Roman"/>
          <w:b/>
          <w:sz w:val="24"/>
        </w:rPr>
        <w:t xml:space="preserve">Caption:  </w:t>
      </w:r>
      <w:r>
        <w:rPr>
          <w:rFonts w:ascii="Times New Roman" w:hAnsi="Times New Roman"/>
          <w:b w:val="0"/>
          <w:sz w:val="24"/>
        </w:rPr>
      </w:r>
    </w:p>
    <w:p>
      <w:pPr>
        <w:spacing w:after="80"/>
      </w:pPr>
      <w:r>
        <w:rPr>
          <w:rFonts w:ascii="Times New Roman" w:hAnsi="Times New Roman"/>
          <w:b w:val="0"/>
          <w:sz w:val="24"/>
        </w:rPr>
        <w:t>Introducing Nexe-Agent's AI-powered software solutions — designed to transform how businesses operate. From intelligent agents to custom automation, we craft tech that delivers real results. Curious? Drop a comment or send us a message.</w:t>
      </w:r>
    </w:p>
    <w:p>
      <w:pPr>
        <w:spacing w:after="80"/>
      </w:pPr>
      <w:r>
        <w:rPr>
          <w:rFonts w:ascii="Times New Roman" w:hAnsi="Times New Roman"/>
          <w:b/>
          <w:sz w:val="24"/>
        </w:rPr>
        <w:t xml:space="preserve">Hashtags:  </w:t>
      </w:r>
      <w:r>
        <w:rPr>
          <w:rFonts w:ascii="Times New Roman" w:hAnsi="Times New Roman"/>
          <w:b w:val="0"/>
          <w:sz w:val="24"/>
        </w:rPr>
        <w:t>#NexeAgent #ProductLaunch #AISoftware #SoftwareSolutions #Innovation #TechStartup #AIAgents</w:t>
      </w:r>
    </w:p>
    <w:p>
      <w:pPr>
        <w:spacing w:before="120" w:after="120"/>
        <w:pBdr>
          <w:bottom w:val="single" w:sz="4" w:space="1" w:color="AAAAAA"/>
        </w:pBdr>
      </w:pPr>
    </w:p>
    <w:p>
      <w:pPr>
        <w:spacing w:before="200" w:after="40"/>
      </w:pPr>
      <w:r>
        <w:rPr>
          <w:rFonts w:ascii="Times New Roman" w:hAnsi="Times New Roman"/>
          <w:b/>
          <w:color w:val="000000"/>
          <w:sz w:val="24"/>
        </w:rPr>
        <w:t>DAY 5 — Friday  |  Educational</w:t>
      </w:r>
    </w:p>
    <w:p>
      <w:pPr>
        <w:spacing w:after="80"/>
      </w:pPr>
      <w:r>
        <w:rPr>
          <w:rFonts w:ascii="Times New Roman" w:hAnsi="Times New Roman"/>
          <w:b/>
          <w:sz w:val="24"/>
        </w:rPr>
        <w:t xml:space="preserve">Caption:  </w:t>
      </w:r>
      <w:r>
        <w:rPr>
          <w:rFonts w:ascii="Times New Roman" w:hAnsi="Times New Roman"/>
          <w:b w:val="0"/>
          <w:sz w:val="24"/>
        </w:rPr>
      </w:r>
    </w:p>
    <w:p>
      <w:pPr>
        <w:spacing w:after="80"/>
      </w:pPr>
      <w:r>
        <w:rPr>
          <w:rFonts w:ascii="Times New Roman" w:hAnsi="Times New Roman"/>
          <w:b w:val="0"/>
          <w:sz w:val="24"/>
        </w:rPr>
        <w:t>What is the difference between AI, Machine Learning and Automation?</w:t>
      </w:r>
    </w:p>
    <w:p>
      <w:pPr>
        <w:pStyle w:val="ListBullet"/>
        <w:spacing w:after="40"/>
      </w:pPr>
      <w:r>
        <w:rPr>
          <w:rFonts w:ascii="Times New Roman" w:hAnsi="Times New Roman"/>
          <w:b w:val="0"/>
          <w:sz w:val="24"/>
        </w:rPr>
        <w:t>AI = machines that think</w:t>
      </w:r>
    </w:p>
    <w:p>
      <w:pPr>
        <w:pStyle w:val="ListBullet"/>
        <w:spacing w:after="40"/>
      </w:pPr>
      <w:r>
        <w:rPr>
          <w:rFonts w:ascii="Times New Roman" w:hAnsi="Times New Roman"/>
          <w:b w:val="0"/>
          <w:sz w:val="24"/>
        </w:rPr>
        <w:t>Machine Learning = machines that learn from data</w:t>
      </w:r>
    </w:p>
    <w:p>
      <w:pPr>
        <w:pStyle w:val="ListBullet"/>
        <w:spacing w:after="40"/>
      </w:pPr>
      <w:r>
        <w:rPr>
          <w:rFonts w:ascii="Times New Roman" w:hAnsi="Times New Roman"/>
          <w:b w:val="0"/>
          <w:sz w:val="24"/>
        </w:rPr>
        <w:t>Automation = tasks running on their own</w:t>
      </w:r>
    </w:p>
    <w:p>
      <w:pPr>
        <w:spacing w:after="80"/>
      </w:pPr>
      <w:r>
        <w:rPr>
          <w:rFonts w:ascii="Times New Roman" w:hAnsi="Times New Roman"/>
          <w:b w:val="0"/>
          <w:sz w:val="24"/>
        </w:rPr>
        <w:t>Together, they power the future of business. Save this post for later.</w:t>
      </w:r>
    </w:p>
    <w:p>
      <w:pPr>
        <w:spacing w:after="80"/>
      </w:pPr>
      <w:r>
        <w:rPr>
          <w:rFonts w:ascii="Times New Roman" w:hAnsi="Times New Roman"/>
          <w:b/>
          <w:sz w:val="24"/>
        </w:rPr>
        <w:t xml:space="preserve">Hashtags:  </w:t>
      </w:r>
      <w:r>
        <w:rPr>
          <w:rFonts w:ascii="Times New Roman" w:hAnsi="Times New Roman"/>
          <w:b w:val="0"/>
          <w:sz w:val="24"/>
        </w:rPr>
        <w:t>#AIEducation #MachineLearning #Automation #LearnWithNexe #TechExplained #NexeAgent #FutureOfWork</w:t>
      </w:r>
    </w:p>
    <w:p>
      <w:pPr>
        <w:spacing w:before="120" w:after="120"/>
        <w:pBdr>
          <w:bottom w:val="single" w:sz="4" w:space="1" w:color="AAAAAA"/>
        </w:pBdr>
      </w:pPr>
    </w:p>
    <w:p>
      <w:pPr>
        <w:spacing w:before="200" w:after="40"/>
      </w:pPr>
      <w:r>
        <w:rPr>
          <w:rFonts w:ascii="Times New Roman" w:hAnsi="Times New Roman"/>
          <w:b/>
          <w:color w:val="000000"/>
          <w:sz w:val="24"/>
        </w:rPr>
        <w:t>DAY 6 — Saturday  |  Motivational</w:t>
      </w:r>
    </w:p>
    <w:p>
      <w:pPr>
        <w:spacing w:after="80"/>
      </w:pPr>
      <w:r>
        <w:rPr>
          <w:rFonts w:ascii="Times New Roman" w:hAnsi="Times New Roman"/>
          <w:b/>
          <w:sz w:val="24"/>
        </w:rPr>
        <w:t xml:space="preserve">Caption:  </w:t>
      </w:r>
      <w:r>
        <w:rPr>
          <w:rFonts w:ascii="Times New Roman" w:hAnsi="Times New Roman"/>
          <w:b w:val="0"/>
          <w:sz w:val="24"/>
        </w:rPr>
      </w:r>
    </w:p>
    <w:p>
      <w:pPr>
        <w:spacing w:after="80"/>
      </w:pPr>
      <w:r>
        <w:rPr>
          <w:rFonts w:ascii="Times New Roman" w:hAnsi="Times New Roman"/>
          <w:b w:val="0"/>
          <w:sz w:val="24"/>
        </w:rPr>
        <w:t>Every big company started with one bold idea. Yours is next. Whether you are a startup or a scaling business — AI can be your biggest competitive advantage. Let Nexe-Agent help you build it.</w:t>
      </w:r>
    </w:p>
    <w:p>
      <w:pPr>
        <w:spacing w:after="80"/>
      </w:pPr>
      <w:r>
        <w:rPr>
          <w:rFonts w:ascii="Times New Roman" w:hAnsi="Times New Roman"/>
          <w:b/>
          <w:sz w:val="24"/>
        </w:rPr>
        <w:t xml:space="preserve">Hashtags:  </w:t>
      </w:r>
      <w:r>
        <w:rPr>
          <w:rFonts w:ascii="Times New Roman" w:hAnsi="Times New Roman"/>
          <w:b w:val="0"/>
          <w:sz w:val="24"/>
        </w:rPr>
        <w:t>#WeekendMotivation #StartupLife #ScaleUp #NexeAgent #AIForStartups #BusinessInspiration #TechDreams</w:t>
      </w:r>
    </w:p>
    <w:p>
      <w:pPr>
        <w:spacing w:before="120" w:after="120"/>
        <w:pBdr>
          <w:bottom w:val="single" w:sz="4" w:space="1" w:color="AAAAAA"/>
        </w:pBdr>
      </w:pPr>
    </w:p>
    <w:p>
      <w:pPr>
        <w:spacing w:before="200" w:after="40"/>
      </w:pPr>
      <w:r>
        <w:rPr>
          <w:rFonts w:ascii="Times New Roman" w:hAnsi="Times New Roman"/>
          <w:b/>
          <w:color w:val="000000"/>
          <w:sz w:val="24"/>
        </w:rPr>
        <w:t>DAY 7 — Sunday  |  Tips &amp; Tricks</w:t>
      </w:r>
    </w:p>
    <w:p>
      <w:pPr>
        <w:spacing w:after="80"/>
      </w:pPr>
      <w:r>
        <w:rPr>
          <w:rFonts w:ascii="Times New Roman" w:hAnsi="Times New Roman"/>
          <w:b/>
          <w:sz w:val="24"/>
        </w:rPr>
        <w:t xml:space="preserve">Caption:  </w:t>
      </w:r>
      <w:r>
        <w:rPr>
          <w:rFonts w:ascii="Times New Roman" w:hAnsi="Times New Roman"/>
          <w:b w:val="0"/>
          <w:sz w:val="24"/>
        </w:rPr>
      </w:r>
    </w:p>
    <w:p>
      <w:pPr>
        <w:spacing w:after="80"/>
      </w:pPr>
      <w:r>
        <w:rPr>
          <w:rFonts w:ascii="Times New Roman" w:hAnsi="Times New Roman"/>
          <w:b w:val="0"/>
          <w:sz w:val="24"/>
        </w:rPr>
        <w:t>Sunday tip: Use AI chatbots to handle customer FAQs 24/7 — even while you sleep. This one change can reduce response time by 80% and boost customer satisfaction. Want to know how? Comment YES below.</w:t>
      </w:r>
    </w:p>
    <w:p>
      <w:pPr>
        <w:spacing w:after="80"/>
      </w:pPr>
      <w:r>
        <w:rPr>
          <w:rFonts w:ascii="Times New Roman" w:hAnsi="Times New Roman"/>
          <w:b/>
          <w:sz w:val="24"/>
        </w:rPr>
        <w:t xml:space="preserve">Hashtags:  </w:t>
      </w:r>
      <w:r>
        <w:rPr>
          <w:rFonts w:ascii="Times New Roman" w:hAnsi="Times New Roman"/>
          <w:b w:val="0"/>
          <w:sz w:val="24"/>
        </w:rPr>
        <w:t>#SundayTips #AIChatbot #CustomerService #NexeAgent #Automation #BusinessHack #CustomerExperience</w:t>
      </w:r>
    </w:p>
    <w:p>
      <w:pPr>
        <w:spacing w:before="120" w:after="120"/>
        <w:pBdr>
          <w:bottom w:val="single" w:sz="4" w:space="1" w:color="AAAAAA"/>
        </w:pBdr>
      </w:pPr>
    </w:p>
    <w:p>
      <w:pPr>
        <w:spacing w:before="200" w:after="40"/>
      </w:pPr>
      <w:r>
        <w:rPr>
          <w:rFonts w:ascii="Times New Roman" w:hAnsi="Times New Roman"/>
          <w:b/>
          <w:color w:val="000000"/>
          <w:sz w:val="24"/>
        </w:rPr>
        <w:t>DAY 8 — Monday  |  Product Showcase</w:t>
      </w:r>
    </w:p>
    <w:p>
      <w:pPr>
        <w:spacing w:after="80"/>
      </w:pPr>
      <w:r>
        <w:rPr>
          <w:rFonts w:ascii="Times New Roman" w:hAnsi="Times New Roman"/>
          <w:b/>
          <w:sz w:val="24"/>
        </w:rPr>
        <w:t xml:space="preserve">Caption:  </w:t>
      </w:r>
      <w:r>
        <w:rPr>
          <w:rFonts w:ascii="Times New Roman" w:hAnsi="Times New Roman"/>
          <w:b w:val="0"/>
          <w:sz w:val="24"/>
        </w:rPr>
      </w:r>
    </w:p>
    <w:p>
      <w:pPr>
        <w:spacing w:after="80"/>
      </w:pPr>
      <w:r>
        <w:rPr>
          <w:rFonts w:ascii="Times New Roman" w:hAnsi="Times New Roman"/>
          <w:b w:val="0"/>
          <w:sz w:val="24"/>
        </w:rPr>
        <w:t>Behind every great business is great software. At Nexe-Agent, we don't just build apps — we build intelligent systems that grow with you. Custom AI agents built for your workflow. Ready to see it in action?</w:t>
      </w:r>
    </w:p>
    <w:p>
      <w:pPr>
        <w:spacing w:after="80"/>
      </w:pPr>
      <w:r>
        <w:rPr>
          <w:rFonts w:ascii="Times New Roman" w:hAnsi="Times New Roman"/>
          <w:b/>
          <w:sz w:val="24"/>
        </w:rPr>
        <w:t xml:space="preserve">Hashtags:  </w:t>
      </w:r>
      <w:r>
        <w:rPr>
          <w:rFonts w:ascii="Times New Roman" w:hAnsi="Times New Roman"/>
          <w:b w:val="0"/>
          <w:sz w:val="24"/>
        </w:rPr>
        <w:t>#NexeAgent #CustomSoftware #AIAgents #BusinessAutomation #TechSolutions #Innovation #SoftwareDevelopment</w:t>
      </w:r>
    </w:p>
    <w:p>
      <w:pPr>
        <w:spacing w:before="120" w:after="120"/>
        <w:pBdr>
          <w:bottom w:val="single" w:sz="4" w:space="1" w:color="AAAAAA"/>
        </w:pBdr>
      </w:pPr>
    </w:p>
    <w:p>
      <w:pPr>
        <w:spacing w:before="200" w:after="40"/>
      </w:pPr>
      <w:r>
        <w:rPr>
          <w:rFonts w:ascii="Times New Roman" w:hAnsi="Times New Roman"/>
          <w:b/>
          <w:color w:val="000000"/>
          <w:sz w:val="24"/>
        </w:rPr>
        <w:t>DAY 9 — Tuesday  |  Educational</w:t>
      </w:r>
    </w:p>
    <w:p>
      <w:pPr>
        <w:spacing w:after="80"/>
      </w:pPr>
      <w:r>
        <w:rPr>
          <w:rFonts w:ascii="Times New Roman" w:hAnsi="Times New Roman"/>
          <w:b/>
          <w:sz w:val="24"/>
        </w:rPr>
        <w:t xml:space="preserve">Caption:  </w:t>
      </w:r>
      <w:r>
        <w:rPr>
          <w:rFonts w:ascii="Times New Roman" w:hAnsi="Times New Roman"/>
          <w:b w:val="0"/>
          <w:sz w:val="24"/>
        </w:rPr>
      </w:r>
    </w:p>
    <w:p>
      <w:pPr>
        <w:spacing w:after="80"/>
      </w:pPr>
      <w:r>
        <w:rPr>
          <w:rFonts w:ascii="Times New Roman" w:hAnsi="Times New Roman"/>
          <w:b w:val="0"/>
          <w:sz w:val="24"/>
        </w:rPr>
        <w:t>Did you know? Businesses using AI report up to 40% increase in productivity. That is not a trend — that is a transformation. Learn how AI analytics can give your business real-time insights to make smarter decisions faster.</w:t>
      </w:r>
    </w:p>
    <w:p>
      <w:pPr>
        <w:spacing w:after="80"/>
      </w:pPr>
      <w:r>
        <w:rPr>
          <w:rFonts w:ascii="Times New Roman" w:hAnsi="Times New Roman"/>
          <w:b/>
          <w:sz w:val="24"/>
        </w:rPr>
        <w:t xml:space="preserve">Hashtags:  </w:t>
      </w:r>
      <w:r>
        <w:rPr>
          <w:rFonts w:ascii="Times New Roman" w:hAnsi="Times New Roman"/>
          <w:b w:val="0"/>
          <w:sz w:val="24"/>
        </w:rPr>
        <w:t>#AIAnalytics #BusinessIntelligence #DataDriven #NexeAgent #Productivity #SmartBusiness #AIPowered</w:t>
      </w:r>
    </w:p>
    <w:p>
      <w:pPr>
        <w:spacing w:before="120" w:after="120"/>
        <w:pBdr>
          <w:bottom w:val="single" w:sz="4" w:space="1" w:color="AAAAAA"/>
        </w:pBdr>
      </w:pPr>
    </w:p>
    <w:p>
      <w:pPr>
        <w:spacing w:before="200" w:after="40"/>
      </w:pPr>
      <w:r>
        <w:rPr>
          <w:rFonts w:ascii="Times New Roman" w:hAnsi="Times New Roman"/>
          <w:b/>
          <w:color w:val="000000"/>
          <w:sz w:val="24"/>
        </w:rPr>
        <w:t>DAY 10 — Wednesday  |  Motivational</w:t>
      </w:r>
    </w:p>
    <w:p>
      <w:pPr>
        <w:spacing w:after="80"/>
      </w:pPr>
      <w:r>
        <w:rPr>
          <w:rFonts w:ascii="Times New Roman" w:hAnsi="Times New Roman"/>
          <w:b/>
          <w:sz w:val="24"/>
        </w:rPr>
        <w:t xml:space="preserve">Caption:  </w:t>
      </w:r>
      <w:r>
        <w:rPr>
          <w:rFonts w:ascii="Times New Roman" w:hAnsi="Times New Roman"/>
          <w:b w:val="0"/>
          <w:sz w:val="24"/>
        </w:rPr>
      </w:r>
    </w:p>
    <w:p>
      <w:pPr>
        <w:spacing w:after="80"/>
      </w:pPr>
      <w:r>
        <w:rPr>
          <w:rFonts w:ascii="Times New Roman" w:hAnsi="Times New Roman"/>
          <w:b w:val="0"/>
          <w:sz w:val="24"/>
        </w:rPr>
        <w:t>Don't fear the technology — master it. The most successful people aren't the ones waiting for change. They are the ones creating it. Which side do you want to be on? Tag someone who needs to hear this today.</w:t>
      </w:r>
    </w:p>
    <w:p>
      <w:pPr>
        <w:spacing w:after="80"/>
      </w:pPr>
      <w:r>
        <w:rPr>
          <w:rFonts w:ascii="Times New Roman" w:hAnsi="Times New Roman"/>
          <w:b/>
          <w:sz w:val="24"/>
        </w:rPr>
        <w:t xml:space="preserve">Hashtags:  </w:t>
      </w:r>
      <w:r>
        <w:rPr>
          <w:rFonts w:ascii="Times New Roman" w:hAnsi="Times New Roman"/>
          <w:b w:val="0"/>
          <w:sz w:val="24"/>
        </w:rPr>
        <w:t>#MidweekMotivation #TechMindset #GrowthMindset #NexeAgent #Leadership #Innovation #DigitalAge</w:t>
      </w:r>
    </w:p>
    <w:p>
      <w:pPr>
        <w:spacing w:before="120" w:after="120"/>
        <w:pBdr>
          <w:bottom w:val="single" w:sz="4" w:space="1" w:color="AAAAAA"/>
        </w:pBdr>
      </w:pPr>
    </w:p>
    <w:p>
      <w:pPr>
        <w:spacing w:before="200" w:after="40"/>
      </w:pPr>
      <w:r>
        <w:rPr>
          <w:rFonts w:ascii="Times New Roman" w:hAnsi="Times New Roman"/>
          <w:b/>
          <w:color w:val="000000"/>
          <w:sz w:val="24"/>
        </w:rPr>
        <w:t>DAY 11 — Thursday  |  Tips &amp; Tricks</w:t>
      </w:r>
    </w:p>
    <w:p>
      <w:pPr>
        <w:spacing w:after="80"/>
      </w:pPr>
      <w:r>
        <w:rPr>
          <w:rFonts w:ascii="Times New Roman" w:hAnsi="Times New Roman"/>
          <w:b/>
          <w:sz w:val="24"/>
        </w:rPr>
        <w:t xml:space="preserve">Caption:  </w:t>
      </w:r>
      <w:r>
        <w:rPr>
          <w:rFonts w:ascii="Times New Roman" w:hAnsi="Times New Roman"/>
          <w:b w:val="0"/>
          <w:sz w:val="24"/>
        </w:rPr>
      </w:r>
    </w:p>
    <w:p>
      <w:pPr>
        <w:spacing w:after="80"/>
      </w:pPr>
      <w:r>
        <w:rPr>
          <w:rFonts w:ascii="Times New Roman" w:hAnsi="Times New Roman"/>
          <w:b w:val="0"/>
          <w:sz w:val="24"/>
        </w:rPr>
        <w:t>3 AI tools every business owner should know in 2025:</w:t>
      </w:r>
    </w:p>
    <w:p>
      <w:pPr>
        <w:pStyle w:val="ListNumber"/>
        <w:spacing w:after="40"/>
      </w:pPr>
    </w:p>
    <w:p>
      <w:pPr>
        <w:pStyle w:val="ListNumber"/>
        <w:spacing w:after="40"/>
      </w:pPr>
    </w:p>
    <w:p>
      <w:pPr>
        <w:pStyle w:val="ListNumber"/>
        <w:spacing w:after="40"/>
      </w:pPr>
    </w:p>
    <w:p>
      <w:pPr>
        <w:spacing w:after="80"/>
      </w:pPr>
      <w:r>
        <w:rPr>
          <w:rFonts w:ascii="Times New Roman" w:hAnsi="Times New Roman"/>
          <w:b w:val="0"/>
          <w:sz w:val="24"/>
        </w:rPr>
        <w:t>Nexe-Agent builds all 3. Interested? Let's connect.</w:t>
      </w:r>
    </w:p>
    <w:p>
      <w:pPr>
        <w:spacing w:after="80"/>
      </w:pPr>
      <w:r>
        <w:rPr>
          <w:rFonts w:ascii="Times New Roman" w:hAnsi="Times New Roman"/>
          <w:b/>
          <w:sz w:val="24"/>
        </w:rPr>
        <w:t xml:space="preserve">Hashtags:  </w:t>
      </w:r>
      <w:r>
        <w:rPr>
          <w:rFonts w:ascii="Times New Roman" w:hAnsi="Times New Roman"/>
          <w:b w:val="0"/>
          <w:sz w:val="24"/>
        </w:rPr>
        <w:t>#AITools #BusinessOwner #2025Trends #NexeAgent #CRM #WorkflowAutomation #TechTools</w:t>
      </w:r>
    </w:p>
    <w:p>
      <w:pPr>
        <w:spacing w:before="120" w:after="120"/>
        <w:pBdr>
          <w:bottom w:val="single" w:sz="4" w:space="1" w:color="AAAAAA"/>
        </w:pBdr>
      </w:pPr>
    </w:p>
    <w:p>
      <w:pPr>
        <w:spacing w:before="200" w:after="40"/>
      </w:pPr>
      <w:r>
        <w:rPr>
          <w:rFonts w:ascii="Times New Roman" w:hAnsi="Times New Roman"/>
          <w:b/>
          <w:color w:val="000000"/>
          <w:sz w:val="24"/>
        </w:rPr>
        <w:t>DAY 12 — Friday  |  Product Showcase</w:t>
      </w:r>
    </w:p>
    <w:p>
      <w:pPr>
        <w:spacing w:after="80"/>
      </w:pPr>
      <w:r>
        <w:rPr>
          <w:rFonts w:ascii="Times New Roman" w:hAnsi="Times New Roman"/>
          <w:b/>
          <w:sz w:val="24"/>
        </w:rPr>
        <w:t xml:space="preserve">Caption:  </w:t>
      </w:r>
      <w:r>
        <w:rPr>
          <w:rFonts w:ascii="Times New Roman" w:hAnsi="Times New Roman"/>
          <w:b w:val="0"/>
          <w:sz w:val="24"/>
        </w:rPr>
      </w:r>
    </w:p>
    <w:p>
      <w:pPr>
        <w:spacing w:after="80"/>
      </w:pPr>
      <w:r>
        <w:rPr>
          <w:rFonts w:ascii="Times New Roman" w:hAnsi="Times New Roman"/>
          <w:b w:val="0"/>
          <w:sz w:val="24"/>
        </w:rPr>
        <w:t>From idea to intelligent software — Nexe-Agent handles it all. Our process: Understand your business, design the solution, build with AI, then launch and support. It is not just development. It is transformation. Let's build yours.</w:t>
      </w:r>
    </w:p>
    <w:p>
      <w:pPr>
        <w:spacing w:after="80"/>
      </w:pPr>
      <w:r>
        <w:rPr>
          <w:rFonts w:ascii="Times New Roman" w:hAnsi="Times New Roman"/>
          <w:b/>
          <w:sz w:val="24"/>
        </w:rPr>
        <w:t xml:space="preserve">Hashtags:  </w:t>
      </w:r>
      <w:r>
        <w:rPr>
          <w:rFonts w:ascii="Times New Roman" w:hAnsi="Times New Roman"/>
          <w:b w:val="0"/>
          <w:sz w:val="24"/>
        </w:rPr>
        <w:t>#NexeAgent #SoftwareDevelopment #AITransformation #TechCompany #BuildWithAI #BusinessSolutions #ClientSuccess</w:t>
      </w:r>
    </w:p>
    <w:p>
      <w:pPr>
        <w:spacing w:before="120" w:after="120"/>
        <w:pBdr>
          <w:bottom w:val="single" w:sz="4" w:space="1" w:color="AAAAAA"/>
        </w:pBdr>
      </w:pPr>
    </w:p>
    <w:p>
      <w:pPr>
        <w:spacing w:before="200" w:after="40"/>
      </w:pPr>
      <w:r>
        <w:rPr>
          <w:rFonts w:ascii="Times New Roman" w:hAnsi="Times New Roman"/>
          <w:b/>
          <w:color w:val="000000"/>
          <w:sz w:val="24"/>
        </w:rPr>
        <w:t>DAY 13 — Saturday  |  Educational</w:t>
      </w:r>
    </w:p>
    <w:p>
      <w:pPr>
        <w:spacing w:after="80"/>
      </w:pPr>
      <w:r>
        <w:rPr>
          <w:rFonts w:ascii="Times New Roman" w:hAnsi="Times New Roman"/>
          <w:b/>
          <w:sz w:val="24"/>
        </w:rPr>
        <w:t xml:space="preserve">Caption:  </w:t>
      </w:r>
      <w:r>
        <w:rPr>
          <w:rFonts w:ascii="Times New Roman" w:hAnsi="Times New Roman"/>
          <w:b w:val="0"/>
          <w:sz w:val="24"/>
        </w:rPr>
      </w:r>
    </w:p>
    <w:p>
      <w:pPr>
        <w:spacing w:after="80"/>
      </w:pPr>
      <w:r>
        <w:rPr>
          <w:rFonts w:ascii="Times New Roman" w:hAnsi="Times New Roman"/>
          <w:b w:val="0"/>
          <w:sz w:val="24"/>
        </w:rPr>
        <w:t>What is an AI Agent, exactly? An AI agent is software that can perceive its environment, make decisions, and take actions — all on its own. Think of it as a digital employee that never sleeps. This is what Nexe-Agent specializes in.</w:t>
      </w:r>
    </w:p>
    <w:p>
      <w:pPr>
        <w:spacing w:after="80"/>
      </w:pPr>
      <w:r>
        <w:rPr>
          <w:rFonts w:ascii="Times New Roman" w:hAnsi="Times New Roman"/>
          <w:b/>
          <w:sz w:val="24"/>
        </w:rPr>
        <w:t xml:space="preserve">Hashtags:  </w:t>
      </w:r>
      <w:r>
        <w:rPr>
          <w:rFonts w:ascii="Times New Roman" w:hAnsi="Times New Roman"/>
          <w:b w:val="0"/>
          <w:sz w:val="24"/>
        </w:rPr>
        <w:t>#AIAgents #WhatIsAI #LearnAI #NexeAgent #AIExplained #TechEducation #FutureOfAI</w:t>
      </w:r>
    </w:p>
    <w:p>
      <w:pPr>
        <w:spacing w:before="120" w:after="120"/>
        <w:pBdr>
          <w:bottom w:val="single" w:sz="4" w:space="1" w:color="AAAAAA"/>
        </w:pBdr>
      </w:pPr>
    </w:p>
    <w:p>
      <w:pPr>
        <w:spacing w:before="200" w:after="40"/>
      </w:pPr>
      <w:r>
        <w:rPr>
          <w:rFonts w:ascii="Times New Roman" w:hAnsi="Times New Roman"/>
          <w:b/>
          <w:color w:val="000000"/>
          <w:sz w:val="24"/>
        </w:rPr>
        <w:t>DAY 14 — Sunday  |  Motivational + CTA</w:t>
      </w:r>
    </w:p>
    <w:p>
      <w:pPr>
        <w:spacing w:after="80"/>
      </w:pPr>
      <w:r>
        <w:rPr>
          <w:rFonts w:ascii="Times New Roman" w:hAnsi="Times New Roman"/>
          <w:b/>
          <w:sz w:val="24"/>
        </w:rPr>
        <w:t xml:space="preserve">Caption:  </w:t>
      </w:r>
      <w:r>
        <w:rPr>
          <w:rFonts w:ascii="Times New Roman" w:hAnsi="Times New Roman"/>
          <w:b w:val="0"/>
          <w:sz w:val="24"/>
        </w:rPr>
      </w:r>
    </w:p>
    <w:p>
      <w:pPr>
        <w:spacing w:after="80"/>
      </w:pPr>
      <w:r>
        <w:rPr>
          <w:rFonts w:ascii="Times New Roman" w:hAnsi="Times New Roman"/>
          <w:b w:val="0"/>
          <w:sz w:val="24"/>
        </w:rPr>
        <w:t>Two weeks of great content. One mission: helping your business grow with AI. What topic helped you most? Drop a comment below. And if you are ready to take your business to the next level — reach out to us today.</w:t>
      </w:r>
    </w:p>
    <w:p>
      <w:pPr>
        <w:spacing w:after="80"/>
      </w:pPr>
      <w:r>
        <w:rPr>
          <w:rFonts w:ascii="Times New Roman" w:hAnsi="Times New Roman"/>
          <w:b/>
          <w:sz w:val="24"/>
        </w:rPr>
        <w:t xml:space="preserve">Hashtags:  </w:t>
      </w:r>
      <w:r>
        <w:rPr>
          <w:rFonts w:ascii="Times New Roman" w:hAnsi="Times New Roman"/>
          <w:b w:val="0"/>
          <w:sz w:val="24"/>
        </w:rPr>
        <w:t>#NexeAgent #AIJourney #WeeklyWrapUp #BusinessGrowth #AIForAll #LetsBuild</w:t>
      </w:r>
    </w:p>
    <w:p>
      <w:r>
        <w:br w:type="page"/>
      </w:r>
    </w:p>
    <w:p>
      <w:pPr>
        <w:spacing w:before="280" w:after="80"/>
      </w:pPr>
      <w:r>
        <w:rPr>
          <w:rFonts w:ascii="Times New Roman" w:hAnsi="Times New Roman"/>
          <w:b/>
          <w:color w:val="2E74B5"/>
          <w:sz w:val="28"/>
        </w:rPr>
        <w:t>Hashtag Strategy</w:t>
      </w:r>
    </w:p>
    <w:tbl>
      <w:tblPr>
        <w:tblStyle w:val="TableGrid"/>
        <w:tblW w:type="auto" w:w="0"/>
        <w:jc w:val="left"/>
        <w:tblLook w:firstColumn="1" w:firstRow="1" w:lastColumn="0" w:lastRow="0" w:noHBand="0" w:noVBand="1" w:val="04A0"/>
      </w:tblPr>
      <w:tblGrid>
        <w:gridCol w:w="2928"/>
        <w:gridCol w:w="2928"/>
        <w:gridCol w:w="2928"/>
      </w:tblGrid>
      <w:tr>
        <w:tc>
          <w:tcPr>
            <w:tcW w:type="dxa" w:w="2160"/>
            <w:shd w:val="clear" w:color="auto" w:fill="1F497D"/>
          </w:tcPr>
          <w:p>
            <w:pPr>
              <w:spacing w:after="40"/>
            </w:pPr>
            <w:r>
              <w:rPr>
                <w:rFonts w:ascii="Times New Roman" w:hAnsi="Times New Roman"/>
                <w:b/>
                <w:color w:val="FFFFFF"/>
                <w:sz w:val="24"/>
              </w:rPr>
              <w:t>Hashtag Type</w:t>
            </w:r>
          </w:p>
        </w:tc>
        <w:tc>
          <w:tcPr>
            <w:tcW w:type="dxa" w:w="4320"/>
            <w:shd w:val="clear" w:color="auto" w:fill="1F497D"/>
          </w:tcPr>
          <w:p>
            <w:pPr>
              <w:spacing w:after="40"/>
            </w:pPr>
            <w:r>
              <w:rPr>
                <w:rFonts w:ascii="Times New Roman" w:hAnsi="Times New Roman"/>
                <w:b/>
                <w:color w:val="FFFFFF"/>
                <w:sz w:val="24"/>
              </w:rPr>
              <w:t>Purpose</w:t>
            </w:r>
          </w:p>
        </w:tc>
        <w:tc>
          <w:tcPr>
            <w:tcW w:type="dxa" w:w="3600"/>
            <w:shd w:val="clear" w:color="auto" w:fill="1F497D"/>
          </w:tcPr>
          <w:p>
            <w:pPr>
              <w:spacing w:after="40"/>
            </w:pPr>
            <w:r>
              <w:rPr>
                <w:rFonts w:ascii="Times New Roman" w:hAnsi="Times New Roman"/>
                <w:b/>
                <w:color w:val="FFFFFF"/>
                <w:sz w:val="24"/>
              </w:rPr>
              <w:t>Example</w:t>
            </w:r>
          </w:p>
        </w:tc>
      </w:tr>
      <w:tr>
        <w:tc>
          <w:tcPr>
            <w:tcW w:type="dxa" w:w="2160"/>
            <w:shd w:val="clear" w:color="auto" w:fill="F2F2F2"/>
          </w:tcPr>
          <w:p>
            <w:pPr>
              <w:spacing w:after="40"/>
            </w:pPr>
            <w:r>
              <w:rPr>
                <w:rFonts w:ascii="Times New Roman" w:hAnsi="Times New Roman"/>
                <w:b w:val="0"/>
                <w:sz w:val="24"/>
              </w:rPr>
              <w:t>Brand</w:t>
            </w:r>
          </w:p>
        </w:tc>
        <w:tc>
          <w:tcPr>
            <w:tcW w:type="dxa" w:w="4320"/>
            <w:shd w:val="clear" w:color="auto" w:fill="F2F2F2"/>
          </w:tcPr>
          <w:p>
            <w:pPr>
              <w:spacing w:after="40"/>
            </w:pPr>
            <w:r>
              <w:rPr>
                <w:rFonts w:ascii="Times New Roman" w:hAnsi="Times New Roman"/>
                <w:b w:val="0"/>
                <w:sz w:val="24"/>
              </w:rPr>
              <w:t>Build identity — use every post</w:t>
            </w:r>
          </w:p>
        </w:tc>
        <w:tc>
          <w:tcPr>
            <w:tcW w:type="dxa" w:w="3600"/>
            <w:shd w:val="clear" w:color="auto" w:fill="F2F2F2"/>
          </w:tcPr>
          <w:p>
            <w:pPr>
              <w:spacing w:after="40"/>
            </w:pPr>
            <w:r>
              <w:rPr>
                <w:rFonts w:ascii="Times New Roman" w:hAnsi="Times New Roman"/>
                <w:b w:val="0"/>
                <w:sz w:val="24"/>
              </w:rPr>
              <w:t>#NexeAgent</w:t>
            </w:r>
          </w:p>
        </w:tc>
      </w:tr>
      <w:tr>
        <w:tc>
          <w:tcPr>
            <w:tcW w:type="dxa" w:w="2160"/>
            <w:shd w:val="clear" w:color="auto" w:fill="FFFFFF"/>
          </w:tcPr>
          <w:p>
            <w:pPr>
              <w:spacing w:after="40"/>
            </w:pPr>
            <w:r>
              <w:rPr>
                <w:rFonts w:ascii="Times New Roman" w:hAnsi="Times New Roman"/>
                <w:b w:val="0"/>
                <w:sz w:val="24"/>
              </w:rPr>
              <w:t>Niche</w:t>
            </w:r>
          </w:p>
        </w:tc>
        <w:tc>
          <w:tcPr>
            <w:tcW w:type="dxa" w:w="4320"/>
            <w:shd w:val="clear" w:color="auto" w:fill="FFFFFF"/>
          </w:tcPr>
          <w:p>
            <w:pPr>
              <w:spacing w:after="40"/>
            </w:pPr>
            <w:r>
              <w:rPr>
                <w:rFonts w:ascii="Times New Roman" w:hAnsi="Times New Roman"/>
                <w:b w:val="0"/>
                <w:sz w:val="24"/>
              </w:rPr>
              <w:t>Reach targeted tech audience</w:t>
            </w:r>
          </w:p>
        </w:tc>
        <w:tc>
          <w:tcPr>
            <w:tcW w:type="dxa" w:w="3600"/>
            <w:shd w:val="clear" w:color="auto" w:fill="FFFFFF"/>
          </w:tcPr>
          <w:p>
            <w:pPr>
              <w:spacing w:after="40"/>
            </w:pPr>
            <w:r>
              <w:rPr>
                <w:rFonts w:ascii="Times New Roman" w:hAnsi="Times New Roman"/>
                <w:b w:val="0"/>
                <w:sz w:val="24"/>
              </w:rPr>
              <w:t>#AIAgents  #AIAutomation</w:t>
            </w:r>
          </w:p>
        </w:tc>
      </w:tr>
      <w:tr>
        <w:tc>
          <w:tcPr>
            <w:tcW w:type="dxa" w:w="2160"/>
            <w:shd w:val="clear" w:color="auto" w:fill="F2F2F2"/>
          </w:tcPr>
          <w:p>
            <w:pPr>
              <w:spacing w:after="40"/>
            </w:pPr>
            <w:r>
              <w:rPr>
                <w:rFonts w:ascii="Times New Roman" w:hAnsi="Times New Roman"/>
                <w:b w:val="0"/>
                <w:sz w:val="24"/>
              </w:rPr>
              <w:t>Broad</w:t>
            </w:r>
          </w:p>
        </w:tc>
        <w:tc>
          <w:tcPr>
            <w:tcW w:type="dxa" w:w="4320"/>
            <w:shd w:val="clear" w:color="auto" w:fill="F2F2F2"/>
          </w:tcPr>
          <w:p>
            <w:pPr>
              <w:spacing w:after="40"/>
            </w:pPr>
            <w:r>
              <w:rPr>
                <w:rFonts w:ascii="Times New Roman" w:hAnsi="Times New Roman"/>
                <w:b w:val="0"/>
                <w:sz w:val="24"/>
              </w:rPr>
              <w:t>Maximum reach</w:t>
            </w:r>
          </w:p>
        </w:tc>
        <w:tc>
          <w:tcPr>
            <w:tcW w:type="dxa" w:w="3600"/>
            <w:shd w:val="clear" w:color="auto" w:fill="F2F2F2"/>
          </w:tcPr>
          <w:p>
            <w:pPr>
              <w:spacing w:after="40"/>
            </w:pPr>
            <w:r>
              <w:rPr>
                <w:rFonts w:ascii="Times New Roman" w:hAnsi="Times New Roman"/>
                <w:b w:val="0"/>
                <w:sz w:val="24"/>
              </w:rPr>
              <w:t>#DigitalTransformation  #BusinessGrowth</w:t>
            </w:r>
          </w:p>
        </w:tc>
      </w:tr>
      <w:tr>
        <w:tc>
          <w:tcPr>
            <w:tcW w:type="dxa" w:w="2160"/>
            <w:shd w:val="clear" w:color="auto" w:fill="FFFFFF"/>
          </w:tcPr>
          <w:p>
            <w:pPr>
              <w:spacing w:after="40"/>
            </w:pPr>
            <w:r>
              <w:rPr>
                <w:rFonts w:ascii="Times New Roman" w:hAnsi="Times New Roman"/>
                <w:b w:val="0"/>
                <w:sz w:val="24"/>
              </w:rPr>
              <w:t>Engagement</w:t>
            </w:r>
          </w:p>
        </w:tc>
        <w:tc>
          <w:tcPr>
            <w:tcW w:type="dxa" w:w="4320"/>
            <w:shd w:val="clear" w:color="auto" w:fill="FFFFFF"/>
          </w:tcPr>
          <w:p>
            <w:pPr>
              <w:spacing w:after="40"/>
            </w:pPr>
            <w:r>
              <w:rPr>
                <w:rFonts w:ascii="Times New Roman" w:hAnsi="Times New Roman"/>
                <w:b w:val="0"/>
                <w:sz w:val="24"/>
              </w:rPr>
              <w:t>Drive comments and saves</w:t>
            </w:r>
          </w:p>
        </w:tc>
        <w:tc>
          <w:tcPr>
            <w:tcW w:type="dxa" w:w="3600"/>
            <w:shd w:val="clear" w:color="auto" w:fill="FFFFFF"/>
          </w:tcPr>
          <w:p>
            <w:pPr>
              <w:spacing w:after="40"/>
            </w:pPr>
            <w:r>
              <w:rPr>
                <w:rFonts w:ascii="Times New Roman" w:hAnsi="Times New Roman"/>
                <w:b w:val="0"/>
                <w:sz w:val="24"/>
              </w:rPr>
              <w:t>#TechTips  #LearnAI</w:t>
            </w:r>
          </w:p>
        </w:tc>
      </w:tr>
    </w:tbl>
    <w:p/>
    <w:p>
      <w:pPr>
        <w:spacing w:after="80"/>
      </w:pPr>
      <w:r>
        <w:rPr>
          <w:rFonts w:ascii="Times New Roman" w:hAnsi="Times New Roman"/>
          <w:b w:val="0"/>
          <w:sz w:val="24"/>
        </w:rPr>
        <w:t>Rule: Use 5 to 7 hashtags per post. Always include #NexeAgent. Mix 1 brand + 2 niche + 2 broad + 1 engagement hashtag per post.</w:t>
      </w:r>
    </w:p>
    <w:p>
      <w:r>
        <w:br w:type="page"/>
      </w:r>
    </w:p>
    <w:p>
      <w:pPr>
        <w:spacing w:before="360" w:after="120"/>
        <w:pBdr>
          <w:bottom w:val="single" w:sz="6" w:space="1" w:color="1F497D"/>
        </w:pBdr>
      </w:pPr>
      <w:r>
        <w:rPr>
          <w:rFonts w:ascii="Times New Roman" w:hAnsi="Times New Roman"/>
          <w:b/>
          <w:color w:val="1F497D"/>
          <w:sz w:val="32"/>
        </w:rPr>
        <w:t>TASK 2 — COMPETITOR ANALYSIS</w:t>
      </w:r>
    </w:p>
    <w:p>
      <w:pPr>
        <w:spacing w:before="280" w:after="80"/>
      </w:pPr>
      <w:r>
        <w:rPr>
          <w:rFonts w:ascii="Times New Roman" w:hAnsi="Times New Roman"/>
          <w:b/>
          <w:color w:val="2E74B5"/>
          <w:sz w:val="28"/>
        </w:rPr>
        <w:t>Overview</w:t>
      </w:r>
    </w:p>
    <w:tbl>
      <w:tblPr>
        <w:tblStyle w:val="TableGrid"/>
        <w:tblW w:type="auto" w:w="0"/>
        <w:jc w:val="left"/>
        <w:tblLook w:firstColumn="1" w:firstRow="1" w:lastColumn="0" w:lastRow="0" w:noHBand="0" w:noVBand="1" w:val="04A0"/>
      </w:tblPr>
      <w:tblGrid>
        <w:gridCol w:w="4392"/>
        <w:gridCol w:w="4392"/>
      </w:tblGrid>
      <w:tr>
        <w:tc>
          <w:tcPr>
            <w:tcW w:type="dxa" w:w="3600"/>
            <w:shd w:val="clear" w:color="auto" w:fill="1F497D"/>
          </w:tcPr>
          <w:p>
            <w:pPr>
              <w:spacing w:after="40"/>
            </w:pPr>
            <w:r>
              <w:rPr>
                <w:rFonts w:ascii="Times New Roman" w:hAnsi="Times New Roman"/>
                <w:b/>
                <w:color w:val="FFFFFF"/>
                <w:sz w:val="24"/>
              </w:rPr>
              <w:t>Detail</w:t>
            </w:r>
          </w:p>
        </w:tc>
        <w:tc>
          <w:tcPr>
            <w:tcW w:type="dxa" w:w="6480"/>
            <w:shd w:val="clear" w:color="auto" w:fill="1F497D"/>
          </w:tcPr>
          <w:p>
            <w:pPr>
              <w:spacing w:after="40"/>
            </w:pPr>
            <w:r>
              <w:rPr>
                <w:rFonts w:ascii="Times New Roman" w:hAnsi="Times New Roman"/>
                <w:b/>
                <w:color w:val="FFFFFF"/>
                <w:sz w:val="24"/>
              </w:rPr>
              <w:t>Info</w:t>
            </w:r>
          </w:p>
        </w:tc>
      </w:tr>
      <w:tr>
        <w:tc>
          <w:tcPr>
            <w:tcW w:type="dxa" w:w="3600"/>
            <w:shd w:val="clear" w:color="auto" w:fill="F2F2F2"/>
          </w:tcPr>
          <w:p>
            <w:pPr>
              <w:spacing w:after="40"/>
            </w:pPr>
            <w:r>
              <w:rPr>
                <w:rFonts w:ascii="Times New Roman" w:hAnsi="Times New Roman"/>
                <w:b w:val="0"/>
                <w:sz w:val="24"/>
              </w:rPr>
              <w:t>Competitors Analyzed</w:t>
            </w:r>
          </w:p>
        </w:tc>
        <w:tc>
          <w:tcPr>
            <w:tcW w:type="dxa" w:w="6480"/>
            <w:shd w:val="clear" w:color="auto" w:fill="F2F2F2"/>
          </w:tcPr>
          <w:p>
            <w:pPr>
              <w:spacing w:after="40"/>
            </w:pPr>
            <w:r>
              <w:rPr>
                <w:rFonts w:ascii="Times New Roman" w:hAnsi="Times New Roman"/>
                <w:b w:val="0"/>
                <w:sz w:val="24"/>
              </w:rPr>
              <w:t>3</w:t>
            </w:r>
          </w:p>
        </w:tc>
      </w:tr>
      <w:tr>
        <w:tc>
          <w:tcPr>
            <w:tcW w:type="dxa" w:w="3600"/>
            <w:shd w:val="clear" w:color="auto" w:fill="FFFFFF"/>
          </w:tcPr>
          <w:p>
            <w:pPr>
              <w:spacing w:after="40"/>
            </w:pPr>
            <w:r>
              <w:rPr>
                <w:rFonts w:ascii="Times New Roman" w:hAnsi="Times New Roman"/>
                <w:b w:val="0"/>
                <w:sz w:val="24"/>
              </w:rPr>
              <w:t>Analysis Type</w:t>
            </w:r>
          </w:p>
        </w:tc>
        <w:tc>
          <w:tcPr>
            <w:tcW w:type="dxa" w:w="6480"/>
            <w:shd w:val="clear" w:color="auto" w:fill="FFFFFF"/>
          </w:tcPr>
          <w:p>
            <w:pPr>
              <w:spacing w:after="40"/>
            </w:pPr>
            <w:r>
              <w:rPr>
                <w:rFonts w:ascii="Times New Roman" w:hAnsi="Times New Roman"/>
                <w:b w:val="0"/>
                <w:sz w:val="24"/>
              </w:rPr>
              <w:t>Content Type + Engagement Analysis</w:t>
            </w:r>
          </w:p>
        </w:tc>
      </w:tr>
      <w:tr>
        <w:tc>
          <w:tcPr>
            <w:tcW w:type="dxa" w:w="3600"/>
            <w:shd w:val="clear" w:color="auto" w:fill="F2F2F2"/>
          </w:tcPr>
          <w:p>
            <w:pPr>
              <w:spacing w:after="40"/>
            </w:pPr>
            <w:r>
              <w:rPr>
                <w:rFonts w:ascii="Times New Roman" w:hAnsi="Times New Roman"/>
                <w:b w:val="0"/>
                <w:sz w:val="24"/>
              </w:rPr>
              <w:t>Industry</w:t>
            </w:r>
          </w:p>
        </w:tc>
        <w:tc>
          <w:tcPr>
            <w:tcW w:type="dxa" w:w="6480"/>
            <w:shd w:val="clear" w:color="auto" w:fill="F2F2F2"/>
          </w:tcPr>
          <w:p>
            <w:pPr>
              <w:spacing w:after="40"/>
            </w:pPr>
            <w:r>
              <w:rPr>
                <w:rFonts w:ascii="Times New Roman" w:hAnsi="Times New Roman"/>
                <w:b w:val="0"/>
                <w:sz w:val="24"/>
              </w:rPr>
              <w:t>AI-powered Software Solutions</w:t>
            </w:r>
          </w:p>
        </w:tc>
      </w:tr>
    </w:tbl>
    <w:p/>
    <w:p>
      <w:pPr>
        <w:spacing w:before="280" w:after="80"/>
      </w:pPr>
      <w:r>
        <w:rPr>
          <w:rFonts w:ascii="Times New Roman" w:hAnsi="Times New Roman"/>
          <w:b/>
          <w:color w:val="2E74B5"/>
          <w:sz w:val="28"/>
        </w:rPr>
        <w:t>Competitor 1 — 10Pearls</w:t>
      </w:r>
    </w:p>
    <w:p>
      <w:pPr>
        <w:spacing w:after="80"/>
      </w:pPr>
      <w:r>
        <w:rPr>
          <w:rFonts w:ascii="Times New Roman" w:hAnsi="Times New Roman"/>
          <w:b/>
          <w:sz w:val="24"/>
        </w:rPr>
        <w:t xml:space="preserve">About:  </w:t>
      </w:r>
      <w:r>
        <w:rPr>
          <w:rFonts w:ascii="Times New Roman" w:hAnsi="Times New Roman"/>
          <w:b w:val="0"/>
          <w:sz w:val="24"/>
        </w:rPr>
        <w:t>Digital transformation and AI software company based in USA with offices in Pakistan.</w:t>
      </w:r>
    </w:p>
    <w:p>
      <w:pPr>
        <w:spacing w:before="200" w:after="40"/>
      </w:pPr>
      <w:r>
        <w:rPr>
          <w:rFonts w:ascii="Times New Roman" w:hAnsi="Times New Roman"/>
          <w:b/>
          <w:color w:val="000000"/>
          <w:sz w:val="24"/>
        </w:rPr>
        <w:t>Content Type Analysis</w:t>
      </w:r>
    </w:p>
    <w:p>
      <w:pPr>
        <w:spacing w:after="80"/>
      </w:pPr>
      <w:r>
        <w:rPr>
          <w:rFonts w:ascii="Times New Roman" w:hAnsi="Times New Roman"/>
          <w:b w:val="0"/>
          <w:sz w:val="24"/>
        </w:rPr>
        <w:t>10Pearls primarily publishes case studies, tech blogs, and thought leadership articles. They have a heavy focus on LinkedIn with long-form posts about AI, cloud computing, and digital transformation. The company regularly uses video testimonials and project showcases. They run webinars and share event recaps to maintain thought leadership positioning.</w:t>
      </w:r>
    </w:p>
    <w:p>
      <w:pPr>
        <w:spacing w:before="200" w:after="40"/>
      </w:pPr>
      <w:r>
        <w:rPr>
          <w:rFonts w:ascii="Times New Roman" w:hAnsi="Times New Roman"/>
          <w:b/>
          <w:color w:val="000000"/>
          <w:sz w:val="24"/>
        </w:rPr>
        <w:t>Content Types Used</w:t>
      </w:r>
    </w:p>
    <w:p>
      <w:pPr>
        <w:pStyle w:val="ListBullet"/>
        <w:spacing w:after="40"/>
      </w:pPr>
      <w:r>
        <w:rPr>
          <w:rFonts w:ascii="Times New Roman" w:hAnsi="Times New Roman"/>
          <w:b w:val="0"/>
          <w:sz w:val="24"/>
        </w:rPr>
        <w:t>Case studies and project showcases</w:t>
      </w:r>
    </w:p>
    <w:p>
      <w:pPr>
        <w:pStyle w:val="ListBullet"/>
        <w:spacing w:after="40"/>
      </w:pPr>
      <w:r>
        <w:rPr>
          <w:rFonts w:ascii="Times New Roman" w:hAnsi="Times New Roman"/>
          <w:b w:val="0"/>
          <w:sz w:val="24"/>
        </w:rPr>
        <w:t>Thought leadership articles</w:t>
      </w:r>
    </w:p>
    <w:p>
      <w:pPr>
        <w:pStyle w:val="ListBullet"/>
        <w:spacing w:after="40"/>
      </w:pPr>
      <w:r>
        <w:rPr>
          <w:rFonts w:ascii="Times New Roman" w:hAnsi="Times New Roman"/>
          <w:b w:val="0"/>
          <w:sz w:val="24"/>
        </w:rPr>
        <w:t>Video testimonials</w:t>
      </w:r>
    </w:p>
    <w:p>
      <w:pPr>
        <w:pStyle w:val="ListBullet"/>
        <w:spacing w:after="40"/>
      </w:pPr>
      <w:r>
        <w:rPr>
          <w:rFonts w:ascii="Times New Roman" w:hAnsi="Times New Roman"/>
          <w:b w:val="0"/>
          <w:sz w:val="24"/>
        </w:rPr>
        <w:t>Webinar recaps and event coverage</w:t>
      </w:r>
    </w:p>
    <w:p>
      <w:pPr>
        <w:pStyle w:val="ListBullet"/>
        <w:spacing w:after="40"/>
      </w:pPr>
      <w:r>
        <w:rPr>
          <w:rFonts w:ascii="Times New Roman" w:hAnsi="Times New Roman"/>
          <w:b w:val="0"/>
          <w:sz w:val="24"/>
        </w:rPr>
        <w:t>Tech blog posts</w:t>
      </w:r>
    </w:p>
    <w:p>
      <w:pPr>
        <w:spacing w:before="200" w:after="40"/>
      </w:pPr>
      <w:r>
        <w:rPr>
          <w:rFonts w:ascii="Times New Roman" w:hAnsi="Times New Roman"/>
          <w:b/>
          <w:color w:val="000000"/>
          <w:sz w:val="24"/>
        </w:rPr>
        <w:t>Engagement Analysis</w:t>
      </w:r>
    </w:p>
    <w:tbl>
      <w:tblPr>
        <w:tblStyle w:val="TableGrid"/>
        <w:tblW w:type="auto" w:w="0"/>
        <w:jc w:val="left"/>
        <w:tblLook w:firstColumn="1" w:firstRow="1" w:lastColumn="0" w:lastRow="0" w:noHBand="0" w:noVBand="1" w:val="04A0"/>
      </w:tblPr>
      <w:tblGrid>
        <w:gridCol w:w="4392"/>
        <w:gridCol w:w="4392"/>
      </w:tblGrid>
      <w:tr>
        <w:tc>
          <w:tcPr>
            <w:tcW w:type="dxa" w:w="4320"/>
            <w:shd w:val="clear" w:color="auto" w:fill="1F497D"/>
          </w:tcPr>
          <w:p>
            <w:pPr>
              <w:spacing w:after="40"/>
            </w:pPr>
            <w:r>
              <w:rPr>
                <w:rFonts w:ascii="Times New Roman" w:hAnsi="Times New Roman"/>
                <w:b/>
                <w:color w:val="FFFFFF"/>
                <w:sz w:val="24"/>
              </w:rPr>
              <w:t>Metric</w:t>
            </w:r>
          </w:p>
        </w:tc>
        <w:tc>
          <w:tcPr>
            <w:tcW w:type="dxa" w:w="5760"/>
            <w:shd w:val="clear" w:color="auto" w:fill="1F497D"/>
          </w:tcPr>
          <w:p>
            <w:pPr>
              <w:spacing w:after="40"/>
            </w:pPr>
            <w:r>
              <w:rPr>
                <w:rFonts w:ascii="Times New Roman" w:hAnsi="Times New Roman"/>
                <w:b/>
                <w:color w:val="FFFFFF"/>
                <w:sz w:val="24"/>
              </w:rPr>
              <w:t>Data</w:t>
            </w:r>
          </w:p>
        </w:tc>
      </w:tr>
      <w:tr>
        <w:tc>
          <w:tcPr>
            <w:tcW w:type="dxa" w:w="4320"/>
            <w:shd w:val="clear" w:color="auto" w:fill="F2F2F2"/>
          </w:tcPr>
          <w:p>
            <w:pPr>
              <w:spacing w:after="40"/>
            </w:pPr>
            <w:r>
              <w:rPr>
                <w:rFonts w:ascii="Times New Roman" w:hAnsi="Times New Roman"/>
                <w:b w:val="0"/>
                <w:sz w:val="24"/>
              </w:rPr>
              <w:t>Posting Frequency</w:t>
            </w:r>
          </w:p>
        </w:tc>
        <w:tc>
          <w:tcPr>
            <w:tcW w:type="dxa" w:w="5760"/>
            <w:shd w:val="clear" w:color="auto" w:fill="F2F2F2"/>
          </w:tcPr>
          <w:p>
            <w:pPr>
              <w:spacing w:after="40"/>
            </w:pPr>
            <w:r>
              <w:rPr>
                <w:rFonts w:ascii="Times New Roman" w:hAnsi="Times New Roman"/>
                <w:b w:val="0"/>
                <w:sz w:val="24"/>
              </w:rPr>
              <w:t>4 to 5 times per week</w:t>
            </w:r>
          </w:p>
        </w:tc>
      </w:tr>
      <w:tr>
        <w:tc>
          <w:tcPr>
            <w:tcW w:type="dxa" w:w="4320"/>
            <w:shd w:val="clear" w:color="auto" w:fill="FFFFFF"/>
          </w:tcPr>
          <w:p>
            <w:pPr>
              <w:spacing w:after="40"/>
            </w:pPr>
            <w:r>
              <w:rPr>
                <w:rFonts w:ascii="Times New Roman" w:hAnsi="Times New Roman"/>
                <w:b w:val="0"/>
                <w:sz w:val="24"/>
              </w:rPr>
              <w:t>Average Engagement Rate</w:t>
            </w:r>
          </w:p>
        </w:tc>
        <w:tc>
          <w:tcPr>
            <w:tcW w:type="dxa" w:w="5760"/>
            <w:shd w:val="clear" w:color="auto" w:fill="FFFFFF"/>
          </w:tcPr>
          <w:p>
            <w:pPr>
              <w:spacing w:after="40"/>
            </w:pPr>
            <w:r>
              <w:rPr>
                <w:rFonts w:ascii="Times New Roman" w:hAnsi="Times New Roman"/>
                <w:b w:val="0"/>
                <w:sz w:val="24"/>
              </w:rPr>
              <w:t>2.8%</w:t>
            </w:r>
          </w:p>
        </w:tc>
      </w:tr>
      <w:tr>
        <w:tc>
          <w:tcPr>
            <w:tcW w:type="dxa" w:w="4320"/>
            <w:shd w:val="clear" w:color="auto" w:fill="F2F2F2"/>
          </w:tcPr>
          <w:p>
            <w:pPr>
              <w:spacing w:after="40"/>
            </w:pPr>
            <w:r>
              <w:rPr>
                <w:rFonts w:ascii="Times New Roman" w:hAnsi="Times New Roman"/>
                <w:b w:val="0"/>
                <w:sz w:val="24"/>
              </w:rPr>
              <w:t>Top Platform</w:t>
            </w:r>
          </w:p>
        </w:tc>
        <w:tc>
          <w:tcPr>
            <w:tcW w:type="dxa" w:w="5760"/>
            <w:shd w:val="clear" w:color="auto" w:fill="F2F2F2"/>
          </w:tcPr>
          <w:p>
            <w:pPr>
              <w:spacing w:after="40"/>
            </w:pPr>
            <w:r>
              <w:rPr>
                <w:rFonts w:ascii="Times New Roman" w:hAnsi="Times New Roman"/>
                <w:b w:val="0"/>
                <w:sz w:val="24"/>
              </w:rPr>
              <w:t>LinkedIn</w:t>
            </w:r>
          </w:p>
        </w:tc>
      </w:tr>
      <w:tr>
        <w:tc>
          <w:tcPr>
            <w:tcW w:type="dxa" w:w="4320"/>
            <w:shd w:val="clear" w:color="auto" w:fill="FFFFFF"/>
          </w:tcPr>
          <w:p>
            <w:pPr>
              <w:spacing w:after="40"/>
            </w:pPr>
            <w:r>
              <w:rPr>
                <w:rFonts w:ascii="Times New Roman" w:hAnsi="Times New Roman"/>
                <w:b w:val="0"/>
                <w:sz w:val="24"/>
              </w:rPr>
              <w:t>Estimated Follower Base</w:t>
            </w:r>
          </w:p>
        </w:tc>
        <w:tc>
          <w:tcPr>
            <w:tcW w:type="dxa" w:w="5760"/>
            <w:shd w:val="clear" w:color="auto" w:fill="FFFFFF"/>
          </w:tcPr>
          <w:p>
            <w:pPr>
              <w:spacing w:after="40"/>
            </w:pPr>
            <w:r>
              <w:rPr>
                <w:rFonts w:ascii="Times New Roman" w:hAnsi="Times New Roman"/>
                <w:b w:val="0"/>
                <w:sz w:val="24"/>
              </w:rPr>
              <w:t>50,000+</w:t>
            </w:r>
          </w:p>
        </w:tc>
      </w:tr>
      <w:tr>
        <w:tc>
          <w:tcPr>
            <w:tcW w:type="dxa" w:w="4320"/>
            <w:shd w:val="clear" w:color="auto" w:fill="F2F2F2"/>
          </w:tcPr>
          <w:p>
            <w:pPr>
              <w:spacing w:after="40"/>
            </w:pPr>
            <w:r>
              <w:rPr>
                <w:rFonts w:ascii="Times New Roman" w:hAnsi="Times New Roman"/>
                <w:b w:val="0"/>
                <w:sz w:val="24"/>
              </w:rPr>
              <w:t>Best Performing Content</w:t>
            </w:r>
          </w:p>
        </w:tc>
        <w:tc>
          <w:tcPr>
            <w:tcW w:type="dxa" w:w="5760"/>
            <w:shd w:val="clear" w:color="auto" w:fill="F2F2F2"/>
          </w:tcPr>
          <w:p>
            <w:pPr>
              <w:spacing w:after="40"/>
            </w:pPr>
            <w:r>
              <w:rPr>
                <w:rFonts w:ascii="Times New Roman" w:hAnsi="Times New Roman"/>
                <w:b w:val="0"/>
                <w:sz w:val="24"/>
              </w:rPr>
              <w:t>Video testimonials and case studies</w:t>
            </w:r>
          </w:p>
        </w:tc>
      </w:tr>
    </w:tbl>
    <w:p/>
    <w:p>
      <w:pPr>
        <w:spacing w:after="80"/>
      </w:pPr>
      <w:r>
        <w:rPr>
          <w:rFonts w:ascii="Times New Roman" w:hAnsi="Times New Roman"/>
          <w:b w:val="0"/>
          <w:sz w:val="24"/>
        </w:rPr>
        <w:t>Strong engagement on LinkedIn through employee advocacy and executive posts. Case studies receive high saves and shares from industry professionals. Video content receives approximately 3x more reach compared to text-only posts. Comment sections are consistently active with professionals from the tech industry.</w:t>
      </w:r>
    </w:p>
    <w:p>
      <w:pPr>
        <w:spacing w:before="200" w:after="40"/>
      </w:pPr>
      <w:r>
        <w:rPr>
          <w:rFonts w:ascii="Times New Roman" w:hAnsi="Times New Roman"/>
          <w:b/>
          <w:color w:val="000000"/>
          <w:sz w:val="24"/>
        </w:rPr>
        <w:t>Strengths vs Nexe-Agent</w:t>
      </w:r>
    </w:p>
    <w:p>
      <w:pPr>
        <w:pStyle w:val="ListBullet"/>
        <w:spacing w:after="40"/>
      </w:pPr>
      <w:r>
        <w:rPr>
          <w:rFonts w:ascii="Times New Roman" w:hAnsi="Times New Roman"/>
          <w:b w:val="0"/>
          <w:sz w:val="24"/>
        </w:rPr>
        <w:t>Larger established brand presence</w:t>
      </w:r>
    </w:p>
    <w:p>
      <w:pPr>
        <w:pStyle w:val="ListBullet"/>
        <w:spacing w:after="40"/>
      </w:pPr>
      <w:r>
        <w:rPr>
          <w:rFonts w:ascii="Times New Roman" w:hAnsi="Times New Roman"/>
          <w:b w:val="0"/>
          <w:sz w:val="24"/>
        </w:rPr>
        <w:t>Rich content library built over years</w:t>
      </w:r>
    </w:p>
    <w:p>
      <w:pPr>
        <w:pStyle w:val="ListBullet"/>
        <w:spacing w:after="40"/>
      </w:pPr>
      <w:r>
        <w:rPr>
          <w:rFonts w:ascii="Times New Roman" w:hAnsi="Times New Roman"/>
          <w:b w:val="0"/>
          <w:sz w:val="24"/>
        </w:rPr>
        <w:t>Global client portfolio adds credibility</w:t>
      </w:r>
    </w:p>
    <w:p>
      <w:pPr>
        <w:spacing w:before="200" w:after="40"/>
      </w:pPr>
      <w:r>
        <w:rPr>
          <w:rFonts w:ascii="Times New Roman" w:hAnsi="Times New Roman"/>
          <w:b/>
          <w:color w:val="000000"/>
          <w:sz w:val="24"/>
        </w:rPr>
        <w:t>Weaknesses and Nexe-Agent Opportunities</w:t>
      </w:r>
    </w:p>
    <w:p>
      <w:pPr>
        <w:pStyle w:val="ListBullet"/>
        <w:spacing w:after="40"/>
      </w:pPr>
      <w:r>
        <w:rPr>
          <w:rFonts w:ascii="Times New Roman" w:hAnsi="Times New Roman"/>
          <w:b w:val="0"/>
          <w:sz w:val="24"/>
        </w:rPr>
        <w:t>Less personal and approachable tone</w:t>
      </w:r>
    </w:p>
    <w:p>
      <w:pPr>
        <w:pStyle w:val="ListBullet"/>
        <w:spacing w:after="40"/>
      </w:pPr>
      <w:r>
        <w:rPr>
          <w:rFonts w:ascii="Times New Roman" w:hAnsi="Times New Roman"/>
          <w:b w:val="0"/>
          <w:sz w:val="24"/>
        </w:rPr>
        <w:t>No Pakistan-market-focused content</w:t>
      </w:r>
    </w:p>
    <w:p>
      <w:pPr>
        <w:pStyle w:val="ListBullet"/>
        <w:spacing w:after="40"/>
      </w:pPr>
      <w:r>
        <w:rPr>
          <w:rFonts w:ascii="Times New Roman" w:hAnsi="Times New Roman"/>
          <w:b w:val="0"/>
          <w:sz w:val="24"/>
        </w:rPr>
        <w:t>Slow to respond to comments and messages</w:t>
      </w:r>
    </w:p>
    <w:p>
      <w:pPr>
        <w:spacing w:before="120" w:after="120"/>
        <w:pBdr>
          <w:bottom w:val="single" w:sz="4" w:space="1" w:color="AAAAAA"/>
        </w:pBdr>
      </w:pPr>
    </w:p>
    <w:p>
      <w:pPr>
        <w:spacing w:before="280" w:after="80"/>
      </w:pPr>
      <w:r>
        <w:rPr>
          <w:rFonts w:ascii="Times New Roman" w:hAnsi="Times New Roman"/>
          <w:b/>
          <w:color w:val="2E74B5"/>
          <w:sz w:val="28"/>
        </w:rPr>
        <w:t>Competitor 2 — Systems Limited</w:t>
      </w:r>
    </w:p>
    <w:p>
      <w:pPr>
        <w:spacing w:after="80"/>
      </w:pPr>
      <w:r>
        <w:rPr>
          <w:rFonts w:ascii="Times New Roman" w:hAnsi="Times New Roman"/>
          <w:b/>
          <w:sz w:val="24"/>
        </w:rPr>
        <w:t xml:space="preserve">About:  </w:t>
      </w:r>
      <w:r>
        <w:rPr>
          <w:rFonts w:ascii="Times New Roman" w:hAnsi="Times New Roman"/>
          <w:b w:val="0"/>
          <w:sz w:val="24"/>
        </w:rPr>
        <w:t>One of Pakistan's largest enterprise IT and AI solutions companies, publicly listed on PSX.</w:t>
      </w:r>
    </w:p>
    <w:p>
      <w:pPr>
        <w:spacing w:before="200" w:after="40"/>
      </w:pPr>
      <w:r>
        <w:rPr>
          <w:rFonts w:ascii="Times New Roman" w:hAnsi="Times New Roman"/>
          <w:b/>
          <w:color w:val="000000"/>
          <w:sz w:val="24"/>
        </w:rPr>
        <w:t>Content Type Analysis</w:t>
      </w:r>
    </w:p>
    <w:p>
      <w:pPr>
        <w:spacing w:after="80"/>
      </w:pPr>
      <w:r>
        <w:rPr>
          <w:rFonts w:ascii="Times New Roman" w:hAnsi="Times New Roman"/>
          <w:b w:val="0"/>
          <w:sz w:val="24"/>
        </w:rPr>
        <w:t>Systems Limited focuses heavily on corporate announcements, financial results, awards, and CSR activities. They post product launches and partnership news regularly. The company uses infographics and employee spotlight posts to humanize the brand. They maintain an active presence on both LinkedIn and Facebook but with a very formal corporate tone.</w:t>
      </w:r>
    </w:p>
    <w:p>
      <w:pPr>
        <w:spacing w:before="200" w:after="40"/>
      </w:pPr>
      <w:r>
        <w:rPr>
          <w:rFonts w:ascii="Times New Roman" w:hAnsi="Times New Roman"/>
          <w:b/>
          <w:color w:val="000000"/>
          <w:sz w:val="24"/>
        </w:rPr>
        <w:t>Content Types Used</w:t>
      </w:r>
    </w:p>
    <w:p>
      <w:pPr>
        <w:pStyle w:val="ListBullet"/>
        <w:spacing w:after="40"/>
      </w:pPr>
      <w:r>
        <w:rPr>
          <w:rFonts w:ascii="Times New Roman" w:hAnsi="Times New Roman"/>
          <w:b w:val="0"/>
          <w:sz w:val="24"/>
        </w:rPr>
        <w:t>Corporate announcements and financial news</w:t>
      </w:r>
    </w:p>
    <w:p>
      <w:pPr>
        <w:pStyle w:val="ListBullet"/>
        <w:spacing w:after="40"/>
      </w:pPr>
      <w:r>
        <w:rPr>
          <w:rFonts w:ascii="Times New Roman" w:hAnsi="Times New Roman"/>
          <w:b w:val="0"/>
          <w:sz w:val="24"/>
        </w:rPr>
        <w:t>Awards and recognition posts</w:t>
      </w:r>
    </w:p>
    <w:p>
      <w:pPr>
        <w:pStyle w:val="ListBullet"/>
        <w:spacing w:after="40"/>
      </w:pPr>
      <w:r>
        <w:rPr>
          <w:rFonts w:ascii="Times New Roman" w:hAnsi="Times New Roman"/>
          <w:b w:val="0"/>
          <w:sz w:val="24"/>
        </w:rPr>
        <w:t>Infographics</w:t>
      </w:r>
    </w:p>
    <w:p>
      <w:pPr>
        <w:pStyle w:val="ListBullet"/>
        <w:spacing w:after="40"/>
      </w:pPr>
      <w:r>
        <w:rPr>
          <w:rFonts w:ascii="Times New Roman" w:hAnsi="Times New Roman"/>
          <w:b w:val="0"/>
          <w:sz w:val="24"/>
        </w:rPr>
        <w:t>Employee spotlights</w:t>
      </w:r>
    </w:p>
    <w:p>
      <w:pPr>
        <w:pStyle w:val="ListBullet"/>
        <w:spacing w:after="40"/>
      </w:pPr>
      <w:r>
        <w:rPr>
          <w:rFonts w:ascii="Times New Roman" w:hAnsi="Times New Roman"/>
          <w:b w:val="0"/>
          <w:sz w:val="24"/>
        </w:rPr>
        <w:t>Partnership announcements and event coverage</w:t>
      </w:r>
    </w:p>
    <w:p>
      <w:pPr>
        <w:spacing w:before="200" w:after="40"/>
      </w:pPr>
      <w:r>
        <w:rPr>
          <w:rFonts w:ascii="Times New Roman" w:hAnsi="Times New Roman"/>
          <w:b/>
          <w:color w:val="000000"/>
          <w:sz w:val="24"/>
        </w:rPr>
        <w:t>Engagement Analysis</w:t>
      </w:r>
    </w:p>
    <w:tbl>
      <w:tblPr>
        <w:tblStyle w:val="TableGrid"/>
        <w:tblW w:type="auto" w:w="0"/>
        <w:jc w:val="left"/>
        <w:tblLook w:firstColumn="1" w:firstRow="1" w:lastColumn="0" w:lastRow="0" w:noHBand="0" w:noVBand="1" w:val="04A0"/>
      </w:tblPr>
      <w:tblGrid>
        <w:gridCol w:w="4392"/>
        <w:gridCol w:w="4392"/>
      </w:tblGrid>
      <w:tr>
        <w:tc>
          <w:tcPr>
            <w:tcW w:type="dxa" w:w="4320"/>
            <w:shd w:val="clear" w:color="auto" w:fill="1F497D"/>
          </w:tcPr>
          <w:p>
            <w:pPr>
              <w:spacing w:after="40"/>
            </w:pPr>
            <w:r>
              <w:rPr>
                <w:rFonts w:ascii="Times New Roman" w:hAnsi="Times New Roman"/>
                <w:b/>
                <w:color w:val="FFFFFF"/>
                <w:sz w:val="24"/>
              </w:rPr>
              <w:t>Metric</w:t>
            </w:r>
          </w:p>
        </w:tc>
        <w:tc>
          <w:tcPr>
            <w:tcW w:type="dxa" w:w="5760"/>
            <w:shd w:val="clear" w:color="auto" w:fill="1F497D"/>
          </w:tcPr>
          <w:p>
            <w:pPr>
              <w:spacing w:after="40"/>
            </w:pPr>
            <w:r>
              <w:rPr>
                <w:rFonts w:ascii="Times New Roman" w:hAnsi="Times New Roman"/>
                <w:b/>
                <w:color w:val="FFFFFF"/>
                <w:sz w:val="24"/>
              </w:rPr>
              <w:t>Data</w:t>
            </w:r>
          </w:p>
        </w:tc>
      </w:tr>
      <w:tr>
        <w:tc>
          <w:tcPr>
            <w:tcW w:type="dxa" w:w="4320"/>
            <w:shd w:val="clear" w:color="auto" w:fill="F2F2F2"/>
          </w:tcPr>
          <w:p>
            <w:pPr>
              <w:spacing w:after="40"/>
            </w:pPr>
            <w:r>
              <w:rPr>
                <w:rFonts w:ascii="Times New Roman" w:hAnsi="Times New Roman"/>
                <w:b w:val="0"/>
                <w:sz w:val="24"/>
              </w:rPr>
              <w:t>Posting Frequency</w:t>
            </w:r>
          </w:p>
        </w:tc>
        <w:tc>
          <w:tcPr>
            <w:tcW w:type="dxa" w:w="5760"/>
            <w:shd w:val="clear" w:color="auto" w:fill="F2F2F2"/>
          </w:tcPr>
          <w:p>
            <w:pPr>
              <w:spacing w:after="40"/>
            </w:pPr>
            <w:r>
              <w:rPr>
                <w:rFonts w:ascii="Times New Roman" w:hAnsi="Times New Roman"/>
                <w:b w:val="0"/>
                <w:sz w:val="24"/>
              </w:rPr>
              <w:t>3 to 4 times per week</w:t>
            </w:r>
          </w:p>
        </w:tc>
      </w:tr>
      <w:tr>
        <w:tc>
          <w:tcPr>
            <w:tcW w:type="dxa" w:w="4320"/>
            <w:shd w:val="clear" w:color="auto" w:fill="FFFFFF"/>
          </w:tcPr>
          <w:p>
            <w:pPr>
              <w:spacing w:after="40"/>
            </w:pPr>
            <w:r>
              <w:rPr>
                <w:rFonts w:ascii="Times New Roman" w:hAnsi="Times New Roman"/>
                <w:b w:val="0"/>
                <w:sz w:val="24"/>
              </w:rPr>
              <w:t>Average Engagement Rate</w:t>
            </w:r>
          </w:p>
        </w:tc>
        <w:tc>
          <w:tcPr>
            <w:tcW w:type="dxa" w:w="5760"/>
            <w:shd w:val="clear" w:color="auto" w:fill="FFFFFF"/>
          </w:tcPr>
          <w:p>
            <w:pPr>
              <w:spacing w:after="40"/>
            </w:pPr>
            <w:r>
              <w:rPr>
                <w:rFonts w:ascii="Times New Roman" w:hAnsi="Times New Roman"/>
                <w:b w:val="0"/>
                <w:sz w:val="24"/>
              </w:rPr>
              <w:t>1.9%</w:t>
            </w:r>
          </w:p>
        </w:tc>
      </w:tr>
      <w:tr>
        <w:tc>
          <w:tcPr>
            <w:tcW w:type="dxa" w:w="4320"/>
            <w:shd w:val="clear" w:color="auto" w:fill="F2F2F2"/>
          </w:tcPr>
          <w:p>
            <w:pPr>
              <w:spacing w:after="40"/>
            </w:pPr>
            <w:r>
              <w:rPr>
                <w:rFonts w:ascii="Times New Roman" w:hAnsi="Times New Roman"/>
                <w:b w:val="0"/>
                <w:sz w:val="24"/>
              </w:rPr>
              <w:t>Top Platform</w:t>
            </w:r>
          </w:p>
        </w:tc>
        <w:tc>
          <w:tcPr>
            <w:tcW w:type="dxa" w:w="5760"/>
            <w:shd w:val="clear" w:color="auto" w:fill="F2F2F2"/>
          </w:tcPr>
          <w:p>
            <w:pPr>
              <w:spacing w:after="40"/>
            </w:pPr>
            <w:r>
              <w:rPr>
                <w:rFonts w:ascii="Times New Roman" w:hAnsi="Times New Roman"/>
                <w:b w:val="0"/>
                <w:sz w:val="24"/>
              </w:rPr>
              <w:t>LinkedIn</w:t>
            </w:r>
          </w:p>
        </w:tc>
      </w:tr>
      <w:tr>
        <w:tc>
          <w:tcPr>
            <w:tcW w:type="dxa" w:w="4320"/>
            <w:shd w:val="clear" w:color="auto" w:fill="FFFFFF"/>
          </w:tcPr>
          <w:p>
            <w:pPr>
              <w:spacing w:after="40"/>
            </w:pPr>
            <w:r>
              <w:rPr>
                <w:rFonts w:ascii="Times New Roman" w:hAnsi="Times New Roman"/>
                <w:b w:val="0"/>
                <w:sz w:val="24"/>
              </w:rPr>
              <w:t>Estimated Follower Base</w:t>
            </w:r>
          </w:p>
        </w:tc>
        <w:tc>
          <w:tcPr>
            <w:tcW w:type="dxa" w:w="5760"/>
            <w:shd w:val="clear" w:color="auto" w:fill="FFFFFF"/>
          </w:tcPr>
          <w:p>
            <w:pPr>
              <w:spacing w:after="40"/>
            </w:pPr>
            <w:r>
              <w:rPr>
                <w:rFonts w:ascii="Times New Roman" w:hAnsi="Times New Roman"/>
                <w:b w:val="0"/>
                <w:sz w:val="24"/>
              </w:rPr>
              <w:t>80,000+</w:t>
            </w:r>
          </w:p>
        </w:tc>
      </w:tr>
      <w:tr>
        <w:tc>
          <w:tcPr>
            <w:tcW w:type="dxa" w:w="4320"/>
            <w:shd w:val="clear" w:color="auto" w:fill="F2F2F2"/>
          </w:tcPr>
          <w:p>
            <w:pPr>
              <w:spacing w:after="40"/>
            </w:pPr>
            <w:r>
              <w:rPr>
                <w:rFonts w:ascii="Times New Roman" w:hAnsi="Times New Roman"/>
                <w:b w:val="0"/>
                <w:sz w:val="24"/>
              </w:rPr>
              <w:t>Best Performing Content</w:t>
            </w:r>
          </w:p>
        </w:tc>
        <w:tc>
          <w:tcPr>
            <w:tcW w:type="dxa" w:w="5760"/>
            <w:shd w:val="clear" w:color="auto" w:fill="F2F2F2"/>
          </w:tcPr>
          <w:p>
            <w:pPr>
              <w:spacing w:after="40"/>
            </w:pPr>
            <w:r>
              <w:rPr>
                <w:rFonts w:ascii="Times New Roman" w:hAnsi="Times New Roman"/>
                <w:b w:val="0"/>
                <w:sz w:val="24"/>
              </w:rPr>
              <w:t>Employee appreciation posts</w:t>
            </w:r>
          </w:p>
        </w:tc>
      </w:tr>
    </w:tbl>
    <w:p/>
    <w:p>
      <w:pPr>
        <w:spacing w:after="80"/>
      </w:pPr>
      <w:r>
        <w:rPr>
          <w:rFonts w:ascii="Times New Roman" w:hAnsi="Times New Roman"/>
          <w:b w:val="0"/>
          <w:sz w:val="24"/>
        </w:rPr>
        <w:t>Systems Limited has a very high follower count but a moderate engagement rate due to its formal corporate tone. Employee appreciation posts consistently get the highest likes and comments. Corporate announcements have good organic reach but low interaction. Their Facebook presence is significantly weaker compared to LinkedIn.</w:t>
      </w:r>
    </w:p>
    <w:p>
      <w:pPr>
        <w:spacing w:before="200" w:after="40"/>
      </w:pPr>
      <w:r>
        <w:rPr>
          <w:rFonts w:ascii="Times New Roman" w:hAnsi="Times New Roman"/>
          <w:b/>
          <w:color w:val="000000"/>
          <w:sz w:val="24"/>
        </w:rPr>
        <w:t>Strengths vs Nexe-Agent</w:t>
      </w:r>
    </w:p>
    <w:p>
      <w:pPr>
        <w:pStyle w:val="ListBullet"/>
        <w:spacing w:after="40"/>
      </w:pPr>
      <w:r>
        <w:rPr>
          <w:rFonts w:ascii="Times New Roman" w:hAnsi="Times New Roman"/>
          <w:b w:val="0"/>
          <w:sz w:val="24"/>
        </w:rPr>
        <w:t>Massive brand trust in Pakistan</w:t>
      </w:r>
    </w:p>
    <w:p>
      <w:pPr>
        <w:pStyle w:val="ListBullet"/>
        <w:spacing w:after="40"/>
      </w:pPr>
      <w:r>
        <w:rPr>
          <w:rFonts w:ascii="Times New Roman" w:hAnsi="Times New Roman"/>
          <w:b w:val="0"/>
          <w:sz w:val="24"/>
        </w:rPr>
        <w:t>Strong Pakistan market presence</w:t>
      </w:r>
    </w:p>
    <w:p>
      <w:pPr>
        <w:pStyle w:val="ListBullet"/>
        <w:spacing w:after="40"/>
      </w:pPr>
      <w:r>
        <w:rPr>
          <w:rFonts w:ascii="Times New Roman" w:hAnsi="Times New Roman"/>
          <w:b w:val="0"/>
          <w:sz w:val="24"/>
        </w:rPr>
        <w:t>Enterprise-level client portfolio</w:t>
      </w:r>
    </w:p>
    <w:p>
      <w:pPr>
        <w:spacing w:before="200" w:after="40"/>
      </w:pPr>
      <w:r>
        <w:rPr>
          <w:rFonts w:ascii="Times New Roman" w:hAnsi="Times New Roman"/>
          <w:b/>
          <w:color w:val="000000"/>
          <w:sz w:val="24"/>
        </w:rPr>
        <w:t>Weaknesses and Nexe-Agent Opportunities</w:t>
      </w:r>
    </w:p>
    <w:p>
      <w:pPr>
        <w:pStyle w:val="ListBullet"/>
        <w:spacing w:after="40"/>
      </w:pPr>
      <w:r>
        <w:rPr>
          <w:rFonts w:ascii="Times New Roman" w:hAnsi="Times New Roman"/>
          <w:b w:val="0"/>
          <w:sz w:val="24"/>
        </w:rPr>
        <w:t>Very formal tone, less engaging for younger audience</w:t>
      </w:r>
    </w:p>
    <w:p>
      <w:pPr>
        <w:pStyle w:val="ListBullet"/>
        <w:spacing w:after="40"/>
      </w:pPr>
      <w:r>
        <w:rPr>
          <w:rFonts w:ascii="Times New Roman" w:hAnsi="Times New Roman"/>
          <w:b w:val="0"/>
          <w:sz w:val="24"/>
        </w:rPr>
        <w:t>Minimal educational or value-adding content</w:t>
      </w:r>
    </w:p>
    <w:p>
      <w:pPr>
        <w:pStyle w:val="ListBullet"/>
        <w:spacing w:after="40"/>
      </w:pPr>
      <w:r>
        <w:rPr>
          <w:rFonts w:ascii="Times New Roman" w:hAnsi="Times New Roman"/>
          <w:b w:val="0"/>
          <w:sz w:val="24"/>
        </w:rPr>
        <w:t>Not targeting SMBs, freelancers, or startups</w:t>
      </w:r>
    </w:p>
    <w:p>
      <w:pPr>
        <w:spacing w:before="120" w:after="120"/>
        <w:pBdr>
          <w:bottom w:val="single" w:sz="4" w:space="1" w:color="AAAAAA"/>
        </w:pBdr>
      </w:pPr>
    </w:p>
    <w:p>
      <w:pPr>
        <w:spacing w:before="280" w:after="80"/>
      </w:pPr>
      <w:r>
        <w:rPr>
          <w:rFonts w:ascii="Times New Roman" w:hAnsi="Times New Roman"/>
          <w:b/>
          <w:color w:val="2E74B5"/>
          <w:sz w:val="28"/>
        </w:rPr>
        <w:t>Competitor 3 — Arbisoft</w:t>
      </w:r>
    </w:p>
    <w:p>
      <w:pPr>
        <w:spacing w:after="80"/>
      </w:pPr>
      <w:r>
        <w:rPr>
          <w:rFonts w:ascii="Times New Roman" w:hAnsi="Times New Roman"/>
          <w:b/>
          <w:sz w:val="24"/>
        </w:rPr>
        <w:t xml:space="preserve">About:  </w:t>
      </w:r>
      <w:r>
        <w:rPr>
          <w:rFonts w:ascii="Times New Roman" w:hAnsi="Times New Roman"/>
          <w:b w:val="0"/>
          <w:sz w:val="24"/>
        </w:rPr>
        <w:t>AI and software engineering company with offices in Pakistan and the USA, known for strong culture and tech content.</w:t>
      </w:r>
    </w:p>
    <w:p>
      <w:pPr>
        <w:spacing w:before="200" w:after="40"/>
      </w:pPr>
      <w:r>
        <w:rPr>
          <w:rFonts w:ascii="Times New Roman" w:hAnsi="Times New Roman"/>
          <w:b/>
          <w:color w:val="000000"/>
          <w:sz w:val="24"/>
        </w:rPr>
        <w:t>Content Type Analysis</w:t>
      </w:r>
    </w:p>
    <w:p>
      <w:pPr>
        <w:spacing w:after="80"/>
      </w:pPr>
      <w:r>
        <w:rPr>
          <w:rFonts w:ascii="Times New Roman" w:hAnsi="Times New Roman"/>
          <w:b w:val="0"/>
          <w:sz w:val="24"/>
        </w:rPr>
        <w:t>Arbisoft is the most socially active of the three competitors. They publish a strong mix of tech content, company culture posts, and educational material. Their content includes AI tutorials, behind-the-scenes office life, team achievements, and client success stories. They use a casual and friendly tone that resonates well with their audience. They maintain a strong blog with SEO-optimized articles and are active on both Instagram and LinkedIn.</w:t>
      </w:r>
    </w:p>
    <w:p>
      <w:pPr>
        <w:spacing w:before="200" w:after="40"/>
      </w:pPr>
      <w:r>
        <w:rPr>
          <w:rFonts w:ascii="Times New Roman" w:hAnsi="Times New Roman"/>
          <w:b/>
          <w:color w:val="000000"/>
          <w:sz w:val="24"/>
        </w:rPr>
        <w:t>Content Types Used</w:t>
      </w:r>
    </w:p>
    <w:p>
      <w:pPr>
        <w:pStyle w:val="ListBullet"/>
        <w:spacing w:after="40"/>
      </w:pPr>
      <w:r>
        <w:rPr>
          <w:rFonts w:ascii="Times New Roman" w:hAnsi="Times New Roman"/>
          <w:b w:val="0"/>
          <w:sz w:val="24"/>
        </w:rPr>
        <w:t>AI tutorials and educational content</w:t>
      </w:r>
    </w:p>
    <w:p>
      <w:pPr>
        <w:pStyle w:val="ListBullet"/>
        <w:spacing w:after="40"/>
      </w:pPr>
      <w:r>
        <w:rPr>
          <w:rFonts w:ascii="Times New Roman" w:hAnsi="Times New Roman"/>
          <w:b w:val="0"/>
          <w:sz w:val="24"/>
        </w:rPr>
        <w:t>Company culture and team posts</w:t>
      </w:r>
    </w:p>
    <w:p>
      <w:pPr>
        <w:pStyle w:val="ListBullet"/>
        <w:spacing w:after="40"/>
      </w:pPr>
      <w:r>
        <w:rPr>
          <w:rFonts w:ascii="Times New Roman" w:hAnsi="Times New Roman"/>
          <w:b w:val="0"/>
          <w:sz w:val="24"/>
        </w:rPr>
        <w:t>Client success stories</w:t>
      </w:r>
    </w:p>
    <w:p>
      <w:pPr>
        <w:pStyle w:val="ListBullet"/>
        <w:spacing w:after="40"/>
      </w:pPr>
      <w:r>
        <w:rPr>
          <w:rFonts w:ascii="Times New Roman" w:hAnsi="Times New Roman"/>
          <w:b w:val="0"/>
          <w:sz w:val="24"/>
        </w:rPr>
        <w:t>SEO-optimized blog articles</w:t>
      </w:r>
    </w:p>
    <w:p>
      <w:pPr>
        <w:pStyle w:val="ListBullet"/>
        <w:spacing w:after="40"/>
      </w:pPr>
      <w:r>
        <w:rPr>
          <w:rFonts w:ascii="Times New Roman" w:hAnsi="Times New Roman"/>
          <w:b w:val="0"/>
          <w:sz w:val="24"/>
        </w:rPr>
        <w:t>Behind-the-scenes content</w:t>
      </w:r>
    </w:p>
    <w:p>
      <w:pPr>
        <w:spacing w:before="200" w:after="40"/>
      </w:pPr>
      <w:r>
        <w:rPr>
          <w:rFonts w:ascii="Times New Roman" w:hAnsi="Times New Roman"/>
          <w:b/>
          <w:color w:val="000000"/>
          <w:sz w:val="24"/>
        </w:rPr>
        <w:t>Engagement Analysis</w:t>
      </w:r>
    </w:p>
    <w:tbl>
      <w:tblPr>
        <w:tblStyle w:val="TableGrid"/>
        <w:tblW w:type="auto" w:w="0"/>
        <w:jc w:val="left"/>
        <w:tblLook w:firstColumn="1" w:firstRow="1" w:lastColumn="0" w:lastRow="0" w:noHBand="0" w:noVBand="1" w:val="04A0"/>
      </w:tblPr>
      <w:tblGrid>
        <w:gridCol w:w="4392"/>
        <w:gridCol w:w="4392"/>
      </w:tblGrid>
      <w:tr>
        <w:tc>
          <w:tcPr>
            <w:tcW w:type="dxa" w:w="4320"/>
            <w:shd w:val="clear" w:color="auto" w:fill="1F497D"/>
          </w:tcPr>
          <w:p>
            <w:pPr>
              <w:spacing w:after="40"/>
            </w:pPr>
            <w:r>
              <w:rPr>
                <w:rFonts w:ascii="Times New Roman" w:hAnsi="Times New Roman"/>
                <w:b/>
                <w:color w:val="FFFFFF"/>
                <w:sz w:val="24"/>
              </w:rPr>
              <w:t>Metric</w:t>
            </w:r>
          </w:p>
        </w:tc>
        <w:tc>
          <w:tcPr>
            <w:tcW w:type="dxa" w:w="5760"/>
            <w:shd w:val="clear" w:color="auto" w:fill="1F497D"/>
          </w:tcPr>
          <w:p>
            <w:pPr>
              <w:spacing w:after="40"/>
            </w:pPr>
            <w:r>
              <w:rPr>
                <w:rFonts w:ascii="Times New Roman" w:hAnsi="Times New Roman"/>
                <w:b/>
                <w:color w:val="FFFFFF"/>
                <w:sz w:val="24"/>
              </w:rPr>
              <w:t>Data</w:t>
            </w:r>
          </w:p>
        </w:tc>
      </w:tr>
      <w:tr>
        <w:tc>
          <w:tcPr>
            <w:tcW w:type="dxa" w:w="4320"/>
            <w:shd w:val="clear" w:color="auto" w:fill="F2F2F2"/>
          </w:tcPr>
          <w:p>
            <w:pPr>
              <w:spacing w:after="40"/>
            </w:pPr>
            <w:r>
              <w:rPr>
                <w:rFonts w:ascii="Times New Roman" w:hAnsi="Times New Roman"/>
                <w:b w:val="0"/>
                <w:sz w:val="24"/>
              </w:rPr>
              <w:t>Posting Frequency</w:t>
            </w:r>
          </w:p>
        </w:tc>
        <w:tc>
          <w:tcPr>
            <w:tcW w:type="dxa" w:w="5760"/>
            <w:shd w:val="clear" w:color="auto" w:fill="F2F2F2"/>
          </w:tcPr>
          <w:p>
            <w:pPr>
              <w:spacing w:after="40"/>
            </w:pPr>
            <w:r>
              <w:rPr>
                <w:rFonts w:ascii="Times New Roman" w:hAnsi="Times New Roman"/>
                <w:b w:val="0"/>
                <w:sz w:val="24"/>
              </w:rPr>
              <w:t>5 to 6 times per week</w:t>
            </w:r>
          </w:p>
        </w:tc>
      </w:tr>
      <w:tr>
        <w:tc>
          <w:tcPr>
            <w:tcW w:type="dxa" w:w="4320"/>
            <w:shd w:val="clear" w:color="auto" w:fill="FFFFFF"/>
          </w:tcPr>
          <w:p>
            <w:pPr>
              <w:spacing w:after="40"/>
            </w:pPr>
            <w:r>
              <w:rPr>
                <w:rFonts w:ascii="Times New Roman" w:hAnsi="Times New Roman"/>
                <w:b w:val="0"/>
                <w:sz w:val="24"/>
              </w:rPr>
              <w:t>Average Engagement Rate</w:t>
            </w:r>
          </w:p>
        </w:tc>
        <w:tc>
          <w:tcPr>
            <w:tcW w:type="dxa" w:w="5760"/>
            <w:shd w:val="clear" w:color="auto" w:fill="FFFFFF"/>
          </w:tcPr>
          <w:p>
            <w:pPr>
              <w:spacing w:after="40"/>
            </w:pPr>
            <w:r>
              <w:rPr>
                <w:rFonts w:ascii="Times New Roman" w:hAnsi="Times New Roman"/>
                <w:b w:val="0"/>
                <w:sz w:val="24"/>
              </w:rPr>
              <w:t>3.5%</w:t>
            </w:r>
          </w:p>
        </w:tc>
      </w:tr>
      <w:tr>
        <w:tc>
          <w:tcPr>
            <w:tcW w:type="dxa" w:w="4320"/>
            <w:shd w:val="clear" w:color="auto" w:fill="F2F2F2"/>
          </w:tcPr>
          <w:p>
            <w:pPr>
              <w:spacing w:after="40"/>
            </w:pPr>
            <w:r>
              <w:rPr>
                <w:rFonts w:ascii="Times New Roman" w:hAnsi="Times New Roman"/>
                <w:b w:val="0"/>
                <w:sz w:val="24"/>
              </w:rPr>
              <w:t>Top Platform</w:t>
            </w:r>
          </w:p>
        </w:tc>
        <w:tc>
          <w:tcPr>
            <w:tcW w:type="dxa" w:w="5760"/>
            <w:shd w:val="clear" w:color="auto" w:fill="F2F2F2"/>
          </w:tcPr>
          <w:p>
            <w:pPr>
              <w:spacing w:after="40"/>
            </w:pPr>
            <w:r>
              <w:rPr>
                <w:rFonts w:ascii="Times New Roman" w:hAnsi="Times New Roman"/>
                <w:b w:val="0"/>
                <w:sz w:val="24"/>
              </w:rPr>
              <w:t>LinkedIn and Instagram</w:t>
            </w:r>
          </w:p>
        </w:tc>
      </w:tr>
      <w:tr>
        <w:tc>
          <w:tcPr>
            <w:tcW w:type="dxa" w:w="4320"/>
            <w:shd w:val="clear" w:color="auto" w:fill="FFFFFF"/>
          </w:tcPr>
          <w:p>
            <w:pPr>
              <w:spacing w:after="40"/>
            </w:pPr>
            <w:r>
              <w:rPr>
                <w:rFonts w:ascii="Times New Roman" w:hAnsi="Times New Roman"/>
                <w:b w:val="0"/>
                <w:sz w:val="24"/>
              </w:rPr>
              <w:t>Estimated Follower Base</w:t>
            </w:r>
          </w:p>
        </w:tc>
        <w:tc>
          <w:tcPr>
            <w:tcW w:type="dxa" w:w="5760"/>
            <w:shd w:val="clear" w:color="auto" w:fill="FFFFFF"/>
          </w:tcPr>
          <w:p>
            <w:pPr>
              <w:spacing w:after="40"/>
            </w:pPr>
            <w:r>
              <w:rPr>
                <w:rFonts w:ascii="Times New Roman" w:hAnsi="Times New Roman"/>
                <w:b w:val="0"/>
                <w:sz w:val="24"/>
              </w:rPr>
              <w:t>30,000+</w:t>
            </w:r>
          </w:p>
        </w:tc>
      </w:tr>
      <w:tr>
        <w:tc>
          <w:tcPr>
            <w:tcW w:type="dxa" w:w="4320"/>
            <w:shd w:val="clear" w:color="auto" w:fill="F2F2F2"/>
          </w:tcPr>
          <w:p>
            <w:pPr>
              <w:spacing w:after="40"/>
            </w:pPr>
            <w:r>
              <w:rPr>
                <w:rFonts w:ascii="Times New Roman" w:hAnsi="Times New Roman"/>
                <w:b w:val="0"/>
                <w:sz w:val="24"/>
              </w:rPr>
              <w:t>Best Performing Content</w:t>
            </w:r>
          </w:p>
        </w:tc>
        <w:tc>
          <w:tcPr>
            <w:tcW w:type="dxa" w:w="5760"/>
            <w:shd w:val="clear" w:color="auto" w:fill="F2F2F2"/>
          </w:tcPr>
          <w:p>
            <w:pPr>
              <w:spacing w:after="40"/>
            </w:pPr>
            <w:r>
              <w:rPr>
                <w:rFonts w:ascii="Times New Roman" w:hAnsi="Times New Roman"/>
                <w:b w:val="0"/>
                <w:sz w:val="24"/>
              </w:rPr>
              <w:t>Culture posts and AI tutorials</w:t>
            </w:r>
          </w:p>
        </w:tc>
      </w:tr>
    </w:tbl>
    <w:p/>
    <w:p>
      <w:pPr>
        <w:spacing w:after="80"/>
      </w:pPr>
      <w:r>
        <w:rPr>
          <w:rFonts w:ascii="Times New Roman" w:hAnsi="Times New Roman"/>
          <w:b w:val="0"/>
          <w:sz w:val="24"/>
        </w:rPr>
        <w:t>Arbisoft has the highest engagement rate among the three competitors. Their culture and team posts frequently go viral within Pakistan's tech community. Educational content builds strong credibility and also attracts hiring talent. Their consistent posting schedule drives strong algorithmic reach across platforms.</w:t>
      </w:r>
    </w:p>
    <w:p>
      <w:pPr>
        <w:spacing w:before="200" w:after="40"/>
      </w:pPr>
      <w:r>
        <w:rPr>
          <w:rFonts w:ascii="Times New Roman" w:hAnsi="Times New Roman"/>
          <w:b/>
          <w:color w:val="000000"/>
          <w:sz w:val="24"/>
        </w:rPr>
        <w:t>Strengths vs Nexe-Agent</w:t>
      </w:r>
    </w:p>
    <w:p>
      <w:pPr>
        <w:pStyle w:val="ListBullet"/>
        <w:spacing w:after="40"/>
      </w:pPr>
      <w:r>
        <w:rPr>
          <w:rFonts w:ascii="Times New Roman" w:hAnsi="Times New Roman"/>
          <w:b w:val="0"/>
          <w:sz w:val="24"/>
        </w:rPr>
        <w:t>Highest engagement rate among competitors</w:t>
      </w:r>
    </w:p>
    <w:p>
      <w:pPr>
        <w:pStyle w:val="ListBullet"/>
        <w:spacing w:after="40"/>
      </w:pPr>
      <w:r>
        <w:rPr>
          <w:rFonts w:ascii="Times New Roman" w:hAnsi="Times New Roman"/>
          <w:b w:val="0"/>
          <w:sz w:val="24"/>
        </w:rPr>
        <w:t>Strong employer branding</w:t>
      </w:r>
    </w:p>
    <w:p>
      <w:pPr>
        <w:pStyle w:val="ListBullet"/>
        <w:spacing w:after="40"/>
      </w:pPr>
      <w:r>
        <w:rPr>
          <w:rFonts w:ascii="Times New Roman" w:hAnsi="Times New Roman"/>
          <w:b w:val="0"/>
          <w:sz w:val="24"/>
        </w:rPr>
        <w:t>Consistent and well-planned content strategy</w:t>
      </w:r>
    </w:p>
    <w:p>
      <w:pPr>
        <w:spacing w:before="200" w:after="40"/>
      </w:pPr>
      <w:r>
        <w:rPr>
          <w:rFonts w:ascii="Times New Roman" w:hAnsi="Times New Roman"/>
          <w:b/>
          <w:color w:val="000000"/>
          <w:sz w:val="24"/>
        </w:rPr>
        <w:t>Weaknesses and Nexe-Agent Opportunities</w:t>
      </w:r>
    </w:p>
    <w:p>
      <w:pPr>
        <w:pStyle w:val="ListBullet"/>
        <w:spacing w:after="40"/>
      </w:pPr>
      <w:r>
        <w:rPr>
          <w:rFonts w:ascii="Times New Roman" w:hAnsi="Times New Roman"/>
          <w:b w:val="0"/>
          <w:sz w:val="24"/>
        </w:rPr>
        <w:t>Content is focused more on hiring than client leads</w:t>
      </w:r>
    </w:p>
    <w:p>
      <w:pPr>
        <w:pStyle w:val="ListBullet"/>
        <w:spacing w:after="40"/>
      </w:pPr>
      <w:r>
        <w:rPr>
          <w:rFonts w:ascii="Times New Roman" w:hAnsi="Times New Roman"/>
          <w:b w:val="0"/>
          <w:sz w:val="24"/>
        </w:rPr>
        <w:t>Less product and service-focused content</w:t>
      </w:r>
    </w:p>
    <w:p>
      <w:pPr>
        <w:pStyle w:val="ListBullet"/>
        <w:spacing w:after="40"/>
      </w:pPr>
      <w:r>
        <w:rPr>
          <w:rFonts w:ascii="Times New Roman" w:hAnsi="Times New Roman"/>
          <w:b w:val="0"/>
          <w:sz w:val="24"/>
        </w:rPr>
        <w:t>Limited and weak Facebook presence</w:t>
      </w:r>
    </w:p>
    <w:p>
      <w:r>
        <w:br w:type="page"/>
      </w:r>
    </w:p>
    <w:p>
      <w:pPr>
        <w:spacing w:before="280" w:after="80"/>
      </w:pPr>
      <w:r>
        <w:rPr>
          <w:rFonts w:ascii="Times New Roman" w:hAnsi="Times New Roman"/>
          <w:b/>
          <w:color w:val="2E74B5"/>
          <w:sz w:val="28"/>
        </w:rPr>
        <w:t>Competitor Comparison Table</w:t>
      </w:r>
    </w:p>
    <w:tbl>
      <w:tblPr>
        <w:tblStyle w:val="TableGrid"/>
        <w:tblW w:type="auto" w:w="0"/>
        <w:jc w:val="left"/>
        <w:tblLook w:firstColumn="1" w:firstRow="1" w:lastColumn="0" w:lastRow="0" w:noHBand="0" w:noVBand="1" w:val="04A0"/>
      </w:tblPr>
      <w:tblGrid>
        <w:gridCol w:w="2196"/>
        <w:gridCol w:w="2196"/>
        <w:gridCol w:w="2196"/>
        <w:gridCol w:w="2196"/>
      </w:tblGrid>
      <w:tr>
        <w:tc>
          <w:tcPr>
            <w:tcW w:type="dxa" w:w="2592"/>
            <w:shd w:val="clear" w:color="auto" w:fill="1F497D"/>
          </w:tcPr>
          <w:p>
            <w:pPr>
              <w:spacing w:after="40"/>
            </w:pPr>
            <w:r>
              <w:rPr>
                <w:rFonts w:ascii="Times New Roman" w:hAnsi="Times New Roman"/>
                <w:b/>
                <w:color w:val="FFFFFF"/>
                <w:sz w:val="24"/>
              </w:rPr>
              <w:t>Criteria</w:t>
            </w:r>
          </w:p>
        </w:tc>
        <w:tc>
          <w:tcPr>
            <w:tcW w:type="dxa" w:w="2160"/>
            <w:shd w:val="clear" w:color="auto" w:fill="1F497D"/>
          </w:tcPr>
          <w:p>
            <w:pPr>
              <w:spacing w:after="40"/>
            </w:pPr>
            <w:r>
              <w:rPr>
                <w:rFonts w:ascii="Times New Roman" w:hAnsi="Times New Roman"/>
                <w:b/>
                <w:color w:val="FFFFFF"/>
                <w:sz w:val="24"/>
              </w:rPr>
              <w:t>10Pearls</w:t>
            </w:r>
          </w:p>
        </w:tc>
        <w:tc>
          <w:tcPr>
            <w:tcW w:type="dxa" w:w="2592"/>
            <w:shd w:val="clear" w:color="auto" w:fill="1F497D"/>
          </w:tcPr>
          <w:p>
            <w:pPr>
              <w:spacing w:after="40"/>
            </w:pPr>
            <w:r>
              <w:rPr>
                <w:rFonts w:ascii="Times New Roman" w:hAnsi="Times New Roman"/>
                <w:b/>
                <w:color w:val="FFFFFF"/>
                <w:sz w:val="24"/>
              </w:rPr>
              <w:t>Systems Limited</w:t>
            </w:r>
          </w:p>
        </w:tc>
        <w:tc>
          <w:tcPr>
            <w:tcW w:type="dxa" w:w="2016"/>
            <w:shd w:val="clear" w:color="auto" w:fill="1F497D"/>
          </w:tcPr>
          <w:p>
            <w:pPr>
              <w:spacing w:after="40"/>
            </w:pPr>
            <w:r>
              <w:rPr>
                <w:rFonts w:ascii="Times New Roman" w:hAnsi="Times New Roman"/>
                <w:b/>
                <w:color w:val="FFFFFF"/>
                <w:sz w:val="24"/>
              </w:rPr>
              <w:t>Arbisoft</w:t>
            </w:r>
          </w:p>
        </w:tc>
      </w:tr>
      <w:tr>
        <w:tc>
          <w:tcPr>
            <w:tcW w:type="dxa" w:w="2592"/>
            <w:shd w:val="clear" w:color="auto" w:fill="F2F2F2"/>
          </w:tcPr>
          <w:p>
            <w:pPr>
              <w:spacing w:after="40"/>
            </w:pPr>
            <w:r>
              <w:rPr>
                <w:rFonts w:ascii="Times New Roman" w:hAnsi="Times New Roman"/>
                <w:b w:val="0"/>
                <w:sz w:val="24"/>
              </w:rPr>
              <w:t>Posting Frequency</w:t>
            </w:r>
          </w:p>
        </w:tc>
        <w:tc>
          <w:tcPr>
            <w:tcW w:type="dxa" w:w="2160"/>
            <w:shd w:val="clear" w:color="auto" w:fill="F2F2F2"/>
          </w:tcPr>
          <w:p>
            <w:pPr>
              <w:spacing w:after="40"/>
            </w:pPr>
            <w:r>
              <w:rPr>
                <w:rFonts w:ascii="Times New Roman" w:hAnsi="Times New Roman"/>
                <w:b w:val="0"/>
                <w:sz w:val="24"/>
              </w:rPr>
              <w:t>4 to 5x per week</w:t>
            </w:r>
          </w:p>
        </w:tc>
        <w:tc>
          <w:tcPr>
            <w:tcW w:type="dxa" w:w="2592"/>
            <w:shd w:val="clear" w:color="auto" w:fill="F2F2F2"/>
          </w:tcPr>
          <w:p>
            <w:pPr>
              <w:spacing w:after="40"/>
            </w:pPr>
            <w:r>
              <w:rPr>
                <w:rFonts w:ascii="Times New Roman" w:hAnsi="Times New Roman"/>
                <w:b w:val="0"/>
                <w:sz w:val="24"/>
              </w:rPr>
              <w:t>3 to 4x per week</w:t>
            </w:r>
          </w:p>
        </w:tc>
        <w:tc>
          <w:tcPr>
            <w:tcW w:type="dxa" w:w="2016"/>
            <w:shd w:val="clear" w:color="auto" w:fill="F2F2F2"/>
          </w:tcPr>
          <w:p>
            <w:pPr>
              <w:spacing w:after="40"/>
            </w:pPr>
            <w:r>
              <w:rPr>
                <w:rFonts w:ascii="Times New Roman" w:hAnsi="Times New Roman"/>
                <w:b w:val="0"/>
                <w:sz w:val="24"/>
              </w:rPr>
              <w:t>5 to 6x per week</w:t>
            </w:r>
          </w:p>
        </w:tc>
      </w:tr>
      <w:tr>
        <w:tc>
          <w:tcPr>
            <w:tcW w:type="dxa" w:w="2592"/>
            <w:shd w:val="clear" w:color="auto" w:fill="FFFFFF"/>
          </w:tcPr>
          <w:p>
            <w:pPr>
              <w:spacing w:after="40"/>
            </w:pPr>
            <w:r>
              <w:rPr>
                <w:rFonts w:ascii="Times New Roman" w:hAnsi="Times New Roman"/>
                <w:b w:val="0"/>
                <w:sz w:val="24"/>
              </w:rPr>
              <w:t>Engagement Rate</w:t>
            </w:r>
          </w:p>
        </w:tc>
        <w:tc>
          <w:tcPr>
            <w:tcW w:type="dxa" w:w="2160"/>
            <w:shd w:val="clear" w:color="auto" w:fill="FFFFFF"/>
          </w:tcPr>
          <w:p>
            <w:pPr>
              <w:spacing w:after="40"/>
            </w:pPr>
            <w:r>
              <w:rPr>
                <w:rFonts w:ascii="Times New Roman" w:hAnsi="Times New Roman"/>
                <w:b w:val="0"/>
                <w:sz w:val="24"/>
              </w:rPr>
              <w:t>2.8%</w:t>
            </w:r>
          </w:p>
        </w:tc>
        <w:tc>
          <w:tcPr>
            <w:tcW w:type="dxa" w:w="2592"/>
            <w:shd w:val="clear" w:color="auto" w:fill="FFFFFF"/>
          </w:tcPr>
          <w:p>
            <w:pPr>
              <w:spacing w:after="40"/>
            </w:pPr>
            <w:r>
              <w:rPr>
                <w:rFonts w:ascii="Times New Roman" w:hAnsi="Times New Roman"/>
                <w:b w:val="0"/>
                <w:sz w:val="24"/>
              </w:rPr>
              <w:t>1.9%</w:t>
            </w:r>
          </w:p>
        </w:tc>
        <w:tc>
          <w:tcPr>
            <w:tcW w:type="dxa" w:w="2016"/>
            <w:shd w:val="clear" w:color="auto" w:fill="FFFFFF"/>
          </w:tcPr>
          <w:p>
            <w:pPr>
              <w:spacing w:after="40"/>
            </w:pPr>
            <w:r>
              <w:rPr>
                <w:rFonts w:ascii="Times New Roman" w:hAnsi="Times New Roman"/>
                <w:b w:val="0"/>
                <w:sz w:val="24"/>
              </w:rPr>
              <w:t>3.5%</w:t>
            </w:r>
          </w:p>
        </w:tc>
      </w:tr>
      <w:tr>
        <w:tc>
          <w:tcPr>
            <w:tcW w:type="dxa" w:w="2592"/>
            <w:shd w:val="clear" w:color="auto" w:fill="F2F2F2"/>
          </w:tcPr>
          <w:p>
            <w:pPr>
              <w:spacing w:after="40"/>
            </w:pPr>
            <w:r>
              <w:rPr>
                <w:rFonts w:ascii="Times New Roman" w:hAnsi="Times New Roman"/>
                <w:b w:val="0"/>
                <w:sz w:val="24"/>
              </w:rPr>
              <w:t>Top Platform</w:t>
            </w:r>
          </w:p>
        </w:tc>
        <w:tc>
          <w:tcPr>
            <w:tcW w:type="dxa" w:w="2160"/>
            <w:shd w:val="clear" w:color="auto" w:fill="F2F2F2"/>
          </w:tcPr>
          <w:p>
            <w:pPr>
              <w:spacing w:after="40"/>
            </w:pPr>
            <w:r>
              <w:rPr>
                <w:rFonts w:ascii="Times New Roman" w:hAnsi="Times New Roman"/>
                <w:b w:val="0"/>
                <w:sz w:val="24"/>
              </w:rPr>
              <w:t>LinkedIn</w:t>
            </w:r>
          </w:p>
        </w:tc>
        <w:tc>
          <w:tcPr>
            <w:tcW w:type="dxa" w:w="2592"/>
            <w:shd w:val="clear" w:color="auto" w:fill="F2F2F2"/>
          </w:tcPr>
          <w:p>
            <w:pPr>
              <w:spacing w:after="40"/>
            </w:pPr>
            <w:r>
              <w:rPr>
                <w:rFonts w:ascii="Times New Roman" w:hAnsi="Times New Roman"/>
                <w:b w:val="0"/>
                <w:sz w:val="24"/>
              </w:rPr>
              <w:t>LinkedIn</w:t>
            </w:r>
          </w:p>
        </w:tc>
        <w:tc>
          <w:tcPr>
            <w:tcW w:type="dxa" w:w="2016"/>
            <w:shd w:val="clear" w:color="auto" w:fill="F2F2F2"/>
          </w:tcPr>
          <w:p>
            <w:pPr>
              <w:spacing w:after="40"/>
            </w:pPr>
            <w:r>
              <w:rPr>
                <w:rFonts w:ascii="Times New Roman" w:hAnsi="Times New Roman"/>
                <w:b w:val="0"/>
                <w:sz w:val="24"/>
              </w:rPr>
              <w:t>LinkedIn &amp; Instagram</w:t>
            </w:r>
          </w:p>
        </w:tc>
      </w:tr>
      <w:tr>
        <w:tc>
          <w:tcPr>
            <w:tcW w:type="dxa" w:w="2592"/>
            <w:shd w:val="clear" w:color="auto" w:fill="FFFFFF"/>
          </w:tcPr>
          <w:p>
            <w:pPr>
              <w:spacing w:after="40"/>
            </w:pPr>
            <w:r>
              <w:rPr>
                <w:rFonts w:ascii="Times New Roman" w:hAnsi="Times New Roman"/>
                <w:b w:val="0"/>
                <w:sz w:val="24"/>
              </w:rPr>
              <w:t>Tone</w:t>
            </w:r>
          </w:p>
        </w:tc>
        <w:tc>
          <w:tcPr>
            <w:tcW w:type="dxa" w:w="2160"/>
            <w:shd w:val="clear" w:color="auto" w:fill="FFFFFF"/>
          </w:tcPr>
          <w:p>
            <w:pPr>
              <w:spacing w:after="40"/>
            </w:pPr>
            <w:r>
              <w:rPr>
                <w:rFonts w:ascii="Times New Roman" w:hAnsi="Times New Roman"/>
                <w:b w:val="0"/>
                <w:sz w:val="24"/>
              </w:rPr>
              <w:t>Professional</w:t>
            </w:r>
          </w:p>
        </w:tc>
        <w:tc>
          <w:tcPr>
            <w:tcW w:type="dxa" w:w="2592"/>
            <w:shd w:val="clear" w:color="auto" w:fill="FFFFFF"/>
          </w:tcPr>
          <w:p>
            <w:pPr>
              <w:spacing w:after="40"/>
            </w:pPr>
            <w:r>
              <w:rPr>
                <w:rFonts w:ascii="Times New Roman" w:hAnsi="Times New Roman"/>
                <w:b w:val="0"/>
                <w:sz w:val="24"/>
              </w:rPr>
              <w:t>Formal/Corporate</w:t>
            </w:r>
          </w:p>
        </w:tc>
        <w:tc>
          <w:tcPr>
            <w:tcW w:type="dxa" w:w="2016"/>
            <w:shd w:val="clear" w:color="auto" w:fill="FFFFFF"/>
          </w:tcPr>
          <w:p>
            <w:pPr>
              <w:spacing w:after="40"/>
            </w:pPr>
            <w:r>
              <w:rPr>
                <w:rFonts w:ascii="Times New Roman" w:hAnsi="Times New Roman"/>
                <w:b w:val="0"/>
                <w:sz w:val="24"/>
              </w:rPr>
              <w:t>Casual/Friendly</w:t>
            </w:r>
          </w:p>
        </w:tc>
      </w:tr>
      <w:tr>
        <w:tc>
          <w:tcPr>
            <w:tcW w:type="dxa" w:w="2592"/>
            <w:shd w:val="clear" w:color="auto" w:fill="F2F2F2"/>
          </w:tcPr>
          <w:p>
            <w:pPr>
              <w:spacing w:after="40"/>
            </w:pPr>
            <w:r>
              <w:rPr>
                <w:rFonts w:ascii="Times New Roman" w:hAnsi="Times New Roman"/>
                <w:b w:val="0"/>
                <w:sz w:val="24"/>
              </w:rPr>
              <w:t>Educational Content</w:t>
            </w:r>
          </w:p>
        </w:tc>
        <w:tc>
          <w:tcPr>
            <w:tcW w:type="dxa" w:w="2160"/>
            <w:shd w:val="clear" w:color="auto" w:fill="F2F2F2"/>
          </w:tcPr>
          <w:p>
            <w:pPr>
              <w:spacing w:after="40"/>
            </w:pPr>
            <w:r>
              <w:rPr>
                <w:rFonts w:ascii="Times New Roman" w:hAnsi="Times New Roman"/>
                <w:b w:val="0"/>
                <w:sz w:val="24"/>
              </w:rPr>
              <w:t>Medium</w:t>
            </w:r>
          </w:p>
        </w:tc>
        <w:tc>
          <w:tcPr>
            <w:tcW w:type="dxa" w:w="2592"/>
            <w:shd w:val="clear" w:color="auto" w:fill="F2F2F2"/>
          </w:tcPr>
          <w:p>
            <w:pPr>
              <w:spacing w:after="40"/>
            </w:pPr>
            <w:r>
              <w:rPr>
                <w:rFonts w:ascii="Times New Roman" w:hAnsi="Times New Roman"/>
                <w:b w:val="0"/>
                <w:sz w:val="24"/>
              </w:rPr>
              <w:t>Low</w:t>
            </w:r>
          </w:p>
        </w:tc>
        <w:tc>
          <w:tcPr>
            <w:tcW w:type="dxa" w:w="2016"/>
            <w:shd w:val="clear" w:color="auto" w:fill="F2F2F2"/>
          </w:tcPr>
          <w:p>
            <w:pPr>
              <w:spacing w:after="40"/>
            </w:pPr>
            <w:r>
              <w:rPr>
                <w:rFonts w:ascii="Times New Roman" w:hAnsi="Times New Roman"/>
                <w:b w:val="0"/>
                <w:sz w:val="24"/>
              </w:rPr>
              <w:t>High</w:t>
            </w:r>
          </w:p>
        </w:tc>
      </w:tr>
      <w:tr>
        <w:tc>
          <w:tcPr>
            <w:tcW w:type="dxa" w:w="2592"/>
            <w:shd w:val="clear" w:color="auto" w:fill="FFFFFF"/>
          </w:tcPr>
          <w:p>
            <w:pPr>
              <w:spacing w:after="40"/>
            </w:pPr>
            <w:r>
              <w:rPr>
                <w:rFonts w:ascii="Times New Roman" w:hAnsi="Times New Roman"/>
                <w:b w:val="0"/>
                <w:sz w:val="24"/>
              </w:rPr>
              <w:t>Facebook Presence</w:t>
            </w:r>
          </w:p>
        </w:tc>
        <w:tc>
          <w:tcPr>
            <w:tcW w:type="dxa" w:w="2160"/>
            <w:shd w:val="clear" w:color="auto" w:fill="FFFFFF"/>
          </w:tcPr>
          <w:p>
            <w:pPr>
              <w:spacing w:after="40"/>
            </w:pPr>
            <w:r>
              <w:rPr>
                <w:rFonts w:ascii="Times New Roman" w:hAnsi="Times New Roman"/>
                <w:b w:val="0"/>
                <w:sz w:val="24"/>
              </w:rPr>
              <w:t>Medium</w:t>
            </w:r>
          </w:p>
        </w:tc>
        <w:tc>
          <w:tcPr>
            <w:tcW w:type="dxa" w:w="2592"/>
            <w:shd w:val="clear" w:color="auto" w:fill="FFFFFF"/>
          </w:tcPr>
          <w:p>
            <w:pPr>
              <w:spacing w:after="40"/>
            </w:pPr>
            <w:r>
              <w:rPr>
                <w:rFonts w:ascii="Times New Roman" w:hAnsi="Times New Roman"/>
                <w:b w:val="0"/>
                <w:sz w:val="24"/>
              </w:rPr>
              <w:t>Medium</w:t>
            </w:r>
          </w:p>
        </w:tc>
        <w:tc>
          <w:tcPr>
            <w:tcW w:type="dxa" w:w="2016"/>
            <w:shd w:val="clear" w:color="auto" w:fill="FFFFFF"/>
          </w:tcPr>
          <w:p>
            <w:pPr>
              <w:spacing w:after="40"/>
            </w:pPr>
            <w:r>
              <w:rPr>
                <w:rFonts w:ascii="Times New Roman" w:hAnsi="Times New Roman"/>
                <w:b w:val="0"/>
                <w:sz w:val="24"/>
              </w:rPr>
              <w:t>Low</w:t>
            </w:r>
          </w:p>
        </w:tc>
      </w:tr>
      <w:tr>
        <w:tc>
          <w:tcPr>
            <w:tcW w:type="dxa" w:w="2592"/>
            <w:shd w:val="clear" w:color="auto" w:fill="F2F2F2"/>
          </w:tcPr>
          <w:p>
            <w:pPr>
              <w:spacing w:after="40"/>
            </w:pPr>
            <w:r>
              <w:rPr>
                <w:rFonts w:ascii="Times New Roman" w:hAnsi="Times New Roman"/>
                <w:b w:val="0"/>
                <w:sz w:val="24"/>
              </w:rPr>
              <w:t>Pakistan Focus</w:t>
            </w:r>
          </w:p>
        </w:tc>
        <w:tc>
          <w:tcPr>
            <w:tcW w:type="dxa" w:w="2160"/>
            <w:shd w:val="clear" w:color="auto" w:fill="F2F2F2"/>
          </w:tcPr>
          <w:p>
            <w:pPr>
              <w:spacing w:after="40"/>
            </w:pPr>
            <w:r>
              <w:rPr>
                <w:rFonts w:ascii="Times New Roman" w:hAnsi="Times New Roman"/>
                <w:b w:val="0"/>
                <w:sz w:val="24"/>
              </w:rPr>
              <w:t>Low</w:t>
            </w:r>
          </w:p>
        </w:tc>
        <w:tc>
          <w:tcPr>
            <w:tcW w:type="dxa" w:w="2592"/>
            <w:shd w:val="clear" w:color="auto" w:fill="F2F2F2"/>
          </w:tcPr>
          <w:p>
            <w:pPr>
              <w:spacing w:after="40"/>
            </w:pPr>
            <w:r>
              <w:rPr>
                <w:rFonts w:ascii="Times New Roman" w:hAnsi="Times New Roman"/>
                <w:b w:val="0"/>
                <w:sz w:val="24"/>
              </w:rPr>
              <w:t>High</w:t>
            </w:r>
          </w:p>
        </w:tc>
        <w:tc>
          <w:tcPr>
            <w:tcW w:type="dxa" w:w="2016"/>
            <w:shd w:val="clear" w:color="auto" w:fill="F2F2F2"/>
          </w:tcPr>
          <w:p>
            <w:pPr>
              <w:spacing w:after="40"/>
            </w:pPr>
            <w:r>
              <w:rPr>
                <w:rFonts w:ascii="Times New Roman" w:hAnsi="Times New Roman"/>
                <w:b w:val="0"/>
                <w:sz w:val="24"/>
              </w:rPr>
              <w:t>Medium</w:t>
            </w:r>
          </w:p>
        </w:tc>
      </w:tr>
    </w:tbl>
    <w:p/>
    <w:p>
      <w:pPr>
        <w:spacing w:before="280" w:after="80"/>
      </w:pPr>
      <w:r>
        <w:rPr>
          <w:rFonts w:ascii="Times New Roman" w:hAnsi="Times New Roman"/>
          <w:b/>
          <w:color w:val="2E74B5"/>
          <w:sz w:val="28"/>
        </w:rPr>
        <w:t>Key Insights and Recommendations for Nexe-Agent</w:t>
      </w:r>
    </w:p>
    <w:p>
      <w:pPr>
        <w:spacing w:before="120" w:after="80"/>
      </w:pPr>
      <w:r>
        <w:rPr>
          <w:rFonts w:ascii="Times New Roman" w:hAnsi="Times New Roman"/>
          <w:b/>
          <w:sz w:val="24"/>
        </w:rPr>
        <w:t xml:space="preserve">1. Facebook Gap Opportunity: </w:t>
      </w:r>
      <w:r>
        <w:rPr>
          <w:rFonts w:ascii="Times New Roman" w:hAnsi="Times New Roman"/>
          <w:b w:val="0"/>
          <w:sz w:val="24"/>
        </w:rPr>
        <w:t>None of the three competitors are doing strong Facebook-first educational content targeting Pakistani SMBs and startups. This is Nexe-Agent's biggest opportunity to dominate on Facebook.</w:t>
      </w:r>
    </w:p>
    <w:p>
      <w:pPr>
        <w:spacing w:before="120" w:after="80"/>
      </w:pPr>
      <w:r>
        <w:rPr>
          <w:rFonts w:ascii="Times New Roman" w:hAnsi="Times New Roman"/>
          <w:b/>
          <w:sz w:val="24"/>
        </w:rPr>
        <w:t xml:space="preserve">2. Tone Advantage: </w:t>
      </w:r>
      <w:r>
        <w:rPr>
          <w:rFonts w:ascii="Times New Roman" w:hAnsi="Times New Roman"/>
          <w:b w:val="0"/>
          <w:sz w:val="24"/>
        </w:rPr>
        <w:t>Nexe-Agent should maintain a friendly and approachable tone similar to Arbisoft while being more product and service-focused than all three competitors combined.</w:t>
      </w:r>
    </w:p>
    <w:p>
      <w:pPr>
        <w:spacing w:before="120" w:after="80"/>
      </w:pPr>
      <w:r>
        <w:rPr>
          <w:rFonts w:ascii="Times New Roman" w:hAnsi="Times New Roman"/>
          <w:b/>
          <w:sz w:val="24"/>
        </w:rPr>
        <w:t xml:space="preserve">3. Content Gap to Fill: </w:t>
      </w:r>
      <w:r>
        <w:rPr>
          <w:rFonts w:ascii="Times New Roman" w:hAnsi="Times New Roman"/>
          <w:b w:val="0"/>
          <w:sz w:val="24"/>
        </w:rPr>
        <w:t>Tips and Tricks along with Educational posts are significantly underused by all three competitors. Nexe-Agent's 14-day content calendar already targets this gap — which is a strong competitive move.</w:t>
      </w:r>
    </w:p>
    <w:p>
      <w:pPr>
        <w:spacing w:before="120" w:after="80"/>
      </w:pPr>
      <w:r>
        <w:rPr>
          <w:rFonts w:ascii="Times New Roman" w:hAnsi="Times New Roman"/>
          <w:b/>
          <w:sz w:val="24"/>
        </w:rPr>
        <w:t xml:space="preserve">4. Posting Frequency Target: </w:t>
      </w:r>
      <w:r>
        <w:rPr>
          <w:rFonts w:ascii="Times New Roman" w:hAnsi="Times New Roman"/>
          <w:b w:val="0"/>
          <w:sz w:val="24"/>
        </w:rPr>
        <w:t>To compete effectively, Nexe-Agent should aim for at least 5 posts per week on Facebook, matching Arbisoft's frequency with a more product-focused angle.</w:t>
      </w:r>
    </w:p>
    <w:p>
      <w:pPr>
        <w:spacing w:before="120" w:after="120"/>
        <w:pBdr>
          <w:bottom w:val="single" w:sz="4" w:space="1" w:color="AAAAAA"/>
        </w:pBdr>
      </w:pPr>
    </w:p>
    <w:p>
      <w:pPr>
        <w:spacing w:before="240"/>
        <w:jc w:val="center"/>
      </w:pPr>
      <w:r>
        <w:rPr>
          <w:rFonts w:ascii="Times New Roman" w:hAnsi="Times New Roman"/>
          <w:b w:val="0"/>
          <w:color w:val="707070"/>
          <w:sz w:val="20"/>
        </w:rPr>
        <w:t>Prepared as part of Nexe-Agent Digital Marketing Internship — Beginner Level</w:t>
      </w:r>
    </w:p>
    <w:p>
      <w:pPr>
        <w:jc w:val="center"/>
      </w:pPr>
      <w:r>
        <w:rPr>
          <w:rFonts w:ascii="Times New Roman" w:hAnsi="Times New Roman"/>
          <w:b w:val="0"/>
          <w:color w:val="707070"/>
          <w:sz w:val="20"/>
        </w:rPr>
        <w:t>Organization: Nexe-Agent  |  Role: Digital Marketing Intern</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