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EFF65E">
      <w:pPr>
        <w:rPr>
          <w:rFonts w:asciiTheme="majorBidi" w:hAnsiTheme="majorBidi" w:cstheme="majorBidi"/>
          <w:b/>
          <w:bCs/>
          <w:sz w:val="40"/>
          <w:szCs w:val="40"/>
        </w:rPr>
      </w:pPr>
      <w:r>
        <w:t xml:space="preserve">                                            </w:t>
      </w:r>
      <w:bookmarkStart w:id="87" w:name="_GoBack"/>
      <w:r>
        <w:rPr>
          <w:rFonts w:asciiTheme="majorBidi" w:hAnsiTheme="majorBidi" w:cstheme="majorBidi"/>
          <w:b/>
          <w:bCs/>
          <w:sz w:val="40"/>
          <w:szCs w:val="40"/>
        </w:rPr>
        <w:t>Project of statistics</w:t>
      </w:r>
      <w:bookmarkEnd w:id="87"/>
    </w:p>
    <w:p w14:paraId="1CCB5EEC">
      <w:pPr>
        <w:pBdr>
          <w:bottom w:val="single" w:color="auto" w:sz="4" w:space="1"/>
        </w:pBdr>
        <w:rPr>
          <w:rFonts w:asciiTheme="majorBidi" w:hAnsiTheme="majorBidi" w:cstheme="majorBidi"/>
          <w:b/>
          <w:bCs/>
          <w:sz w:val="32"/>
          <w:szCs w:val="32"/>
        </w:rPr>
      </w:pPr>
      <w:r>
        <w:rPr>
          <w:rFonts w:asciiTheme="majorBidi" w:hAnsiTheme="majorBidi" w:cstheme="majorBidi"/>
          <w:b/>
          <w:bCs/>
          <w:sz w:val="28"/>
          <w:szCs w:val="28"/>
        </w:rPr>
        <w:t xml:space="preserve">                  </w:t>
      </w:r>
      <w:r>
        <w:rPr>
          <w:rFonts w:asciiTheme="majorBidi" w:hAnsiTheme="majorBidi" w:cstheme="majorBidi"/>
          <w:b/>
          <w:bCs/>
          <w:sz w:val="32"/>
          <w:szCs w:val="32"/>
        </w:rPr>
        <w:t>Topic: Financial Issue of hostel students</w:t>
      </w:r>
    </w:p>
    <w:p w14:paraId="4105576E">
      <w:pPr>
        <w:rPr>
          <w:rFonts w:asciiTheme="majorBidi" w:hAnsiTheme="majorBidi" w:cstheme="majorBidi"/>
          <w:b/>
          <w:bCs/>
          <w:sz w:val="40"/>
          <w:szCs w:val="40"/>
        </w:rPr>
      </w:pPr>
      <w:r>
        <w:rPr>
          <w:rFonts w:asciiTheme="majorBidi" w:hAnsiTheme="majorBidi" w:cstheme="majorBidi"/>
          <w:b/>
          <w:bCs/>
          <w:sz w:val="40"/>
          <w:szCs w:val="40"/>
        </w:rPr>
        <w:t xml:space="preserve">                    </w:t>
      </w:r>
      <w:r>
        <w:rPr>
          <w:rFonts w:asciiTheme="majorBidi" w:hAnsiTheme="majorBidi" w:cstheme="majorBidi"/>
          <w:b/>
          <w:bCs/>
          <w:sz w:val="28"/>
          <w:szCs w:val="28"/>
        </w:rPr>
        <w:t xml:space="preserve">  BS-Zoology……III Semester</w:t>
      </w:r>
    </w:p>
    <w:p w14:paraId="04F7ECAF">
      <w:pPr>
        <w:rPr>
          <w:rFonts w:asciiTheme="majorBidi" w:hAnsiTheme="majorBidi" w:cstheme="majorBidi"/>
          <w:b/>
          <w:bCs/>
          <w:sz w:val="28"/>
          <w:szCs w:val="28"/>
        </w:rPr>
      </w:pPr>
      <w:r>
        <w:rPr>
          <w:rFonts w:asciiTheme="majorBidi" w:hAnsiTheme="majorBidi" w:cstheme="majorBidi"/>
          <w:b/>
          <w:bCs/>
          <w:sz w:val="28"/>
          <w:szCs w:val="28"/>
        </w:rPr>
        <w:t xml:space="preserve">                              Section: (C) Evening Fall-2024</w:t>
      </w:r>
    </w:p>
    <w:p w14:paraId="363FA142">
      <w:pPr>
        <w:rPr>
          <w:rFonts w:asciiTheme="majorBidi" w:hAnsiTheme="majorBidi" w:cstheme="majorBidi"/>
          <w:b/>
          <w:bCs/>
          <w:sz w:val="28"/>
          <w:szCs w:val="28"/>
        </w:rPr>
      </w:pPr>
    </w:p>
    <w:p w14:paraId="421A36D8">
      <w:pPr>
        <w:rPr>
          <w:rFonts w:asciiTheme="majorBidi" w:hAnsiTheme="majorBidi" w:cstheme="majorBidi"/>
          <w:b/>
          <w:bCs/>
          <w:sz w:val="28"/>
          <w:szCs w:val="28"/>
        </w:rPr>
      </w:pPr>
      <w:r>
        <w:rPr>
          <w:rFonts w:asciiTheme="majorBidi" w:hAnsiTheme="majorBidi" w:cstheme="majorBidi"/>
          <w:b/>
          <w:bCs/>
          <w:sz w:val="28"/>
          <w:szCs w:val="28"/>
        </w:rPr>
        <w:t xml:space="preserve">                          Submitted to: Mr. Zaheer Abbas</w:t>
      </w:r>
    </w:p>
    <w:p w14:paraId="02B6DC75">
      <w:pPr>
        <w:rPr>
          <w:rFonts w:asciiTheme="majorBidi" w:hAnsiTheme="majorBidi" w:cstheme="majorBidi"/>
          <w:b/>
          <w:bCs/>
          <w:sz w:val="28"/>
          <w:szCs w:val="28"/>
        </w:rPr>
      </w:pPr>
      <w:r>
        <w:rPr>
          <w:rFonts w:asciiTheme="majorBidi" w:hAnsiTheme="majorBidi" w:cstheme="majorBidi"/>
          <w:b/>
          <w:bCs/>
          <w:sz w:val="28"/>
          <w:szCs w:val="28"/>
        </w:rPr>
        <w:t xml:space="preserve">                               Submitted by:Amna</w:t>
      </w:r>
    </w:p>
    <w:p w14:paraId="3C341BC4">
      <w:pPr>
        <w:rPr>
          <w:rFonts w:asciiTheme="majorBidi" w:hAnsiTheme="majorBidi" w:cstheme="majorBidi"/>
          <w:b/>
          <w:bCs/>
          <w:sz w:val="28"/>
          <w:szCs w:val="28"/>
        </w:rPr>
      </w:pPr>
      <w:r>
        <w:rPr>
          <w:rFonts w:asciiTheme="majorBidi" w:hAnsiTheme="majorBidi" w:cstheme="majorBidi"/>
          <w:b/>
          <w:bCs/>
          <w:sz w:val="28"/>
          <w:szCs w:val="28"/>
        </w:rPr>
        <w:t xml:space="preserve">                                 Roll no. # 22014114_022</w:t>
      </w:r>
    </w:p>
    <w:p w14:paraId="361A0EF0">
      <w:pPr>
        <w:rPr>
          <w:rFonts w:asciiTheme="majorBidi" w:hAnsiTheme="majorBidi" w:cstheme="majorBidi"/>
          <w:b/>
          <w:bCs/>
          <w:sz w:val="28"/>
          <w:szCs w:val="28"/>
        </w:rPr>
      </w:pPr>
    </w:p>
    <w:p w14:paraId="20BBEAC6">
      <w:pPr>
        <w:rPr>
          <w:rFonts w:asciiTheme="majorBidi" w:hAnsiTheme="majorBidi" w:cstheme="majorBidi"/>
          <w:b/>
          <w:bCs/>
          <w:sz w:val="28"/>
          <w:szCs w:val="28"/>
        </w:rPr>
      </w:pPr>
      <w:r>
        <w:rPr>
          <w:rFonts w:asciiTheme="majorBidi" w:hAnsiTheme="majorBidi" w:cstheme="majorBidi"/>
          <w:b/>
          <w:bCs/>
          <w:sz w:val="28"/>
          <w:szCs w:val="28"/>
        </w:rPr>
        <w:t xml:space="preserve">                   Course Title: Introduction to Statistics</w:t>
      </w:r>
    </w:p>
    <w:p w14:paraId="642A82BF">
      <w:pPr>
        <w:pBdr>
          <w:bottom w:val="single" w:color="auto" w:sz="4" w:space="1"/>
        </w:pBdr>
        <w:rPr>
          <w:rFonts w:asciiTheme="majorBidi" w:hAnsiTheme="majorBidi" w:cstheme="majorBidi"/>
          <w:b/>
          <w:bCs/>
          <w:sz w:val="28"/>
          <w:szCs w:val="28"/>
        </w:rPr>
      </w:pPr>
      <w:r>
        <w:rPr>
          <w:rFonts w:asciiTheme="majorBidi" w:hAnsiTheme="majorBidi" w:cstheme="majorBidi"/>
          <w:b/>
          <w:bCs/>
          <w:sz w:val="28"/>
          <w:szCs w:val="28"/>
        </w:rPr>
        <w:t xml:space="preserve">                                Course code: Stat-101</w:t>
      </w:r>
    </w:p>
    <w:p w14:paraId="4DE6CAE7">
      <w:pPr>
        <w:rPr>
          <w:rFonts w:asciiTheme="majorBidi" w:hAnsiTheme="majorBidi" w:cstheme="majorBidi"/>
          <w:sz w:val="28"/>
          <w:szCs w:val="28"/>
        </w:rPr>
      </w:pPr>
      <w:r>
        <w:rPr>
          <w:rFonts w:asciiTheme="majorBidi" w:hAnsiTheme="majorBidi" w:cstheme="majorBidi"/>
          <w:sz w:val="28"/>
          <w:szCs w:val="28"/>
        </w:rPr>
        <w:t xml:space="preserve">                          </w:t>
      </w:r>
    </w:p>
    <w:p w14:paraId="2A02E0E0">
      <w:pPr>
        <w:rPr>
          <w:rFonts w:asciiTheme="majorBidi" w:hAnsiTheme="majorBidi" w:cstheme="majorBidi"/>
          <w:b/>
          <w:bCs/>
          <w:sz w:val="40"/>
          <w:szCs w:val="40"/>
          <w:u w:val="single"/>
        </w:rPr>
      </w:pPr>
      <w:r>
        <w:rPr>
          <w:rFonts w:asciiTheme="majorBidi" w:hAnsiTheme="majorBidi" w:cstheme="majorBidi"/>
          <w:sz w:val="28"/>
          <w:szCs w:val="28"/>
        </w:rPr>
        <w:t xml:space="preserve">                            </w:t>
      </w:r>
      <w:r>
        <w:rPr>
          <w:rFonts w:asciiTheme="majorBidi" w:hAnsiTheme="majorBidi" w:cstheme="majorBidi"/>
          <w:b/>
          <w:bCs/>
          <w:sz w:val="40"/>
          <w:szCs w:val="40"/>
          <w:u w:val="single"/>
        </w:rPr>
        <w:t>Department of Zoology</w:t>
      </w:r>
    </w:p>
    <w:p w14:paraId="4B79CCDD">
      <w:pPr>
        <w:rPr>
          <w:rFonts w:asciiTheme="majorBidi" w:hAnsiTheme="majorBidi" w:cstheme="majorBidi"/>
          <w:sz w:val="28"/>
          <w:szCs w:val="28"/>
        </w:rPr>
      </w:pPr>
      <w:r>
        <w:rPr>
          <w:rFonts w:asciiTheme="majorBidi" w:hAnsiTheme="majorBidi" w:cstheme="majorBidi"/>
          <w:sz w:val="28"/>
          <w:szCs w:val="28"/>
        </w:rPr>
        <w:t xml:space="preserve">                            </w:t>
      </w:r>
      <w:r>
        <w:rPr>
          <w:rFonts w:asciiTheme="majorBidi" w:hAnsiTheme="majorBidi" w:cstheme="majorBidi"/>
          <w:b/>
          <w:bCs/>
          <w:sz w:val="28"/>
          <w:szCs w:val="28"/>
          <w:u w:val="single"/>
        </w:rPr>
        <w:drawing>
          <wp:inline distT="0" distB="0" distL="0" distR="0">
            <wp:extent cx="2571750" cy="2143125"/>
            <wp:effectExtent l="19050" t="0" r="0" b="0"/>
            <wp:docPr id="3" name="Picture 2" descr="C:\Users\Pc\Desktop\Assignment pics\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C:\Users\Pc\Desktop\Assignment pics\logo.jpg"/>
                    <pic:cNvPicPr>
                      <a:picLocks noChangeAspect="1" noChangeArrowheads="1"/>
                    </pic:cNvPicPr>
                  </pic:nvPicPr>
                  <pic:blipFill>
                    <a:blip r:embed="rId7"/>
                    <a:srcRect/>
                    <a:stretch>
                      <a:fillRect/>
                    </a:stretch>
                  </pic:blipFill>
                  <pic:spPr>
                    <a:xfrm>
                      <a:off x="0" y="0"/>
                      <a:ext cx="2571750" cy="2143125"/>
                    </a:xfrm>
                    <a:prstGeom prst="rect">
                      <a:avLst/>
                    </a:prstGeom>
                    <a:noFill/>
                    <a:ln w="9525">
                      <a:noFill/>
                      <a:miter lim="800000"/>
                      <a:headEnd/>
                      <a:tailEnd/>
                    </a:ln>
                  </pic:spPr>
                </pic:pic>
              </a:graphicData>
            </a:graphic>
          </wp:inline>
        </w:drawing>
      </w:r>
    </w:p>
    <w:p w14:paraId="1AB50BCF">
      <w:pPr>
        <w:jc w:val="right"/>
        <w:rPr>
          <w:rFonts w:asciiTheme="majorBidi" w:hAnsiTheme="majorBidi" w:cstheme="majorBidi"/>
          <w:sz w:val="28"/>
          <w:szCs w:val="28"/>
        </w:rPr>
      </w:pPr>
    </w:p>
    <w:p w14:paraId="2E92CFA7">
      <w:pPr>
        <w:rPr>
          <w:rFonts w:asciiTheme="majorBidi" w:hAnsiTheme="majorBidi" w:cstheme="majorBidi"/>
          <w:sz w:val="28"/>
          <w:szCs w:val="28"/>
        </w:rPr>
      </w:pPr>
    </w:p>
    <w:p w14:paraId="51351022">
      <w:pPr>
        <w:rPr>
          <w:rFonts w:asciiTheme="majorBidi" w:hAnsiTheme="majorBidi" w:cstheme="majorBidi"/>
          <w:sz w:val="24"/>
          <w:szCs w:val="24"/>
        </w:rPr>
      </w:pPr>
    </w:p>
    <w:p w14:paraId="7BB8D9B7">
      <w:pPr>
        <w:rPr>
          <w:rFonts w:asciiTheme="majorBidi" w:hAnsiTheme="majorBidi" w:cstheme="majorBidi"/>
          <w:sz w:val="24"/>
          <w:szCs w:val="24"/>
        </w:rPr>
      </w:pPr>
    </w:p>
    <w:p w14:paraId="7D853ADC">
      <w:pPr>
        <w:rPr>
          <w:rFonts w:asciiTheme="majorBidi" w:hAnsiTheme="majorBidi" w:cstheme="majorBidi"/>
          <w:b/>
          <w:bCs/>
          <w:sz w:val="24"/>
          <w:szCs w:val="24"/>
        </w:rPr>
      </w:pPr>
      <w:r>
        <w:rPr>
          <w:rFonts w:asciiTheme="majorBidi" w:hAnsiTheme="majorBidi" w:cstheme="majorBidi"/>
          <w:sz w:val="24"/>
          <w:szCs w:val="24"/>
        </w:rPr>
        <w:t xml:space="preserve">                                           </w:t>
      </w:r>
      <w:r>
        <w:rPr>
          <w:rFonts w:asciiTheme="majorBidi" w:hAnsiTheme="majorBidi" w:cstheme="majorBidi"/>
          <w:b/>
          <w:bCs/>
          <w:sz w:val="24"/>
          <w:szCs w:val="24"/>
        </w:rPr>
        <w:t>Table of contents</w:t>
      </w:r>
    </w:p>
    <w:p w14:paraId="7B301403">
      <w:pPr>
        <w:pStyle w:val="2"/>
      </w:pPr>
      <w:r>
        <w:rPr>
          <w:rFonts w:asciiTheme="majorBidi" w:hAnsiTheme="majorBidi"/>
          <w:color w:val="auto"/>
          <w:sz w:val="24"/>
          <w:szCs w:val="24"/>
        </w:rPr>
        <w:t xml:space="preserve">                                    </w:t>
      </w:r>
      <w:r>
        <w:rPr>
          <w:rFonts w:asciiTheme="majorBidi" w:hAnsiTheme="majorBidi"/>
          <w:color w:val="auto"/>
          <w:sz w:val="24"/>
          <w:szCs w:val="24"/>
        </w:rPr>
        <w:fldChar w:fldCharType="begin"/>
      </w:r>
      <w:r>
        <w:rPr>
          <w:rFonts w:asciiTheme="majorBidi" w:hAnsiTheme="majorBidi"/>
          <w:color w:val="auto"/>
          <w:sz w:val="24"/>
          <w:szCs w:val="24"/>
        </w:rPr>
        <w:instrText xml:space="preserve"> TOC \o "1-3" \h \z \u </w:instrText>
      </w:r>
      <w:r>
        <w:rPr>
          <w:rFonts w:asciiTheme="majorBidi" w:hAnsiTheme="majorBidi"/>
          <w:color w:val="auto"/>
          <w:sz w:val="24"/>
          <w:szCs w:val="24"/>
        </w:rPr>
        <w:fldChar w:fldCharType="separate"/>
      </w:r>
    </w:p>
    <w:p w14:paraId="7E7CAE4C">
      <w:pPr>
        <w:pStyle w:val="10"/>
        <w:tabs>
          <w:tab w:val="right" w:leader="dot" w:pos="9350"/>
        </w:tabs>
      </w:pPr>
      <w:r>
        <w:fldChar w:fldCharType="begin"/>
      </w:r>
      <w:r>
        <w:instrText xml:space="preserve"> HYPERLINK \l "_Toc98201518" </w:instrText>
      </w:r>
      <w:r>
        <w:fldChar w:fldCharType="separate"/>
      </w:r>
      <w:r>
        <w:rPr>
          <w:rStyle w:val="9"/>
          <w:rFonts w:asciiTheme="majorBidi" w:hAnsiTheme="majorBidi"/>
        </w:rPr>
        <w:t>Table of Contents</w:t>
      </w:r>
      <w:r>
        <w:tab/>
      </w:r>
      <w:r>
        <w:fldChar w:fldCharType="begin"/>
      </w:r>
      <w:r>
        <w:instrText xml:space="preserve"> PAGEREF _Toc98201518 \h </w:instrText>
      </w:r>
      <w:r>
        <w:fldChar w:fldCharType="separate"/>
      </w:r>
      <w:r>
        <w:t>5</w:t>
      </w:r>
      <w:r>
        <w:fldChar w:fldCharType="end"/>
      </w:r>
      <w:r>
        <w:fldChar w:fldCharType="end"/>
      </w:r>
    </w:p>
    <w:p w14:paraId="10379984">
      <w:pPr>
        <w:pStyle w:val="10"/>
        <w:tabs>
          <w:tab w:val="right" w:leader="dot" w:pos="9350"/>
        </w:tabs>
      </w:pPr>
      <w:r>
        <w:fldChar w:fldCharType="begin"/>
      </w:r>
      <w:r>
        <w:instrText xml:space="preserve"> HYPERLINK \l "_Toc98201519" </w:instrText>
      </w:r>
      <w:r>
        <w:fldChar w:fldCharType="separate"/>
      </w:r>
      <w:r>
        <w:rPr>
          <w:rStyle w:val="9"/>
          <w:rFonts w:asciiTheme="majorBidi" w:hAnsiTheme="majorBidi"/>
        </w:rPr>
        <w:t>Table of Contents</w:t>
      </w:r>
      <w:r>
        <w:tab/>
      </w:r>
      <w:r>
        <w:fldChar w:fldCharType="begin"/>
      </w:r>
      <w:r>
        <w:instrText xml:space="preserve"> PAGEREF _Toc98201519 \h </w:instrText>
      </w:r>
      <w:r>
        <w:fldChar w:fldCharType="separate"/>
      </w:r>
      <w:r>
        <w:t>5</w:t>
      </w:r>
      <w:r>
        <w:fldChar w:fldCharType="end"/>
      </w:r>
      <w:r>
        <w:fldChar w:fldCharType="end"/>
      </w:r>
    </w:p>
    <w:p w14:paraId="400912D4">
      <w:pPr>
        <w:pStyle w:val="10"/>
        <w:tabs>
          <w:tab w:val="right" w:leader="dot" w:pos="9350"/>
        </w:tabs>
      </w:pPr>
      <w:r>
        <w:fldChar w:fldCharType="begin"/>
      </w:r>
      <w:r>
        <w:instrText xml:space="preserve"> HYPERLINK \l "_Toc98201520" </w:instrText>
      </w:r>
      <w:r>
        <w:fldChar w:fldCharType="separate"/>
      </w:r>
      <w:r>
        <w:rPr>
          <w:rStyle w:val="9"/>
          <w:rFonts w:asciiTheme="majorBidi" w:hAnsiTheme="majorBidi"/>
        </w:rPr>
        <w:t>Project topic: the Financial issue of Hostel students of UOG</w:t>
      </w:r>
      <w:r>
        <w:tab/>
      </w:r>
      <w:r>
        <w:fldChar w:fldCharType="begin"/>
      </w:r>
      <w:r>
        <w:instrText xml:space="preserve"> PAGEREF _Toc98201520 \h </w:instrText>
      </w:r>
      <w:r>
        <w:fldChar w:fldCharType="separate"/>
      </w:r>
      <w:r>
        <w:t>5</w:t>
      </w:r>
      <w:r>
        <w:fldChar w:fldCharType="end"/>
      </w:r>
      <w:r>
        <w:fldChar w:fldCharType="end"/>
      </w:r>
    </w:p>
    <w:p w14:paraId="3724197F">
      <w:pPr>
        <w:pStyle w:val="10"/>
        <w:tabs>
          <w:tab w:val="right" w:leader="dot" w:pos="9350"/>
        </w:tabs>
      </w:pPr>
      <w:r>
        <w:fldChar w:fldCharType="begin"/>
      </w:r>
      <w:r>
        <w:instrText xml:space="preserve"> HYPERLINK \l "_Toc98201521" </w:instrText>
      </w:r>
      <w:r>
        <w:fldChar w:fldCharType="separate"/>
      </w:r>
      <w:r>
        <w:rPr>
          <w:rStyle w:val="9"/>
          <w:rFonts w:asciiTheme="majorBidi" w:hAnsiTheme="majorBidi"/>
        </w:rPr>
        <w:t>Row Data:</w:t>
      </w:r>
      <w:r>
        <w:tab/>
      </w:r>
      <w:r>
        <w:fldChar w:fldCharType="begin"/>
      </w:r>
      <w:r>
        <w:instrText xml:space="preserve"> PAGEREF _Toc98201521 \h </w:instrText>
      </w:r>
      <w:r>
        <w:fldChar w:fldCharType="separate"/>
      </w:r>
      <w:r>
        <w:t>5</w:t>
      </w:r>
      <w:r>
        <w:fldChar w:fldCharType="end"/>
      </w:r>
      <w:r>
        <w:fldChar w:fldCharType="end"/>
      </w:r>
    </w:p>
    <w:p w14:paraId="7EF2E5BD">
      <w:pPr>
        <w:pStyle w:val="10"/>
        <w:tabs>
          <w:tab w:val="right" w:leader="dot" w:pos="9350"/>
        </w:tabs>
      </w:pPr>
      <w:r>
        <w:fldChar w:fldCharType="begin"/>
      </w:r>
      <w:r>
        <w:instrText xml:space="preserve"> HYPERLINK \l "_Toc98201522" </w:instrText>
      </w:r>
      <w:r>
        <w:fldChar w:fldCharType="separate"/>
      </w:r>
      <w:r>
        <w:rPr>
          <w:rStyle w:val="9"/>
          <w:rFonts w:asciiTheme="majorBidi" w:hAnsiTheme="majorBidi"/>
        </w:rPr>
        <w:t>Introduction:</w:t>
      </w:r>
      <w:r>
        <w:tab/>
      </w:r>
      <w:r>
        <w:fldChar w:fldCharType="begin"/>
      </w:r>
      <w:r>
        <w:instrText xml:space="preserve"> PAGEREF _Toc98201522 \h </w:instrText>
      </w:r>
      <w:r>
        <w:fldChar w:fldCharType="separate"/>
      </w:r>
      <w:r>
        <w:t>7</w:t>
      </w:r>
      <w:r>
        <w:fldChar w:fldCharType="end"/>
      </w:r>
      <w:r>
        <w:fldChar w:fldCharType="end"/>
      </w:r>
    </w:p>
    <w:p w14:paraId="4764843D">
      <w:pPr>
        <w:pStyle w:val="10"/>
        <w:tabs>
          <w:tab w:val="right" w:leader="dot" w:pos="9350"/>
        </w:tabs>
      </w:pPr>
      <w:r>
        <w:fldChar w:fldCharType="begin"/>
      </w:r>
      <w:r>
        <w:instrText xml:space="preserve"> HYPERLINK \l "_Toc98201523" </w:instrText>
      </w:r>
      <w:r>
        <w:fldChar w:fldCharType="separate"/>
      </w:r>
      <w:r>
        <w:rPr>
          <w:rStyle w:val="9"/>
          <w:rFonts w:asciiTheme="majorBidi" w:hAnsiTheme="majorBidi"/>
        </w:rPr>
        <w:t>Population:</w:t>
      </w:r>
      <w:r>
        <w:tab/>
      </w:r>
      <w:r>
        <w:fldChar w:fldCharType="begin"/>
      </w:r>
      <w:r>
        <w:instrText xml:space="preserve"> PAGEREF _Toc98201523 \h </w:instrText>
      </w:r>
      <w:r>
        <w:fldChar w:fldCharType="separate"/>
      </w:r>
      <w:r>
        <w:t>7</w:t>
      </w:r>
      <w:r>
        <w:fldChar w:fldCharType="end"/>
      </w:r>
      <w:r>
        <w:fldChar w:fldCharType="end"/>
      </w:r>
    </w:p>
    <w:p w14:paraId="7631E64F">
      <w:pPr>
        <w:pStyle w:val="10"/>
        <w:tabs>
          <w:tab w:val="right" w:leader="dot" w:pos="9350"/>
        </w:tabs>
      </w:pPr>
      <w:r>
        <w:fldChar w:fldCharType="begin"/>
      </w:r>
      <w:r>
        <w:instrText xml:space="preserve"> HYPERLINK \l "_Toc98201524" </w:instrText>
      </w:r>
      <w:r>
        <w:fldChar w:fldCharType="separate"/>
      </w:r>
      <w:r>
        <w:rPr>
          <w:rStyle w:val="9"/>
          <w:rFonts w:asciiTheme="majorBidi" w:hAnsiTheme="majorBidi"/>
        </w:rPr>
        <w:t>Sample:</w:t>
      </w:r>
      <w:r>
        <w:tab/>
      </w:r>
      <w:r>
        <w:fldChar w:fldCharType="begin"/>
      </w:r>
      <w:r>
        <w:instrText xml:space="preserve"> PAGEREF _Toc98201524 \h </w:instrText>
      </w:r>
      <w:r>
        <w:fldChar w:fldCharType="separate"/>
      </w:r>
      <w:r>
        <w:t>7</w:t>
      </w:r>
      <w:r>
        <w:fldChar w:fldCharType="end"/>
      </w:r>
      <w:r>
        <w:fldChar w:fldCharType="end"/>
      </w:r>
    </w:p>
    <w:p w14:paraId="735D4FD8">
      <w:pPr>
        <w:pStyle w:val="10"/>
        <w:tabs>
          <w:tab w:val="right" w:leader="dot" w:pos="9350"/>
        </w:tabs>
      </w:pPr>
      <w:r>
        <w:fldChar w:fldCharType="begin"/>
      </w:r>
      <w:r>
        <w:instrText xml:space="preserve"> HYPERLINK \l "_Toc98201525" </w:instrText>
      </w:r>
      <w:r>
        <w:fldChar w:fldCharType="separate"/>
      </w:r>
      <w:r>
        <w:rPr>
          <w:rStyle w:val="9"/>
          <w:rFonts w:asciiTheme="majorBidi" w:hAnsiTheme="majorBidi"/>
          <w:shd w:val="clear" w:color="auto" w:fill="FFFFFF"/>
        </w:rPr>
        <w:t>Variable</w:t>
      </w:r>
      <w:r>
        <w:tab/>
      </w:r>
      <w:r>
        <w:fldChar w:fldCharType="begin"/>
      </w:r>
      <w:r>
        <w:instrText xml:space="preserve"> PAGEREF _Toc98201525 \h </w:instrText>
      </w:r>
      <w:r>
        <w:fldChar w:fldCharType="separate"/>
      </w:r>
      <w:r>
        <w:t>7</w:t>
      </w:r>
      <w:r>
        <w:fldChar w:fldCharType="end"/>
      </w:r>
      <w:r>
        <w:fldChar w:fldCharType="end"/>
      </w:r>
    </w:p>
    <w:p w14:paraId="5DCD07EE">
      <w:pPr>
        <w:pStyle w:val="11"/>
        <w:tabs>
          <w:tab w:val="right" w:leader="dot" w:pos="9350"/>
        </w:tabs>
      </w:pPr>
      <w:r>
        <w:fldChar w:fldCharType="begin"/>
      </w:r>
      <w:r>
        <w:instrText xml:space="preserve"> HYPERLINK \l "_Toc98201526" </w:instrText>
      </w:r>
      <w:r>
        <w:fldChar w:fldCharType="separate"/>
      </w:r>
      <w:r>
        <w:rPr>
          <w:rStyle w:val="9"/>
          <w:rFonts w:asciiTheme="majorBidi" w:hAnsiTheme="majorBidi"/>
          <w:shd w:val="clear" w:color="auto" w:fill="FFFFFF"/>
        </w:rPr>
        <w:t>Types of variable:</w:t>
      </w:r>
      <w:r>
        <w:tab/>
      </w:r>
      <w:r>
        <w:fldChar w:fldCharType="begin"/>
      </w:r>
      <w:r>
        <w:instrText xml:space="preserve"> PAGEREF _Toc98201526 \h </w:instrText>
      </w:r>
      <w:r>
        <w:fldChar w:fldCharType="separate"/>
      </w:r>
      <w:r>
        <w:t>7</w:t>
      </w:r>
      <w:r>
        <w:fldChar w:fldCharType="end"/>
      </w:r>
      <w:r>
        <w:fldChar w:fldCharType="end"/>
      </w:r>
    </w:p>
    <w:p w14:paraId="1DB6160C">
      <w:pPr>
        <w:pStyle w:val="11"/>
        <w:tabs>
          <w:tab w:val="right" w:leader="dot" w:pos="9350"/>
        </w:tabs>
      </w:pPr>
      <w:r>
        <w:fldChar w:fldCharType="begin"/>
      </w:r>
      <w:r>
        <w:instrText xml:space="preserve"> HYPERLINK \l "_Toc98201527" </w:instrText>
      </w:r>
      <w:r>
        <w:fldChar w:fldCharType="separate"/>
      </w:r>
      <w:r>
        <w:rPr>
          <w:rStyle w:val="9"/>
          <w:rFonts w:asciiTheme="majorBidi" w:hAnsiTheme="majorBidi"/>
        </w:rPr>
        <w:t>Discrete variable</w:t>
      </w:r>
      <w:r>
        <w:tab/>
      </w:r>
      <w:r>
        <w:fldChar w:fldCharType="begin"/>
      </w:r>
      <w:r>
        <w:instrText xml:space="preserve"> PAGEREF _Toc98201527 \h </w:instrText>
      </w:r>
      <w:r>
        <w:fldChar w:fldCharType="separate"/>
      </w:r>
      <w:r>
        <w:t>7</w:t>
      </w:r>
      <w:r>
        <w:fldChar w:fldCharType="end"/>
      </w:r>
      <w:r>
        <w:fldChar w:fldCharType="end"/>
      </w:r>
    </w:p>
    <w:p w14:paraId="6D788301">
      <w:pPr>
        <w:pStyle w:val="11"/>
        <w:tabs>
          <w:tab w:val="right" w:leader="dot" w:pos="9350"/>
        </w:tabs>
      </w:pPr>
      <w:r>
        <w:fldChar w:fldCharType="begin"/>
      </w:r>
      <w:r>
        <w:instrText xml:space="preserve"> HYPERLINK \l "_Toc98201528" </w:instrText>
      </w:r>
      <w:r>
        <w:fldChar w:fldCharType="separate"/>
      </w:r>
      <w:r>
        <w:rPr>
          <w:rStyle w:val="9"/>
          <w:rFonts w:asciiTheme="majorBidi" w:hAnsiTheme="majorBidi"/>
        </w:rPr>
        <w:t>Continuous variable</w:t>
      </w:r>
      <w:r>
        <w:tab/>
      </w:r>
      <w:r>
        <w:fldChar w:fldCharType="begin"/>
      </w:r>
      <w:r>
        <w:instrText xml:space="preserve"> PAGEREF _Toc98201528 \h </w:instrText>
      </w:r>
      <w:r>
        <w:fldChar w:fldCharType="separate"/>
      </w:r>
      <w:r>
        <w:t>7</w:t>
      </w:r>
      <w:r>
        <w:fldChar w:fldCharType="end"/>
      </w:r>
      <w:r>
        <w:fldChar w:fldCharType="end"/>
      </w:r>
    </w:p>
    <w:p w14:paraId="4346A37E">
      <w:pPr>
        <w:pStyle w:val="10"/>
        <w:tabs>
          <w:tab w:val="right" w:leader="dot" w:pos="9350"/>
        </w:tabs>
      </w:pPr>
      <w:r>
        <w:fldChar w:fldCharType="begin"/>
      </w:r>
      <w:r>
        <w:instrText xml:space="preserve"> HYPERLINK \l "_Toc98201529" </w:instrText>
      </w:r>
      <w:r>
        <w:fldChar w:fldCharType="separate"/>
      </w:r>
      <w:r>
        <w:rPr>
          <w:rStyle w:val="9"/>
          <w:rFonts w:asciiTheme="majorBidi" w:hAnsiTheme="majorBidi"/>
        </w:rPr>
        <w:t>Level of measurement</w:t>
      </w:r>
      <w:r>
        <w:tab/>
      </w:r>
      <w:r>
        <w:fldChar w:fldCharType="begin"/>
      </w:r>
      <w:r>
        <w:instrText xml:space="preserve"> PAGEREF _Toc98201529 \h </w:instrText>
      </w:r>
      <w:r>
        <w:fldChar w:fldCharType="separate"/>
      </w:r>
      <w:r>
        <w:t>8</w:t>
      </w:r>
      <w:r>
        <w:fldChar w:fldCharType="end"/>
      </w:r>
      <w:r>
        <w:fldChar w:fldCharType="end"/>
      </w:r>
    </w:p>
    <w:p w14:paraId="07FAE26F">
      <w:pPr>
        <w:pStyle w:val="11"/>
        <w:tabs>
          <w:tab w:val="right" w:leader="dot" w:pos="9350"/>
        </w:tabs>
      </w:pPr>
      <w:r>
        <w:fldChar w:fldCharType="begin"/>
      </w:r>
      <w:r>
        <w:instrText xml:space="preserve"> HYPERLINK \l "_Toc98201530" </w:instrText>
      </w:r>
      <w:r>
        <w:fldChar w:fldCharType="separate"/>
      </w:r>
      <w:r>
        <w:rPr>
          <w:rStyle w:val="9"/>
          <w:rFonts w:asciiTheme="majorBidi" w:hAnsiTheme="majorBidi"/>
        </w:rPr>
        <w:t>Nominal level</w:t>
      </w:r>
      <w:r>
        <w:tab/>
      </w:r>
      <w:r>
        <w:fldChar w:fldCharType="begin"/>
      </w:r>
      <w:r>
        <w:instrText xml:space="preserve"> PAGEREF _Toc98201530 \h </w:instrText>
      </w:r>
      <w:r>
        <w:fldChar w:fldCharType="separate"/>
      </w:r>
      <w:r>
        <w:t>8</w:t>
      </w:r>
      <w:r>
        <w:fldChar w:fldCharType="end"/>
      </w:r>
      <w:r>
        <w:fldChar w:fldCharType="end"/>
      </w:r>
    </w:p>
    <w:p w14:paraId="3ECD5EA4">
      <w:pPr>
        <w:pStyle w:val="11"/>
        <w:tabs>
          <w:tab w:val="right" w:leader="dot" w:pos="9350"/>
        </w:tabs>
      </w:pPr>
      <w:r>
        <w:fldChar w:fldCharType="begin"/>
      </w:r>
      <w:r>
        <w:instrText xml:space="preserve"> HYPERLINK \l "_Toc98201531" </w:instrText>
      </w:r>
      <w:r>
        <w:fldChar w:fldCharType="separate"/>
      </w:r>
      <w:r>
        <w:rPr>
          <w:rStyle w:val="9"/>
          <w:rFonts w:asciiTheme="majorBidi" w:hAnsiTheme="majorBidi"/>
        </w:rPr>
        <w:t>Ordinal level</w:t>
      </w:r>
      <w:r>
        <w:tab/>
      </w:r>
      <w:r>
        <w:fldChar w:fldCharType="begin"/>
      </w:r>
      <w:r>
        <w:instrText xml:space="preserve"> PAGEREF _Toc98201531 \h </w:instrText>
      </w:r>
      <w:r>
        <w:fldChar w:fldCharType="separate"/>
      </w:r>
      <w:r>
        <w:t>8</w:t>
      </w:r>
      <w:r>
        <w:fldChar w:fldCharType="end"/>
      </w:r>
      <w:r>
        <w:fldChar w:fldCharType="end"/>
      </w:r>
    </w:p>
    <w:p w14:paraId="67B49AC2">
      <w:pPr>
        <w:pStyle w:val="11"/>
        <w:tabs>
          <w:tab w:val="right" w:leader="dot" w:pos="9350"/>
        </w:tabs>
      </w:pPr>
      <w:r>
        <w:fldChar w:fldCharType="begin"/>
      </w:r>
      <w:r>
        <w:instrText xml:space="preserve"> HYPERLINK \l "_Toc98201532" </w:instrText>
      </w:r>
      <w:r>
        <w:fldChar w:fldCharType="separate"/>
      </w:r>
      <w:r>
        <w:rPr>
          <w:rStyle w:val="9"/>
          <w:rFonts w:asciiTheme="majorBidi" w:hAnsiTheme="majorBidi"/>
        </w:rPr>
        <w:t>Interval level</w:t>
      </w:r>
      <w:r>
        <w:tab/>
      </w:r>
      <w:r>
        <w:fldChar w:fldCharType="begin"/>
      </w:r>
      <w:r>
        <w:instrText xml:space="preserve"> PAGEREF _Toc98201532 \h </w:instrText>
      </w:r>
      <w:r>
        <w:fldChar w:fldCharType="separate"/>
      </w:r>
      <w:r>
        <w:t>8</w:t>
      </w:r>
      <w:r>
        <w:fldChar w:fldCharType="end"/>
      </w:r>
      <w:r>
        <w:fldChar w:fldCharType="end"/>
      </w:r>
    </w:p>
    <w:p w14:paraId="16A1F4DF">
      <w:pPr>
        <w:pStyle w:val="11"/>
        <w:tabs>
          <w:tab w:val="right" w:leader="dot" w:pos="9350"/>
        </w:tabs>
      </w:pPr>
      <w:r>
        <w:fldChar w:fldCharType="begin"/>
      </w:r>
      <w:r>
        <w:instrText xml:space="preserve"> HYPERLINK \l "_Toc98201533" </w:instrText>
      </w:r>
      <w:r>
        <w:fldChar w:fldCharType="separate"/>
      </w:r>
      <w:r>
        <w:rPr>
          <w:rStyle w:val="9"/>
          <w:rFonts w:asciiTheme="majorBidi" w:hAnsiTheme="majorBidi"/>
        </w:rPr>
        <w:t>Ratio level</w:t>
      </w:r>
      <w:r>
        <w:tab/>
      </w:r>
      <w:r>
        <w:fldChar w:fldCharType="begin"/>
      </w:r>
      <w:r>
        <w:instrText xml:space="preserve"> PAGEREF _Toc98201533 \h </w:instrText>
      </w:r>
      <w:r>
        <w:fldChar w:fldCharType="separate"/>
      </w:r>
      <w:r>
        <w:t>8</w:t>
      </w:r>
      <w:r>
        <w:fldChar w:fldCharType="end"/>
      </w:r>
      <w:r>
        <w:fldChar w:fldCharType="end"/>
      </w:r>
    </w:p>
    <w:p w14:paraId="5E3BD42B">
      <w:pPr>
        <w:pStyle w:val="10"/>
        <w:tabs>
          <w:tab w:val="right" w:leader="dot" w:pos="9350"/>
        </w:tabs>
      </w:pPr>
      <w:r>
        <w:fldChar w:fldCharType="begin"/>
      </w:r>
      <w:r>
        <w:instrText xml:space="preserve"> HYPERLINK \l "_Toc98201534" </w:instrText>
      </w:r>
      <w:r>
        <w:fldChar w:fldCharType="separate"/>
      </w:r>
      <w:r>
        <w:rPr>
          <w:rStyle w:val="9"/>
          <w:rFonts w:asciiTheme="majorBidi" w:hAnsiTheme="majorBidi"/>
          <w:shd w:val="clear" w:color="auto" w:fill="FFFFFF"/>
        </w:rPr>
        <w:t>Variables:</w:t>
      </w:r>
      <w:r>
        <w:tab/>
      </w:r>
      <w:r>
        <w:fldChar w:fldCharType="begin"/>
      </w:r>
      <w:r>
        <w:instrText xml:space="preserve"> PAGEREF _Toc98201534 \h </w:instrText>
      </w:r>
      <w:r>
        <w:fldChar w:fldCharType="separate"/>
      </w:r>
      <w:r>
        <w:t>8</w:t>
      </w:r>
      <w:r>
        <w:fldChar w:fldCharType="end"/>
      </w:r>
      <w:r>
        <w:fldChar w:fldCharType="end"/>
      </w:r>
    </w:p>
    <w:p w14:paraId="38476890">
      <w:pPr>
        <w:pStyle w:val="10"/>
        <w:tabs>
          <w:tab w:val="right" w:leader="dot" w:pos="9350"/>
        </w:tabs>
      </w:pPr>
      <w:r>
        <w:fldChar w:fldCharType="begin"/>
      </w:r>
      <w:r>
        <w:instrText xml:space="preserve"> HYPERLINK \l "_Toc98201535" </w:instrText>
      </w:r>
      <w:r>
        <w:fldChar w:fldCharType="separate"/>
      </w:r>
      <w:r>
        <w:rPr>
          <w:rStyle w:val="9"/>
          <w:rFonts w:asciiTheme="majorBidi" w:hAnsiTheme="majorBidi"/>
        </w:rPr>
        <w:t>Responses:</w:t>
      </w:r>
      <w:r>
        <w:tab/>
      </w:r>
      <w:r>
        <w:fldChar w:fldCharType="begin"/>
      </w:r>
      <w:r>
        <w:instrText xml:space="preserve"> PAGEREF _Toc98201535 \h </w:instrText>
      </w:r>
      <w:r>
        <w:fldChar w:fldCharType="separate"/>
      </w:r>
      <w:r>
        <w:t>9</w:t>
      </w:r>
      <w:r>
        <w:fldChar w:fldCharType="end"/>
      </w:r>
      <w:r>
        <w:fldChar w:fldCharType="end"/>
      </w:r>
    </w:p>
    <w:p w14:paraId="26832837">
      <w:pPr>
        <w:pStyle w:val="10"/>
        <w:tabs>
          <w:tab w:val="right" w:leader="dot" w:pos="9350"/>
        </w:tabs>
      </w:pPr>
      <w:r>
        <w:fldChar w:fldCharType="begin"/>
      </w:r>
      <w:r>
        <w:instrText xml:space="preserve"> HYPERLINK \l "_Toc98201536" </w:instrText>
      </w:r>
      <w:r>
        <w:fldChar w:fldCharType="separate"/>
      </w:r>
      <w:r>
        <w:rPr>
          <w:rStyle w:val="9"/>
          <w:rFonts w:asciiTheme="majorBidi" w:hAnsiTheme="majorBidi"/>
        </w:rPr>
        <w:t>Frequency Distribution in Tabular form</w:t>
      </w:r>
      <w:r>
        <w:tab/>
      </w:r>
      <w:r>
        <w:fldChar w:fldCharType="begin"/>
      </w:r>
      <w:r>
        <w:instrText xml:space="preserve"> PAGEREF _Toc98201536 \h </w:instrText>
      </w:r>
      <w:r>
        <w:fldChar w:fldCharType="separate"/>
      </w:r>
      <w:r>
        <w:t>9</w:t>
      </w:r>
      <w:r>
        <w:fldChar w:fldCharType="end"/>
      </w:r>
      <w:r>
        <w:fldChar w:fldCharType="end"/>
      </w:r>
    </w:p>
    <w:p w14:paraId="10AA9FE6">
      <w:pPr>
        <w:pStyle w:val="11"/>
        <w:tabs>
          <w:tab w:val="right" w:leader="dot" w:pos="9350"/>
        </w:tabs>
      </w:pPr>
      <w:r>
        <w:fldChar w:fldCharType="begin"/>
      </w:r>
      <w:r>
        <w:instrText xml:space="preserve"> HYPERLINK \l "_Toc98201537" </w:instrText>
      </w:r>
      <w:r>
        <w:fldChar w:fldCharType="separate"/>
      </w:r>
      <w:r>
        <w:rPr>
          <w:rStyle w:val="9"/>
          <w:rFonts w:asciiTheme="majorBidi" w:hAnsiTheme="majorBidi"/>
        </w:rPr>
        <w:t>No of observation:</w:t>
      </w:r>
      <w:r>
        <w:tab/>
      </w:r>
      <w:r>
        <w:fldChar w:fldCharType="begin"/>
      </w:r>
      <w:r>
        <w:instrText xml:space="preserve"> PAGEREF _Toc98201537 \h </w:instrText>
      </w:r>
      <w:r>
        <w:fldChar w:fldCharType="separate"/>
      </w:r>
      <w:r>
        <w:t>10</w:t>
      </w:r>
      <w:r>
        <w:fldChar w:fldCharType="end"/>
      </w:r>
      <w:r>
        <w:fldChar w:fldCharType="end"/>
      </w:r>
    </w:p>
    <w:p w14:paraId="7CC4ECD4">
      <w:pPr>
        <w:pStyle w:val="11"/>
        <w:tabs>
          <w:tab w:val="right" w:leader="dot" w:pos="9350"/>
        </w:tabs>
      </w:pPr>
      <w:r>
        <w:fldChar w:fldCharType="begin"/>
      </w:r>
      <w:r>
        <w:instrText xml:space="preserve"> HYPERLINK \l "_Toc98201538" </w:instrText>
      </w:r>
      <w:r>
        <w:fldChar w:fldCharType="separate"/>
      </w:r>
      <w:r>
        <w:rPr>
          <w:rStyle w:val="9"/>
          <w:rFonts w:asciiTheme="majorBidi" w:hAnsiTheme="majorBidi"/>
        </w:rPr>
        <w:t>No. of classes:</w:t>
      </w:r>
      <w:r>
        <w:tab/>
      </w:r>
      <w:r>
        <w:fldChar w:fldCharType="begin"/>
      </w:r>
      <w:r>
        <w:instrText xml:space="preserve"> PAGEREF _Toc98201538 \h </w:instrText>
      </w:r>
      <w:r>
        <w:fldChar w:fldCharType="separate"/>
      </w:r>
      <w:r>
        <w:t>10</w:t>
      </w:r>
      <w:r>
        <w:fldChar w:fldCharType="end"/>
      </w:r>
      <w:r>
        <w:fldChar w:fldCharType="end"/>
      </w:r>
    </w:p>
    <w:p w14:paraId="29BE7CA6">
      <w:pPr>
        <w:pStyle w:val="11"/>
        <w:tabs>
          <w:tab w:val="right" w:leader="dot" w:pos="9350"/>
        </w:tabs>
      </w:pPr>
      <w:r>
        <w:fldChar w:fldCharType="begin"/>
      </w:r>
      <w:r>
        <w:instrText xml:space="preserve"> HYPERLINK \l "_Toc98201539" </w:instrText>
      </w:r>
      <w:r>
        <w:fldChar w:fldCharType="separate"/>
      </w:r>
      <w:r>
        <w:rPr>
          <w:rStyle w:val="9"/>
          <w:rFonts w:asciiTheme="majorBidi" w:hAnsiTheme="majorBidi"/>
        </w:rPr>
        <w:t>Range:</w:t>
      </w:r>
      <w:r>
        <w:tab/>
      </w:r>
      <w:r>
        <w:fldChar w:fldCharType="begin"/>
      </w:r>
      <w:r>
        <w:instrText xml:space="preserve"> PAGEREF _Toc98201539 \h </w:instrText>
      </w:r>
      <w:r>
        <w:fldChar w:fldCharType="separate"/>
      </w:r>
      <w:r>
        <w:t>10</w:t>
      </w:r>
      <w:r>
        <w:fldChar w:fldCharType="end"/>
      </w:r>
      <w:r>
        <w:fldChar w:fldCharType="end"/>
      </w:r>
    </w:p>
    <w:p w14:paraId="0BC0BAE8">
      <w:pPr>
        <w:pStyle w:val="11"/>
        <w:tabs>
          <w:tab w:val="right" w:leader="dot" w:pos="9350"/>
        </w:tabs>
      </w:pPr>
      <w:r>
        <w:fldChar w:fldCharType="begin"/>
      </w:r>
      <w:r>
        <w:instrText xml:space="preserve"> HYPERLINK \l "_Toc98201540" </w:instrText>
      </w:r>
      <w:r>
        <w:fldChar w:fldCharType="separate"/>
      </w:r>
      <w:r>
        <w:rPr>
          <w:rStyle w:val="9"/>
          <w:rFonts w:asciiTheme="majorBidi" w:hAnsiTheme="majorBidi"/>
        </w:rPr>
        <w:t>Interval:</w:t>
      </w:r>
      <w:r>
        <w:tab/>
      </w:r>
      <w:r>
        <w:fldChar w:fldCharType="begin"/>
      </w:r>
      <w:r>
        <w:instrText xml:space="preserve"> PAGEREF _Toc98201540 \h </w:instrText>
      </w:r>
      <w:r>
        <w:fldChar w:fldCharType="separate"/>
      </w:r>
      <w:r>
        <w:t>10</w:t>
      </w:r>
      <w:r>
        <w:fldChar w:fldCharType="end"/>
      </w:r>
      <w:r>
        <w:fldChar w:fldCharType="end"/>
      </w:r>
    </w:p>
    <w:p w14:paraId="7BCF1E82">
      <w:pPr>
        <w:pStyle w:val="11"/>
        <w:tabs>
          <w:tab w:val="right" w:leader="dot" w:pos="9350"/>
        </w:tabs>
      </w:pPr>
      <w:r>
        <w:fldChar w:fldCharType="begin"/>
      </w:r>
      <w:r>
        <w:instrText xml:space="preserve"> HYPERLINK \l "_Toc98201541" </w:instrText>
      </w:r>
      <w:r>
        <w:fldChar w:fldCharType="separate"/>
      </w:r>
      <w:r>
        <w:rPr>
          <w:rStyle w:val="9"/>
          <w:rFonts w:asciiTheme="majorBidi" w:hAnsiTheme="majorBidi"/>
        </w:rPr>
        <w:t>Title:</w:t>
      </w:r>
      <w:r>
        <w:tab/>
      </w:r>
      <w:r>
        <w:fldChar w:fldCharType="begin"/>
      </w:r>
      <w:r>
        <w:instrText xml:space="preserve"> PAGEREF _Toc98201541 \h </w:instrText>
      </w:r>
      <w:r>
        <w:fldChar w:fldCharType="separate"/>
      </w:r>
      <w:r>
        <w:t>10</w:t>
      </w:r>
      <w:r>
        <w:fldChar w:fldCharType="end"/>
      </w:r>
      <w:r>
        <w:fldChar w:fldCharType="end"/>
      </w:r>
    </w:p>
    <w:p w14:paraId="53D26553">
      <w:pPr>
        <w:pStyle w:val="10"/>
        <w:tabs>
          <w:tab w:val="right" w:leader="dot" w:pos="9350"/>
        </w:tabs>
      </w:pPr>
      <w:r>
        <w:fldChar w:fldCharType="begin"/>
      </w:r>
      <w:r>
        <w:instrText xml:space="preserve"> HYPERLINK \l "_Toc98201542" </w:instrText>
      </w:r>
      <w:r>
        <w:fldChar w:fldCharType="separate"/>
      </w:r>
      <w:r>
        <w:rPr>
          <w:rStyle w:val="9"/>
          <w:rFonts w:asciiTheme="majorBidi" w:hAnsiTheme="majorBidi"/>
        </w:rPr>
        <w:t>Picture form of Data</w:t>
      </w:r>
      <w:r>
        <w:tab/>
      </w:r>
      <w:r>
        <w:fldChar w:fldCharType="begin"/>
      </w:r>
      <w:r>
        <w:instrText xml:space="preserve"> PAGEREF _Toc98201542 \h </w:instrText>
      </w:r>
      <w:r>
        <w:fldChar w:fldCharType="separate"/>
      </w:r>
      <w:r>
        <w:t>11</w:t>
      </w:r>
      <w:r>
        <w:fldChar w:fldCharType="end"/>
      </w:r>
      <w:r>
        <w:fldChar w:fldCharType="end"/>
      </w:r>
    </w:p>
    <w:p w14:paraId="498603FC">
      <w:pPr>
        <w:pStyle w:val="10"/>
        <w:tabs>
          <w:tab w:val="right" w:leader="dot" w:pos="9350"/>
        </w:tabs>
      </w:pPr>
      <w:r>
        <w:fldChar w:fldCharType="begin"/>
      </w:r>
      <w:r>
        <w:instrText xml:space="preserve"> HYPERLINK \l "_Toc98201543" </w:instrText>
      </w:r>
      <w:r>
        <w:fldChar w:fldCharType="separate"/>
      </w:r>
      <w:r>
        <w:rPr>
          <w:rStyle w:val="9"/>
          <w:rFonts w:asciiTheme="majorBidi" w:hAnsiTheme="majorBidi"/>
        </w:rPr>
        <w:t>Pie Chart:</w:t>
      </w:r>
      <w:r>
        <w:tab/>
      </w:r>
      <w:r>
        <w:fldChar w:fldCharType="begin"/>
      </w:r>
      <w:r>
        <w:instrText xml:space="preserve"> PAGEREF _Toc98201543 \h </w:instrText>
      </w:r>
      <w:r>
        <w:fldChar w:fldCharType="separate"/>
      </w:r>
      <w:r>
        <w:t>11</w:t>
      </w:r>
      <w:r>
        <w:fldChar w:fldCharType="end"/>
      </w:r>
      <w:r>
        <w:fldChar w:fldCharType="end"/>
      </w:r>
    </w:p>
    <w:p w14:paraId="3553A46D">
      <w:pPr>
        <w:pStyle w:val="10"/>
        <w:tabs>
          <w:tab w:val="right" w:leader="dot" w:pos="9350"/>
        </w:tabs>
      </w:pPr>
      <w:r>
        <w:fldChar w:fldCharType="begin"/>
      </w:r>
      <w:r>
        <w:instrText xml:space="preserve"> HYPERLINK \l "_Toc98201544" </w:instrText>
      </w:r>
      <w:r>
        <w:fldChar w:fldCharType="separate"/>
      </w:r>
      <w:r>
        <w:rPr>
          <w:rStyle w:val="9"/>
          <w:rFonts w:asciiTheme="majorBidi" w:hAnsiTheme="majorBidi"/>
        </w:rPr>
        <w:t>Simple Bar chart:</w:t>
      </w:r>
      <w:r>
        <w:tab/>
      </w:r>
      <w:r>
        <w:fldChar w:fldCharType="begin"/>
      </w:r>
      <w:r>
        <w:instrText xml:space="preserve"> PAGEREF _Toc98201544 \h </w:instrText>
      </w:r>
      <w:r>
        <w:fldChar w:fldCharType="separate"/>
      </w:r>
      <w:r>
        <w:t>12</w:t>
      </w:r>
      <w:r>
        <w:fldChar w:fldCharType="end"/>
      </w:r>
      <w:r>
        <w:fldChar w:fldCharType="end"/>
      </w:r>
    </w:p>
    <w:p w14:paraId="64D7C72E">
      <w:pPr>
        <w:pStyle w:val="10"/>
        <w:tabs>
          <w:tab w:val="right" w:leader="dot" w:pos="9350"/>
        </w:tabs>
      </w:pPr>
      <w:r>
        <w:fldChar w:fldCharType="begin"/>
      </w:r>
      <w:r>
        <w:instrText xml:space="preserve"> HYPERLINK \l "_Toc98201545" </w:instrText>
      </w:r>
      <w:r>
        <w:fldChar w:fldCharType="separate"/>
      </w:r>
      <w:r>
        <w:rPr>
          <w:rStyle w:val="9"/>
          <w:rFonts w:asciiTheme="majorBidi" w:hAnsiTheme="majorBidi"/>
        </w:rPr>
        <w:t>Multiple bar charts:</w:t>
      </w:r>
      <w:r>
        <w:tab/>
      </w:r>
      <w:r>
        <w:fldChar w:fldCharType="begin"/>
      </w:r>
      <w:r>
        <w:instrText xml:space="preserve"> PAGEREF _Toc98201545 \h </w:instrText>
      </w:r>
      <w:r>
        <w:fldChar w:fldCharType="separate"/>
      </w:r>
      <w:r>
        <w:t>13</w:t>
      </w:r>
      <w:r>
        <w:fldChar w:fldCharType="end"/>
      </w:r>
      <w:r>
        <w:fldChar w:fldCharType="end"/>
      </w:r>
    </w:p>
    <w:p w14:paraId="45012AE5">
      <w:pPr>
        <w:pStyle w:val="10"/>
        <w:tabs>
          <w:tab w:val="right" w:leader="dot" w:pos="9350"/>
        </w:tabs>
      </w:pPr>
      <w:r>
        <w:fldChar w:fldCharType="begin"/>
      </w:r>
      <w:r>
        <w:instrText xml:space="preserve"> HYPERLINK \l "_Toc98201546" </w:instrText>
      </w:r>
      <w:r>
        <w:fldChar w:fldCharType="separate"/>
      </w:r>
      <w:r>
        <w:rPr>
          <w:rStyle w:val="9"/>
          <w:rFonts w:asciiTheme="majorBidi" w:hAnsiTheme="majorBidi"/>
        </w:rPr>
        <w:t>Subdivided bar chart:</w:t>
      </w:r>
      <w:r>
        <w:tab/>
      </w:r>
      <w:r>
        <w:fldChar w:fldCharType="begin"/>
      </w:r>
      <w:r>
        <w:instrText xml:space="preserve"> PAGEREF _Toc98201546 \h </w:instrText>
      </w:r>
      <w:r>
        <w:fldChar w:fldCharType="separate"/>
      </w:r>
      <w:r>
        <w:t>14</w:t>
      </w:r>
      <w:r>
        <w:fldChar w:fldCharType="end"/>
      </w:r>
      <w:r>
        <w:fldChar w:fldCharType="end"/>
      </w:r>
    </w:p>
    <w:p w14:paraId="58D75E58">
      <w:pPr>
        <w:pStyle w:val="10"/>
        <w:tabs>
          <w:tab w:val="right" w:leader="dot" w:pos="9350"/>
        </w:tabs>
      </w:pPr>
      <w:r>
        <w:fldChar w:fldCharType="begin"/>
      </w:r>
      <w:r>
        <w:instrText xml:space="preserve"> HYPERLINK \l "_Toc98201547" </w:instrText>
      </w:r>
      <w:r>
        <w:fldChar w:fldCharType="separate"/>
      </w:r>
      <w:r>
        <w:rPr>
          <w:rStyle w:val="9"/>
          <w:rFonts w:asciiTheme="majorBidi" w:hAnsiTheme="majorBidi"/>
        </w:rPr>
        <w:t>Line chart:</w:t>
      </w:r>
      <w:r>
        <w:tab/>
      </w:r>
      <w:r>
        <w:fldChar w:fldCharType="begin"/>
      </w:r>
      <w:r>
        <w:instrText xml:space="preserve"> PAGEREF _Toc98201547 \h </w:instrText>
      </w:r>
      <w:r>
        <w:fldChar w:fldCharType="separate"/>
      </w:r>
      <w:r>
        <w:t>15</w:t>
      </w:r>
      <w:r>
        <w:fldChar w:fldCharType="end"/>
      </w:r>
      <w:r>
        <w:fldChar w:fldCharType="end"/>
      </w:r>
    </w:p>
    <w:p w14:paraId="594B36ED">
      <w:pPr>
        <w:pStyle w:val="10"/>
        <w:tabs>
          <w:tab w:val="right" w:leader="dot" w:pos="9350"/>
        </w:tabs>
      </w:pPr>
      <w:r>
        <w:fldChar w:fldCharType="begin"/>
      </w:r>
      <w:r>
        <w:instrText xml:space="preserve"> HYPERLINK \l "_Toc98201548" </w:instrText>
      </w:r>
      <w:r>
        <w:fldChar w:fldCharType="separate"/>
      </w:r>
      <w:r>
        <w:rPr>
          <w:rStyle w:val="9"/>
          <w:rFonts w:asciiTheme="majorBidi" w:hAnsiTheme="majorBidi"/>
        </w:rPr>
        <w:t>Frequency polygon:</w:t>
      </w:r>
      <w:r>
        <w:tab/>
      </w:r>
      <w:r>
        <w:fldChar w:fldCharType="begin"/>
      </w:r>
      <w:r>
        <w:instrText xml:space="preserve"> PAGEREF _Toc98201548 \h </w:instrText>
      </w:r>
      <w:r>
        <w:fldChar w:fldCharType="separate"/>
      </w:r>
      <w:r>
        <w:t>16</w:t>
      </w:r>
      <w:r>
        <w:fldChar w:fldCharType="end"/>
      </w:r>
      <w:r>
        <w:fldChar w:fldCharType="end"/>
      </w:r>
    </w:p>
    <w:p w14:paraId="3586FD96">
      <w:pPr>
        <w:pStyle w:val="10"/>
        <w:tabs>
          <w:tab w:val="right" w:leader="dot" w:pos="9350"/>
        </w:tabs>
      </w:pPr>
      <w:r>
        <w:fldChar w:fldCharType="begin"/>
      </w:r>
      <w:r>
        <w:instrText xml:space="preserve"> HYPERLINK \l "_Toc98201549" </w:instrText>
      </w:r>
      <w:r>
        <w:fldChar w:fldCharType="separate"/>
      </w:r>
      <w:r>
        <w:rPr>
          <w:rStyle w:val="9"/>
          <w:rFonts w:asciiTheme="majorBidi" w:hAnsiTheme="majorBidi"/>
        </w:rPr>
        <w:t>Measurement of Central Tendencies</w:t>
      </w:r>
      <w:r>
        <w:tab/>
      </w:r>
      <w:r>
        <w:fldChar w:fldCharType="begin"/>
      </w:r>
      <w:r>
        <w:instrText xml:space="preserve"> PAGEREF _Toc98201549 \h </w:instrText>
      </w:r>
      <w:r>
        <w:fldChar w:fldCharType="separate"/>
      </w:r>
      <w:r>
        <w:t>17</w:t>
      </w:r>
      <w:r>
        <w:fldChar w:fldCharType="end"/>
      </w:r>
      <w:r>
        <w:fldChar w:fldCharType="end"/>
      </w:r>
    </w:p>
    <w:p w14:paraId="16BB3504">
      <w:pPr>
        <w:pStyle w:val="10"/>
        <w:tabs>
          <w:tab w:val="right" w:leader="dot" w:pos="9350"/>
        </w:tabs>
      </w:pPr>
      <w:r>
        <w:fldChar w:fldCharType="begin"/>
      </w:r>
      <w:r>
        <w:instrText xml:space="preserve"> HYPERLINK \l "_Toc98201550" </w:instrText>
      </w:r>
      <w:r>
        <w:fldChar w:fldCharType="separate"/>
      </w:r>
      <w:r>
        <w:rPr>
          <w:rStyle w:val="9"/>
          <w:rFonts w:asciiTheme="majorBidi" w:hAnsiTheme="majorBidi"/>
        </w:rPr>
        <w:t>Central Tendency:</w:t>
      </w:r>
      <w:r>
        <w:tab/>
      </w:r>
      <w:r>
        <w:fldChar w:fldCharType="begin"/>
      </w:r>
      <w:r>
        <w:instrText xml:space="preserve"> PAGEREF _Toc98201550 \h </w:instrText>
      </w:r>
      <w:r>
        <w:fldChar w:fldCharType="separate"/>
      </w:r>
      <w:r>
        <w:t>17</w:t>
      </w:r>
      <w:r>
        <w:fldChar w:fldCharType="end"/>
      </w:r>
      <w:r>
        <w:fldChar w:fldCharType="end"/>
      </w:r>
    </w:p>
    <w:p w14:paraId="26EDA5E8">
      <w:pPr>
        <w:pStyle w:val="10"/>
        <w:tabs>
          <w:tab w:val="right" w:leader="dot" w:pos="9350"/>
        </w:tabs>
      </w:pPr>
      <w:r>
        <w:fldChar w:fldCharType="begin"/>
      </w:r>
      <w:r>
        <w:instrText xml:space="preserve"> HYPERLINK \l "_Toc98201551" </w:instrText>
      </w:r>
      <w:r>
        <w:fldChar w:fldCharType="separate"/>
      </w:r>
      <w:r>
        <w:rPr>
          <w:rStyle w:val="9"/>
          <w:rFonts w:asciiTheme="majorBidi" w:hAnsiTheme="majorBidi"/>
        </w:rPr>
        <w:t>For ungroup Data</w:t>
      </w:r>
      <w:r>
        <w:tab/>
      </w:r>
      <w:r>
        <w:fldChar w:fldCharType="begin"/>
      </w:r>
      <w:r>
        <w:instrText xml:space="preserve"> PAGEREF _Toc98201551 \h </w:instrText>
      </w:r>
      <w:r>
        <w:fldChar w:fldCharType="separate"/>
      </w:r>
      <w:r>
        <w:t>17</w:t>
      </w:r>
      <w:r>
        <w:fldChar w:fldCharType="end"/>
      </w:r>
      <w:r>
        <w:fldChar w:fldCharType="end"/>
      </w:r>
    </w:p>
    <w:p w14:paraId="06028BC1">
      <w:pPr>
        <w:pStyle w:val="11"/>
        <w:tabs>
          <w:tab w:val="right" w:leader="dot" w:pos="9350"/>
        </w:tabs>
      </w:pPr>
      <w:r>
        <w:fldChar w:fldCharType="begin"/>
      </w:r>
      <w:r>
        <w:instrText xml:space="preserve"> HYPERLINK \l "_Toc98201552" </w:instrText>
      </w:r>
      <w:r>
        <w:fldChar w:fldCharType="separate"/>
      </w:r>
      <w:r>
        <w:rPr>
          <w:rStyle w:val="9"/>
          <w:rFonts w:asciiTheme="majorBidi" w:hAnsiTheme="majorBidi"/>
        </w:rPr>
        <w:t>Ungroup Data:</w:t>
      </w:r>
      <w:r>
        <w:tab/>
      </w:r>
      <w:r>
        <w:fldChar w:fldCharType="begin"/>
      </w:r>
      <w:r>
        <w:instrText xml:space="preserve"> PAGEREF _Toc98201552 \h </w:instrText>
      </w:r>
      <w:r>
        <w:fldChar w:fldCharType="separate"/>
      </w:r>
      <w:r>
        <w:t>17</w:t>
      </w:r>
      <w:r>
        <w:fldChar w:fldCharType="end"/>
      </w:r>
      <w:r>
        <w:fldChar w:fldCharType="end"/>
      </w:r>
    </w:p>
    <w:p w14:paraId="2AB80FC1">
      <w:pPr>
        <w:pStyle w:val="10"/>
        <w:tabs>
          <w:tab w:val="right" w:leader="dot" w:pos="9350"/>
        </w:tabs>
      </w:pPr>
      <w:r>
        <w:fldChar w:fldCharType="begin"/>
      </w:r>
      <w:r>
        <w:instrText xml:space="preserve"> HYPERLINK \l "_Toc98201553" </w:instrText>
      </w:r>
      <w:r>
        <w:fldChar w:fldCharType="separate"/>
      </w:r>
      <w:r>
        <w:rPr>
          <w:rStyle w:val="9"/>
          <w:rFonts w:asciiTheme="majorBidi" w:hAnsiTheme="majorBidi"/>
        </w:rPr>
        <w:t>Mean</w:t>
      </w:r>
      <w:r>
        <w:tab/>
      </w:r>
      <w:r>
        <w:fldChar w:fldCharType="begin"/>
      </w:r>
      <w:r>
        <w:instrText xml:space="preserve"> PAGEREF _Toc98201553 \h </w:instrText>
      </w:r>
      <w:r>
        <w:fldChar w:fldCharType="separate"/>
      </w:r>
      <w:r>
        <w:t>17</w:t>
      </w:r>
      <w:r>
        <w:fldChar w:fldCharType="end"/>
      </w:r>
      <w:r>
        <w:fldChar w:fldCharType="end"/>
      </w:r>
    </w:p>
    <w:p w14:paraId="72413222">
      <w:pPr>
        <w:pStyle w:val="11"/>
        <w:tabs>
          <w:tab w:val="right" w:leader="dot" w:pos="9350"/>
        </w:tabs>
      </w:pPr>
      <w:r>
        <w:fldChar w:fldCharType="begin"/>
      </w:r>
      <w:r>
        <w:instrText xml:space="preserve"> HYPERLINK \l "_Toc98201554" </w:instrText>
      </w:r>
      <w:r>
        <w:fldChar w:fldCharType="separate"/>
      </w:r>
      <w:r>
        <w:rPr>
          <w:rStyle w:val="9"/>
          <w:rFonts w:asciiTheme="majorBidi" w:hAnsiTheme="majorBidi"/>
        </w:rPr>
        <w:t>Arithmetic</w:t>
      </w:r>
      <w:r>
        <w:rPr>
          <w:rStyle w:val="9"/>
        </w:rPr>
        <w:t xml:space="preserve"> </w:t>
      </w:r>
      <w:r>
        <w:rPr>
          <w:rStyle w:val="9"/>
          <w:rFonts w:asciiTheme="majorBidi" w:hAnsiTheme="majorBidi"/>
        </w:rPr>
        <w:t>Mean:</w:t>
      </w:r>
      <w:r>
        <w:tab/>
      </w:r>
      <w:r>
        <w:fldChar w:fldCharType="begin"/>
      </w:r>
      <w:r>
        <w:instrText xml:space="preserve"> PAGEREF _Toc98201554 \h </w:instrText>
      </w:r>
      <w:r>
        <w:fldChar w:fldCharType="separate"/>
      </w:r>
      <w:r>
        <w:t>19</w:t>
      </w:r>
      <w:r>
        <w:fldChar w:fldCharType="end"/>
      </w:r>
      <w:r>
        <w:fldChar w:fldCharType="end"/>
      </w:r>
    </w:p>
    <w:p w14:paraId="4A2D2615">
      <w:pPr>
        <w:pStyle w:val="11"/>
        <w:tabs>
          <w:tab w:val="right" w:leader="dot" w:pos="9350"/>
        </w:tabs>
      </w:pPr>
      <w:r>
        <w:fldChar w:fldCharType="begin"/>
      </w:r>
      <w:r>
        <w:instrText xml:space="preserve"> HYPERLINK \l "_Toc98201555" </w:instrText>
      </w:r>
      <w:r>
        <w:fldChar w:fldCharType="separate"/>
      </w:r>
      <w:r>
        <w:rPr>
          <w:rStyle w:val="9"/>
          <w:rFonts w:asciiTheme="majorBidi" w:hAnsiTheme="majorBidi"/>
        </w:rPr>
        <w:t>Geometric Mean:</w:t>
      </w:r>
      <w:r>
        <w:tab/>
      </w:r>
      <w:r>
        <w:fldChar w:fldCharType="begin"/>
      </w:r>
      <w:r>
        <w:instrText xml:space="preserve"> PAGEREF _Toc98201555 \h </w:instrText>
      </w:r>
      <w:r>
        <w:fldChar w:fldCharType="separate"/>
      </w:r>
      <w:r>
        <w:t>19</w:t>
      </w:r>
      <w:r>
        <w:fldChar w:fldCharType="end"/>
      </w:r>
      <w:r>
        <w:fldChar w:fldCharType="end"/>
      </w:r>
    </w:p>
    <w:p w14:paraId="411AC47A">
      <w:pPr>
        <w:pStyle w:val="11"/>
        <w:tabs>
          <w:tab w:val="right" w:leader="dot" w:pos="9350"/>
        </w:tabs>
      </w:pPr>
      <w:r>
        <w:fldChar w:fldCharType="begin"/>
      </w:r>
      <w:r>
        <w:instrText xml:space="preserve"> HYPERLINK \l "_Toc98201556" </w:instrText>
      </w:r>
      <w:r>
        <w:fldChar w:fldCharType="separate"/>
      </w:r>
      <w:r>
        <w:rPr>
          <w:rStyle w:val="9"/>
          <w:rFonts w:asciiTheme="majorBidi" w:hAnsiTheme="majorBidi"/>
        </w:rPr>
        <w:t>Harmonic Mean:</w:t>
      </w:r>
      <w:r>
        <w:tab/>
      </w:r>
      <w:r>
        <w:fldChar w:fldCharType="begin"/>
      </w:r>
      <w:r>
        <w:instrText xml:space="preserve"> PAGEREF _Toc98201556 \h </w:instrText>
      </w:r>
      <w:r>
        <w:fldChar w:fldCharType="separate"/>
      </w:r>
      <w:r>
        <w:t>19</w:t>
      </w:r>
      <w:r>
        <w:fldChar w:fldCharType="end"/>
      </w:r>
      <w:r>
        <w:fldChar w:fldCharType="end"/>
      </w:r>
    </w:p>
    <w:p w14:paraId="3AF055C9">
      <w:pPr>
        <w:pStyle w:val="10"/>
        <w:tabs>
          <w:tab w:val="right" w:leader="dot" w:pos="9350"/>
        </w:tabs>
      </w:pPr>
      <w:r>
        <w:fldChar w:fldCharType="begin"/>
      </w:r>
      <w:r>
        <w:instrText xml:space="preserve"> HYPERLINK \l "_Toc98201557" </w:instrText>
      </w:r>
      <w:r>
        <w:fldChar w:fldCharType="separate"/>
      </w:r>
      <w:r>
        <w:rPr>
          <w:rStyle w:val="9"/>
          <w:rFonts w:eastAsia="Times New Roman" w:asciiTheme="majorBidi" w:hAnsiTheme="majorBidi"/>
        </w:rPr>
        <w:t>Median:</w:t>
      </w:r>
      <w:r>
        <w:tab/>
      </w:r>
      <w:r>
        <w:fldChar w:fldCharType="begin"/>
      </w:r>
      <w:r>
        <w:instrText xml:space="preserve"> PAGEREF _Toc98201557 \h </w:instrText>
      </w:r>
      <w:r>
        <w:fldChar w:fldCharType="separate"/>
      </w:r>
      <w:r>
        <w:t>19</w:t>
      </w:r>
      <w:r>
        <w:fldChar w:fldCharType="end"/>
      </w:r>
      <w:r>
        <w:fldChar w:fldCharType="end"/>
      </w:r>
    </w:p>
    <w:p w14:paraId="3117D537">
      <w:pPr>
        <w:pStyle w:val="10"/>
        <w:tabs>
          <w:tab w:val="right" w:leader="dot" w:pos="9350"/>
        </w:tabs>
      </w:pPr>
      <w:r>
        <w:fldChar w:fldCharType="begin"/>
      </w:r>
      <w:r>
        <w:instrText xml:space="preserve"> HYPERLINK \l "_Toc98201558" </w:instrText>
      </w:r>
      <w:r>
        <w:fldChar w:fldCharType="separate"/>
      </w:r>
      <w:r>
        <w:rPr>
          <w:rStyle w:val="9"/>
          <w:rFonts w:asciiTheme="majorBidi" w:hAnsiTheme="majorBidi"/>
        </w:rPr>
        <w:t>Mode:</w:t>
      </w:r>
      <w:r>
        <w:tab/>
      </w:r>
      <w:r>
        <w:fldChar w:fldCharType="begin"/>
      </w:r>
      <w:r>
        <w:instrText xml:space="preserve"> PAGEREF _Toc98201558 \h </w:instrText>
      </w:r>
      <w:r>
        <w:fldChar w:fldCharType="separate"/>
      </w:r>
      <w:r>
        <w:t>20</w:t>
      </w:r>
      <w:r>
        <w:fldChar w:fldCharType="end"/>
      </w:r>
      <w:r>
        <w:fldChar w:fldCharType="end"/>
      </w:r>
    </w:p>
    <w:p w14:paraId="7A5B669C">
      <w:pPr>
        <w:pStyle w:val="10"/>
        <w:tabs>
          <w:tab w:val="right" w:leader="dot" w:pos="9350"/>
        </w:tabs>
      </w:pPr>
      <w:r>
        <w:fldChar w:fldCharType="begin"/>
      </w:r>
      <w:r>
        <w:instrText xml:space="preserve"> HYPERLINK \l "_Toc98201559" </w:instrText>
      </w:r>
      <w:r>
        <w:fldChar w:fldCharType="separate"/>
      </w:r>
      <w:r>
        <w:rPr>
          <w:rStyle w:val="9"/>
          <w:rFonts w:asciiTheme="majorBidi" w:hAnsiTheme="majorBidi"/>
        </w:rPr>
        <w:t>Group Data</w:t>
      </w:r>
      <w:r>
        <w:tab/>
      </w:r>
      <w:r>
        <w:fldChar w:fldCharType="begin"/>
      </w:r>
      <w:r>
        <w:instrText xml:space="preserve"> PAGEREF _Toc98201559 \h </w:instrText>
      </w:r>
      <w:r>
        <w:fldChar w:fldCharType="separate"/>
      </w:r>
      <w:r>
        <w:t>20</w:t>
      </w:r>
      <w:r>
        <w:fldChar w:fldCharType="end"/>
      </w:r>
      <w:r>
        <w:fldChar w:fldCharType="end"/>
      </w:r>
    </w:p>
    <w:p w14:paraId="1F7C6164">
      <w:pPr>
        <w:pStyle w:val="11"/>
        <w:tabs>
          <w:tab w:val="right" w:leader="dot" w:pos="9350"/>
        </w:tabs>
      </w:pPr>
      <w:r>
        <w:fldChar w:fldCharType="begin"/>
      </w:r>
      <w:r>
        <w:instrText xml:space="preserve"> HYPERLINK \l "_Toc98201560" </w:instrText>
      </w:r>
      <w:r>
        <w:fldChar w:fldCharType="separate"/>
      </w:r>
      <w:r>
        <w:rPr>
          <w:rStyle w:val="9"/>
          <w:rFonts w:asciiTheme="majorBidi" w:hAnsiTheme="majorBidi"/>
        </w:rPr>
        <w:t>Arithmetic Mean:</w:t>
      </w:r>
      <w:r>
        <w:tab/>
      </w:r>
      <w:r>
        <w:fldChar w:fldCharType="begin"/>
      </w:r>
      <w:r>
        <w:instrText xml:space="preserve"> PAGEREF _Toc98201560 \h </w:instrText>
      </w:r>
      <w:r>
        <w:fldChar w:fldCharType="separate"/>
      </w:r>
      <w:r>
        <w:t>21</w:t>
      </w:r>
      <w:r>
        <w:fldChar w:fldCharType="end"/>
      </w:r>
      <w:r>
        <w:fldChar w:fldCharType="end"/>
      </w:r>
    </w:p>
    <w:p w14:paraId="01B0F068">
      <w:pPr>
        <w:pStyle w:val="11"/>
        <w:tabs>
          <w:tab w:val="right" w:leader="dot" w:pos="9350"/>
        </w:tabs>
      </w:pPr>
      <w:r>
        <w:fldChar w:fldCharType="begin"/>
      </w:r>
      <w:r>
        <w:instrText xml:space="preserve"> HYPERLINK \l "_Toc98201561" </w:instrText>
      </w:r>
      <w:r>
        <w:fldChar w:fldCharType="separate"/>
      </w:r>
      <w:r>
        <w:rPr>
          <w:rStyle w:val="9"/>
          <w:rFonts w:asciiTheme="majorBidi" w:hAnsiTheme="majorBidi"/>
        </w:rPr>
        <w:t>Geometric Mean:</w:t>
      </w:r>
      <w:r>
        <w:tab/>
      </w:r>
      <w:r>
        <w:fldChar w:fldCharType="begin"/>
      </w:r>
      <w:r>
        <w:instrText xml:space="preserve"> PAGEREF _Toc98201561 \h </w:instrText>
      </w:r>
      <w:r>
        <w:fldChar w:fldCharType="separate"/>
      </w:r>
      <w:r>
        <w:t>21</w:t>
      </w:r>
      <w:r>
        <w:fldChar w:fldCharType="end"/>
      </w:r>
      <w:r>
        <w:fldChar w:fldCharType="end"/>
      </w:r>
    </w:p>
    <w:p w14:paraId="7C03664C">
      <w:pPr>
        <w:pStyle w:val="11"/>
        <w:tabs>
          <w:tab w:val="right" w:leader="dot" w:pos="9350"/>
        </w:tabs>
      </w:pPr>
      <w:r>
        <w:fldChar w:fldCharType="begin"/>
      </w:r>
      <w:r>
        <w:instrText xml:space="preserve"> HYPERLINK \l "_Toc98201562" </w:instrText>
      </w:r>
      <w:r>
        <w:fldChar w:fldCharType="separate"/>
      </w:r>
      <w:r>
        <w:rPr>
          <w:rStyle w:val="9"/>
          <w:rFonts w:asciiTheme="majorBidi" w:hAnsiTheme="majorBidi"/>
        </w:rPr>
        <w:t>Harmonic Mean:</w:t>
      </w:r>
      <w:r>
        <w:tab/>
      </w:r>
      <w:r>
        <w:fldChar w:fldCharType="begin"/>
      </w:r>
      <w:r>
        <w:instrText xml:space="preserve"> PAGEREF _Toc98201562 \h </w:instrText>
      </w:r>
      <w:r>
        <w:fldChar w:fldCharType="separate"/>
      </w:r>
      <w:r>
        <w:t>21</w:t>
      </w:r>
      <w:r>
        <w:fldChar w:fldCharType="end"/>
      </w:r>
      <w:r>
        <w:fldChar w:fldCharType="end"/>
      </w:r>
    </w:p>
    <w:p w14:paraId="29786B5F">
      <w:pPr>
        <w:pStyle w:val="10"/>
        <w:tabs>
          <w:tab w:val="right" w:leader="dot" w:pos="9350"/>
        </w:tabs>
      </w:pPr>
      <w:r>
        <w:fldChar w:fldCharType="begin"/>
      </w:r>
      <w:r>
        <w:instrText xml:space="preserve"> HYPERLINK \l "_Toc98201563" </w:instrText>
      </w:r>
      <w:r>
        <w:fldChar w:fldCharType="separate"/>
      </w:r>
      <w:r>
        <w:rPr>
          <w:rStyle w:val="9"/>
          <w:rFonts w:asciiTheme="majorBidi" w:hAnsiTheme="majorBidi"/>
        </w:rPr>
        <w:t>Median:</w:t>
      </w:r>
      <w:r>
        <w:tab/>
      </w:r>
      <w:r>
        <w:fldChar w:fldCharType="begin"/>
      </w:r>
      <w:r>
        <w:instrText xml:space="preserve"> PAGEREF _Toc98201563 \h </w:instrText>
      </w:r>
      <w:r>
        <w:fldChar w:fldCharType="separate"/>
      </w:r>
      <w:r>
        <w:t>22</w:t>
      </w:r>
      <w:r>
        <w:fldChar w:fldCharType="end"/>
      </w:r>
      <w:r>
        <w:fldChar w:fldCharType="end"/>
      </w:r>
    </w:p>
    <w:p w14:paraId="0BBBEC5D">
      <w:pPr>
        <w:pStyle w:val="10"/>
        <w:tabs>
          <w:tab w:val="right" w:leader="dot" w:pos="9350"/>
        </w:tabs>
      </w:pPr>
      <w:r>
        <w:fldChar w:fldCharType="begin"/>
      </w:r>
      <w:r>
        <w:instrText xml:space="preserve"> HYPERLINK \l "_Toc98201564" </w:instrText>
      </w:r>
      <w:r>
        <w:fldChar w:fldCharType="separate"/>
      </w:r>
      <w:r>
        <w:rPr>
          <w:rStyle w:val="9"/>
          <w:rFonts w:asciiTheme="majorBidi" w:hAnsiTheme="majorBidi"/>
        </w:rPr>
        <w:t>Mode:</w:t>
      </w:r>
      <w:r>
        <w:tab/>
      </w:r>
      <w:r>
        <w:fldChar w:fldCharType="begin"/>
      </w:r>
      <w:r>
        <w:instrText xml:space="preserve"> PAGEREF _Toc98201564 \h </w:instrText>
      </w:r>
      <w:r>
        <w:fldChar w:fldCharType="separate"/>
      </w:r>
      <w:r>
        <w:t>23</w:t>
      </w:r>
      <w:r>
        <w:fldChar w:fldCharType="end"/>
      </w:r>
      <w:r>
        <w:fldChar w:fldCharType="end"/>
      </w:r>
    </w:p>
    <w:p w14:paraId="43675EE3">
      <w:pPr>
        <w:pStyle w:val="10"/>
        <w:tabs>
          <w:tab w:val="right" w:leader="dot" w:pos="9350"/>
        </w:tabs>
      </w:pPr>
      <w:r>
        <w:fldChar w:fldCharType="begin"/>
      </w:r>
      <w:r>
        <w:instrText xml:space="preserve"> HYPERLINK \l "_Toc98201565" </w:instrText>
      </w:r>
      <w:r>
        <w:fldChar w:fldCharType="separate"/>
      </w:r>
      <w:r>
        <w:rPr>
          <w:rStyle w:val="9"/>
          <w:rFonts w:asciiTheme="majorBidi" w:hAnsiTheme="majorBidi"/>
        </w:rPr>
        <w:t>Quantiles:</w:t>
      </w:r>
      <w:r>
        <w:tab/>
      </w:r>
      <w:r>
        <w:fldChar w:fldCharType="begin"/>
      </w:r>
      <w:r>
        <w:instrText xml:space="preserve"> PAGEREF _Toc98201565 \h </w:instrText>
      </w:r>
      <w:r>
        <w:fldChar w:fldCharType="separate"/>
      </w:r>
      <w:r>
        <w:t>23</w:t>
      </w:r>
      <w:r>
        <w:fldChar w:fldCharType="end"/>
      </w:r>
      <w:r>
        <w:fldChar w:fldCharType="end"/>
      </w:r>
    </w:p>
    <w:p w14:paraId="6FAFFFA8">
      <w:pPr>
        <w:pStyle w:val="10"/>
        <w:tabs>
          <w:tab w:val="right" w:leader="dot" w:pos="9350"/>
        </w:tabs>
      </w:pPr>
      <w:r>
        <w:fldChar w:fldCharType="begin"/>
      </w:r>
      <w:r>
        <w:instrText xml:space="preserve"> HYPERLINK \l "_Toc98201566" </w:instrText>
      </w:r>
      <w:r>
        <w:fldChar w:fldCharType="separate"/>
      </w:r>
      <w:r>
        <w:rPr>
          <w:rStyle w:val="9"/>
          <w:rFonts w:asciiTheme="majorBidi" w:hAnsiTheme="majorBidi"/>
        </w:rPr>
        <w:t>For Group Data:</w:t>
      </w:r>
      <w:r>
        <w:tab/>
      </w:r>
      <w:r>
        <w:fldChar w:fldCharType="begin"/>
      </w:r>
      <w:r>
        <w:instrText xml:space="preserve"> PAGEREF _Toc98201566 \h </w:instrText>
      </w:r>
      <w:r>
        <w:fldChar w:fldCharType="separate"/>
      </w:r>
      <w:r>
        <w:t>23</w:t>
      </w:r>
      <w:r>
        <w:fldChar w:fldCharType="end"/>
      </w:r>
      <w:r>
        <w:fldChar w:fldCharType="end"/>
      </w:r>
    </w:p>
    <w:p w14:paraId="4DEFBE07">
      <w:pPr>
        <w:pStyle w:val="10"/>
        <w:tabs>
          <w:tab w:val="right" w:leader="dot" w:pos="9350"/>
        </w:tabs>
      </w:pPr>
      <w:r>
        <w:fldChar w:fldCharType="begin"/>
      </w:r>
      <w:r>
        <w:instrText xml:space="preserve"> HYPERLINK \l "_Toc98201567" </w:instrText>
      </w:r>
      <w:r>
        <w:fldChar w:fldCharType="separate"/>
      </w:r>
      <w:r>
        <w:rPr>
          <w:rStyle w:val="9"/>
          <w:rFonts w:asciiTheme="majorBidi" w:hAnsiTheme="majorBidi"/>
        </w:rPr>
        <w:t>Quartiles:</w:t>
      </w:r>
      <w:r>
        <w:tab/>
      </w:r>
      <w:r>
        <w:fldChar w:fldCharType="begin"/>
      </w:r>
      <w:r>
        <w:instrText xml:space="preserve"> PAGEREF _Toc98201567 \h </w:instrText>
      </w:r>
      <w:r>
        <w:fldChar w:fldCharType="separate"/>
      </w:r>
      <w:r>
        <w:t>23</w:t>
      </w:r>
      <w:r>
        <w:fldChar w:fldCharType="end"/>
      </w:r>
      <w:r>
        <w:fldChar w:fldCharType="end"/>
      </w:r>
    </w:p>
    <w:p w14:paraId="0159DEE6">
      <w:pPr>
        <w:pStyle w:val="11"/>
        <w:tabs>
          <w:tab w:val="right" w:leader="dot" w:pos="9350"/>
        </w:tabs>
      </w:pPr>
      <w:r>
        <w:fldChar w:fldCharType="begin"/>
      </w:r>
      <w:r>
        <w:instrText xml:space="preserve"> HYPERLINK \l "_Toc98201568" </w:instrText>
      </w:r>
      <w:r>
        <w:fldChar w:fldCharType="separate"/>
      </w:r>
      <w:r>
        <w:rPr>
          <w:rStyle w:val="9"/>
          <w:rFonts w:asciiTheme="majorBidi" w:hAnsiTheme="majorBidi"/>
        </w:rPr>
        <w:t>Lower Quartile:</w:t>
      </w:r>
      <w:r>
        <w:tab/>
      </w:r>
      <w:r>
        <w:fldChar w:fldCharType="begin"/>
      </w:r>
      <w:r>
        <w:instrText xml:space="preserve"> PAGEREF _Toc98201568 \h </w:instrText>
      </w:r>
      <w:r>
        <w:fldChar w:fldCharType="separate"/>
      </w:r>
      <w:r>
        <w:t>24</w:t>
      </w:r>
      <w:r>
        <w:fldChar w:fldCharType="end"/>
      </w:r>
      <w:r>
        <w:fldChar w:fldCharType="end"/>
      </w:r>
    </w:p>
    <w:p w14:paraId="6FC8D48D">
      <w:pPr>
        <w:pStyle w:val="11"/>
        <w:tabs>
          <w:tab w:val="right" w:leader="dot" w:pos="9350"/>
        </w:tabs>
      </w:pPr>
      <w:r>
        <w:fldChar w:fldCharType="begin"/>
      </w:r>
      <w:r>
        <w:instrText xml:space="preserve"> HYPERLINK \l "_Toc98201569" </w:instrText>
      </w:r>
      <w:r>
        <w:fldChar w:fldCharType="separate"/>
      </w:r>
      <w:r>
        <w:rPr>
          <w:rStyle w:val="9"/>
          <w:rFonts w:asciiTheme="majorBidi" w:hAnsiTheme="majorBidi"/>
        </w:rPr>
        <w:t>Middle Quartile</w:t>
      </w:r>
      <w:r>
        <w:tab/>
      </w:r>
      <w:r>
        <w:fldChar w:fldCharType="begin"/>
      </w:r>
      <w:r>
        <w:instrText xml:space="preserve"> PAGEREF _Toc98201569 \h </w:instrText>
      </w:r>
      <w:r>
        <w:fldChar w:fldCharType="separate"/>
      </w:r>
      <w:r>
        <w:t>24</w:t>
      </w:r>
      <w:r>
        <w:fldChar w:fldCharType="end"/>
      </w:r>
      <w:r>
        <w:fldChar w:fldCharType="end"/>
      </w:r>
    </w:p>
    <w:p w14:paraId="068F0B81">
      <w:pPr>
        <w:pStyle w:val="11"/>
        <w:tabs>
          <w:tab w:val="right" w:leader="dot" w:pos="9350"/>
        </w:tabs>
      </w:pPr>
      <w:r>
        <w:fldChar w:fldCharType="begin"/>
      </w:r>
      <w:r>
        <w:instrText xml:space="preserve"> HYPERLINK \l "_Toc98201570" </w:instrText>
      </w:r>
      <w:r>
        <w:fldChar w:fldCharType="separate"/>
      </w:r>
      <w:r>
        <w:rPr>
          <w:rStyle w:val="9"/>
          <w:rFonts w:asciiTheme="majorBidi" w:hAnsiTheme="majorBidi"/>
        </w:rPr>
        <w:t>Upper Quartile:</w:t>
      </w:r>
      <w:r>
        <w:tab/>
      </w:r>
      <w:r>
        <w:fldChar w:fldCharType="begin"/>
      </w:r>
      <w:r>
        <w:instrText xml:space="preserve"> PAGEREF _Toc98201570 \h </w:instrText>
      </w:r>
      <w:r>
        <w:fldChar w:fldCharType="separate"/>
      </w:r>
      <w:r>
        <w:t>24</w:t>
      </w:r>
      <w:r>
        <w:fldChar w:fldCharType="end"/>
      </w:r>
      <w:r>
        <w:fldChar w:fldCharType="end"/>
      </w:r>
    </w:p>
    <w:p w14:paraId="38B9107B">
      <w:pPr>
        <w:pStyle w:val="10"/>
        <w:tabs>
          <w:tab w:val="right" w:leader="dot" w:pos="9350"/>
        </w:tabs>
      </w:pPr>
      <w:r>
        <w:fldChar w:fldCharType="begin"/>
      </w:r>
      <w:r>
        <w:instrText xml:space="preserve"> HYPERLINK \l "_Toc98201571" </w:instrText>
      </w:r>
      <w:r>
        <w:fldChar w:fldCharType="separate"/>
      </w:r>
      <w:r>
        <w:rPr>
          <w:rStyle w:val="9"/>
          <w:rFonts w:asciiTheme="majorBidi" w:hAnsiTheme="majorBidi"/>
        </w:rPr>
        <w:t>Decile:</w:t>
      </w:r>
      <w:r>
        <w:tab/>
      </w:r>
      <w:r>
        <w:fldChar w:fldCharType="begin"/>
      </w:r>
      <w:r>
        <w:instrText xml:space="preserve"> PAGEREF _Toc98201571 \h </w:instrText>
      </w:r>
      <w:r>
        <w:fldChar w:fldCharType="separate"/>
      </w:r>
      <w:r>
        <w:t>25</w:t>
      </w:r>
      <w:r>
        <w:fldChar w:fldCharType="end"/>
      </w:r>
      <w:r>
        <w:fldChar w:fldCharType="end"/>
      </w:r>
    </w:p>
    <w:p w14:paraId="2EBA1680">
      <w:pPr>
        <w:pStyle w:val="10"/>
        <w:tabs>
          <w:tab w:val="right" w:leader="dot" w:pos="9350"/>
        </w:tabs>
      </w:pPr>
      <w:r>
        <w:fldChar w:fldCharType="begin"/>
      </w:r>
      <w:r>
        <w:instrText xml:space="preserve"> HYPERLINK \l "_Toc98201572" </w:instrText>
      </w:r>
      <w:r>
        <w:fldChar w:fldCharType="separate"/>
      </w:r>
      <w:r>
        <w:rPr>
          <w:rStyle w:val="9"/>
          <w:rFonts w:asciiTheme="majorBidi" w:hAnsiTheme="majorBidi"/>
        </w:rPr>
        <w:t>Percentile:</w:t>
      </w:r>
      <w:r>
        <w:tab/>
      </w:r>
      <w:r>
        <w:fldChar w:fldCharType="begin"/>
      </w:r>
      <w:r>
        <w:instrText xml:space="preserve"> PAGEREF _Toc98201572 \h </w:instrText>
      </w:r>
      <w:r>
        <w:fldChar w:fldCharType="separate"/>
      </w:r>
      <w:r>
        <w:t>25</w:t>
      </w:r>
      <w:r>
        <w:fldChar w:fldCharType="end"/>
      </w:r>
      <w:r>
        <w:fldChar w:fldCharType="end"/>
      </w:r>
    </w:p>
    <w:p w14:paraId="33FE01D8">
      <w:pPr>
        <w:pStyle w:val="10"/>
        <w:tabs>
          <w:tab w:val="right" w:leader="dot" w:pos="9350"/>
        </w:tabs>
      </w:pPr>
      <w:r>
        <w:fldChar w:fldCharType="begin"/>
      </w:r>
      <w:r>
        <w:instrText xml:space="preserve"> HYPERLINK \l "_Toc98201573" </w:instrText>
      </w:r>
      <w:r>
        <w:fldChar w:fldCharType="separate"/>
      </w:r>
      <w:r>
        <w:rPr>
          <w:rStyle w:val="9"/>
          <w:rFonts w:asciiTheme="majorBidi" w:hAnsiTheme="majorBidi"/>
        </w:rPr>
        <w:t>For Ungroup Data:</w:t>
      </w:r>
      <w:r>
        <w:tab/>
      </w:r>
      <w:r>
        <w:fldChar w:fldCharType="begin"/>
      </w:r>
      <w:r>
        <w:instrText xml:space="preserve"> PAGEREF _Toc98201573 \h </w:instrText>
      </w:r>
      <w:r>
        <w:fldChar w:fldCharType="separate"/>
      </w:r>
      <w:r>
        <w:t>26</w:t>
      </w:r>
      <w:r>
        <w:fldChar w:fldCharType="end"/>
      </w:r>
      <w:r>
        <w:fldChar w:fldCharType="end"/>
      </w:r>
    </w:p>
    <w:p w14:paraId="3299910A">
      <w:pPr>
        <w:pStyle w:val="10"/>
        <w:tabs>
          <w:tab w:val="right" w:leader="dot" w:pos="9350"/>
        </w:tabs>
      </w:pPr>
      <w:r>
        <w:fldChar w:fldCharType="begin"/>
      </w:r>
      <w:r>
        <w:instrText xml:space="preserve"> HYPERLINK \l "_Toc98201574" </w:instrText>
      </w:r>
      <w:r>
        <w:fldChar w:fldCharType="separate"/>
      </w:r>
      <w:r>
        <w:rPr>
          <w:rStyle w:val="9"/>
          <w:rFonts w:asciiTheme="majorBidi" w:hAnsiTheme="majorBidi"/>
        </w:rPr>
        <w:t>Quartile:</w:t>
      </w:r>
      <w:r>
        <w:tab/>
      </w:r>
      <w:r>
        <w:fldChar w:fldCharType="begin"/>
      </w:r>
      <w:r>
        <w:instrText xml:space="preserve"> PAGEREF _Toc98201574 \h </w:instrText>
      </w:r>
      <w:r>
        <w:fldChar w:fldCharType="separate"/>
      </w:r>
      <w:r>
        <w:t>26</w:t>
      </w:r>
      <w:r>
        <w:fldChar w:fldCharType="end"/>
      </w:r>
      <w:r>
        <w:fldChar w:fldCharType="end"/>
      </w:r>
    </w:p>
    <w:p w14:paraId="485DF0BE">
      <w:pPr>
        <w:pStyle w:val="11"/>
        <w:tabs>
          <w:tab w:val="right" w:leader="dot" w:pos="9350"/>
        </w:tabs>
      </w:pPr>
      <w:r>
        <w:fldChar w:fldCharType="begin"/>
      </w:r>
      <w:r>
        <w:instrText xml:space="preserve"> HYPERLINK \l "_Toc98201575" </w:instrText>
      </w:r>
      <w:r>
        <w:fldChar w:fldCharType="separate"/>
      </w:r>
      <w:r>
        <w:rPr>
          <w:rStyle w:val="9"/>
          <w:rFonts w:asciiTheme="majorBidi" w:hAnsiTheme="majorBidi"/>
        </w:rPr>
        <w:t>Lower Quartile:</w:t>
      </w:r>
      <w:r>
        <w:tab/>
      </w:r>
      <w:r>
        <w:fldChar w:fldCharType="begin"/>
      </w:r>
      <w:r>
        <w:instrText xml:space="preserve"> PAGEREF _Toc98201575 \h </w:instrText>
      </w:r>
      <w:r>
        <w:fldChar w:fldCharType="separate"/>
      </w:r>
      <w:r>
        <w:t>26</w:t>
      </w:r>
      <w:r>
        <w:fldChar w:fldCharType="end"/>
      </w:r>
      <w:r>
        <w:fldChar w:fldCharType="end"/>
      </w:r>
    </w:p>
    <w:p w14:paraId="56E98722">
      <w:pPr>
        <w:pStyle w:val="11"/>
        <w:tabs>
          <w:tab w:val="right" w:leader="dot" w:pos="9350"/>
        </w:tabs>
      </w:pPr>
      <w:r>
        <w:fldChar w:fldCharType="begin"/>
      </w:r>
      <w:r>
        <w:instrText xml:space="preserve"> HYPERLINK \l "_Toc98201576" </w:instrText>
      </w:r>
      <w:r>
        <w:fldChar w:fldCharType="separate"/>
      </w:r>
      <w:r>
        <w:rPr>
          <w:rStyle w:val="9"/>
          <w:rFonts w:asciiTheme="majorBidi" w:hAnsiTheme="majorBidi"/>
        </w:rPr>
        <w:t>Middle Quartile:</w:t>
      </w:r>
      <w:r>
        <w:tab/>
      </w:r>
      <w:r>
        <w:fldChar w:fldCharType="begin"/>
      </w:r>
      <w:r>
        <w:instrText xml:space="preserve"> PAGEREF _Toc98201576 \h </w:instrText>
      </w:r>
      <w:r>
        <w:fldChar w:fldCharType="separate"/>
      </w:r>
      <w:r>
        <w:t>26</w:t>
      </w:r>
      <w:r>
        <w:fldChar w:fldCharType="end"/>
      </w:r>
      <w:r>
        <w:fldChar w:fldCharType="end"/>
      </w:r>
    </w:p>
    <w:p w14:paraId="57F20296">
      <w:pPr>
        <w:pStyle w:val="11"/>
        <w:tabs>
          <w:tab w:val="right" w:leader="dot" w:pos="9350"/>
        </w:tabs>
      </w:pPr>
      <w:r>
        <w:fldChar w:fldCharType="begin"/>
      </w:r>
      <w:r>
        <w:instrText xml:space="preserve"> HYPERLINK \l "_Toc98201577" </w:instrText>
      </w:r>
      <w:r>
        <w:fldChar w:fldCharType="separate"/>
      </w:r>
      <w:r>
        <w:rPr>
          <w:rStyle w:val="9"/>
          <w:rFonts w:asciiTheme="majorBidi" w:hAnsiTheme="majorBidi"/>
        </w:rPr>
        <w:t>Upper Quartile:</w:t>
      </w:r>
      <w:r>
        <w:tab/>
      </w:r>
      <w:r>
        <w:fldChar w:fldCharType="begin"/>
      </w:r>
      <w:r>
        <w:instrText xml:space="preserve"> PAGEREF _Toc98201577 \h </w:instrText>
      </w:r>
      <w:r>
        <w:fldChar w:fldCharType="separate"/>
      </w:r>
      <w:r>
        <w:t>27</w:t>
      </w:r>
      <w:r>
        <w:fldChar w:fldCharType="end"/>
      </w:r>
      <w:r>
        <w:fldChar w:fldCharType="end"/>
      </w:r>
    </w:p>
    <w:p w14:paraId="7A5A0928">
      <w:pPr>
        <w:pStyle w:val="10"/>
        <w:tabs>
          <w:tab w:val="right" w:leader="dot" w:pos="9350"/>
        </w:tabs>
      </w:pPr>
      <w:r>
        <w:fldChar w:fldCharType="begin"/>
      </w:r>
      <w:r>
        <w:instrText xml:space="preserve"> HYPERLINK \l "_Toc98201578" </w:instrText>
      </w:r>
      <w:r>
        <w:fldChar w:fldCharType="separate"/>
      </w:r>
      <w:r>
        <w:rPr>
          <w:rStyle w:val="9"/>
          <w:rFonts w:asciiTheme="majorBidi" w:hAnsiTheme="majorBidi"/>
        </w:rPr>
        <w:t>Decile:</w:t>
      </w:r>
      <w:r>
        <w:tab/>
      </w:r>
      <w:r>
        <w:fldChar w:fldCharType="begin"/>
      </w:r>
      <w:r>
        <w:instrText xml:space="preserve"> PAGEREF _Toc98201578 \h </w:instrText>
      </w:r>
      <w:r>
        <w:fldChar w:fldCharType="separate"/>
      </w:r>
      <w:r>
        <w:t>27</w:t>
      </w:r>
      <w:r>
        <w:fldChar w:fldCharType="end"/>
      </w:r>
      <w:r>
        <w:fldChar w:fldCharType="end"/>
      </w:r>
    </w:p>
    <w:p w14:paraId="6B1E4D79">
      <w:pPr>
        <w:pStyle w:val="10"/>
        <w:tabs>
          <w:tab w:val="right" w:leader="dot" w:pos="9350"/>
        </w:tabs>
      </w:pPr>
      <w:r>
        <w:fldChar w:fldCharType="begin"/>
      </w:r>
      <w:r>
        <w:instrText xml:space="preserve"> HYPERLINK \l "_Toc98201579" </w:instrText>
      </w:r>
      <w:r>
        <w:fldChar w:fldCharType="separate"/>
      </w:r>
      <w:r>
        <w:rPr>
          <w:rStyle w:val="9"/>
          <w:rFonts w:asciiTheme="majorBidi" w:hAnsiTheme="majorBidi"/>
        </w:rPr>
        <w:t>Percentile:</w:t>
      </w:r>
      <w:r>
        <w:tab/>
      </w:r>
      <w:r>
        <w:fldChar w:fldCharType="begin"/>
      </w:r>
      <w:r>
        <w:instrText xml:space="preserve"> PAGEREF _Toc98201579 \h </w:instrText>
      </w:r>
      <w:r>
        <w:fldChar w:fldCharType="separate"/>
      </w:r>
      <w:r>
        <w:t>27</w:t>
      </w:r>
      <w:r>
        <w:fldChar w:fldCharType="end"/>
      </w:r>
      <w:r>
        <w:fldChar w:fldCharType="end"/>
      </w:r>
    </w:p>
    <w:p w14:paraId="048F043C">
      <w:pPr>
        <w:pStyle w:val="10"/>
        <w:tabs>
          <w:tab w:val="right" w:leader="dot" w:pos="9350"/>
        </w:tabs>
      </w:pPr>
      <w:r>
        <w:fldChar w:fldCharType="begin"/>
      </w:r>
      <w:r>
        <w:instrText xml:space="preserve"> HYPERLINK \l "_Toc98201580" </w:instrText>
      </w:r>
      <w:r>
        <w:fldChar w:fldCharType="separate"/>
      </w:r>
      <w:r>
        <w:rPr>
          <w:rStyle w:val="9"/>
          <w:rFonts w:asciiTheme="majorBidi" w:hAnsiTheme="majorBidi"/>
        </w:rPr>
        <w:t>Measure of Dispersions and Deviation</w:t>
      </w:r>
      <w:r>
        <w:tab/>
      </w:r>
      <w:r>
        <w:fldChar w:fldCharType="begin"/>
      </w:r>
      <w:r>
        <w:instrText xml:space="preserve"> PAGEREF _Toc98201580 \h </w:instrText>
      </w:r>
      <w:r>
        <w:fldChar w:fldCharType="separate"/>
      </w:r>
      <w:r>
        <w:t>28</w:t>
      </w:r>
      <w:r>
        <w:fldChar w:fldCharType="end"/>
      </w:r>
      <w:r>
        <w:fldChar w:fldCharType="end"/>
      </w:r>
    </w:p>
    <w:p w14:paraId="7DA22D36">
      <w:pPr>
        <w:pStyle w:val="11"/>
        <w:tabs>
          <w:tab w:val="right" w:leader="dot" w:pos="9350"/>
        </w:tabs>
      </w:pPr>
      <w:r>
        <w:fldChar w:fldCharType="begin"/>
      </w:r>
      <w:r>
        <w:instrText xml:space="preserve"> HYPERLINK \l "_Toc98201581" </w:instrText>
      </w:r>
      <w:r>
        <w:fldChar w:fldCharType="separate"/>
      </w:r>
      <w:r>
        <w:rPr>
          <w:rStyle w:val="9"/>
          <w:rFonts w:asciiTheme="majorBidi" w:hAnsiTheme="majorBidi"/>
        </w:rPr>
        <w:t>Dispersions:</w:t>
      </w:r>
      <w:r>
        <w:tab/>
      </w:r>
      <w:r>
        <w:fldChar w:fldCharType="begin"/>
      </w:r>
      <w:r>
        <w:instrText xml:space="preserve"> PAGEREF _Toc98201581 \h </w:instrText>
      </w:r>
      <w:r>
        <w:fldChar w:fldCharType="separate"/>
      </w:r>
      <w:r>
        <w:t>28</w:t>
      </w:r>
      <w:r>
        <w:fldChar w:fldCharType="end"/>
      </w:r>
      <w:r>
        <w:fldChar w:fldCharType="end"/>
      </w:r>
    </w:p>
    <w:p w14:paraId="51AD7264">
      <w:pPr>
        <w:pStyle w:val="10"/>
        <w:tabs>
          <w:tab w:val="right" w:leader="dot" w:pos="9350"/>
        </w:tabs>
      </w:pPr>
      <w:r>
        <w:fldChar w:fldCharType="begin"/>
      </w:r>
      <w:r>
        <w:instrText xml:space="preserve"> HYPERLINK \l "_Toc98201582" </w:instrText>
      </w:r>
      <w:r>
        <w:fldChar w:fldCharType="separate"/>
      </w:r>
      <w:r>
        <w:rPr>
          <w:rStyle w:val="9"/>
          <w:rFonts w:asciiTheme="majorBidi" w:hAnsiTheme="majorBidi"/>
        </w:rPr>
        <w:t>Range:</w:t>
      </w:r>
      <w:r>
        <w:tab/>
      </w:r>
      <w:r>
        <w:fldChar w:fldCharType="begin"/>
      </w:r>
      <w:r>
        <w:instrText xml:space="preserve"> PAGEREF _Toc98201582 \h </w:instrText>
      </w:r>
      <w:r>
        <w:fldChar w:fldCharType="separate"/>
      </w:r>
      <w:r>
        <w:t>28</w:t>
      </w:r>
      <w:r>
        <w:fldChar w:fldCharType="end"/>
      </w:r>
      <w:r>
        <w:fldChar w:fldCharType="end"/>
      </w:r>
    </w:p>
    <w:p w14:paraId="060A5740">
      <w:pPr>
        <w:pStyle w:val="10"/>
        <w:tabs>
          <w:tab w:val="right" w:leader="dot" w:pos="9350"/>
        </w:tabs>
      </w:pPr>
      <w:r>
        <w:fldChar w:fldCharType="begin"/>
      </w:r>
      <w:r>
        <w:instrText xml:space="preserve"> HYPERLINK \l "_Toc98201583" </w:instrText>
      </w:r>
      <w:r>
        <w:fldChar w:fldCharType="separate"/>
      </w:r>
      <w:r>
        <w:rPr>
          <w:rStyle w:val="9"/>
          <w:rFonts w:asciiTheme="majorBidi" w:hAnsiTheme="majorBidi"/>
        </w:rPr>
        <w:t>Coefficient of range:</w:t>
      </w:r>
      <w:r>
        <w:tab/>
      </w:r>
      <w:r>
        <w:fldChar w:fldCharType="begin"/>
      </w:r>
      <w:r>
        <w:instrText xml:space="preserve"> PAGEREF _Toc98201583 \h </w:instrText>
      </w:r>
      <w:r>
        <w:fldChar w:fldCharType="separate"/>
      </w:r>
      <w:r>
        <w:t>28</w:t>
      </w:r>
      <w:r>
        <w:fldChar w:fldCharType="end"/>
      </w:r>
      <w:r>
        <w:fldChar w:fldCharType="end"/>
      </w:r>
    </w:p>
    <w:p w14:paraId="55C1DB76">
      <w:pPr>
        <w:pStyle w:val="10"/>
        <w:tabs>
          <w:tab w:val="right" w:leader="dot" w:pos="9350"/>
        </w:tabs>
      </w:pPr>
      <w:r>
        <w:fldChar w:fldCharType="begin"/>
      </w:r>
      <w:r>
        <w:instrText xml:space="preserve"> HYPERLINK \l "_Toc98201584" </w:instrText>
      </w:r>
      <w:r>
        <w:fldChar w:fldCharType="separate"/>
      </w:r>
      <w:r>
        <w:rPr>
          <w:rStyle w:val="9"/>
          <w:rFonts w:asciiTheme="majorBidi" w:hAnsiTheme="majorBidi"/>
        </w:rPr>
        <w:t>Mid Range:</w:t>
      </w:r>
      <w:r>
        <w:tab/>
      </w:r>
      <w:r>
        <w:fldChar w:fldCharType="begin"/>
      </w:r>
      <w:r>
        <w:instrText xml:space="preserve"> PAGEREF _Toc98201584 \h </w:instrText>
      </w:r>
      <w:r>
        <w:fldChar w:fldCharType="separate"/>
      </w:r>
      <w:r>
        <w:t>28</w:t>
      </w:r>
      <w:r>
        <w:fldChar w:fldCharType="end"/>
      </w:r>
      <w:r>
        <w:fldChar w:fldCharType="end"/>
      </w:r>
    </w:p>
    <w:p w14:paraId="090D13F7">
      <w:pPr>
        <w:pStyle w:val="10"/>
        <w:tabs>
          <w:tab w:val="right" w:leader="dot" w:pos="9350"/>
        </w:tabs>
      </w:pPr>
      <w:r>
        <w:fldChar w:fldCharType="begin"/>
      </w:r>
      <w:r>
        <w:instrText xml:space="preserve"> HYPERLINK \l "_Toc98201585" </w:instrText>
      </w:r>
      <w:r>
        <w:fldChar w:fldCharType="separate"/>
      </w:r>
      <w:r>
        <w:rPr>
          <w:rStyle w:val="9"/>
          <w:rFonts w:asciiTheme="majorBidi" w:hAnsiTheme="majorBidi"/>
        </w:rPr>
        <w:t>Quartile Deviation:</w:t>
      </w:r>
      <w:r>
        <w:tab/>
      </w:r>
      <w:r>
        <w:fldChar w:fldCharType="begin"/>
      </w:r>
      <w:r>
        <w:instrText xml:space="preserve"> PAGEREF _Toc98201585 \h </w:instrText>
      </w:r>
      <w:r>
        <w:fldChar w:fldCharType="separate"/>
      </w:r>
      <w:r>
        <w:t>29</w:t>
      </w:r>
      <w:r>
        <w:fldChar w:fldCharType="end"/>
      </w:r>
      <w:r>
        <w:fldChar w:fldCharType="end"/>
      </w:r>
    </w:p>
    <w:p w14:paraId="55C392E4">
      <w:pPr>
        <w:pStyle w:val="10"/>
        <w:tabs>
          <w:tab w:val="right" w:leader="dot" w:pos="9350"/>
        </w:tabs>
      </w:pPr>
      <w:r>
        <w:fldChar w:fldCharType="begin"/>
      </w:r>
      <w:r>
        <w:instrText xml:space="preserve"> HYPERLINK \l "_Toc98201586" </w:instrText>
      </w:r>
      <w:r>
        <w:fldChar w:fldCharType="separate"/>
      </w:r>
      <w:r>
        <w:rPr>
          <w:rStyle w:val="9"/>
          <w:rFonts w:asciiTheme="majorBidi" w:hAnsiTheme="majorBidi"/>
        </w:rPr>
        <w:t>Coefficient of Q. D:</w:t>
      </w:r>
      <w:r>
        <w:tab/>
      </w:r>
      <w:r>
        <w:fldChar w:fldCharType="begin"/>
      </w:r>
      <w:r>
        <w:instrText xml:space="preserve"> PAGEREF _Toc98201586 \h </w:instrText>
      </w:r>
      <w:r>
        <w:fldChar w:fldCharType="separate"/>
      </w:r>
      <w:r>
        <w:t>29</w:t>
      </w:r>
      <w:r>
        <w:fldChar w:fldCharType="end"/>
      </w:r>
      <w:r>
        <w:fldChar w:fldCharType="end"/>
      </w:r>
    </w:p>
    <w:p w14:paraId="4AE71C74">
      <w:pPr>
        <w:pStyle w:val="10"/>
        <w:tabs>
          <w:tab w:val="right" w:leader="dot" w:pos="9350"/>
        </w:tabs>
      </w:pPr>
      <w:r>
        <w:fldChar w:fldCharType="begin"/>
      </w:r>
      <w:r>
        <w:instrText xml:space="preserve"> HYPERLINK \l "_Toc98201587" </w:instrText>
      </w:r>
      <w:r>
        <w:fldChar w:fldCharType="separate"/>
      </w:r>
      <w:r>
        <w:rPr>
          <w:rStyle w:val="9"/>
          <w:rFonts w:asciiTheme="majorBidi" w:hAnsiTheme="majorBidi"/>
        </w:rPr>
        <w:t>Mean Deviation:</w:t>
      </w:r>
      <w:r>
        <w:tab/>
      </w:r>
      <w:r>
        <w:fldChar w:fldCharType="begin"/>
      </w:r>
      <w:r>
        <w:instrText xml:space="preserve"> PAGEREF _Toc98201587 \h </w:instrText>
      </w:r>
      <w:r>
        <w:fldChar w:fldCharType="separate"/>
      </w:r>
      <w:r>
        <w:t>29</w:t>
      </w:r>
      <w:r>
        <w:fldChar w:fldCharType="end"/>
      </w:r>
      <w:r>
        <w:fldChar w:fldCharType="end"/>
      </w:r>
    </w:p>
    <w:p w14:paraId="1F3B7000">
      <w:pPr>
        <w:pStyle w:val="11"/>
        <w:tabs>
          <w:tab w:val="right" w:leader="dot" w:pos="9350"/>
        </w:tabs>
      </w:pPr>
      <w:r>
        <w:fldChar w:fldCharType="begin"/>
      </w:r>
      <w:r>
        <w:instrText xml:space="preserve"> HYPERLINK \l "_Toc98201588" </w:instrText>
      </w:r>
      <w:r>
        <w:fldChar w:fldCharType="separate"/>
      </w:r>
      <w:r>
        <w:rPr>
          <w:rStyle w:val="9"/>
          <w:rFonts w:asciiTheme="majorBidi" w:hAnsiTheme="majorBidi"/>
        </w:rPr>
        <w:t>From Mean</w:t>
      </w:r>
      <w:r>
        <w:tab/>
      </w:r>
      <w:r>
        <w:fldChar w:fldCharType="begin"/>
      </w:r>
      <w:r>
        <w:instrText xml:space="preserve"> PAGEREF _Toc98201588 \h </w:instrText>
      </w:r>
      <w:r>
        <w:fldChar w:fldCharType="separate"/>
      </w:r>
      <w:r>
        <w:t>31</w:t>
      </w:r>
      <w:r>
        <w:fldChar w:fldCharType="end"/>
      </w:r>
      <w:r>
        <w:fldChar w:fldCharType="end"/>
      </w:r>
    </w:p>
    <w:p w14:paraId="46446C04">
      <w:pPr>
        <w:pStyle w:val="11"/>
        <w:tabs>
          <w:tab w:val="right" w:leader="dot" w:pos="9350"/>
        </w:tabs>
      </w:pPr>
      <w:r>
        <w:fldChar w:fldCharType="begin"/>
      </w:r>
      <w:r>
        <w:instrText xml:space="preserve"> HYPERLINK \l "_Toc98201589" </w:instrText>
      </w:r>
      <w:r>
        <w:fldChar w:fldCharType="separate"/>
      </w:r>
      <w:r>
        <w:rPr>
          <w:rStyle w:val="9"/>
          <w:rFonts w:asciiTheme="majorBidi" w:hAnsiTheme="majorBidi"/>
        </w:rPr>
        <w:t>From Median:</w:t>
      </w:r>
      <w:r>
        <w:tab/>
      </w:r>
      <w:r>
        <w:fldChar w:fldCharType="begin"/>
      </w:r>
      <w:r>
        <w:instrText xml:space="preserve"> PAGEREF _Toc98201589 \h </w:instrText>
      </w:r>
      <w:r>
        <w:fldChar w:fldCharType="separate"/>
      </w:r>
      <w:r>
        <w:t>31</w:t>
      </w:r>
      <w:r>
        <w:fldChar w:fldCharType="end"/>
      </w:r>
      <w:r>
        <w:fldChar w:fldCharType="end"/>
      </w:r>
    </w:p>
    <w:p w14:paraId="49F0C240">
      <w:pPr>
        <w:pStyle w:val="11"/>
        <w:tabs>
          <w:tab w:val="right" w:leader="dot" w:pos="9350"/>
        </w:tabs>
      </w:pPr>
      <w:r>
        <w:fldChar w:fldCharType="begin"/>
      </w:r>
      <w:r>
        <w:instrText xml:space="preserve"> HYPERLINK \l "_Toc98201590" </w:instrText>
      </w:r>
      <w:r>
        <w:fldChar w:fldCharType="separate"/>
      </w:r>
      <w:r>
        <w:rPr>
          <w:rStyle w:val="9"/>
          <w:rFonts w:asciiTheme="majorBidi" w:hAnsiTheme="majorBidi"/>
        </w:rPr>
        <w:t>From Mode:</w:t>
      </w:r>
      <w:r>
        <w:tab/>
      </w:r>
      <w:r>
        <w:fldChar w:fldCharType="begin"/>
      </w:r>
      <w:r>
        <w:instrText xml:space="preserve"> PAGEREF _Toc98201590 \h </w:instrText>
      </w:r>
      <w:r>
        <w:fldChar w:fldCharType="separate"/>
      </w:r>
      <w:r>
        <w:t>31</w:t>
      </w:r>
      <w:r>
        <w:fldChar w:fldCharType="end"/>
      </w:r>
      <w:r>
        <w:fldChar w:fldCharType="end"/>
      </w:r>
    </w:p>
    <w:p w14:paraId="3458E133">
      <w:pPr>
        <w:pStyle w:val="10"/>
        <w:tabs>
          <w:tab w:val="right" w:leader="dot" w:pos="9350"/>
        </w:tabs>
      </w:pPr>
      <w:r>
        <w:fldChar w:fldCharType="begin"/>
      </w:r>
      <w:r>
        <w:instrText xml:space="preserve"> HYPERLINK \l "_Toc98201591" </w:instrText>
      </w:r>
      <w:r>
        <w:fldChar w:fldCharType="separate"/>
      </w:r>
      <w:r>
        <w:rPr>
          <w:rStyle w:val="9"/>
          <w:rFonts w:asciiTheme="majorBidi" w:hAnsiTheme="majorBidi"/>
        </w:rPr>
        <w:t>Variance:</w:t>
      </w:r>
      <w:r>
        <w:tab/>
      </w:r>
      <w:r>
        <w:fldChar w:fldCharType="begin"/>
      </w:r>
      <w:r>
        <w:instrText xml:space="preserve"> PAGEREF _Toc98201591 \h </w:instrText>
      </w:r>
      <w:r>
        <w:fldChar w:fldCharType="separate"/>
      </w:r>
      <w:r>
        <w:t>32</w:t>
      </w:r>
      <w:r>
        <w:fldChar w:fldCharType="end"/>
      </w:r>
      <w:r>
        <w:fldChar w:fldCharType="end"/>
      </w:r>
    </w:p>
    <w:p w14:paraId="50C43419">
      <w:pPr>
        <w:pStyle w:val="10"/>
        <w:tabs>
          <w:tab w:val="right" w:leader="dot" w:pos="9350"/>
        </w:tabs>
      </w:pPr>
      <w:r>
        <w:fldChar w:fldCharType="begin"/>
      </w:r>
      <w:r>
        <w:instrText xml:space="preserve"> HYPERLINK \l "_Toc98201592" </w:instrText>
      </w:r>
      <w:r>
        <w:fldChar w:fldCharType="separate"/>
      </w:r>
      <w:r>
        <w:rPr>
          <w:rStyle w:val="9"/>
          <w:rFonts w:asciiTheme="majorBidi" w:hAnsiTheme="majorBidi"/>
        </w:rPr>
        <w:t>Standard Deviation:</w:t>
      </w:r>
      <w:r>
        <w:tab/>
      </w:r>
      <w:r>
        <w:fldChar w:fldCharType="begin"/>
      </w:r>
      <w:r>
        <w:instrText xml:space="preserve"> PAGEREF _Toc98201592 \h </w:instrText>
      </w:r>
      <w:r>
        <w:fldChar w:fldCharType="separate"/>
      </w:r>
      <w:r>
        <w:t>33</w:t>
      </w:r>
      <w:r>
        <w:fldChar w:fldCharType="end"/>
      </w:r>
      <w:r>
        <w:fldChar w:fldCharType="end"/>
      </w:r>
    </w:p>
    <w:p w14:paraId="120F835E">
      <w:pPr>
        <w:pStyle w:val="10"/>
        <w:tabs>
          <w:tab w:val="right" w:leader="dot" w:pos="9350"/>
        </w:tabs>
      </w:pPr>
      <w:r>
        <w:fldChar w:fldCharType="begin"/>
      </w:r>
      <w:r>
        <w:instrText xml:space="preserve"> HYPERLINK \l "_Toc98201593" </w:instrText>
      </w:r>
      <w:r>
        <w:fldChar w:fldCharType="separate"/>
      </w:r>
      <w:r>
        <w:rPr>
          <w:rStyle w:val="9"/>
          <w:rFonts w:asciiTheme="majorBidi" w:hAnsiTheme="majorBidi"/>
        </w:rPr>
        <w:t>Moments:</w:t>
      </w:r>
      <w:r>
        <w:tab/>
      </w:r>
      <w:r>
        <w:fldChar w:fldCharType="begin"/>
      </w:r>
      <w:r>
        <w:instrText xml:space="preserve"> PAGEREF _Toc98201593 \h </w:instrText>
      </w:r>
      <w:r>
        <w:fldChar w:fldCharType="separate"/>
      </w:r>
      <w:r>
        <w:t>36</w:t>
      </w:r>
      <w:r>
        <w:fldChar w:fldCharType="end"/>
      </w:r>
      <w:r>
        <w:fldChar w:fldCharType="end"/>
      </w:r>
    </w:p>
    <w:p w14:paraId="782F7048">
      <w:pPr>
        <w:pStyle w:val="10"/>
        <w:tabs>
          <w:tab w:val="right" w:leader="dot" w:pos="9350"/>
        </w:tabs>
      </w:pPr>
      <w:r>
        <w:fldChar w:fldCharType="begin"/>
      </w:r>
      <w:r>
        <w:instrText xml:space="preserve"> HYPERLINK \l "_Toc98201594" </w:instrText>
      </w:r>
      <w:r>
        <w:fldChar w:fldCharType="separate"/>
      </w:r>
      <w:r>
        <w:rPr>
          <w:rStyle w:val="9"/>
          <w:rFonts w:asciiTheme="majorBidi" w:hAnsiTheme="majorBidi"/>
        </w:rPr>
        <w:t>Row moments:</w:t>
      </w:r>
      <w:r>
        <w:tab/>
      </w:r>
      <w:r>
        <w:fldChar w:fldCharType="begin"/>
      </w:r>
      <w:r>
        <w:instrText xml:space="preserve"> PAGEREF _Toc98201594 \h </w:instrText>
      </w:r>
      <w:r>
        <w:fldChar w:fldCharType="separate"/>
      </w:r>
      <w:r>
        <w:t>39</w:t>
      </w:r>
      <w:r>
        <w:fldChar w:fldCharType="end"/>
      </w:r>
      <w:r>
        <w:fldChar w:fldCharType="end"/>
      </w:r>
    </w:p>
    <w:p w14:paraId="4EF370C4">
      <w:pPr>
        <w:pStyle w:val="10"/>
        <w:tabs>
          <w:tab w:val="right" w:leader="dot" w:pos="9350"/>
        </w:tabs>
      </w:pPr>
      <w:r>
        <w:fldChar w:fldCharType="begin"/>
      </w:r>
      <w:r>
        <w:instrText xml:space="preserve"> HYPERLINK \l "_Toc98201595" </w:instrText>
      </w:r>
      <w:r>
        <w:fldChar w:fldCharType="separate"/>
      </w:r>
      <w:r>
        <w:rPr>
          <w:rStyle w:val="9"/>
          <w:rFonts w:asciiTheme="majorBidi" w:hAnsiTheme="majorBidi"/>
        </w:rPr>
        <w:t>Moments about mean:</w:t>
      </w:r>
      <w:r>
        <w:tab/>
      </w:r>
      <w:r>
        <w:fldChar w:fldCharType="begin"/>
      </w:r>
      <w:r>
        <w:instrText xml:space="preserve"> PAGEREF _Toc98201595 \h </w:instrText>
      </w:r>
      <w:r>
        <w:fldChar w:fldCharType="separate"/>
      </w:r>
      <w:r>
        <w:t>40</w:t>
      </w:r>
      <w:r>
        <w:fldChar w:fldCharType="end"/>
      </w:r>
      <w:r>
        <w:fldChar w:fldCharType="end"/>
      </w:r>
    </w:p>
    <w:p w14:paraId="6C39FDB8">
      <w:pPr>
        <w:pStyle w:val="10"/>
        <w:tabs>
          <w:tab w:val="right" w:leader="dot" w:pos="9350"/>
        </w:tabs>
      </w:pPr>
      <w:r>
        <w:fldChar w:fldCharType="begin"/>
      </w:r>
      <w:r>
        <w:instrText xml:space="preserve"> HYPERLINK \l "_Toc98201596" </w:instrText>
      </w:r>
      <w:r>
        <w:fldChar w:fldCharType="separate"/>
      </w:r>
      <w:r>
        <w:rPr>
          <w:rStyle w:val="9"/>
          <w:rFonts w:eastAsia="Times New Roman" w:asciiTheme="majorBidi" w:hAnsiTheme="majorBidi"/>
        </w:rPr>
        <w:t>Relationship between Row moments and mean moments</w:t>
      </w:r>
      <w:r>
        <w:tab/>
      </w:r>
      <w:r>
        <w:fldChar w:fldCharType="begin"/>
      </w:r>
      <w:r>
        <w:instrText xml:space="preserve"> PAGEREF _Toc98201596 \h </w:instrText>
      </w:r>
      <w:r>
        <w:fldChar w:fldCharType="separate"/>
      </w:r>
      <w:r>
        <w:t>40</w:t>
      </w:r>
      <w:r>
        <w:fldChar w:fldCharType="end"/>
      </w:r>
      <w:r>
        <w:fldChar w:fldCharType="end"/>
      </w:r>
    </w:p>
    <w:p w14:paraId="07C778FA">
      <w:pPr>
        <w:pStyle w:val="10"/>
        <w:tabs>
          <w:tab w:val="right" w:leader="dot" w:pos="9350"/>
        </w:tabs>
      </w:pPr>
      <w:r>
        <w:fldChar w:fldCharType="begin"/>
      </w:r>
      <w:r>
        <w:instrText xml:space="preserve"> HYPERLINK \l "_Toc98201597" </w:instrText>
      </w:r>
      <w:r>
        <w:fldChar w:fldCharType="separate"/>
      </w:r>
      <w:r>
        <w:rPr>
          <w:rStyle w:val="9"/>
          <w:rFonts w:eastAsia="Times New Roman" w:asciiTheme="majorBidi" w:hAnsiTheme="majorBidi"/>
        </w:rPr>
        <w:t>Skewed:</w:t>
      </w:r>
      <w:r>
        <w:tab/>
      </w:r>
      <w:r>
        <w:fldChar w:fldCharType="begin"/>
      </w:r>
      <w:r>
        <w:instrText xml:space="preserve"> PAGEREF _Toc98201597 \h </w:instrText>
      </w:r>
      <w:r>
        <w:fldChar w:fldCharType="separate"/>
      </w:r>
      <w:r>
        <w:t>43</w:t>
      </w:r>
      <w:r>
        <w:fldChar w:fldCharType="end"/>
      </w:r>
      <w:r>
        <w:fldChar w:fldCharType="end"/>
      </w:r>
    </w:p>
    <w:p w14:paraId="0A78CF56">
      <w:pPr>
        <w:pStyle w:val="10"/>
        <w:tabs>
          <w:tab w:val="right" w:leader="dot" w:pos="9350"/>
        </w:tabs>
      </w:pPr>
      <w:r>
        <w:fldChar w:fldCharType="begin"/>
      </w:r>
      <w:r>
        <w:instrText xml:space="preserve"> HYPERLINK \l "_Toc98201598" </w:instrText>
      </w:r>
      <w:r>
        <w:fldChar w:fldCharType="separate"/>
      </w:r>
      <w:r>
        <w:rPr>
          <w:rStyle w:val="9"/>
          <w:rFonts w:eastAsia="Times New Roman" w:asciiTheme="majorBidi" w:hAnsiTheme="majorBidi"/>
        </w:rPr>
        <w:t>Co- relation:</w:t>
      </w:r>
      <w:r>
        <w:tab/>
      </w:r>
      <w:r>
        <w:fldChar w:fldCharType="begin"/>
      </w:r>
      <w:r>
        <w:instrText xml:space="preserve"> PAGEREF _Toc98201598 \h </w:instrText>
      </w:r>
      <w:r>
        <w:fldChar w:fldCharType="separate"/>
      </w:r>
      <w:r>
        <w:t>44</w:t>
      </w:r>
      <w:r>
        <w:fldChar w:fldCharType="end"/>
      </w:r>
      <w:r>
        <w:fldChar w:fldCharType="end"/>
      </w:r>
    </w:p>
    <w:p w14:paraId="57B6D8C7">
      <w:pPr>
        <w:pStyle w:val="10"/>
        <w:tabs>
          <w:tab w:val="right" w:leader="dot" w:pos="9350"/>
        </w:tabs>
      </w:pPr>
      <w:r>
        <w:fldChar w:fldCharType="begin"/>
      </w:r>
      <w:r>
        <w:instrText xml:space="preserve"> HYPERLINK \l "_Toc98201599" </w:instrText>
      </w:r>
      <w:r>
        <w:fldChar w:fldCharType="separate"/>
      </w:r>
      <w:r>
        <w:rPr>
          <w:rStyle w:val="9"/>
          <w:rFonts w:eastAsia="Times New Roman" w:asciiTheme="majorBidi" w:hAnsiTheme="majorBidi"/>
        </w:rPr>
        <w:t>Line Graph:</w:t>
      </w:r>
      <w:r>
        <w:tab/>
      </w:r>
      <w:r>
        <w:fldChar w:fldCharType="begin"/>
      </w:r>
      <w:r>
        <w:instrText xml:space="preserve"> PAGEREF _Toc98201599 \h </w:instrText>
      </w:r>
      <w:r>
        <w:fldChar w:fldCharType="separate"/>
      </w:r>
      <w:r>
        <w:t>46</w:t>
      </w:r>
      <w:r>
        <w:fldChar w:fldCharType="end"/>
      </w:r>
      <w:r>
        <w:fldChar w:fldCharType="end"/>
      </w:r>
    </w:p>
    <w:p w14:paraId="1CA72F86">
      <w:pPr>
        <w:pStyle w:val="10"/>
        <w:tabs>
          <w:tab w:val="right" w:leader="dot" w:pos="9350"/>
        </w:tabs>
      </w:pPr>
      <w:r>
        <w:fldChar w:fldCharType="begin"/>
      </w:r>
      <w:r>
        <w:instrText xml:space="preserve"> HYPERLINK \l "_Toc98201600" </w:instrText>
      </w:r>
      <w:r>
        <w:fldChar w:fldCharType="separate"/>
      </w:r>
      <w:r>
        <w:rPr>
          <w:rStyle w:val="9"/>
          <w:rFonts w:asciiTheme="majorBidi" w:hAnsiTheme="majorBidi"/>
        </w:rPr>
        <w:t>Scatter graph</w:t>
      </w:r>
      <w:r>
        <w:tab/>
      </w:r>
      <w:r>
        <w:fldChar w:fldCharType="begin"/>
      </w:r>
      <w:r>
        <w:instrText xml:space="preserve"> PAGEREF _Toc98201600 \h </w:instrText>
      </w:r>
      <w:r>
        <w:fldChar w:fldCharType="separate"/>
      </w:r>
      <w:r>
        <w:t>47</w:t>
      </w:r>
      <w:r>
        <w:fldChar w:fldCharType="end"/>
      </w:r>
      <w:r>
        <w:fldChar w:fldCharType="end"/>
      </w:r>
    </w:p>
    <w:p w14:paraId="54D6EA5D">
      <w:pPr>
        <w:pStyle w:val="11"/>
        <w:tabs>
          <w:tab w:val="right" w:leader="dot" w:pos="9350"/>
        </w:tabs>
      </w:pPr>
      <w:r>
        <w:fldChar w:fldCharType="begin"/>
      </w:r>
      <w:r>
        <w:instrText xml:space="preserve"> HYPERLINK \l "_Toc98201601" </w:instrText>
      </w:r>
      <w:r>
        <w:fldChar w:fldCharType="separate"/>
      </w:r>
      <w:r>
        <w:rPr>
          <w:rStyle w:val="9"/>
          <w:rFonts w:asciiTheme="majorBidi" w:hAnsiTheme="majorBidi"/>
        </w:rPr>
        <w:t>Coefficient of correlation</w:t>
      </w:r>
      <w:r>
        <w:tab/>
      </w:r>
      <w:r>
        <w:fldChar w:fldCharType="begin"/>
      </w:r>
      <w:r>
        <w:instrText xml:space="preserve"> PAGEREF _Toc98201601 \h </w:instrText>
      </w:r>
      <w:r>
        <w:fldChar w:fldCharType="separate"/>
      </w:r>
      <w:r>
        <w:t>47</w:t>
      </w:r>
      <w:r>
        <w:fldChar w:fldCharType="end"/>
      </w:r>
      <w:r>
        <w:fldChar w:fldCharType="end"/>
      </w:r>
    </w:p>
    <w:p w14:paraId="53E9E4F3">
      <w:pPr>
        <w:pStyle w:val="10"/>
        <w:tabs>
          <w:tab w:val="right" w:leader="dot" w:pos="9350"/>
        </w:tabs>
      </w:pPr>
      <w:r>
        <w:fldChar w:fldCharType="begin"/>
      </w:r>
      <w:r>
        <w:instrText xml:space="preserve"> HYPERLINK \l "_Toc98201602" </w:instrText>
      </w:r>
      <w:r>
        <w:fldChar w:fldCharType="separate"/>
      </w:r>
      <w:r>
        <w:rPr>
          <w:rStyle w:val="9"/>
          <w:rFonts w:asciiTheme="majorBidi" w:hAnsiTheme="majorBidi"/>
        </w:rPr>
        <w:t>Simple Line regression:</w:t>
      </w:r>
      <w:r>
        <w:tab/>
      </w:r>
      <w:r>
        <w:fldChar w:fldCharType="begin"/>
      </w:r>
      <w:r>
        <w:instrText xml:space="preserve"> PAGEREF _Toc98201602 \h </w:instrText>
      </w:r>
      <w:r>
        <w:fldChar w:fldCharType="separate"/>
      </w:r>
      <w:r>
        <w:t>49</w:t>
      </w:r>
      <w:r>
        <w:fldChar w:fldCharType="end"/>
      </w:r>
      <w:r>
        <w:fldChar w:fldCharType="end"/>
      </w:r>
    </w:p>
    <w:p w14:paraId="4F011F16">
      <w:pPr>
        <w:pStyle w:val="10"/>
        <w:tabs>
          <w:tab w:val="right" w:leader="dot" w:pos="9350"/>
        </w:tabs>
      </w:pPr>
      <w:r>
        <w:fldChar w:fldCharType="begin"/>
      </w:r>
      <w:r>
        <w:instrText xml:space="preserve"> HYPERLINK \l "_Toc98201603" </w:instrText>
      </w:r>
      <w:r>
        <w:fldChar w:fldCharType="separate"/>
      </w:r>
      <w:r>
        <w:rPr>
          <w:rStyle w:val="9"/>
          <w:rFonts w:asciiTheme="majorBidi" w:hAnsiTheme="majorBidi"/>
        </w:rPr>
        <w:t>Coefficient of determination:</w:t>
      </w:r>
      <w:r>
        <w:tab/>
      </w:r>
      <w:r>
        <w:fldChar w:fldCharType="begin"/>
      </w:r>
      <w:r>
        <w:instrText xml:space="preserve"> PAGEREF _Toc98201603 \h </w:instrText>
      </w:r>
      <w:r>
        <w:fldChar w:fldCharType="separate"/>
      </w:r>
      <w:r>
        <w:t>52</w:t>
      </w:r>
      <w:r>
        <w:fldChar w:fldCharType="end"/>
      </w:r>
      <w:r>
        <w:fldChar w:fldCharType="end"/>
      </w:r>
    </w:p>
    <w:p w14:paraId="79125C8A">
      <w:pPr>
        <w:pStyle w:val="10"/>
        <w:tabs>
          <w:tab w:val="right" w:leader="dot" w:pos="9350"/>
        </w:tabs>
      </w:pPr>
      <w:r>
        <w:fldChar w:fldCharType="begin"/>
      </w:r>
      <w:r>
        <w:instrText xml:space="preserve"> HYPERLINK \l "_Toc98201604" </w:instrText>
      </w:r>
      <w:r>
        <w:fldChar w:fldCharType="separate"/>
      </w:r>
      <w:r>
        <w:rPr>
          <w:rStyle w:val="9"/>
          <w:rFonts w:asciiTheme="majorBidi" w:hAnsiTheme="majorBidi"/>
        </w:rPr>
        <w:t>Prediction:</w:t>
      </w:r>
      <w:r>
        <w:tab/>
      </w:r>
      <w:r>
        <w:fldChar w:fldCharType="begin"/>
      </w:r>
      <w:r>
        <w:instrText xml:space="preserve"> PAGEREF _Toc98201604 \h </w:instrText>
      </w:r>
      <w:r>
        <w:fldChar w:fldCharType="separate"/>
      </w:r>
      <w:r>
        <w:t>52</w:t>
      </w:r>
      <w:r>
        <w:fldChar w:fldCharType="end"/>
      </w:r>
      <w:r>
        <w:fldChar w:fldCharType="end"/>
      </w:r>
    </w:p>
    <w:p w14:paraId="50751A42">
      <w:pPr>
        <w:pStyle w:val="10"/>
        <w:tabs>
          <w:tab w:val="right" w:leader="dot" w:pos="9350"/>
        </w:tabs>
      </w:pPr>
      <w:r>
        <w:fldChar w:fldCharType="begin"/>
      </w:r>
      <w:r>
        <w:instrText xml:space="preserve"> HYPERLINK \l "_Toc98201605" </w:instrText>
      </w:r>
      <w:r>
        <w:fldChar w:fldCharType="separate"/>
      </w:r>
      <w:r>
        <w:rPr>
          <w:rStyle w:val="9"/>
          <w:rFonts w:asciiTheme="majorBidi" w:hAnsiTheme="majorBidi"/>
        </w:rPr>
        <w:t>Forecast:</w:t>
      </w:r>
      <w:r>
        <w:tab/>
      </w:r>
      <w:r>
        <w:fldChar w:fldCharType="begin"/>
      </w:r>
      <w:r>
        <w:instrText xml:space="preserve"> PAGEREF _Toc98201605 \h </w:instrText>
      </w:r>
      <w:r>
        <w:fldChar w:fldCharType="separate"/>
      </w:r>
      <w:r>
        <w:t>52</w:t>
      </w:r>
      <w:r>
        <w:fldChar w:fldCharType="end"/>
      </w:r>
      <w:r>
        <w:fldChar w:fldCharType="end"/>
      </w:r>
    </w:p>
    <w:p w14:paraId="377D470B">
      <w:pPr>
        <w:pStyle w:val="10"/>
        <w:tabs>
          <w:tab w:val="right" w:leader="dot" w:pos="9350"/>
        </w:tabs>
      </w:pPr>
      <w:r>
        <w:fldChar w:fldCharType="begin"/>
      </w:r>
      <w:r>
        <w:instrText xml:space="preserve"> HYPERLINK \l "_Toc98201606" </w:instrText>
      </w:r>
      <w:r>
        <w:fldChar w:fldCharType="separate"/>
      </w:r>
      <w:r>
        <w:rPr>
          <w:rStyle w:val="9"/>
          <w:rFonts w:asciiTheme="majorBidi" w:hAnsiTheme="majorBidi"/>
        </w:rPr>
        <w:t>Summary:</w:t>
      </w:r>
      <w:r>
        <w:tab/>
      </w:r>
      <w:r>
        <w:fldChar w:fldCharType="begin"/>
      </w:r>
      <w:r>
        <w:instrText xml:space="preserve"> PAGEREF _Toc98201606 \h </w:instrText>
      </w:r>
      <w:r>
        <w:fldChar w:fldCharType="separate"/>
      </w:r>
      <w:r>
        <w:t>53</w:t>
      </w:r>
      <w:r>
        <w:fldChar w:fldCharType="end"/>
      </w:r>
      <w:r>
        <w:fldChar w:fldCharType="end"/>
      </w:r>
    </w:p>
    <w:p w14:paraId="5C1B4E81">
      <w:pPr>
        <w:pStyle w:val="2"/>
        <w:rPr>
          <w:rFonts w:asciiTheme="majorBidi" w:hAnsiTheme="majorBidi"/>
          <w:color w:val="auto"/>
          <w:sz w:val="24"/>
          <w:szCs w:val="24"/>
        </w:rPr>
      </w:pPr>
      <w:r>
        <w:rPr>
          <w:rFonts w:asciiTheme="majorBidi" w:hAnsiTheme="majorBidi"/>
          <w:color w:val="auto"/>
          <w:sz w:val="24"/>
          <w:szCs w:val="24"/>
        </w:rPr>
        <w:fldChar w:fldCharType="end"/>
      </w:r>
      <w:r>
        <w:rPr>
          <w:rFonts w:asciiTheme="majorBidi" w:hAnsiTheme="majorBidi"/>
          <w:color w:val="auto"/>
          <w:sz w:val="24"/>
          <w:szCs w:val="24"/>
        </w:rPr>
        <w:t xml:space="preserve">    </w:t>
      </w:r>
      <w:bookmarkStart w:id="0" w:name="_Toc98201520"/>
      <w:r>
        <w:rPr>
          <w:rFonts w:asciiTheme="majorBidi" w:hAnsiTheme="majorBidi"/>
          <w:color w:val="auto"/>
          <w:sz w:val="24"/>
          <w:szCs w:val="24"/>
        </w:rPr>
        <w:t>Project topic: the Financial issue of Hostel students of UOG</w:t>
      </w:r>
      <w:bookmarkEnd w:id="0"/>
    </w:p>
    <w:p w14:paraId="1E9F9F14"/>
    <w:p w14:paraId="6CA6918A">
      <w:pPr>
        <w:pStyle w:val="2"/>
        <w:rPr>
          <w:rFonts w:asciiTheme="majorBidi" w:hAnsiTheme="majorBidi"/>
          <w:color w:val="auto"/>
          <w:sz w:val="24"/>
          <w:szCs w:val="24"/>
        </w:rPr>
      </w:pPr>
      <w:bookmarkStart w:id="1" w:name="_Toc98201521"/>
      <w:r>
        <w:rPr>
          <w:rFonts w:asciiTheme="majorBidi" w:hAnsiTheme="majorBidi"/>
          <w:color w:val="auto"/>
          <w:sz w:val="24"/>
          <w:szCs w:val="24"/>
        </w:rPr>
        <w:t>Row Data:</w:t>
      </w:r>
      <w:bookmarkEnd w:id="1"/>
    </w:p>
    <w:p w14:paraId="4D2A3BB7">
      <w:pPr>
        <w:rPr>
          <w:rFonts w:asciiTheme="majorBidi" w:hAnsiTheme="majorBidi" w:cstheme="majorBidi"/>
          <w:b/>
          <w:bCs/>
          <w:sz w:val="28"/>
          <w:szCs w:val="28"/>
        </w:rPr>
      </w:pPr>
    </w:p>
    <w:tbl>
      <w:tblPr>
        <w:tblStyle w:val="13"/>
        <w:tblW w:w="8838" w:type="dxa"/>
        <w:tblInd w:w="0" w:type="dxa"/>
        <w:tblBorders>
          <w:top w:val="single" w:color="auto" w:sz="18" w:space="0"/>
          <w:left w:val="none" w:color="auto" w:sz="0" w:space="0"/>
          <w:bottom w:val="single" w:color="auto" w:sz="1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8"/>
        <w:gridCol w:w="990"/>
        <w:gridCol w:w="1890"/>
        <w:gridCol w:w="2033"/>
        <w:gridCol w:w="2737"/>
      </w:tblGrid>
      <w:tr w14:paraId="7F0B555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vMerge w:val="restart"/>
            <w:tcBorders>
              <w:top w:val="single" w:color="auto" w:sz="18" w:space="0"/>
              <w:left w:val="nil"/>
              <w:bottom w:val="single" w:color="auto" w:sz="18" w:space="0"/>
              <w:right w:val="nil"/>
              <w:insideH w:val="nil"/>
              <w:insideV w:val="nil"/>
            </w:tcBorders>
            <w:shd w:val="clear" w:color="auto" w:fill="4BACC6" w:themeFill="accent5"/>
            <w:noWrap/>
          </w:tcPr>
          <w:p w14:paraId="6841BA90">
            <w:pPr>
              <w:spacing w:before="0" w:after="0" w:line="240" w:lineRule="auto"/>
              <w:rPr>
                <w:rFonts w:eastAsia="Times New Roman" w:asciiTheme="majorBidi" w:hAnsiTheme="majorBidi" w:cstheme="majorBidi"/>
                <w:b w:val="0"/>
                <w:bCs w:val="0"/>
                <w:color w:val="000000"/>
                <w:sz w:val="28"/>
                <w:szCs w:val="28"/>
              </w:rPr>
            </w:pPr>
            <w:r>
              <w:rPr>
                <w:rFonts w:eastAsia="Times New Roman" w:asciiTheme="majorBidi" w:hAnsiTheme="majorBidi" w:cstheme="majorBidi"/>
                <w:b w:val="0"/>
                <w:bCs w:val="0"/>
                <w:color w:val="000000"/>
                <w:sz w:val="28"/>
                <w:szCs w:val="28"/>
              </w:rPr>
              <w:t>Gender</w:t>
            </w:r>
          </w:p>
        </w:tc>
        <w:tc>
          <w:tcPr>
            <w:tcW w:w="990" w:type="dxa"/>
            <w:vMerge w:val="restart"/>
            <w:tcBorders>
              <w:top w:val="single" w:color="auto" w:sz="18" w:space="0"/>
              <w:bottom w:val="single" w:color="auto" w:sz="18" w:space="0"/>
              <w:right w:val="nil"/>
              <w:insideH w:val="single" w:sz="18" w:space="0"/>
              <w:insideV w:val="nil"/>
            </w:tcBorders>
            <w:shd w:val="clear" w:color="auto" w:fill="4BACC6" w:themeFill="accent5"/>
            <w:noWrap/>
          </w:tcPr>
          <w:p w14:paraId="3C9F1369">
            <w:pPr>
              <w:spacing w:before="0" w:after="0" w:line="240" w:lineRule="auto"/>
              <w:rPr>
                <w:rFonts w:eastAsia="Times New Roman" w:asciiTheme="majorBidi" w:hAnsiTheme="majorBidi" w:cstheme="majorBidi"/>
                <w:b w:val="0"/>
                <w:bCs w:val="0"/>
                <w:color w:val="000000"/>
                <w:sz w:val="28"/>
                <w:szCs w:val="28"/>
              </w:rPr>
            </w:pPr>
            <w:r>
              <w:rPr>
                <w:rFonts w:eastAsia="Times New Roman" w:asciiTheme="majorBidi" w:hAnsiTheme="majorBidi" w:cstheme="majorBidi"/>
                <w:b w:val="0"/>
                <w:bCs w:val="0"/>
                <w:color w:val="000000"/>
                <w:sz w:val="28"/>
                <w:szCs w:val="28"/>
              </w:rPr>
              <w:t xml:space="preserve">Age </w:t>
            </w:r>
          </w:p>
        </w:tc>
        <w:tc>
          <w:tcPr>
            <w:tcW w:w="1890" w:type="dxa"/>
            <w:tcBorders>
              <w:top w:val="single" w:color="auto" w:sz="18" w:space="0"/>
              <w:bottom w:val="single" w:color="auto" w:sz="18" w:space="0"/>
              <w:right w:val="nil"/>
              <w:insideH w:val="single" w:sz="18" w:space="0"/>
              <w:insideV w:val="nil"/>
            </w:tcBorders>
            <w:shd w:val="clear" w:color="auto" w:fill="4BACC6" w:themeFill="accent5"/>
            <w:noWrap/>
          </w:tcPr>
          <w:p w14:paraId="3DB8689B">
            <w:pPr>
              <w:spacing w:before="0" w:after="0" w:line="240" w:lineRule="auto"/>
              <w:rPr>
                <w:rFonts w:eastAsia="Times New Roman" w:asciiTheme="majorBidi" w:hAnsiTheme="majorBidi" w:cstheme="majorBidi"/>
                <w:b w:val="0"/>
                <w:bCs w:val="0"/>
                <w:color w:val="000000"/>
                <w:sz w:val="28"/>
                <w:szCs w:val="28"/>
              </w:rPr>
            </w:pPr>
            <w:r>
              <w:rPr>
                <w:rFonts w:eastAsia="Times New Roman" w:asciiTheme="majorBidi" w:hAnsiTheme="majorBidi" w:cstheme="majorBidi"/>
                <w:b w:val="0"/>
                <w:bCs w:val="0"/>
                <w:color w:val="000000"/>
                <w:sz w:val="28"/>
                <w:szCs w:val="28"/>
              </w:rPr>
              <w:t xml:space="preserve">Money you get from </w:t>
            </w:r>
          </w:p>
        </w:tc>
        <w:tc>
          <w:tcPr>
            <w:tcW w:w="2033" w:type="dxa"/>
            <w:tcBorders>
              <w:top w:val="single" w:color="auto" w:sz="18" w:space="0"/>
              <w:bottom w:val="single" w:color="auto" w:sz="18" w:space="0"/>
              <w:right w:val="nil"/>
              <w:insideH w:val="single" w:sz="18" w:space="0"/>
              <w:insideV w:val="nil"/>
            </w:tcBorders>
            <w:shd w:val="clear" w:color="auto" w:fill="4BACC6" w:themeFill="accent5"/>
            <w:noWrap/>
          </w:tcPr>
          <w:p w14:paraId="6691C465">
            <w:pPr>
              <w:spacing w:before="0" w:after="0" w:line="240" w:lineRule="auto"/>
              <w:rPr>
                <w:rFonts w:eastAsia="Times New Roman" w:asciiTheme="majorBidi" w:hAnsiTheme="majorBidi" w:cstheme="majorBidi"/>
                <w:b w:val="0"/>
                <w:bCs w:val="0"/>
                <w:color w:val="000000"/>
                <w:sz w:val="28"/>
                <w:szCs w:val="28"/>
              </w:rPr>
            </w:pPr>
            <w:r>
              <w:rPr>
                <w:rFonts w:eastAsia="Times New Roman" w:asciiTheme="majorBidi" w:hAnsiTheme="majorBidi" w:cstheme="majorBidi"/>
                <w:b w:val="0"/>
                <w:bCs w:val="0"/>
                <w:color w:val="000000"/>
                <w:sz w:val="28"/>
                <w:szCs w:val="28"/>
              </w:rPr>
              <w:t>Do you manage needs</w:t>
            </w:r>
          </w:p>
        </w:tc>
        <w:tc>
          <w:tcPr>
            <w:tcW w:w="2737" w:type="dxa"/>
            <w:tcBorders>
              <w:top w:val="single" w:color="auto" w:sz="18" w:space="0"/>
              <w:bottom w:val="single" w:color="auto" w:sz="18" w:space="0"/>
              <w:right w:val="nil"/>
              <w:insideH w:val="single" w:sz="18" w:space="0"/>
              <w:insideV w:val="nil"/>
            </w:tcBorders>
            <w:shd w:val="clear" w:color="auto" w:fill="4BACC6" w:themeFill="accent5"/>
            <w:noWrap/>
          </w:tcPr>
          <w:p w14:paraId="0128387A">
            <w:pPr>
              <w:spacing w:before="0" w:after="0" w:line="240" w:lineRule="auto"/>
              <w:rPr>
                <w:rFonts w:eastAsia="Times New Roman" w:asciiTheme="majorBidi" w:hAnsiTheme="majorBidi" w:cstheme="majorBidi"/>
                <w:b w:val="0"/>
                <w:bCs w:val="0"/>
                <w:color w:val="000000"/>
                <w:sz w:val="28"/>
                <w:szCs w:val="28"/>
              </w:rPr>
            </w:pPr>
            <w:r>
              <w:rPr>
                <w:rFonts w:eastAsia="Times New Roman" w:asciiTheme="majorBidi" w:hAnsiTheme="majorBidi" w:cstheme="majorBidi"/>
                <w:b w:val="0"/>
                <w:bCs w:val="0"/>
                <w:color w:val="000000"/>
                <w:sz w:val="28"/>
                <w:szCs w:val="28"/>
              </w:rPr>
              <w:t>How many days you easily</w:t>
            </w:r>
          </w:p>
        </w:tc>
      </w:tr>
      <w:tr w14:paraId="61672BF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vMerge w:val="continue"/>
            <w:tcBorders>
              <w:left w:val="nil"/>
              <w:bottom w:val="nil"/>
              <w:right w:val="nil"/>
              <w:insideH w:val="nil"/>
              <w:insideV w:val="nil"/>
            </w:tcBorders>
            <w:shd w:val="clear" w:color="auto" w:fill="4BACC6" w:themeFill="accent5"/>
          </w:tcPr>
          <w:p w14:paraId="70D6E810">
            <w:pPr>
              <w:spacing w:after="0" w:line="240" w:lineRule="auto"/>
              <w:rPr>
                <w:rFonts w:eastAsia="Times New Roman" w:asciiTheme="majorBidi" w:hAnsiTheme="majorBidi" w:cstheme="majorBidi"/>
                <w:b w:val="0"/>
                <w:bCs w:val="0"/>
                <w:color w:val="000000"/>
                <w:sz w:val="28"/>
                <w:szCs w:val="28"/>
              </w:rPr>
            </w:pPr>
          </w:p>
        </w:tc>
        <w:tc>
          <w:tcPr>
            <w:tcW w:w="990" w:type="dxa"/>
            <w:vMerge w:val="continue"/>
            <w:shd w:val="clear" w:color="auto" w:fill="D7D7D7" w:themeFill="background1" w:themeFillShade="D8"/>
          </w:tcPr>
          <w:p w14:paraId="7F91AF36">
            <w:pPr>
              <w:spacing w:after="0" w:line="240" w:lineRule="auto"/>
              <w:rPr>
                <w:rFonts w:eastAsia="Times New Roman" w:asciiTheme="majorBidi" w:hAnsiTheme="majorBidi" w:cstheme="majorBidi"/>
                <w:b/>
                <w:bCs/>
                <w:color w:val="000000"/>
                <w:sz w:val="28"/>
                <w:szCs w:val="28"/>
              </w:rPr>
            </w:pPr>
          </w:p>
        </w:tc>
        <w:tc>
          <w:tcPr>
            <w:tcW w:w="1890" w:type="dxa"/>
            <w:shd w:val="clear" w:color="auto" w:fill="D7D7D7" w:themeFill="background1" w:themeFillShade="D8"/>
            <w:noWrap/>
          </w:tcPr>
          <w:p w14:paraId="12FB9F22">
            <w:pPr>
              <w:spacing w:after="0" w:line="240" w:lineRule="auto"/>
              <w:rPr>
                <w:rFonts w:eastAsia="Times New Roman" w:asciiTheme="majorBidi" w:hAnsiTheme="majorBidi" w:cstheme="majorBidi"/>
                <w:b/>
                <w:bCs/>
                <w:color w:val="000000"/>
                <w:sz w:val="28"/>
                <w:szCs w:val="28"/>
              </w:rPr>
            </w:pPr>
            <w:r>
              <w:rPr>
                <w:rFonts w:eastAsia="Times New Roman" w:asciiTheme="majorBidi" w:hAnsiTheme="majorBidi" w:cstheme="majorBidi"/>
                <w:b/>
                <w:bCs/>
                <w:color w:val="000000"/>
                <w:sz w:val="28"/>
                <w:szCs w:val="28"/>
              </w:rPr>
              <w:t>home per week</w:t>
            </w:r>
          </w:p>
        </w:tc>
        <w:tc>
          <w:tcPr>
            <w:tcW w:w="2033" w:type="dxa"/>
            <w:shd w:val="clear" w:color="auto" w:fill="D7D7D7" w:themeFill="background1" w:themeFillShade="D8"/>
            <w:noWrap/>
          </w:tcPr>
          <w:p w14:paraId="5A14A036">
            <w:pPr>
              <w:spacing w:after="0" w:line="240" w:lineRule="auto"/>
              <w:rPr>
                <w:rFonts w:eastAsia="Times New Roman" w:asciiTheme="majorBidi" w:hAnsiTheme="majorBidi" w:cstheme="majorBidi"/>
                <w:b/>
                <w:bCs/>
                <w:color w:val="000000"/>
                <w:sz w:val="28"/>
                <w:szCs w:val="28"/>
              </w:rPr>
            </w:pPr>
            <w:r>
              <w:rPr>
                <w:rFonts w:eastAsia="Times New Roman" w:asciiTheme="majorBidi" w:hAnsiTheme="majorBidi" w:cstheme="majorBidi"/>
                <w:b/>
                <w:bCs/>
                <w:color w:val="000000"/>
                <w:sz w:val="28"/>
                <w:szCs w:val="28"/>
              </w:rPr>
              <w:t>with pocket money</w:t>
            </w:r>
          </w:p>
        </w:tc>
        <w:tc>
          <w:tcPr>
            <w:tcW w:w="2737" w:type="dxa"/>
            <w:shd w:val="clear" w:color="auto" w:fill="D7D7D7" w:themeFill="background1" w:themeFillShade="D8"/>
            <w:noWrap/>
          </w:tcPr>
          <w:p w14:paraId="64530EAF">
            <w:pPr>
              <w:spacing w:after="0" w:line="240" w:lineRule="auto"/>
              <w:rPr>
                <w:rFonts w:eastAsia="Times New Roman" w:asciiTheme="majorBidi" w:hAnsiTheme="majorBidi" w:cstheme="majorBidi"/>
                <w:b/>
                <w:bCs/>
                <w:color w:val="000000"/>
                <w:sz w:val="28"/>
                <w:szCs w:val="28"/>
              </w:rPr>
            </w:pPr>
            <w:r>
              <w:rPr>
                <w:rFonts w:eastAsia="Times New Roman" w:asciiTheme="majorBidi" w:hAnsiTheme="majorBidi" w:cstheme="majorBidi"/>
                <w:b/>
                <w:bCs/>
                <w:color w:val="000000"/>
                <w:sz w:val="28"/>
                <w:szCs w:val="28"/>
              </w:rPr>
              <w:t>spend with money</w:t>
            </w:r>
          </w:p>
        </w:tc>
      </w:tr>
      <w:tr w14:paraId="555FB8D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E0E54C8">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16D76363">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600C8190">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5AD35EC8">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79E806F4">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655E61E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54434090">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3310A516">
            <w:pPr>
              <w:spacing w:after="0" w:line="240" w:lineRule="auto"/>
              <w:jc w:val="right"/>
              <w:rPr>
                <w:rFonts w:ascii="Calibri" w:hAnsi="Calibri" w:eastAsia="Times New Roman" w:cs="Calibri"/>
                <w:color w:val="000000"/>
              </w:rPr>
            </w:pPr>
            <w:r>
              <w:rPr>
                <w:rFonts w:ascii="Calibri" w:hAnsi="Calibri" w:eastAsia="Times New Roman" w:cs="Calibri"/>
                <w:color w:val="000000"/>
              </w:rPr>
              <w:t>23</w:t>
            </w:r>
          </w:p>
        </w:tc>
        <w:tc>
          <w:tcPr>
            <w:tcW w:w="1890" w:type="dxa"/>
            <w:shd w:val="clear" w:color="auto" w:fill="D7D7D7" w:themeFill="background1" w:themeFillShade="D8"/>
            <w:noWrap/>
          </w:tcPr>
          <w:p w14:paraId="209A0F7E">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2033" w:type="dxa"/>
            <w:shd w:val="clear" w:color="auto" w:fill="D7D7D7" w:themeFill="background1" w:themeFillShade="D8"/>
            <w:noWrap/>
          </w:tcPr>
          <w:p w14:paraId="515107B9">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2CA231D4">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64ACAC1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0DE336E">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1767E75E">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0823C3EA">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2033" w:type="dxa"/>
            <w:noWrap/>
          </w:tcPr>
          <w:p w14:paraId="5F1F956A">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59B3E031">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48D377C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F52C499">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354CFE0B">
            <w:pPr>
              <w:spacing w:after="0" w:line="240" w:lineRule="auto"/>
              <w:jc w:val="right"/>
              <w:rPr>
                <w:rFonts w:ascii="Calibri" w:hAnsi="Calibri" w:eastAsia="Times New Roman" w:cs="Calibri"/>
                <w:color w:val="000000"/>
              </w:rPr>
            </w:pPr>
            <w:r>
              <w:rPr>
                <w:rFonts w:ascii="Calibri" w:hAnsi="Calibri" w:eastAsia="Times New Roman" w:cs="Calibri"/>
                <w:color w:val="000000"/>
              </w:rPr>
              <w:t>19</w:t>
            </w:r>
          </w:p>
        </w:tc>
        <w:tc>
          <w:tcPr>
            <w:tcW w:w="1890" w:type="dxa"/>
            <w:shd w:val="clear" w:color="auto" w:fill="D7D7D7" w:themeFill="background1" w:themeFillShade="D8"/>
            <w:noWrap/>
          </w:tcPr>
          <w:p w14:paraId="65BACB61">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2033" w:type="dxa"/>
            <w:shd w:val="clear" w:color="auto" w:fill="D7D7D7" w:themeFill="background1" w:themeFillShade="D8"/>
            <w:noWrap/>
          </w:tcPr>
          <w:p w14:paraId="4A192AD8">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428D7BCE">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1249833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3A72DB6">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6F919B32">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3FFBC593">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2033" w:type="dxa"/>
            <w:noWrap/>
          </w:tcPr>
          <w:p w14:paraId="38D76E59">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3BB10CEC">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3C9D3FE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293C9C45">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1543C621">
            <w:pPr>
              <w:spacing w:after="0" w:line="240" w:lineRule="auto"/>
              <w:jc w:val="right"/>
              <w:rPr>
                <w:rFonts w:ascii="Calibri" w:hAnsi="Calibri" w:eastAsia="Times New Roman" w:cs="Calibri"/>
                <w:color w:val="000000"/>
              </w:rPr>
            </w:pPr>
            <w:r>
              <w:rPr>
                <w:rFonts w:ascii="Calibri" w:hAnsi="Calibri" w:eastAsia="Times New Roman" w:cs="Calibri"/>
                <w:color w:val="000000"/>
              </w:rPr>
              <w:t>24</w:t>
            </w:r>
          </w:p>
        </w:tc>
        <w:tc>
          <w:tcPr>
            <w:tcW w:w="1890" w:type="dxa"/>
            <w:shd w:val="clear" w:color="auto" w:fill="D7D7D7" w:themeFill="background1" w:themeFillShade="D8"/>
            <w:noWrap/>
          </w:tcPr>
          <w:p w14:paraId="6414A944">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shd w:val="clear" w:color="auto" w:fill="D7D7D7" w:themeFill="background1" w:themeFillShade="D8"/>
            <w:noWrap/>
          </w:tcPr>
          <w:p w14:paraId="07AE8846">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4DAE8E7D">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783BD35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7AA643A">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5ED3EBF2">
            <w:pPr>
              <w:spacing w:after="0" w:line="240" w:lineRule="auto"/>
              <w:jc w:val="right"/>
              <w:rPr>
                <w:rFonts w:ascii="Calibri" w:hAnsi="Calibri" w:eastAsia="Times New Roman" w:cs="Calibri"/>
                <w:color w:val="000000"/>
              </w:rPr>
            </w:pPr>
            <w:r>
              <w:rPr>
                <w:rFonts w:ascii="Calibri" w:hAnsi="Calibri" w:eastAsia="Times New Roman" w:cs="Calibri"/>
                <w:color w:val="000000"/>
              </w:rPr>
              <w:t>24</w:t>
            </w:r>
          </w:p>
        </w:tc>
        <w:tc>
          <w:tcPr>
            <w:tcW w:w="1890" w:type="dxa"/>
            <w:noWrap/>
          </w:tcPr>
          <w:p w14:paraId="030F8BE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noWrap/>
          </w:tcPr>
          <w:p w14:paraId="06766FAA">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08A68B54">
            <w:pPr>
              <w:spacing w:after="0" w:line="240" w:lineRule="auto"/>
              <w:jc w:val="right"/>
              <w:rPr>
                <w:rFonts w:ascii="Calibri" w:hAnsi="Calibri" w:eastAsia="Times New Roman" w:cs="Calibri"/>
                <w:color w:val="000000"/>
              </w:rPr>
            </w:pPr>
            <w:r>
              <w:rPr>
                <w:rFonts w:ascii="Calibri" w:hAnsi="Calibri" w:eastAsia="Times New Roman" w:cs="Calibri"/>
                <w:color w:val="000000"/>
              </w:rPr>
              <w:t>1</w:t>
            </w:r>
          </w:p>
        </w:tc>
      </w:tr>
      <w:tr w14:paraId="1BEB581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2A270A1D">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36BBBEA5">
            <w:pPr>
              <w:spacing w:after="0" w:line="240" w:lineRule="auto"/>
              <w:jc w:val="right"/>
              <w:rPr>
                <w:rFonts w:ascii="Calibri" w:hAnsi="Calibri" w:eastAsia="Times New Roman" w:cs="Calibri"/>
                <w:color w:val="000000"/>
              </w:rPr>
            </w:pPr>
            <w:r>
              <w:rPr>
                <w:rFonts w:ascii="Calibri" w:hAnsi="Calibri" w:eastAsia="Times New Roman" w:cs="Calibri"/>
                <w:color w:val="000000"/>
              </w:rPr>
              <w:t>22</w:t>
            </w:r>
          </w:p>
        </w:tc>
        <w:tc>
          <w:tcPr>
            <w:tcW w:w="1890" w:type="dxa"/>
            <w:shd w:val="clear" w:color="auto" w:fill="D7D7D7" w:themeFill="background1" w:themeFillShade="D8"/>
            <w:noWrap/>
          </w:tcPr>
          <w:p w14:paraId="5B8D9E0D">
            <w:pPr>
              <w:spacing w:after="0" w:line="240" w:lineRule="auto"/>
              <w:jc w:val="right"/>
              <w:rPr>
                <w:rFonts w:ascii="Calibri" w:hAnsi="Calibri" w:eastAsia="Times New Roman" w:cs="Calibri"/>
                <w:color w:val="000000"/>
              </w:rPr>
            </w:pPr>
            <w:r>
              <w:rPr>
                <w:rFonts w:ascii="Calibri" w:hAnsi="Calibri" w:eastAsia="Times New Roman" w:cs="Calibri"/>
                <w:color w:val="000000"/>
              </w:rPr>
              <w:t>4000</w:t>
            </w:r>
          </w:p>
        </w:tc>
        <w:tc>
          <w:tcPr>
            <w:tcW w:w="2033" w:type="dxa"/>
            <w:shd w:val="clear" w:color="auto" w:fill="D7D7D7" w:themeFill="background1" w:themeFillShade="D8"/>
            <w:noWrap/>
          </w:tcPr>
          <w:p w14:paraId="62F537F4">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747086AC">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337FF55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2E9E4717">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0919F8B4">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4466BF79">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noWrap/>
          </w:tcPr>
          <w:p w14:paraId="34CC53A2">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1DB13D0E">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7BB20C9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EF3C75F">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79346D43">
            <w:pPr>
              <w:spacing w:after="0" w:line="240" w:lineRule="auto"/>
              <w:jc w:val="right"/>
              <w:rPr>
                <w:rFonts w:ascii="Calibri" w:hAnsi="Calibri" w:eastAsia="Times New Roman" w:cs="Calibri"/>
                <w:color w:val="000000"/>
              </w:rPr>
            </w:pPr>
            <w:r>
              <w:rPr>
                <w:rFonts w:ascii="Calibri" w:hAnsi="Calibri" w:eastAsia="Times New Roman" w:cs="Calibri"/>
                <w:color w:val="000000"/>
              </w:rPr>
              <w:t>18</w:t>
            </w:r>
          </w:p>
        </w:tc>
        <w:tc>
          <w:tcPr>
            <w:tcW w:w="1890" w:type="dxa"/>
            <w:shd w:val="clear" w:color="auto" w:fill="D7D7D7" w:themeFill="background1" w:themeFillShade="D8"/>
            <w:noWrap/>
          </w:tcPr>
          <w:p w14:paraId="6B5096CD">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2033" w:type="dxa"/>
            <w:shd w:val="clear" w:color="auto" w:fill="D7D7D7" w:themeFill="background1" w:themeFillShade="D8"/>
            <w:noWrap/>
          </w:tcPr>
          <w:p w14:paraId="0DB6333B">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21D8228C">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3535A91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89A758A">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589C2A3D">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7A0D50C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6BE0F4B3">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30187462">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3FFE3F5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6A4E139">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5E6129F0">
            <w:pPr>
              <w:spacing w:after="0" w:line="240" w:lineRule="auto"/>
              <w:jc w:val="right"/>
              <w:rPr>
                <w:rFonts w:ascii="Calibri" w:hAnsi="Calibri" w:eastAsia="Times New Roman" w:cs="Calibri"/>
                <w:color w:val="000000"/>
              </w:rPr>
            </w:pPr>
            <w:r>
              <w:rPr>
                <w:rFonts w:ascii="Calibri" w:hAnsi="Calibri" w:eastAsia="Times New Roman" w:cs="Calibri"/>
                <w:color w:val="000000"/>
              </w:rPr>
              <w:t>19</w:t>
            </w:r>
          </w:p>
        </w:tc>
        <w:tc>
          <w:tcPr>
            <w:tcW w:w="1890" w:type="dxa"/>
            <w:shd w:val="clear" w:color="auto" w:fill="D7D7D7" w:themeFill="background1" w:themeFillShade="D8"/>
            <w:noWrap/>
          </w:tcPr>
          <w:p w14:paraId="5092BB0C">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shd w:val="clear" w:color="auto" w:fill="D7D7D7" w:themeFill="background1" w:themeFillShade="D8"/>
            <w:noWrap/>
          </w:tcPr>
          <w:p w14:paraId="281E938D">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380F5A0C">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6AE8E1F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17D01923">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25612038">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noWrap/>
          </w:tcPr>
          <w:p w14:paraId="1A1DC948">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noWrap/>
          </w:tcPr>
          <w:p w14:paraId="03BF86D5">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65A44B47">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73E4ECD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0330E420">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05AC3FA0">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3C117FBF">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shd w:val="clear" w:color="auto" w:fill="D7D7D7" w:themeFill="background1" w:themeFillShade="D8"/>
            <w:noWrap/>
          </w:tcPr>
          <w:p w14:paraId="065E89B8">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73D600AD">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16EC556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305E3DC9">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2A75077C">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66ACF41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141DF519">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5C507D86">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6DDA7FC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0395DE9D">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2789E05D">
            <w:pPr>
              <w:spacing w:after="0" w:line="240" w:lineRule="auto"/>
              <w:jc w:val="right"/>
              <w:rPr>
                <w:rFonts w:ascii="Calibri" w:hAnsi="Calibri" w:eastAsia="Times New Roman" w:cs="Calibri"/>
                <w:color w:val="000000"/>
              </w:rPr>
            </w:pPr>
            <w:r>
              <w:rPr>
                <w:rFonts w:ascii="Calibri" w:hAnsi="Calibri" w:eastAsia="Times New Roman" w:cs="Calibri"/>
                <w:color w:val="000000"/>
              </w:rPr>
              <w:t>19</w:t>
            </w:r>
          </w:p>
        </w:tc>
        <w:tc>
          <w:tcPr>
            <w:tcW w:w="1890" w:type="dxa"/>
            <w:shd w:val="clear" w:color="auto" w:fill="D7D7D7" w:themeFill="background1" w:themeFillShade="D8"/>
            <w:noWrap/>
          </w:tcPr>
          <w:p w14:paraId="6F711385">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shd w:val="clear" w:color="auto" w:fill="D7D7D7" w:themeFill="background1" w:themeFillShade="D8"/>
            <w:noWrap/>
          </w:tcPr>
          <w:p w14:paraId="6006B6F2">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7CA555D3">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6DAADC0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264E65B">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23E63502">
            <w:pPr>
              <w:spacing w:after="0" w:line="240" w:lineRule="auto"/>
              <w:jc w:val="right"/>
              <w:rPr>
                <w:rFonts w:ascii="Calibri" w:hAnsi="Calibri" w:eastAsia="Times New Roman" w:cs="Calibri"/>
                <w:color w:val="000000"/>
              </w:rPr>
            </w:pPr>
            <w:r>
              <w:rPr>
                <w:rFonts w:ascii="Calibri" w:hAnsi="Calibri" w:eastAsia="Times New Roman" w:cs="Calibri"/>
                <w:color w:val="000000"/>
              </w:rPr>
              <w:t>19</w:t>
            </w:r>
          </w:p>
        </w:tc>
        <w:tc>
          <w:tcPr>
            <w:tcW w:w="1890" w:type="dxa"/>
            <w:noWrap/>
          </w:tcPr>
          <w:p w14:paraId="518C629F">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noWrap/>
          </w:tcPr>
          <w:p w14:paraId="11B03FE3">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318F9DF0">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0E1C1E7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EC8ACB9">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0397127F">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55AD4B15">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shd w:val="clear" w:color="auto" w:fill="D7D7D7" w:themeFill="background1" w:themeFillShade="D8"/>
            <w:noWrap/>
          </w:tcPr>
          <w:p w14:paraId="74264043">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7A7C502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0FA11BF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7C9B8E2">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40C6A765">
            <w:pPr>
              <w:spacing w:after="0" w:line="240" w:lineRule="auto"/>
              <w:jc w:val="right"/>
              <w:rPr>
                <w:rFonts w:ascii="Calibri" w:hAnsi="Calibri" w:eastAsia="Times New Roman" w:cs="Calibri"/>
                <w:color w:val="000000"/>
              </w:rPr>
            </w:pPr>
            <w:r>
              <w:rPr>
                <w:rFonts w:ascii="Calibri" w:hAnsi="Calibri" w:eastAsia="Times New Roman" w:cs="Calibri"/>
                <w:color w:val="000000"/>
              </w:rPr>
              <w:t>24</w:t>
            </w:r>
          </w:p>
        </w:tc>
        <w:tc>
          <w:tcPr>
            <w:tcW w:w="1890" w:type="dxa"/>
            <w:noWrap/>
          </w:tcPr>
          <w:p w14:paraId="201099BF">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37E6F5E0">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327362C6">
            <w:pPr>
              <w:spacing w:after="0" w:line="240" w:lineRule="auto"/>
              <w:jc w:val="right"/>
              <w:rPr>
                <w:rFonts w:ascii="Calibri" w:hAnsi="Calibri" w:eastAsia="Times New Roman" w:cs="Calibri"/>
                <w:color w:val="000000"/>
              </w:rPr>
            </w:pPr>
            <w:r>
              <w:rPr>
                <w:rFonts w:ascii="Calibri" w:hAnsi="Calibri" w:eastAsia="Times New Roman" w:cs="Calibri"/>
                <w:color w:val="000000"/>
              </w:rPr>
              <w:t>8</w:t>
            </w:r>
          </w:p>
        </w:tc>
      </w:tr>
      <w:tr w14:paraId="1495EA9C">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32BA00D6">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24BED721">
            <w:pPr>
              <w:spacing w:after="0" w:line="240" w:lineRule="auto"/>
              <w:jc w:val="right"/>
              <w:rPr>
                <w:rFonts w:ascii="Calibri" w:hAnsi="Calibri" w:eastAsia="Times New Roman" w:cs="Calibri"/>
                <w:color w:val="000000"/>
              </w:rPr>
            </w:pPr>
            <w:r>
              <w:rPr>
                <w:rFonts w:ascii="Calibri" w:hAnsi="Calibri" w:eastAsia="Times New Roman" w:cs="Calibri"/>
                <w:color w:val="000000"/>
              </w:rPr>
              <w:t>24</w:t>
            </w:r>
          </w:p>
        </w:tc>
        <w:tc>
          <w:tcPr>
            <w:tcW w:w="1890" w:type="dxa"/>
            <w:shd w:val="clear" w:color="auto" w:fill="D7D7D7" w:themeFill="background1" w:themeFillShade="D8"/>
            <w:noWrap/>
          </w:tcPr>
          <w:p w14:paraId="484FC81B">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shd w:val="clear" w:color="auto" w:fill="D7D7D7" w:themeFill="background1" w:themeFillShade="D8"/>
            <w:noWrap/>
          </w:tcPr>
          <w:p w14:paraId="37BC99B6">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5961B627">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3E466F4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5656207D">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41292FA1">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noWrap/>
          </w:tcPr>
          <w:p w14:paraId="6415139F">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noWrap/>
          </w:tcPr>
          <w:p w14:paraId="179E9654">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39F9C6A5">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160ACEA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2F27A746">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1F48EFEA">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shd w:val="clear" w:color="auto" w:fill="D7D7D7" w:themeFill="background1" w:themeFillShade="D8"/>
            <w:noWrap/>
          </w:tcPr>
          <w:p w14:paraId="4C28A26C">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shd w:val="clear" w:color="auto" w:fill="D7D7D7" w:themeFill="background1" w:themeFillShade="D8"/>
            <w:noWrap/>
          </w:tcPr>
          <w:p w14:paraId="4DEBEED6">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6F366D44">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14D6F387">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37A5B2CE">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6AC96B24">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noWrap/>
          </w:tcPr>
          <w:p w14:paraId="4C2029E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08F47D6E">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267C97C4">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79A62A4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154933CC">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3454E3F7">
            <w:pPr>
              <w:spacing w:after="0" w:line="240" w:lineRule="auto"/>
              <w:jc w:val="right"/>
              <w:rPr>
                <w:rFonts w:ascii="Calibri" w:hAnsi="Calibri" w:eastAsia="Times New Roman" w:cs="Calibri"/>
                <w:color w:val="000000"/>
              </w:rPr>
            </w:pPr>
            <w:r>
              <w:rPr>
                <w:rFonts w:ascii="Calibri" w:hAnsi="Calibri" w:eastAsia="Times New Roman" w:cs="Calibri"/>
                <w:color w:val="000000"/>
              </w:rPr>
              <w:t>22</w:t>
            </w:r>
          </w:p>
        </w:tc>
        <w:tc>
          <w:tcPr>
            <w:tcW w:w="1890" w:type="dxa"/>
            <w:shd w:val="clear" w:color="auto" w:fill="D7D7D7" w:themeFill="background1" w:themeFillShade="D8"/>
            <w:noWrap/>
          </w:tcPr>
          <w:p w14:paraId="37BA3FD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shd w:val="clear" w:color="auto" w:fill="D7D7D7" w:themeFill="background1" w:themeFillShade="D8"/>
            <w:noWrap/>
          </w:tcPr>
          <w:p w14:paraId="7F2EFA88">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484E29CB">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50479CA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6B10EAE">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018D1317">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noWrap/>
          </w:tcPr>
          <w:p w14:paraId="1C21FFCC">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noWrap/>
          </w:tcPr>
          <w:p w14:paraId="5F5EEF8E">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5818F3A3">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4A960F9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652078A">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73F8148B">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0F39096B">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shd w:val="clear" w:color="auto" w:fill="D7D7D7" w:themeFill="background1" w:themeFillShade="D8"/>
            <w:noWrap/>
          </w:tcPr>
          <w:p w14:paraId="1A2AF729">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7D589697">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307D4DB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9E22ED5">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752BAD0B">
            <w:pPr>
              <w:spacing w:after="0" w:line="240" w:lineRule="auto"/>
              <w:jc w:val="right"/>
              <w:rPr>
                <w:rFonts w:ascii="Calibri" w:hAnsi="Calibri" w:eastAsia="Times New Roman" w:cs="Calibri"/>
                <w:color w:val="000000"/>
              </w:rPr>
            </w:pPr>
            <w:r>
              <w:rPr>
                <w:rFonts w:ascii="Calibri" w:hAnsi="Calibri" w:eastAsia="Times New Roman" w:cs="Calibri"/>
                <w:color w:val="000000"/>
              </w:rPr>
              <w:t>26</w:t>
            </w:r>
          </w:p>
        </w:tc>
        <w:tc>
          <w:tcPr>
            <w:tcW w:w="1890" w:type="dxa"/>
            <w:noWrap/>
          </w:tcPr>
          <w:p w14:paraId="279A6F04">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noWrap/>
          </w:tcPr>
          <w:p w14:paraId="6AA1B535">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58B19A67">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4F6E17B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521A44D5">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54CF8ECC">
            <w:pPr>
              <w:spacing w:after="0" w:line="240" w:lineRule="auto"/>
              <w:jc w:val="right"/>
              <w:rPr>
                <w:rFonts w:ascii="Calibri" w:hAnsi="Calibri" w:eastAsia="Times New Roman" w:cs="Calibri"/>
                <w:color w:val="000000"/>
              </w:rPr>
            </w:pPr>
            <w:r>
              <w:rPr>
                <w:rFonts w:ascii="Calibri" w:hAnsi="Calibri" w:eastAsia="Times New Roman" w:cs="Calibri"/>
                <w:color w:val="000000"/>
              </w:rPr>
              <w:t>18</w:t>
            </w:r>
          </w:p>
        </w:tc>
        <w:tc>
          <w:tcPr>
            <w:tcW w:w="1890" w:type="dxa"/>
            <w:shd w:val="clear" w:color="auto" w:fill="D7D7D7" w:themeFill="background1" w:themeFillShade="D8"/>
            <w:noWrap/>
          </w:tcPr>
          <w:p w14:paraId="39A605C5">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shd w:val="clear" w:color="auto" w:fill="D7D7D7" w:themeFill="background1" w:themeFillShade="D8"/>
            <w:noWrap/>
          </w:tcPr>
          <w:p w14:paraId="3138325B">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53F09417">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r>
      <w:tr w14:paraId="30D04C93">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D8F92E7">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18038B33">
            <w:pPr>
              <w:spacing w:after="0" w:line="240" w:lineRule="auto"/>
              <w:jc w:val="right"/>
              <w:rPr>
                <w:rFonts w:ascii="Calibri" w:hAnsi="Calibri" w:eastAsia="Times New Roman" w:cs="Calibri"/>
                <w:color w:val="000000"/>
              </w:rPr>
            </w:pPr>
            <w:r>
              <w:rPr>
                <w:rFonts w:ascii="Calibri" w:hAnsi="Calibri" w:eastAsia="Times New Roman" w:cs="Calibri"/>
                <w:color w:val="000000"/>
              </w:rPr>
              <w:t>18</w:t>
            </w:r>
          </w:p>
        </w:tc>
        <w:tc>
          <w:tcPr>
            <w:tcW w:w="1890" w:type="dxa"/>
            <w:noWrap/>
          </w:tcPr>
          <w:p w14:paraId="5AFFF0DA">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noWrap/>
          </w:tcPr>
          <w:p w14:paraId="27C7C66B">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3613CDF0">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0EB4782F">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2167BD1">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7398E7A6">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4BFBCCA1">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shd w:val="clear" w:color="auto" w:fill="D7D7D7" w:themeFill="background1" w:themeFillShade="D8"/>
            <w:noWrap/>
          </w:tcPr>
          <w:p w14:paraId="15E629F6">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39E4844E">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34DCDE4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3C73605E">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3144BFF4">
            <w:pPr>
              <w:spacing w:after="0" w:line="240" w:lineRule="auto"/>
              <w:jc w:val="right"/>
              <w:rPr>
                <w:rFonts w:ascii="Calibri" w:hAnsi="Calibri" w:eastAsia="Times New Roman" w:cs="Calibri"/>
                <w:color w:val="000000"/>
              </w:rPr>
            </w:pPr>
            <w:r>
              <w:rPr>
                <w:rFonts w:ascii="Calibri" w:hAnsi="Calibri" w:eastAsia="Times New Roman" w:cs="Calibri"/>
                <w:color w:val="000000"/>
              </w:rPr>
              <w:t>18</w:t>
            </w:r>
          </w:p>
        </w:tc>
        <w:tc>
          <w:tcPr>
            <w:tcW w:w="1890" w:type="dxa"/>
            <w:noWrap/>
          </w:tcPr>
          <w:p w14:paraId="3584CA42">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2033" w:type="dxa"/>
            <w:noWrap/>
          </w:tcPr>
          <w:p w14:paraId="42501EEB">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16BEE827">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7795594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18486040">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2BA146E6">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shd w:val="clear" w:color="auto" w:fill="D7D7D7" w:themeFill="background1" w:themeFillShade="D8"/>
            <w:noWrap/>
          </w:tcPr>
          <w:p w14:paraId="6529C29D">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2033" w:type="dxa"/>
            <w:shd w:val="clear" w:color="auto" w:fill="D7D7D7" w:themeFill="background1" w:themeFillShade="D8"/>
            <w:noWrap/>
          </w:tcPr>
          <w:p w14:paraId="0E1BF1CE">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61182D79">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25271970">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378F6006">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12638E7D">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105E0FC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038F1763">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2380F441">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6875802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8079D86">
            <w:pPr>
              <w:spacing w:after="0" w:line="240" w:lineRule="auto"/>
              <w:rPr>
                <w:rFonts w:ascii="Calibri" w:hAnsi="Calibri" w:eastAsia="Times New Roman" w:cs="Calibri"/>
                <w:b/>
                <w:bCs/>
                <w:color w:val="000000"/>
              </w:rPr>
            </w:pPr>
          </w:p>
          <w:p w14:paraId="07331498">
            <w:pPr>
              <w:spacing w:after="0" w:line="240" w:lineRule="auto"/>
              <w:rPr>
                <w:rFonts w:ascii="Calibri" w:hAnsi="Calibri" w:eastAsia="Times New Roman" w:cs="Calibri"/>
                <w:b/>
                <w:bCs/>
                <w:color w:val="000000"/>
              </w:rPr>
            </w:pPr>
          </w:p>
          <w:p w14:paraId="4DA9C8CF">
            <w:pPr>
              <w:spacing w:after="0" w:line="240" w:lineRule="auto"/>
              <w:rPr>
                <w:rFonts w:ascii="Calibri" w:hAnsi="Calibri" w:eastAsia="Times New Roman" w:cs="Calibri"/>
                <w:b/>
                <w:bCs/>
                <w:color w:val="000000"/>
              </w:rPr>
            </w:pPr>
          </w:p>
        </w:tc>
        <w:tc>
          <w:tcPr>
            <w:tcW w:w="990" w:type="dxa"/>
            <w:shd w:val="clear" w:color="auto" w:fill="D7D7D7" w:themeFill="background1" w:themeFillShade="D8"/>
            <w:noWrap/>
          </w:tcPr>
          <w:p w14:paraId="058992E1">
            <w:pPr>
              <w:spacing w:after="0" w:line="240" w:lineRule="auto"/>
              <w:jc w:val="right"/>
              <w:rPr>
                <w:rFonts w:ascii="Calibri" w:hAnsi="Calibri" w:eastAsia="Times New Roman" w:cs="Calibri"/>
                <w:color w:val="000000"/>
              </w:rPr>
            </w:pPr>
            <w:r>
              <w:rPr>
                <w:rFonts w:ascii="Calibri" w:hAnsi="Calibri" w:eastAsia="Times New Roman" w:cs="Calibri"/>
                <w:color w:val="000000"/>
              </w:rPr>
              <w:t>24</w:t>
            </w:r>
          </w:p>
        </w:tc>
        <w:tc>
          <w:tcPr>
            <w:tcW w:w="1890" w:type="dxa"/>
            <w:shd w:val="clear" w:color="auto" w:fill="D7D7D7" w:themeFill="background1" w:themeFillShade="D8"/>
            <w:noWrap/>
          </w:tcPr>
          <w:p w14:paraId="09D487E0">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shd w:val="clear" w:color="auto" w:fill="D7D7D7" w:themeFill="background1" w:themeFillShade="D8"/>
            <w:noWrap/>
          </w:tcPr>
          <w:p w14:paraId="396D5073">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31B42ED5">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36276B1D">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EC29C7A">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0AF9F0A1">
            <w:pPr>
              <w:spacing w:after="0" w:line="240" w:lineRule="auto"/>
              <w:jc w:val="right"/>
              <w:rPr>
                <w:rFonts w:ascii="Calibri" w:hAnsi="Calibri" w:eastAsia="Times New Roman" w:cs="Calibri"/>
                <w:color w:val="000000"/>
              </w:rPr>
            </w:pPr>
            <w:r>
              <w:rPr>
                <w:rFonts w:ascii="Calibri" w:hAnsi="Calibri" w:eastAsia="Times New Roman" w:cs="Calibri"/>
                <w:color w:val="000000"/>
              </w:rPr>
              <w:t>19</w:t>
            </w:r>
          </w:p>
        </w:tc>
        <w:tc>
          <w:tcPr>
            <w:tcW w:w="1890" w:type="dxa"/>
            <w:noWrap/>
          </w:tcPr>
          <w:p w14:paraId="31911127">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noWrap/>
          </w:tcPr>
          <w:p w14:paraId="254BD5A5">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694FD190">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3587E9D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2144FD4C">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6EB60434">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57CC368D">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2033" w:type="dxa"/>
            <w:shd w:val="clear" w:color="auto" w:fill="D7D7D7" w:themeFill="background1" w:themeFillShade="D8"/>
            <w:noWrap/>
          </w:tcPr>
          <w:p w14:paraId="50559C35">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7F56870D">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1B39896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3A22E181">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6731EA20">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noWrap/>
          </w:tcPr>
          <w:p w14:paraId="00EFCCC8">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noWrap/>
          </w:tcPr>
          <w:p w14:paraId="0A8FD180">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4A64E1DC">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6BA6DFC5">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095919CD">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3A3F77BC">
            <w:pPr>
              <w:spacing w:after="0" w:line="240" w:lineRule="auto"/>
              <w:jc w:val="right"/>
              <w:rPr>
                <w:rFonts w:ascii="Calibri" w:hAnsi="Calibri" w:eastAsia="Times New Roman" w:cs="Calibri"/>
                <w:color w:val="000000"/>
              </w:rPr>
            </w:pPr>
            <w:r>
              <w:rPr>
                <w:rFonts w:ascii="Calibri" w:hAnsi="Calibri" w:eastAsia="Times New Roman" w:cs="Calibri"/>
                <w:color w:val="000000"/>
              </w:rPr>
              <w:t>21</w:t>
            </w:r>
          </w:p>
        </w:tc>
        <w:tc>
          <w:tcPr>
            <w:tcW w:w="1890" w:type="dxa"/>
            <w:shd w:val="clear" w:color="auto" w:fill="D7D7D7" w:themeFill="background1" w:themeFillShade="D8"/>
            <w:noWrap/>
          </w:tcPr>
          <w:p w14:paraId="2FE12BDC">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shd w:val="clear" w:color="auto" w:fill="D7D7D7" w:themeFill="background1" w:themeFillShade="D8"/>
            <w:noWrap/>
          </w:tcPr>
          <w:p w14:paraId="6C5C521D">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2CC70F68">
            <w:pPr>
              <w:spacing w:after="0" w:line="240" w:lineRule="auto"/>
              <w:jc w:val="right"/>
              <w:rPr>
                <w:rFonts w:ascii="Calibri" w:hAnsi="Calibri" w:eastAsia="Times New Roman" w:cs="Calibri"/>
                <w:color w:val="000000"/>
              </w:rPr>
            </w:pPr>
            <w:r>
              <w:rPr>
                <w:rFonts w:ascii="Calibri" w:hAnsi="Calibri" w:eastAsia="Times New Roman" w:cs="Calibri"/>
                <w:color w:val="000000"/>
              </w:rPr>
              <w:t>2</w:t>
            </w:r>
          </w:p>
        </w:tc>
      </w:tr>
      <w:tr w14:paraId="7613241A">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BE38458">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625926DE">
            <w:pPr>
              <w:spacing w:after="0" w:line="240" w:lineRule="auto"/>
              <w:jc w:val="right"/>
              <w:rPr>
                <w:rFonts w:ascii="Calibri" w:hAnsi="Calibri" w:eastAsia="Times New Roman" w:cs="Calibri"/>
                <w:color w:val="000000"/>
              </w:rPr>
            </w:pPr>
            <w:r>
              <w:rPr>
                <w:rFonts w:ascii="Calibri" w:hAnsi="Calibri" w:eastAsia="Times New Roman" w:cs="Calibri"/>
                <w:color w:val="000000"/>
              </w:rPr>
              <w:t>22</w:t>
            </w:r>
          </w:p>
        </w:tc>
        <w:tc>
          <w:tcPr>
            <w:tcW w:w="1890" w:type="dxa"/>
            <w:noWrap/>
          </w:tcPr>
          <w:p w14:paraId="1134F914">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3844335B">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2B7301A7">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6C5E0CF2">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575D01BD">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26189916">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18B5AA46">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shd w:val="clear" w:color="auto" w:fill="D7D7D7" w:themeFill="background1" w:themeFillShade="D8"/>
            <w:noWrap/>
          </w:tcPr>
          <w:p w14:paraId="0C520BA3">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42951547">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483CD1D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F239D0B">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444C95DF">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noWrap/>
          </w:tcPr>
          <w:p w14:paraId="491E74FC">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noWrap/>
          </w:tcPr>
          <w:p w14:paraId="307AD3BF">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731A04F3">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07BCD82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04A1C36">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162922EE">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432DB9BC">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2033" w:type="dxa"/>
            <w:shd w:val="clear" w:color="auto" w:fill="D7D7D7" w:themeFill="background1" w:themeFillShade="D8"/>
            <w:noWrap/>
          </w:tcPr>
          <w:p w14:paraId="4C3B40C1">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183015B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4892D04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72BD3A7D">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6079C3F2">
            <w:pPr>
              <w:spacing w:after="0" w:line="240" w:lineRule="auto"/>
              <w:jc w:val="right"/>
              <w:rPr>
                <w:rFonts w:ascii="Calibri" w:hAnsi="Calibri" w:eastAsia="Times New Roman" w:cs="Calibri"/>
                <w:color w:val="000000"/>
              </w:rPr>
            </w:pPr>
            <w:r>
              <w:rPr>
                <w:rFonts w:ascii="Calibri" w:hAnsi="Calibri" w:eastAsia="Times New Roman" w:cs="Calibri"/>
                <w:color w:val="000000"/>
              </w:rPr>
              <w:t>23</w:t>
            </w:r>
          </w:p>
        </w:tc>
        <w:tc>
          <w:tcPr>
            <w:tcW w:w="1890" w:type="dxa"/>
            <w:noWrap/>
          </w:tcPr>
          <w:p w14:paraId="3A5F0264">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2033" w:type="dxa"/>
            <w:noWrap/>
          </w:tcPr>
          <w:p w14:paraId="69EB8A3F">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0C237D83">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0A661734">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34CE46C">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shd w:val="clear" w:color="auto" w:fill="D7D7D7" w:themeFill="background1" w:themeFillShade="D8"/>
            <w:noWrap/>
          </w:tcPr>
          <w:p w14:paraId="77E3D8A6">
            <w:pPr>
              <w:spacing w:after="0" w:line="240" w:lineRule="auto"/>
              <w:jc w:val="right"/>
              <w:rPr>
                <w:rFonts w:ascii="Calibri" w:hAnsi="Calibri" w:eastAsia="Times New Roman" w:cs="Calibri"/>
                <w:color w:val="000000"/>
              </w:rPr>
            </w:pPr>
            <w:r>
              <w:rPr>
                <w:rFonts w:ascii="Calibri" w:hAnsi="Calibri" w:eastAsia="Times New Roman" w:cs="Calibri"/>
                <w:color w:val="000000"/>
              </w:rPr>
              <w:t>20</w:t>
            </w:r>
          </w:p>
        </w:tc>
        <w:tc>
          <w:tcPr>
            <w:tcW w:w="1890" w:type="dxa"/>
            <w:shd w:val="clear" w:color="auto" w:fill="D7D7D7" w:themeFill="background1" w:themeFillShade="D8"/>
            <w:noWrap/>
          </w:tcPr>
          <w:p w14:paraId="7AFB5B33">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2033" w:type="dxa"/>
            <w:shd w:val="clear" w:color="auto" w:fill="D7D7D7" w:themeFill="background1" w:themeFillShade="D8"/>
            <w:noWrap/>
          </w:tcPr>
          <w:p w14:paraId="17E6C052">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0A6CC8F5">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06D10FFE">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0994E236">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noWrap/>
          </w:tcPr>
          <w:p w14:paraId="2FB6ED90">
            <w:pPr>
              <w:spacing w:after="0" w:line="240" w:lineRule="auto"/>
              <w:jc w:val="right"/>
              <w:rPr>
                <w:rFonts w:ascii="Calibri" w:hAnsi="Calibri" w:eastAsia="Times New Roman" w:cs="Calibri"/>
                <w:color w:val="000000"/>
              </w:rPr>
            </w:pPr>
            <w:r>
              <w:rPr>
                <w:rFonts w:ascii="Calibri" w:hAnsi="Calibri" w:eastAsia="Times New Roman" w:cs="Calibri"/>
                <w:color w:val="000000"/>
              </w:rPr>
              <w:t>24</w:t>
            </w:r>
          </w:p>
        </w:tc>
        <w:tc>
          <w:tcPr>
            <w:tcW w:w="1890" w:type="dxa"/>
            <w:noWrap/>
          </w:tcPr>
          <w:p w14:paraId="17C46CC8">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2033" w:type="dxa"/>
            <w:noWrap/>
          </w:tcPr>
          <w:p w14:paraId="658DE25C">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0F31DBFC">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06075361">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1D5F34A7">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6873B90A">
            <w:pPr>
              <w:spacing w:after="0" w:line="240" w:lineRule="auto"/>
              <w:jc w:val="right"/>
              <w:rPr>
                <w:rFonts w:ascii="Calibri" w:hAnsi="Calibri" w:eastAsia="Times New Roman" w:cs="Calibri"/>
                <w:color w:val="000000"/>
              </w:rPr>
            </w:pPr>
            <w:r>
              <w:rPr>
                <w:rFonts w:ascii="Calibri" w:hAnsi="Calibri" w:eastAsia="Times New Roman" w:cs="Calibri"/>
                <w:color w:val="000000"/>
              </w:rPr>
              <w:t>22</w:t>
            </w:r>
          </w:p>
        </w:tc>
        <w:tc>
          <w:tcPr>
            <w:tcW w:w="1890" w:type="dxa"/>
            <w:shd w:val="clear" w:color="auto" w:fill="D7D7D7" w:themeFill="background1" w:themeFillShade="D8"/>
            <w:noWrap/>
          </w:tcPr>
          <w:p w14:paraId="3A8EB4B0">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2033" w:type="dxa"/>
            <w:shd w:val="clear" w:color="auto" w:fill="D7D7D7" w:themeFill="background1" w:themeFillShade="D8"/>
            <w:noWrap/>
          </w:tcPr>
          <w:p w14:paraId="0FB687AD">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687FB31D">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45261838">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2165CAB">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0EEE0150">
            <w:pPr>
              <w:spacing w:after="0" w:line="240" w:lineRule="auto"/>
              <w:jc w:val="right"/>
              <w:rPr>
                <w:rFonts w:ascii="Calibri" w:hAnsi="Calibri" w:eastAsia="Times New Roman" w:cs="Calibri"/>
                <w:color w:val="000000"/>
              </w:rPr>
            </w:pPr>
            <w:r>
              <w:rPr>
                <w:rFonts w:ascii="Calibri" w:hAnsi="Calibri" w:eastAsia="Times New Roman" w:cs="Calibri"/>
                <w:color w:val="000000"/>
              </w:rPr>
              <w:t>18</w:t>
            </w:r>
          </w:p>
        </w:tc>
        <w:tc>
          <w:tcPr>
            <w:tcW w:w="1890" w:type="dxa"/>
            <w:noWrap/>
          </w:tcPr>
          <w:p w14:paraId="5BB510D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2033" w:type="dxa"/>
            <w:noWrap/>
          </w:tcPr>
          <w:p w14:paraId="4C53B31D">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noWrap/>
          </w:tcPr>
          <w:p w14:paraId="420B436A">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15C505FB">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617BE699">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694A55A5">
            <w:pPr>
              <w:spacing w:after="0" w:line="240" w:lineRule="auto"/>
              <w:jc w:val="right"/>
              <w:rPr>
                <w:rFonts w:ascii="Calibri" w:hAnsi="Calibri" w:eastAsia="Times New Roman" w:cs="Calibri"/>
                <w:color w:val="000000"/>
              </w:rPr>
            </w:pPr>
            <w:r>
              <w:rPr>
                <w:rFonts w:ascii="Calibri" w:hAnsi="Calibri" w:eastAsia="Times New Roman" w:cs="Calibri"/>
                <w:color w:val="000000"/>
              </w:rPr>
              <w:t>23</w:t>
            </w:r>
          </w:p>
        </w:tc>
        <w:tc>
          <w:tcPr>
            <w:tcW w:w="1890" w:type="dxa"/>
            <w:shd w:val="clear" w:color="auto" w:fill="D7D7D7" w:themeFill="background1" w:themeFillShade="D8"/>
            <w:noWrap/>
          </w:tcPr>
          <w:p w14:paraId="63C48184">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2033" w:type="dxa"/>
            <w:shd w:val="clear" w:color="auto" w:fill="D7D7D7" w:themeFill="background1" w:themeFillShade="D8"/>
            <w:noWrap/>
          </w:tcPr>
          <w:p w14:paraId="04A99859">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shd w:val="clear" w:color="auto" w:fill="D7D7D7" w:themeFill="background1" w:themeFillShade="D8"/>
            <w:noWrap/>
          </w:tcPr>
          <w:p w14:paraId="79463751">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7CEFE339">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nil"/>
              <w:right w:val="nil"/>
              <w:insideH w:val="nil"/>
              <w:insideV w:val="nil"/>
            </w:tcBorders>
            <w:shd w:val="clear" w:color="auto" w:fill="4BACC6" w:themeFill="accent5"/>
            <w:noWrap/>
          </w:tcPr>
          <w:p w14:paraId="428322B5">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990" w:type="dxa"/>
            <w:noWrap/>
          </w:tcPr>
          <w:p w14:paraId="3BD76042">
            <w:pPr>
              <w:spacing w:after="0" w:line="240" w:lineRule="auto"/>
              <w:jc w:val="right"/>
              <w:rPr>
                <w:rFonts w:ascii="Calibri" w:hAnsi="Calibri" w:eastAsia="Times New Roman" w:cs="Calibri"/>
                <w:color w:val="000000"/>
              </w:rPr>
            </w:pPr>
            <w:r>
              <w:rPr>
                <w:rFonts w:ascii="Calibri" w:hAnsi="Calibri" w:eastAsia="Times New Roman" w:cs="Calibri"/>
                <w:color w:val="000000"/>
              </w:rPr>
              <w:t>22</w:t>
            </w:r>
          </w:p>
        </w:tc>
        <w:tc>
          <w:tcPr>
            <w:tcW w:w="1890" w:type="dxa"/>
            <w:noWrap/>
          </w:tcPr>
          <w:p w14:paraId="50948A09">
            <w:pPr>
              <w:spacing w:after="0" w:line="240" w:lineRule="auto"/>
              <w:jc w:val="right"/>
              <w:rPr>
                <w:rFonts w:ascii="Calibri" w:hAnsi="Calibri" w:eastAsia="Times New Roman" w:cs="Calibri"/>
                <w:color w:val="000000"/>
              </w:rPr>
            </w:pPr>
            <w:r>
              <w:rPr>
                <w:rFonts w:ascii="Calibri" w:hAnsi="Calibri" w:eastAsia="Times New Roman" w:cs="Calibri"/>
                <w:color w:val="000000"/>
              </w:rPr>
              <w:t>3500</w:t>
            </w:r>
          </w:p>
        </w:tc>
        <w:tc>
          <w:tcPr>
            <w:tcW w:w="2033" w:type="dxa"/>
            <w:noWrap/>
          </w:tcPr>
          <w:p w14:paraId="6D804EBD">
            <w:pPr>
              <w:spacing w:after="0" w:line="240" w:lineRule="auto"/>
              <w:rPr>
                <w:rFonts w:ascii="Calibri" w:hAnsi="Calibri" w:eastAsia="Times New Roman" w:cs="Calibri"/>
                <w:color w:val="000000"/>
              </w:rPr>
            </w:pPr>
            <w:r>
              <w:rPr>
                <w:rFonts w:ascii="Calibri" w:hAnsi="Calibri" w:eastAsia="Times New Roman" w:cs="Calibri"/>
                <w:color w:val="000000"/>
              </w:rPr>
              <w:t>no</w:t>
            </w:r>
          </w:p>
        </w:tc>
        <w:tc>
          <w:tcPr>
            <w:tcW w:w="2737" w:type="dxa"/>
            <w:noWrap/>
          </w:tcPr>
          <w:p w14:paraId="6E598FD5">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418F78A6">
        <w:tblPrEx>
          <w:tblBorders>
            <w:top w:val="single" w:color="auto" w:sz="18" w:space="0"/>
            <w:left w:val="none" w:color="auto" w:sz="0" w:space="0"/>
            <w:bottom w:val="single" w:color="auto" w:sz="1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88" w:type="dxa"/>
            <w:tcBorders>
              <w:left w:val="nil"/>
              <w:bottom w:val="single" w:color="auto" w:sz="18" w:space="0"/>
              <w:right w:val="nil"/>
              <w:insideH w:val="nil"/>
              <w:insideV w:val="nil"/>
            </w:tcBorders>
            <w:shd w:val="clear" w:color="auto" w:fill="4BACC6" w:themeFill="accent5"/>
            <w:noWrap/>
          </w:tcPr>
          <w:p w14:paraId="19ED03DC">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Male </w:t>
            </w:r>
          </w:p>
        </w:tc>
        <w:tc>
          <w:tcPr>
            <w:tcW w:w="990" w:type="dxa"/>
            <w:shd w:val="clear" w:color="auto" w:fill="D7D7D7" w:themeFill="background1" w:themeFillShade="D8"/>
            <w:noWrap/>
          </w:tcPr>
          <w:p w14:paraId="34B9D608">
            <w:pPr>
              <w:spacing w:after="0" w:line="240" w:lineRule="auto"/>
              <w:jc w:val="right"/>
              <w:rPr>
                <w:rFonts w:ascii="Calibri" w:hAnsi="Calibri" w:eastAsia="Times New Roman" w:cs="Calibri"/>
                <w:color w:val="000000"/>
              </w:rPr>
            </w:pPr>
            <w:r>
              <w:rPr>
                <w:rFonts w:ascii="Calibri" w:hAnsi="Calibri" w:eastAsia="Times New Roman" w:cs="Calibri"/>
                <w:color w:val="000000"/>
              </w:rPr>
              <w:t>22</w:t>
            </w:r>
          </w:p>
        </w:tc>
        <w:tc>
          <w:tcPr>
            <w:tcW w:w="1890" w:type="dxa"/>
            <w:shd w:val="clear" w:color="auto" w:fill="D7D7D7" w:themeFill="background1" w:themeFillShade="D8"/>
            <w:noWrap/>
          </w:tcPr>
          <w:p w14:paraId="5854B2D8">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2033" w:type="dxa"/>
            <w:shd w:val="clear" w:color="auto" w:fill="D7D7D7" w:themeFill="background1" w:themeFillShade="D8"/>
            <w:noWrap/>
          </w:tcPr>
          <w:p w14:paraId="445DDC50">
            <w:pPr>
              <w:spacing w:after="0" w:line="240" w:lineRule="auto"/>
              <w:rPr>
                <w:rFonts w:ascii="Calibri" w:hAnsi="Calibri" w:eastAsia="Times New Roman" w:cs="Calibri"/>
                <w:color w:val="000000"/>
              </w:rPr>
            </w:pPr>
            <w:r>
              <w:rPr>
                <w:rFonts w:ascii="Calibri" w:hAnsi="Calibri" w:eastAsia="Times New Roman" w:cs="Calibri"/>
                <w:color w:val="000000"/>
              </w:rPr>
              <w:t>yes</w:t>
            </w:r>
          </w:p>
        </w:tc>
        <w:tc>
          <w:tcPr>
            <w:tcW w:w="2737" w:type="dxa"/>
            <w:shd w:val="clear" w:color="auto" w:fill="D7D7D7" w:themeFill="background1" w:themeFillShade="D8"/>
            <w:noWrap/>
          </w:tcPr>
          <w:p w14:paraId="5FD9CCB7">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bl>
    <w:p w14:paraId="38144EEC">
      <w:pPr>
        <w:rPr>
          <w:rFonts w:asciiTheme="majorBidi" w:hAnsiTheme="majorBidi" w:cstheme="majorBidi"/>
          <w:b/>
          <w:bCs/>
          <w:sz w:val="28"/>
          <w:szCs w:val="28"/>
        </w:rPr>
      </w:pPr>
    </w:p>
    <w:p w14:paraId="7E248CAC">
      <w:pPr>
        <w:pStyle w:val="2"/>
        <w:rPr>
          <w:rFonts w:asciiTheme="majorBidi" w:hAnsiTheme="majorBidi"/>
          <w:color w:val="auto"/>
          <w:sz w:val="24"/>
          <w:szCs w:val="24"/>
        </w:rPr>
      </w:pPr>
      <w:bookmarkStart w:id="2" w:name="_Toc98201522"/>
      <w:r>
        <w:rPr>
          <w:rFonts w:asciiTheme="majorBidi" w:hAnsiTheme="majorBidi"/>
          <w:color w:val="auto"/>
          <w:sz w:val="24"/>
          <w:szCs w:val="24"/>
        </w:rPr>
        <w:t>Introduction:</w:t>
      </w:r>
      <w:bookmarkEnd w:id="2"/>
      <w:r>
        <w:rPr>
          <w:rFonts w:asciiTheme="majorBidi" w:hAnsiTheme="majorBidi"/>
          <w:color w:val="auto"/>
          <w:sz w:val="24"/>
          <w:szCs w:val="24"/>
        </w:rPr>
        <w:t xml:space="preserve"> </w:t>
      </w:r>
    </w:p>
    <w:p w14:paraId="5B3593A0">
      <w:pPr>
        <w:rPr>
          <w:rFonts w:asciiTheme="majorBidi" w:hAnsiTheme="majorBidi" w:cstheme="majorBidi"/>
        </w:rPr>
      </w:pPr>
      <w:r>
        <w:rPr>
          <w:rFonts w:asciiTheme="majorBidi" w:hAnsiTheme="majorBidi" w:cstheme="majorBidi"/>
        </w:rPr>
        <w:t>Statistics is a science that deals with data collection, data presentation, data analysis and interpretation of data. It expresses the data in the mathematical form.</w:t>
      </w:r>
    </w:p>
    <w:p w14:paraId="316D459B">
      <w:pPr>
        <w:rPr>
          <w:rFonts w:asciiTheme="majorBidi" w:hAnsiTheme="majorBidi" w:cstheme="majorBidi"/>
        </w:rPr>
      </w:pPr>
      <w:r>
        <w:rPr>
          <w:rFonts w:asciiTheme="majorBidi" w:hAnsiTheme="majorBidi" w:cstheme="majorBidi"/>
        </w:rPr>
        <w:t>In my project I discuss the financial issue of hostel student of uog. So for this purpose I get opinion of 50 students of uog that how much money that they get from and how they manage their needs with this pocket money and how many days they can easily spend with this money. I also discuss the problems that the student faces when have less money and more days to spent in hostel.</w:t>
      </w:r>
    </w:p>
    <w:p w14:paraId="4814150A">
      <w:pPr>
        <w:pStyle w:val="2"/>
        <w:rPr>
          <w:rFonts w:asciiTheme="majorBidi" w:hAnsiTheme="majorBidi"/>
          <w:color w:val="auto"/>
          <w:sz w:val="24"/>
          <w:szCs w:val="24"/>
        </w:rPr>
      </w:pPr>
      <w:bookmarkStart w:id="3" w:name="_Toc98201523"/>
      <w:r>
        <w:rPr>
          <w:rFonts w:asciiTheme="majorBidi" w:hAnsiTheme="majorBidi"/>
          <w:color w:val="auto"/>
          <w:sz w:val="24"/>
          <w:szCs w:val="24"/>
        </w:rPr>
        <w:t>Population:</w:t>
      </w:r>
      <w:bookmarkEnd w:id="3"/>
    </w:p>
    <w:p w14:paraId="4577F048">
      <w:pPr>
        <w:rPr>
          <w:rFonts w:asciiTheme="majorBidi" w:hAnsiTheme="majorBidi" w:cstheme="majorBidi"/>
        </w:rPr>
      </w:pPr>
      <w:r>
        <w:rPr>
          <w:rFonts w:asciiTheme="majorBidi" w:hAnsiTheme="majorBidi" w:cstheme="majorBidi"/>
        </w:rPr>
        <w:t>Population is a representative sample of a large group of people with one or more characteristics in common.  In my project the population is 50 students.</w:t>
      </w:r>
    </w:p>
    <w:p w14:paraId="2549D738">
      <w:pPr>
        <w:pStyle w:val="2"/>
        <w:rPr>
          <w:rFonts w:asciiTheme="majorBidi" w:hAnsiTheme="majorBidi"/>
          <w:color w:val="auto"/>
          <w:sz w:val="24"/>
          <w:szCs w:val="24"/>
        </w:rPr>
      </w:pPr>
      <w:bookmarkStart w:id="4" w:name="_Toc98201524"/>
      <w:r>
        <w:rPr>
          <w:rFonts w:asciiTheme="majorBidi" w:hAnsiTheme="majorBidi"/>
          <w:color w:val="auto"/>
          <w:sz w:val="24"/>
          <w:szCs w:val="24"/>
        </w:rPr>
        <w:t>Sample:</w:t>
      </w:r>
      <w:bookmarkEnd w:id="4"/>
    </w:p>
    <w:p w14:paraId="1CD249C0">
      <w:pPr>
        <w:rPr>
          <w:rFonts w:asciiTheme="majorBidi" w:hAnsiTheme="majorBidi" w:cstheme="majorBidi"/>
          <w:sz w:val="24"/>
          <w:szCs w:val="24"/>
        </w:rPr>
      </w:pPr>
      <w:r>
        <w:rPr>
          <w:rFonts w:ascii="Times New Roman" w:hAnsi="Times New Roman" w:cs="Times New Roman"/>
          <w:color w:val="000000" w:themeColor="text1"/>
          <w:shd w:val="clear" w:color="auto" w:fill="FFFFFF"/>
          <w14:textFill>
            <w14:solidFill>
              <w14:schemeClr w14:val="tx1"/>
            </w14:solidFill>
          </w14:textFill>
        </w:rPr>
        <w:t>A sample is a set of individuals or objects collected or selected from a statistical population by a defined procedure. simply the sample is the part of population.</w:t>
      </w:r>
      <w:r>
        <w:rPr>
          <w:rFonts w:asciiTheme="majorBidi" w:hAnsiTheme="majorBidi" w:cstheme="majorBidi"/>
        </w:rPr>
        <w:t xml:space="preserve">  I took a sample from 50 students</w:t>
      </w:r>
      <w:r>
        <w:rPr>
          <w:rFonts w:asciiTheme="majorBidi" w:hAnsiTheme="majorBidi" w:cstheme="majorBidi"/>
          <w:sz w:val="24"/>
          <w:szCs w:val="24"/>
        </w:rPr>
        <w:t>.</w:t>
      </w:r>
    </w:p>
    <w:p w14:paraId="4A640C63">
      <w:pPr>
        <w:pStyle w:val="16"/>
        <w:tabs>
          <w:tab w:val="left" w:pos="2340"/>
        </w:tabs>
        <w:spacing w:line="360" w:lineRule="auto"/>
        <w:ind w:left="360"/>
        <w:rPr>
          <w:rFonts w:ascii="Times New Roman" w:hAnsi="Times New Roman" w:cs="Times New Roman"/>
          <w:b/>
          <w:color w:val="000000" w:themeColor="text1"/>
          <w:sz w:val="28"/>
          <w:szCs w:val="28"/>
          <w:u w:val="single"/>
          <w14:textFill>
            <w14:solidFill>
              <w14:schemeClr w14:val="tx1"/>
            </w14:solidFill>
          </w14:textFill>
        </w:rPr>
      </w:pPr>
      <w:r>
        <w:rPr>
          <w:rFonts w:ascii="Times New Roman" w:hAnsi="Times New Roman" w:cs="Times New Roman"/>
          <w:color w:val="000000" w:themeColor="text1"/>
          <w:sz w:val="24"/>
          <w:szCs w:val="24"/>
          <w:shd w:val="clear" w:color="auto" w:fill="FFFFFF"/>
          <w14:textFill>
            <w14:solidFill>
              <w14:schemeClr w14:val="tx1"/>
            </w14:solidFill>
          </w14:textFill>
        </w:rPr>
        <w:t>.</w:t>
      </w:r>
    </w:p>
    <w:p w14:paraId="7B3C104C">
      <w:pPr>
        <w:pStyle w:val="2"/>
        <w:rPr>
          <w:rFonts w:asciiTheme="majorBidi" w:hAnsiTheme="majorBidi"/>
          <w:color w:val="auto"/>
          <w:sz w:val="24"/>
          <w:szCs w:val="24"/>
        </w:rPr>
      </w:pPr>
      <w:bookmarkStart w:id="5" w:name="_Toc98201525"/>
      <w:r>
        <w:rPr>
          <w:rFonts w:asciiTheme="majorBidi" w:hAnsiTheme="majorBidi"/>
          <w:color w:val="auto"/>
          <w:sz w:val="24"/>
          <w:szCs w:val="24"/>
          <w:shd w:val="clear" w:color="auto" w:fill="FFFFFF"/>
        </w:rPr>
        <w:t>Variable</w:t>
      </w:r>
      <w:bookmarkEnd w:id="5"/>
    </w:p>
    <w:p w14:paraId="4A4A27BF">
      <w:pPr>
        <w:tabs>
          <w:tab w:val="left" w:pos="2340"/>
        </w:tabs>
        <w:spacing w:line="360" w:lineRule="auto"/>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A </w:t>
      </w:r>
      <w:r>
        <w:rPr>
          <w:rFonts w:ascii="Times New Roman" w:hAnsi="Times New Roman" w:cs="Times New Roman"/>
          <w:bCs/>
          <w:color w:val="000000" w:themeColor="text1"/>
          <w:shd w:val="clear" w:color="auto" w:fill="FFFFFF"/>
          <w14:textFill>
            <w14:solidFill>
              <w14:schemeClr w14:val="tx1"/>
            </w14:solidFill>
          </w14:textFill>
        </w:rPr>
        <w:t>variable</w:t>
      </w:r>
      <w:r>
        <w:rPr>
          <w:rFonts w:ascii="Times New Roman" w:hAnsi="Times New Roman" w:cs="Times New Roman"/>
          <w:color w:val="000000" w:themeColor="text1"/>
          <w:shd w:val="clear" w:color="auto" w:fill="FFFFFF"/>
          <w14:textFill>
            <w14:solidFill>
              <w14:schemeClr w14:val="tx1"/>
            </w14:solidFill>
          </w14:textFill>
        </w:rPr>
        <w:t> is an attribute that describes a person, place, thing, or idea. The value of the </w:t>
      </w:r>
      <w:r>
        <w:rPr>
          <w:rFonts w:ascii="Times New Roman" w:hAnsi="Times New Roman" w:cs="Times New Roman"/>
          <w:bCs/>
          <w:color w:val="000000" w:themeColor="text1"/>
          <w:shd w:val="clear" w:color="auto" w:fill="FFFFFF"/>
          <w14:textFill>
            <w14:solidFill>
              <w14:schemeClr w14:val="tx1"/>
            </w14:solidFill>
          </w14:textFill>
        </w:rPr>
        <w:t>variable</w:t>
      </w:r>
      <w:r>
        <w:rPr>
          <w:rFonts w:ascii="Times New Roman" w:hAnsi="Times New Roman" w:cs="Times New Roman"/>
          <w:color w:val="000000" w:themeColor="text1"/>
          <w:shd w:val="clear" w:color="auto" w:fill="FFFFFF"/>
          <w14:textFill>
            <w14:solidFill>
              <w14:schemeClr w14:val="tx1"/>
            </w14:solidFill>
          </w14:textFill>
        </w:rPr>
        <w:t> can "vary" from one entity to another.</w:t>
      </w:r>
    </w:p>
    <w:p w14:paraId="19E3B90F">
      <w:pPr>
        <w:tabs>
          <w:tab w:val="left" w:pos="2340"/>
        </w:tabs>
        <w:spacing w:line="360" w:lineRule="auto"/>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b/>
          <w:color w:val="000000" w:themeColor="text1"/>
          <w:shd w:val="clear" w:color="auto" w:fill="FFFFFF"/>
          <w14:textFill>
            <w14:solidFill>
              <w14:schemeClr w14:val="tx1"/>
            </w14:solidFill>
          </w14:textFill>
        </w:rPr>
        <w:t>Example:</w:t>
      </w:r>
      <w:r>
        <w:rPr>
          <w:rFonts w:ascii="Times New Roman" w:hAnsi="Times New Roman" w:cs="Times New Roman"/>
          <w:color w:val="000000" w:themeColor="text1"/>
          <w:shd w:val="clear" w:color="auto" w:fill="FFFFFF"/>
          <w14:textFill>
            <w14:solidFill>
              <w14:schemeClr w14:val="tx1"/>
            </w14:solidFill>
          </w14:textFill>
        </w:rPr>
        <w:t xml:space="preserve"> name, money, height, weight etc.</w:t>
      </w:r>
    </w:p>
    <w:p w14:paraId="503F32CA">
      <w:pPr>
        <w:pStyle w:val="3"/>
        <w:rPr>
          <w:rFonts w:asciiTheme="majorBidi" w:hAnsiTheme="majorBidi"/>
          <w:color w:val="auto"/>
          <w:sz w:val="24"/>
          <w:szCs w:val="24"/>
          <w:shd w:val="clear" w:color="auto" w:fill="FFFFFF"/>
        </w:rPr>
      </w:pPr>
      <w:bookmarkStart w:id="6" w:name="_Toc98201526"/>
      <w:r>
        <w:rPr>
          <w:rFonts w:asciiTheme="majorBidi" w:hAnsiTheme="majorBidi"/>
          <w:color w:val="auto"/>
          <w:sz w:val="24"/>
          <w:szCs w:val="24"/>
          <w:shd w:val="clear" w:color="auto" w:fill="FFFFFF"/>
        </w:rPr>
        <w:t>Types of variable:</w:t>
      </w:r>
      <w:bookmarkEnd w:id="6"/>
    </w:p>
    <w:p w14:paraId="238C4E05">
      <w:pPr>
        <w:pStyle w:val="3"/>
        <w:rPr>
          <w:rFonts w:asciiTheme="majorBidi" w:hAnsiTheme="majorBidi"/>
          <w:color w:val="auto"/>
          <w:sz w:val="24"/>
          <w:szCs w:val="24"/>
        </w:rPr>
      </w:pPr>
      <w:bookmarkStart w:id="7" w:name="_Toc98201527"/>
      <w:r>
        <w:rPr>
          <w:rFonts w:asciiTheme="majorBidi" w:hAnsiTheme="majorBidi"/>
          <w:color w:val="auto"/>
          <w:sz w:val="24"/>
          <w:szCs w:val="24"/>
        </w:rPr>
        <w:t>Discrete variable</w:t>
      </w:r>
      <w:bookmarkEnd w:id="7"/>
    </w:p>
    <w:p w14:paraId="5899D91A">
      <w:pPr>
        <w:tabs>
          <w:tab w:val="left" w:pos="2340"/>
        </w:tabs>
        <w:spacing w:line="360" w:lineRule="auto"/>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 xml:space="preserve">A </w:t>
      </w:r>
      <w:r>
        <w:rPr>
          <w:rFonts w:ascii="Times New Roman" w:hAnsi="Times New Roman" w:cs="Times New Roman"/>
          <w:bCs/>
          <w:color w:val="000000" w:themeColor="text1"/>
          <w:shd w:val="clear" w:color="auto" w:fill="FFFFFF"/>
          <w14:textFill>
            <w14:solidFill>
              <w14:schemeClr w14:val="tx1"/>
            </w14:solidFill>
          </w14:textFill>
        </w:rPr>
        <w:t>discrete variable</w:t>
      </w:r>
      <w:r>
        <w:rPr>
          <w:rFonts w:ascii="Times New Roman" w:hAnsi="Times New Roman" w:cs="Times New Roman"/>
          <w:color w:val="000000" w:themeColor="text1"/>
          <w:shd w:val="clear" w:color="auto" w:fill="FFFFFF"/>
          <w14:textFill>
            <w14:solidFill>
              <w14:schemeClr w14:val="tx1"/>
            </w14:solidFill>
          </w14:textFill>
        </w:rPr>
        <w:t> is a </w:t>
      </w:r>
      <w:r>
        <w:rPr>
          <w:rFonts w:ascii="Times New Roman" w:hAnsi="Times New Roman" w:cs="Times New Roman"/>
          <w:bCs/>
          <w:color w:val="000000" w:themeColor="text1"/>
          <w:shd w:val="clear" w:color="auto" w:fill="FFFFFF"/>
          <w14:textFill>
            <w14:solidFill>
              <w14:schemeClr w14:val="tx1"/>
            </w14:solidFill>
          </w14:textFill>
        </w:rPr>
        <w:t>variable</w:t>
      </w:r>
      <w:r>
        <w:rPr>
          <w:rFonts w:ascii="Times New Roman" w:hAnsi="Times New Roman" w:cs="Times New Roman"/>
          <w:color w:val="000000" w:themeColor="text1"/>
          <w:shd w:val="clear" w:color="auto" w:fill="FFFFFF"/>
          <w14:textFill>
            <w14:solidFill>
              <w14:schemeClr w14:val="tx1"/>
            </w14:solidFill>
          </w14:textFill>
        </w:rPr>
        <w:t> whose value is obtained by counting.  A </w:t>
      </w:r>
      <w:r>
        <w:rPr>
          <w:rFonts w:ascii="Times New Roman" w:hAnsi="Times New Roman" w:cs="Times New Roman"/>
          <w:bCs/>
          <w:color w:val="000000" w:themeColor="text1"/>
          <w:shd w:val="clear" w:color="auto" w:fill="FFFFFF"/>
          <w14:textFill>
            <w14:solidFill>
              <w14:schemeClr w14:val="tx1"/>
            </w14:solidFill>
          </w14:textFill>
        </w:rPr>
        <w:t>discrete</w:t>
      </w:r>
      <w:r>
        <w:rPr>
          <w:rFonts w:ascii="Times New Roman" w:hAnsi="Times New Roman" w:cs="Times New Roman"/>
          <w:color w:val="000000" w:themeColor="text1"/>
          <w:shd w:val="clear" w:color="auto" w:fill="FFFFFF"/>
          <w14:textFill>
            <w14:solidFill>
              <w14:schemeClr w14:val="tx1"/>
            </w14:solidFill>
          </w14:textFill>
        </w:rPr>
        <w:t> random </w:t>
      </w:r>
      <w:r>
        <w:rPr>
          <w:rFonts w:ascii="Times New Roman" w:hAnsi="Times New Roman" w:cs="Times New Roman"/>
          <w:bCs/>
          <w:color w:val="000000" w:themeColor="text1"/>
          <w:shd w:val="clear" w:color="auto" w:fill="FFFFFF"/>
          <w14:textFill>
            <w14:solidFill>
              <w14:schemeClr w14:val="tx1"/>
            </w14:solidFill>
          </w14:textFill>
        </w:rPr>
        <w:t>variable</w:t>
      </w:r>
      <w:r>
        <w:rPr>
          <w:rFonts w:ascii="Times New Roman" w:hAnsi="Times New Roman" w:cs="Times New Roman"/>
          <w:color w:val="000000" w:themeColor="text1"/>
          <w:shd w:val="clear" w:color="auto" w:fill="FFFFFF"/>
          <w14:textFill>
            <w14:solidFill>
              <w14:schemeClr w14:val="tx1"/>
            </w14:solidFill>
          </w14:textFill>
        </w:rPr>
        <w:t> X has a countable number of possible values.</w:t>
      </w:r>
    </w:p>
    <w:p w14:paraId="212A98A2">
      <w:pPr>
        <w:tabs>
          <w:tab w:val="left" w:pos="2340"/>
        </w:tabs>
        <w:spacing w:line="360" w:lineRule="auto"/>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b/>
          <w:color w:val="000000" w:themeColor="text1"/>
          <w:shd w:val="clear" w:color="auto" w:fill="FFFFFF"/>
          <w14:textFill>
            <w14:solidFill>
              <w14:schemeClr w14:val="tx1"/>
            </w14:solidFill>
          </w14:textFill>
        </w:rPr>
        <w:t>Example:</w:t>
      </w:r>
      <w:r>
        <w:rPr>
          <w:rFonts w:ascii="Times New Roman" w:hAnsi="Times New Roman" w:cs="Times New Roman"/>
          <w:color w:val="000000" w:themeColor="text1"/>
          <w:shd w:val="clear" w:color="auto" w:fill="FFFFFF"/>
          <w14:textFill>
            <w14:solidFill>
              <w14:schemeClr w14:val="tx1"/>
            </w14:solidFill>
          </w14:textFill>
        </w:rPr>
        <w:t xml:space="preserve"> In my project, discrete variable is the gender.</w:t>
      </w:r>
    </w:p>
    <w:p w14:paraId="7A2E3EB0">
      <w:pPr>
        <w:pStyle w:val="3"/>
        <w:rPr>
          <w:rFonts w:asciiTheme="majorBidi" w:hAnsiTheme="majorBidi"/>
          <w:color w:val="auto"/>
          <w:sz w:val="24"/>
          <w:szCs w:val="24"/>
        </w:rPr>
      </w:pPr>
      <w:bookmarkStart w:id="8" w:name="_Toc98201528"/>
      <w:r>
        <w:rPr>
          <w:rFonts w:asciiTheme="majorBidi" w:hAnsiTheme="majorBidi"/>
          <w:color w:val="auto"/>
          <w:sz w:val="24"/>
          <w:szCs w:val="24"/>
        </w:rPr>
        <w:t>Continuous variable</w:t>
      </w:r>
      <w:bookmarkEnd w:id="8"/>
    </w:p>
    <w:p w14:paraId="5B27DCD9">
      <w:pPr>
        <w:tabs>
          <w:tab w:val="left" w:pos="2340"/>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Cs/>
          <w:color w:val="000000" w:themeColor="text1"/>
          <w:shd w:val="clear" w:color="auto" w:fill="FFFFFF"/>
          <w14:textFill>
            <w14:solidFill>
              <w14:schemeClr w14:val="tx1"/>
            </w14:solidFill>
          </w14:textFill>
        </w:rPr>
        <w:t>Continuous variables</w:t>
      </w:r>
      <w:r>
        <w:rPr>
          <w:rFonts w:ascii="Times New Roman" w:hAnsi="Times New Roman" w:cs="Times New Roman"/>
          <w:color w:val="000000" w:themeColor="text1"/>
          <w:shd w:val="clear" w:color="auto" w:fill="FFFFFF"/>
          <w14:textFill>
            <w14:solidFill>
              <w14:schemeClr w14:val="tx1"/>
            </w14:solidFill>
          </w14:textFill>
        </w:rPr>
        <w:t> can take on an unlimited number of values between the lowest and highest points of measurement.</w:t>
      </w:r>
    </w:p>
    <w:p w14:paraId="235054DD">
      <w:pPr>
        <w:tabs>
          <w:tab w:val="left" w:pos="2340"/>
        </w:tabs>
        <w:jc w:val="both"/>
        <w:rPr>
          <w:rFonts w:ascii="Times New Roman" w:hAnsi="Times New Roman" w:cs="Times New Roman"/>
          <w:color w:val="000000" w:themeColor="text1"/>
          <w14:textFill>
            <w14:solidFill>
              <w14:schemeClr w14:val="tx1"/>
            </w14:solidFill>
          </w14:textFill>
        </w:rPr>
      </w:pPr>
      <w:r>
        <w:rPr>
          <w:rFonts w:ascii="Times New Roman" w:hAnsi="Times New Roman" w:cs="Times New Roman"/>
          <w:b/>
          <w:color w:val="000000" w:themeColor="text1"/>
          <w:shd w:val="clear" w:color="auto" w:fill="FFFFFF"/>
          <w14:textFill>
            <w14:solidFill>
              <w14:schemeClr w14:val="tx1"/>
            </w14:solidFill>
          </w14:textFill>
        </w:rPr>
        <w:t xml:space="preserve">Example: </w:t>
      </w:r>
      <w:r>
        <w:rPr>
          <w:rFonts w:ascii="Times New Roman" w:hAnsi="Times New Roman" w:cs="Times New Roman"/>
          <w:color w:val="000000" w:themeColor="text1"/>
          <w14:textFill>
            <w14:solidFill>
              <w14:schemeClr w14:val="tx1"/>
            </w14:solidFill>
          </w14:textFill>
        </w:rPr>
        <w:t>In my project, continuous variable is age and days.</w:t>
      </w:r>
    </w:p>
    <w:p w14:paraId="5BD46891">
      <w:pPr>
        <w:pStyle w:val="16"/>
        <w:tabs>
          <w:tab w:val="left" w:pos="2340"/>
        </w:tabs>
        <w:jc w:val="both"/>
        <w:rPr>
          <w:rFonts w:ascii="Times New Roman" w:hAnsi="Times New Roman" w:cs="Times New Roman"/>
          <w:b/>
          <w:sz w:val="28"/>
          <w:szCs w:val="28"/>
        </w:rPr>
      </w:pPr>
    </w:p>
    <w:p w14:paraId="7EBC6B0C">
      <w:pPr>
        <w:pStyle w:val="2"/>
        <w:rPr>
          <w:rFonts w:asciiTheme="majorBidi" w:hAnsiTheme="majorBidi"/>
          <w:color w:val="auto"/>
          <w:sz w:val="24"/>
          <w:szCs w:val="24"/>
          <w:u w:val="single"/>
        </w:rPr>
      </w:pPr>
      <w:r>
        <w:t xml:space="preserve">                                 </w:t>
      </w:r>
      <w:bookmarkStart w:id="9" w:name="_Toc98201529"/>
      <w:r>
        <w:rPr>
          <w:rFonts w:asciiTheme="majorBidi" w:hAnsiTheme="majorBidi"/>
          <w:color w:val="auto"/>
          <w:sz w:val="24"/>
          <w:szCs w:val="24"/>
          <w:u w:val="single"/>
        </w:rPr>
        <w:t>Level of measurement</w:t>
      </w:r>
      <w:bookmarkEnd w:id="9"/>
    </w:p>
    <w:p w14:paraId="1D63AC8A">
      <w:pPr>
        <w:pStyle w:val="16"/>
        <w:tabs>
          <w:tab w:val="left" w:pos="2340"/>
        </w:tabs>
        <w:jc w:val="both"/>
        <w:rPr>
          <w:rFonts w:ascii="Times New Roman" w:hAnsi="Times New Roman" w:cs="Times New Roman"/>
          <w:b/>
          <w:sz w:val="28"/>
          <w:szCs w:val="28"/>
          <w:u w:val="single"/>
        </w:rPr>
      </w:pPr>
    </w:p>
    <w:p w14:paraId="13DEE34E">
      <w:pPr>
        <w:pStyle w:val="3"/>
        <w:rPr>
          <w:rFonts w:asciiTheme="majorBidi" w:hAnsiTheme="majorBidi"/>
          <w:color w:val="auto"/>
          <w:sz w:val="24"/>
          <w:szCs w:val="24"/>
        </w:rPr>
      </w:pPr>
      <w:bookmarkStart w:id="10" w:name="_Toc98201530"/>
      <w:r>
        <w:rPr>
          <w:rFonts w:asciiTheme="majorBidi" w:hAnsiTheme="majorBidi"/>
          <w:color w:val="auto"/>
          <w:sz w:val="24"/>
          <w:szCs w:val="24"/>
        </w:rPr>
        <w:t>Nominal level</w:t>
      </w:r>
      <w:bookmarkEnd w:id="10"/>
    </w:p>
    <w:p w14:paraId="68C2F183">
      <w:pPr>
        <w:tabs>
          <w:tab w:val="left" w:pos="2340"/>
        </w:tabs>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A </w:t>
      </w:r>
      <w:r>
        <w:rPr>
          <w:rFonts w:ascii="Times New Roman" w:hAnsi="Times New Roman" w:cs="Times New Roman"/>
          <w:bCs/>
          <w:color w:val="000000" w:themeColor="text1"/>
          <w:shd w:val="clear" w:color="auto" w:fill="FFFFFF"/>
          <w14:textFill>
            <w14:solidFill>
              <w14:schemeClr w14:val="tx1"/>
            </w14:solidFill>
          </w14:textFill>
        </w:rPr>
        <w:t>nominal</w:t>
      </w:r>
      <w:r>
        <w:rPr>
          <w:rFonts w:ascii="Times New Roman" w:hAnsi="Times New Roman" w:cs="Times New Roman"/>
          <w:color w:val="000000" w:themeColor="text1"/>
          <w:shd w:val="clear" w:color="auto" w:fill="FFFFFF"/>
          <w14:textFill>
            <w14:solidFill>
              <w14:schemeClr w14:val="tx1"/>
            </w14:solidFill>
          </w14:textFill>
        </w:rPr>
        <w:t> scale </w:t>
      </w:r>
      <w:r>
        <w:rPr>
          <w:rFonts w:ascii="Times New Roman" w:hAnsi="Times New Roman" w:cs="Times New Roman"/>
          <w:bCs/>
          <w:color w:val="000000" w:themeColor="text1"/>
          <w:shd w:val="clear" w:color="auto" w:fill="FFFFFF"/>
          <w14:textFill>
            <w14:solidFill>
              <w14:schemeClr w14:val="tx1"/>
            </w14:solidFill>
          </w14:textFill>
        </w:rPr>
        <w:t>measurement</w:t>
      </w:r>
      <w:r>
        <w:rPr>
          <w:rFonts w:ascii="Times New Roman" w:hAnsi="Times New Roman" w:cs="Times New Roman"/>
          <w:color w:val="000000" w:themeColor="text1"/>
          <w:shd w:val="clear" w:color="auto" w:fill="FFFFFF"/>
          <w14:textFill>
            <w14:solidFill>
              <w14:schemeClr w14:val="tx1"/>
            </w14:solidFill>
          </w14:textFill>
        </w:rPr>
        <w:t> normally deals only with non-numeric (quantitative) variables or where numbers have no value.</w:t>
      </w:r>
    </w:p>
    <w:p w14:paraId="19B8280D">
      <w:pPr>
        <w:tabs>
          <w:tab w:val="left" w:pos="2340"/>
        </w:tabs>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b/>
          <w:color w:val="000000" w:themeColor="text1"/>
          <w:shd w:val="clear" w:color="auto" w:fill="FFFFFF"/>
          <w14:textFill>
            <w14:solidFill>
              <w14:schemeClr w14:val="tx1"/>
            </w14:solidFill>
          </w14:textFill>
        </w:rPr>
        <w:t>Example:</w:t>
      </w:r>
      <w:r>
        <w:rPr>
          <w:rFonts w:ascii="Times New Roman" w:hAnsi="Times New Roman" w:cs="Times New Roman"/>
          <w:color w:val="000000" w:themeColor="text1"/>
          <w:shd w:val="clear" w:color="auto" w:fill="FFFFFF"/>
          <w14:textFill>
            <w14:solidFill>
              <w14:schemeClr w14:val="tx1"/>
            </w14:solidFill>
          </w14:textFill>
        </w:rPr>
        <w:t xml:space="preserve"> name of person, place etc.</w:t>
      </w:r>
    </w:p>
    <w:p w14:paraId="48E53F0F">
      <w:pPr>
        <w:pStyle w:val="16"/>
        <w:tabs>
          <w:tab w:val="left" w:pos="2340"/>
        </w:tabs>
        <w:ind w:left="1440"/>
        <w:jc w:val="both"/>
        <w:rPr>
          <w:rFonts w:ascii="Times New Roman" w:hAnsi="Times New Roman" w:cs="Times New Roman"/>
        </w:rPr>
      </w:pPr>
    </w:p>
    <w:p w14:paraId="1DB0EF1A">
      <w:pPr>
        <w:pStyle w:val="3"/>
        <w:rPr>
          <w:rFonts w:asciiTheme="majorBidi" w:hAnsiTheme="majorBidi"/>
          <w:color w:val="auto"/>
          <w:sz w:val="24"/>
          <w:szCs w:val="24"/>
        </w:rPr>
      </w:pPr>
      <w:bookmarkStart w:id="11" w:name="_Toc98201531"/>
      <w:r>
        <w:rPr>
          <w:rFonts w:asciiTheme="majorBidi" w:hAnsiTheme="majorBidi"/>
          <w:color w:val="auto"/>
          <w:sz w:val="24"/>
          <w:szCs w:val="24"/>
        </w:rPr>
        <w:t>Ordinal level</w:t>
      </w:r>
      <w:bookmarkEnd w:id="11"/>
    </w:p>
    <w:p w14:paraId="27D18B51">
      <w:pPr>
        <w:tabs>
          <w:tab w:val="left" w:pos="2340"/>
        </w:tabs>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Statistical data type where the variables have natural, ordered categories and the distances between the categories is not known.</w:t>
      </w:r>
    </w:p>
    <w:p w14:paraId="2CDA7838">
      <w:pPr>
        <w:tabs>
          <w:tab w:val="left" w:pos="2340"/>
        </w:tabs>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b/>
          <w:color w:val="000000" w:themeColor="text1"/>
          <w:shd w:val="clear" w:color="auto" w:fill="FFFFFF"/>
          <w14:textFill>
            <w14:solidFill>
              <w14:schemeClr w14:val="tx1"/>
            </w14:solidFill>
          </w14:textFill>
        </w:rPr>
        <w:t>Example:</w:t>
      </w:r>
      <w:r>
        <w:rPr>
          <w:rFonts w:ascii="Times New Roman" w:hAnsi="Times New Roman" w:cs="Times New Roman"/>
          <w:color w:val="000000" w:themeColor="text1"/>
          <w:shd w:val="clear" w:color="auto" w:fill="FFFFFF"/>
          <w14:textFill>
            <w14:solidFill>
              <w14:schemeClr w14:val="tx1"/>
            </w14:solidFill>
          </w14:textFill>
        </w:rPr>
        <w:t xml:space="preserve"> income level.</w:t>
      </w:r>
    </w:p>
    <w:p w14:paraId="5442D55C">
      <w:pPr>
        <w:pStyle w:val="16"/>
        <w:tabs>
          <w:tab w:val="left" w:pos="2340"/>
        </w:tabs>
        <w:ind w:left="1440"/>
        <w:jc w:val="both"/>
        <w:rPr>
          <w:rFonts w:ascii="Times New Roman" w:hAnsi="Times New Roman" w:cs="Times New Roman"/>
          <w:sz w:val="36"/>
          <w:szCs w:val="36"/>
        </w:rPr>
      </w:pPr>
    </w:p>
    <w:p w14:paraId="22FFFC2C">
      <w:pPr>
        <w:pStyle w:val="16"/>
        <w:tabs>
          <w:tab w:val="left" w:pos="2340"/>
        </w:tabs>
        <w:ind w:left="1440"/>
        <w:jc w:val="both"/>
        <w:rPr>
          <w:rFonts w:ascii="Times New Roman" w:hAnsi="Times New Roman" w:cs="Times New Roman"/>
          <w:color w:val="000000" w:themeColor="text1"/>
          <w:sz w:val="36"/>
          <w:szCs w:val="36"/>
          <w:shd w:val="clear" w:color="auto" w:fill="FFFFFF"/>
          <w14:textFill>
            <w14:solidFill>
              <w14:schemeClr w14:val="tx1"/>
            </w14:solidFill>
          </w14:textFill>
        </w:rPr>
      </w:pPr>
    </w:p>
    <w:p w14:paraId="5179DDFA">
      <w:pPr>
        <w:pStyle w:val="3"/>
        <w:rPr>
          <w:rFonts w:asciiTheme="majorBidi" w:hAnsiTheme="majorBidi"/>
          <w:color w:val="auto"/>
          <w:sz w:val="24"/>
          <w:szCs w:val="24"/>
          <w:shd w:val="clear" w:color="auto" w:fill="FFFFFF"/>
        </w:rPr>
      </w:pPr>
      <w:bookmarkStart w:id="12" w:name="_Toc98201532"/>
      <w:r>
        <w:rPr>
          <w:rFonts w:asciiTheme="majorBidi" w:hAnsiTheme="majorBidi"/>
          <w:color w:val="auto"/>
          <w:sz w:val="24"/>
          <w:szCs w:val="24"/>
        </w:rPr>
        <w:t>Interval level</w:t>
      </w:r>
      <w:bookmarkEnd w:id="12"/>
    </w:p>
    <w:p w14:paraId="4B45B04A">
      <w:pPr>
        <w:tabs>
          <w:tab w:val="left" w:pos="2340"/>
        </w:tabs>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Level of measurement or scale of measure is a classification that describes the nature of information within the values assigned to variables.</w:t>
      </w:r>
    </w:p>
    <w:p w14:paraId="4B88D302">
      <w:pPr>
        <w:tabs>
          <w:tab w:val="left" w:pos="2340"/>
        </w:tabs>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b/>
          <w:color w:val="000000" w:themeColor="text1"/>
          <w:shd w:val="clear" w:color="auto" w:fill="FFFFFF"/>
          <w14:textFill>
            <w14:solidFill>
              <w14:schemeClr w14:val="tx1"/>
            </w14:solidFill>
          </w14:textFill>
        </w:rPr>
        <w:t>Example</w:t>
      </w:r>
      <w:r>
        <w:rPr>
          <w:rFonts w:ascii="Times New Roman" w:hAnsi="Times New Roman" w:cs="Times New Roman"/>
          <w:color w:val="000000" w:themeColor="text1"/>
          <w:shd w:val="clear" w:color="auto" w:fill="FFFFFF"/>
          <w14:textFill>
            <w14:solidFill>
              <w14:schemeClr w14:val="tx1"/>
            </w14:solidFill>
          </w14:textFill>
        </w:rPr>
        <w:t>: temperature, pH etc.</w:t>
      </w:r>
    </w:p>
    <w:p w14:paraId="5B13E28B">
      <w:pPr>
        <w:pStyle w:val="3"/>
        <w:rPr>
          <w:rFonts w:asciiTheme="majorBidi" w:hAnsiTheme="majorBidi"/>
          <w:color w:val="auto"/>
          <w:sz w:val="24"/>
          <w:szCs w:val="24"/>
        </w:rPr>
      </w:pPr>
      <w:bookmarkStart w:id="13" w:name="_Toc98201533"/>
      <w:r>
        <w:rPr>
          <w:rFonts w:asciiTheme="majorBidi" w:hAnsiTheme="majorBidi"/>
          <w:color w:val="auto"/>
          <w:sz w:val="24"/>
          <w:szCs w:val="24"/>
        </w:rPr>
        <w:t>Ratio level</w:t>
      </w:r>
      <w:bookmarkEnd w:id="13"/>
    </w:p>
    <w:p w14:paraId="24E6E123">
      <w:pPr>
        <w:tabs>
          <w:tab w:val="left" w:pos="2340"/>
        </w:tabs>
        <w:jc w:val="both"/>
        <w:rPr>
          <w:rFonts w:ascii="Times New Roman" w:hAnsi="Times New Roman" w:cs="Times New Roman"/>
          <w:color w:val="000000" w:themeColor="text1"/>
          <w:shd w:val="clear" w:color="auto" w:fill="FFFFFF"/>
          <w14:textFill>
            <w14:solidFill>
              <w14:schemeClr w14:val="tx1"/>
            </w14:solidFill>
          </w14:textFill>
        </w:rPr>
      </w:pPr>
      <w:r>
        <w:rPr>
          <w:rFonts w:ascii="Times New Roman" w:hAnsi="Times New Roman" w:cs="Times New Roman"/>
          <w:color w:val="000000" w:themeColor="text1"/>
          <w:shd w:val="clear" w:color="auto" w:fill="FFFFFF"/>
          <w14:textFill>
            <w14:solidFill>
              <w14:schemeClr w14:val="tx1"/>
            </w14:solidFill>
          </w14:textFill>
        </w:rPr>
        <w:t>It is an interval scale with the additional property that its zero position indicates the absence of the quantity being measured.</w:t>
      </w:r>
    </w:p>
    <w:p w14:paraId="4857D21B">
      <w:pPr>
        <w:jc w:val="both"/>
        <w:rPr>
          <w:rFonts w:ascii="Times New Roman" w:hAnsi="Times New Roman" w:cs="Times New Roman"/>
          <w:bCs/>
          <w:color w:val="000000" w:themeColor="text1"/>
          <w:shd w:val="clear" w:color="auto" w:fill="FFFFFF"/>
          <w14:textFill>
            <w14:solidFill>
              <w14:schemeClr w14:val="tx1"/>
            </w14:solidFill>
          </w14:textFill>
        </w:rPr>
      </w:pPr>
      <w:r>
        <w:rPr>
          <w:rFonts w:ascii="Times New Roman" w:hAnsi="Times New Roman" w:cs="Times New Roman"/>
          <w:b/>
          <w:color w:val="000000" w:themeColor="text1"/>
          <w:shd w:val="clear" w:color="auto" w:fill="FFFFFF"/>
          <w14:textFill>
            <w14:solidFill>
              <w14:schemeClr w14:val="tx1"/>
            </w14:solidFill>
          </w14:textFill>
        </w:rPr>
        <w:t xml:space="preserve">  Example</w:t>
      </w:r>
      <w:r>
        <w:rPr>
          <w:rFonts w:ascii="Times New Roman" w:hAnsi="Times New Roman" w:cs="Times New Roman"/>
          <w:bCs/>
          <w:color w:val="000000" w:themeColor="text1"/>
          <w:shd w:val="clear" w:color="auto" w:fill="FFFFFF"/>
          <w14:textFill>
            <w14:solidFill>
              <w14:schemeClr w14:val="tx1"/>
            </w14:solidFill>
          </w14:textFill>
        </w:rPr>
        <w:t>: money, ages</w:t>
      </w:r>
    </w:p>
    <w:p w14:paraId="6C244034">
      <w:pPr>
        <w:pStyle w:val="2"/>
        <w:rPr>
          <w:rFonts w:asciiTheme="majorBidi" w:hAnsiTheme="majorBidi"/>
          <w:color w:val="auto"/>
          <w:sz w:val="24"/>
          <w:szCs w:val="24"/>
          <w:shd w:val="clear" w:color="auto" w:fill="FFFFFF"/>
        </w:rPr>
      </w:pPr>
      <w:r>
        <w:rPr>
          <w:sz w:val="24"/>
          <w:szCs w:val="24"/>
          <w:shd w:val="clear" w:color="auto" w:fill="FFFFFF"/>
        </w:rPr>
        <w:t xml:space="preserve">     </w:t>
      </w:r>
      <w:bookmarkStart w:id="14" w:name="_Toc98201534"/>
      <w:r>
        <w:rPr>
          <w:rFonts w:asciiTheme="majorBidi" w:hAnsiTheme="majorBidi"/>
          <w:color w:val="auto"/>
          <w:sz w:val="24"/>
          <w:szCs w:val="24"/>
          <w:shd w:val="clear" w:color="auto" w:fill="FFFFFF"/>
        </w:rPr>
        <w:t>Variables:</w:t>
      </w:r>
      <w:bookmarkEnd w:id="14"/>
    </w:p>
    <w:p w14:paraId="45C00865">
      <w:pPr>
        <w:jc w:val="both"/>
        <w:rPr>
          <w:rFonts w:ascii="Times New Roman" w:hAnsi="Times New Roman" w:cs="Times New Roman"/>
          <w:b/>
          <w:color w:val="000000" w:themeColor="text1"/>
          <w:sz w:val="24"/>
          <w:szCs w:val="24"/>
          <w:shd w:val="clear" w:color="auto" w:fill="FFFFFF"/>
          <w14:textFill>
            <w14:solidFill>
              <w14:schemeClr w14:val="tx1"/>
            </w14:solidFill>
          </w14:textFill>
        </w:rPr>
      </w:pPr>
    </w:p>
    <w:tbl>
      <w:tblPr>
        <w:tblStyle w:val="5"/>
        <w:tblW w:w="9320" w:type="dxa"/>
        <w:tblInd w:w="93" w:type="dxa"/>
        <w:tblLayout w:type="autofit"/>
        <w:tblCellMar>
          <w:top w:w="0" w:type="dxa"/>
          <w:left w:w="108" w:type="dxa"/>
          <w:bottom w:w="0" w:type="dxa"/>
          <w:right w:w="108" w:type="dxa"/>
        </w:tblCellMar>
      </w:tblPr>
      <w:tblGrid>
        <w:gridCol w:w="1020"/>
        <w:gridCol w:w="1300"/>
        <w:gridCol w:w="2180"/>
        <w:gridCol w:w="2180"/>
        <w:gridCol w:w="2640"/>
      </w:tblGrid>
      <w:tr w14:paraId="618ADAEF">
        <w:tblPrEx>
          <w:tblCellMar>
            <w:top w:w="0" w:type="dxa"/>
            <w:left w:w="108" w:type="dxa"/>
            <w:bottom w:w="0" w:type="dxa"/>
            <w:right w:w="108" w:type="dxa"/>
          </w:tblCellMar>
        </w:tblPrEx>
        <w:trPr>
          <w:trHeight w:val="825" w:hRule="atLeast"/>
        </w:trPr>
        <w:tc>
          <w:tcPr>
            <w:tcW w:w="1020" w:type="dxa"/>
            <w:tcBorders>
              <w:top w:val="single" w:color="auto" w:sz="4" w:space="0"/>
              <w:left w:val="single" w:color="auto" w:sz="4" w:space="0"/>
              <w:bottom w:val="single" w:color="auto" w:sz="4" w:space="0"/>
              <w:right w:val="single" w:color="auto" w:sz="4" w:space="0"/>
            </w:tcBorders>
          </w:tcPr>
          <w:p w14:paraId="730EEE1E">
            <w:pPr>
              <w:spacing w:after="0" w:line="240" w:lineRule="auto"/>
              <w:jc w:val="center"/>
              <w:rPr>
                <w:rFonts w:ascii="Times New Roman" w:hAnsi="Times New Roman" w:eastAsia="Times New Roman" w:cs="Times New Roman"/>
                <w:b/>
                <w:bCs/>
                <w:color w:val="000000"/>
                <w:sz w:val="28"/>
                <w:szCs w:val="28"/>
              </w:rPr>
            </w:pPr>
            <w:r>
              <w:rPr>
                <w:rFonts w:ascii="Times New Roman" w:hAnsi="Times New Roman" w:eastAsia="Times New Roman" w:cs="Times New Roman"/>
                <w:b/>
                <w:bCs/>
                <w:color w:val="000000"/>
                <w:sz w:val="28"/>
                <w:szCs w:val="28"/>
              </w:rPr>
              <w:t>NO</w:t>
            </w:r>
          </w:p>
        </w:tc>
        <w:tc>
          <w:tcPr>
            <w:tcW w:w="1300" w:type="dxa"/>
            <w:tcBorders>
              <w:top w:val="single" w:color="auto" w:sz="4" w:space="0"/>
              <w:left w:val="single" w:color="auto" w:sz="4" w:space="0"/>
              <w:bottom w:val="single" w:color="auto" w:sz="4" w:space="0"/>
              <w:right w:val="single" w:color="auto" w:sz="4" w:space="0"/>
            </w:tcBorders>
          </w:tcPr>
          <w:p w14:paraId="1ED1F687">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Variables</w:t>
            </w:r>
          </w:p>
        </w:tc>
        <w:tc>
          <w:tcPr>
            <w:tcW w:w="2180" w:type="dxa"/>
            <w:tcBorders>
              <w:top w:val="single" w:color="auto" w:sz="4" w:space="0"/>
              <w:left w:val="single" w:color="auto" w:sz="4" w:space="0"/>
              <w:bottom w:val="single" w:color="auto" w:sz="4" w:space="0"/>
              <w:right w:val="single" w:color="auto" w:sz="4" w:space="0"/>
            </w:tcBorders>
          </w:tcPr>
          <w:p w14:paraId="77EB55A8">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Types of variables</w:t>
            </w:r>
          </w:p>
        </w:tc>
        <w:tc>
          <w:tcPr>
            <w:tcW w:w="2180" w:type="dxa"/>
            <w:tcBorders>
              <w:top w:val="single" w:color="auto" w:sz="4" w:space="0"/>
              <w:left w:val="single" w:color="auto" w:sz="4" w:space="0"/>
              <w:bottom w:val="single" w:color="auto" w:sz="4" w:space="0"/>
              <w:right w:val="single" w:color="auto" w:sz="4" w:space="0"/>
            </w:tcBorders>
          </w:tcPr>
          <w:p w14:paraId="1A420C37">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Categories of data</w:t>
            </w:r>
          </w:p>
        </w:tc>
        <w:tc>
          <w:tcPr>
            <w:tcW w:w="2640" w:type="dxa"/>
            <w:tcBorders>
              <w:top w:val="single" w:color="auto" w:sz="4" w:space="0"/>
              <w:left w:val="single" w:color="auto" w:sz="4" w:space="0"/>
              <w:bottom w:val="single" w:color="auto" w:sz="4" w:space="0"/>
              <w:right w:val="single" w:color="auto" w:sz="4" w:space="0"/>
            </w:tcBorders>
          </w:tcPr>
          <w:p w14:paraId="72DB48F5">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Scales of measurement</w:t>
            </w:r>
          </w:p>
        </w:tc>
      </w:tr>
      <w:tr w14:paraId="40F16561">
        <w:tblPrEx>
          <w:tblCellMar>
            <w:top w:w="0" w:type="dxa"/>
            <w:left w:w="108" w:type="dxa"/>
            <w:bottom w:w="0" w:type="dxa"/>
            <w:right w:w="108" w:type="dxa"/>
          </w:tblCellMar>
        </w:tblPrEx>
        <w:trPr>
          <w:trHeight w:val="480" w:hRule="atLeast"/>
        </w:trPr>
        <w:tc>
          <w:tcPr>
            <w:tcW w:w="1020" w:type="dxa"/>
            <w:tcBorders>
              <w:top w:val="single" w:color="auto" w:sz="4" w:space="0"/>
              <w:left w:val="single" w:color="auto" w:sz="4" w:space="0"/>
              <w:bottom w:val="single" w:color="auto" w:sz="4" w:space="0"/>
              <w:right w:val="single" w:color="auto" w:sz="4" w:space="0"/>
            </w:tcBorders>
            <w:shd w:val="clear" w:color="000000" w:fill="DFD8E8"/>
          </w:tcPr>
          <w:p w14:paraId="26FDED4D">
            <w:pPr>
              <w:spacing w:after="0" w:line="240" w:lineRule="auto"/>
              <w:jc w:val="center"/>
              <w:rPr>
                <w:rFonts w:ascii="Times New Roman" w:hAnsi="Times New Roman" w:eastAsia="Times New Roman" w:cs="Times New Roman"/>
                <w:sz w:val="24"/>
                <w:szCs w:val="24"/>
              </w:rPr>
            </w:pPr>
            <w:r>
              <w:rPr>
                <w:rFonts w:ascii="Times New Roman" w:hAnsi="Times New Roman" w:eastAsia="Times New Roman" w:cs="Times New Roman"/>
                <w:sz w:val="24"/>
                <w:szCs w:val="24"/>
              </w:rPr>
              <w:t>1</w:t>
            </w:r>
          </w:p>
        </w:tc>
        <w:tc>
          <w:tcPr>
            <w:tcW w:w="1300" w:type="dxa"/>
            <w:tcBorders>
              <w:top w:val="nil"/>
              <w:left w:val="nil"/>
              <w:bottom w:val="single" w:color="auto" w:sz="4" w:space="0"/>
              <w:right w:val="single" w:color="auto" w:sz="4" w:space="0"/>
            </w:tcBorders>
            <w:shd w:val="clear" w:color="000000" w:fill="DFD8E8"/>
          </w:tcPr>
          <w:p w14:paraId="76855AB7">
            <w:pPr>
              <w:spacing w:after="0" w:line="24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Gender</w:t>
            </w:r>
          </w:p>
        </w:tc>
        <w:tc>
          <w:tcPr>
            <w:tcW w:w="2180" w:type="dxa"/>
            <w:tcBorders>
              <w:top w:val="nil"/>
              <w:left w:val="nil"/>
              <w:bottom w:val="single" w:color="auto" w:sz="4" w:space="0"/>
              <w:right w:val="single" w:color="auto" w:sz="4" w:space="0"/>
            </w:tcBorders>
            <w:shd w:val="clear" w:color="000000" w:fill="DFD8E8"/>
          </w:tcPr>
          <w:p w14:paraId="74F6241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Qualitative</w:t>
            </w:r>
          </w:p>
        </w:tc>
        <w:tc>
          <w:tcPr>
            <w:tcW w:w="2180" w:type="dxa"/>
            <w:tcBorders>
              <w:top w:val="nil"/>
              <w:left w:val="nil"/>
              <w:bottom w:val="single" w:color="auto" w:sz="4" w:space="0"/>
              <w:right w:val="single" w:color="auto" w:sz="4" w:space="0"/>
            </w:tcBorders>
            <w:shd w:val="clear" w:color="000000" w:fill="DFD8E8"/>
          </w:tcPr>
          <w:p w14:paraId="21D2E803">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Discrete</w:t>
            </w:r>
          </w:p>
        </w:tc>
        <w:tc>
          <w:tcPr>
            <w:tcW w:w="2640" w:type="dxa"/>
            <w:tcBorders>
              <w:top w:val="single" w:color="auto" w:sz="4" w:space="0"/>
              <w:left w:val="single" w:color="auto" w:sz="4" w:space="0"/>
              <w:bottom w:val="single" w:color="auto" w:sz="4" w:space="0"/>
              <w:right w:val="single" w:color="auto" w:sz="4" w:space="0"/>
            </w:tcBorders>
            <w:shd w:val="clear" w:color="000000" w:fill="DFD8E8"/>
          </w:tcPr>
          <w:p w14:paraId="331B7F5A">
            <w:pPr>
              <w:spacing w:after="0" w:line="240"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Pr>
              <w:t>Nominal scale</w:t>
            </w:r>
          </w:p>
        </w:tc>
      </w:tr>
      <w:tr w14:paraId="31864D14">
        <w:tblPrEx>
          <w:tblCellMar>
            <w:top w:w="0" w:type="dxa"/>
            <w:left w:w="108" w:type="dxa"/>
            <w:bottom w:w="0" w:type="dxa"/>
            <w:right w:w="108" w:type="dxa"/>
          </w:tblCellMar>
        </w:tblPrEx>
        <w:trPr>
          <w:trHeight w:val="540" w:hRule="atLeast"/>
        </w:trPr>
        <w:tc>
          <w:tcPr>
            <w:tcW w:w="1020" w:type="dxa"/>
            <w:tcBorders>
              <w:top w:val="single" w:color="auto" w:sz="4" w:space="0"/>
              <w:left w:val="single" w:color="auto" w:sz="4" w:space="0"/>
              <w:bottom w:val="single" w:color="auto" w:sz="4" w:space="0"/>
              <w:right w:val="single" w:color="auto" w:sz="4" w:space="0"/>
            </w:tcBorders>
          </w:tcPr>
          <w:p w14:paraId="07CB113C">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w:t>
            </w:r>
          </w:p>
        </w:tc>
        <w:tc>
          <w:tcPr>
            <w:tcW w:w="1300" w:type="dxa"/>
            <w:tcBorders>
              <w:top w:val="nil"/>
              <w:left w:val="nil"/>
              <w:bottom w:val="single" w:color="auto" w:sz="4" w:space="0"/>
              <w:right w:val="single" w:color="auto" w:sz="4" w:space="0"/>
            </w:tcBorders>
          </w:tcPr>
          <w:p w14:paraId="1460D9DB">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 xml:space="preserve">money </w:t>
            </w:r>
          </w:p>
        </w:tc>
        <w:tc>
          <w:tcPr>
            <w:tcW w:w="2180" w:type="dxa"/>
            <w:tcBorders>
              <w:top w:val="nil"/>
              <w:left w:val="nil"/>
              <w:bottom w:val="single" w:color="auto" w:sz="4" w:space="0"/>
              <w:right w:val="single" w:color="auto" w:sz="4" w:space="0"/>
            </w:tcBorders>
          </w:tcPr>
          <w:p w14:paraId="62925CBB">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Quantitative</w:t>
            </w:r>
          </w:p>
        </w:tc>
        <w:tc>
          <w:tcPr>
            <w:tcW w:w="2180" w:type="dxa"/>
            <w:tcBorders>
              <w:top w:val="nil"/>
              <w:left w:val="nil"/>
              <w:bottom w:val="single" w:color="auto" w:sz="4" w:space="0"/>
              <w:right w:val="single" w:color="auto" w:sz="4" w:space="0"/>
            </w:tcBorders>
          </w:tcPr>
          <w:p w14:paraId="23FC584A">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Continuous</w:t>
            </w:r>
          </w:p>
        </w:tc>
        <w:tc>
          <w:tcPr>
            <w:tcW w:w="2640" w:type="dxa"/>
            <w:tcBorders>
              <w:top w:val="single" w:color="auto" w:sz="4" w:space="0"/>
              <w:left w:val="single" w:color="auto" w:sz="4" w:space="0"/>
              <w:bottom w:val="single" w:color="auto" w:sz="4" w:space="0"/>
              <w:right w:val="single" w:color="auto" w:sz="4" w:space="0"/>
            </w:tcBorders>
          </w:tcPr>
          <w:p w14:paraId="22D3C702">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ordinal scale</w:t>
            </w:r>
          </w:p>
        </w:tc>
      </w:tr>
      <w:tr w14:paraId="26156430">
        <w:tblPrEx>
          <w:tblCellMar>
            <w:top w:w="0" w:type="dxa"/>
            <w:left w:w="108" w:type="dxa"/>
            <w:bottom w:w="0" w:type="dxa"/>
            <w:right w:w="108" w:type="dxa"/>
          </w:tblCellMar>
        </w:tblPrEx>
        <w:trPr>
          <w:trHeight w:val="485" w:hRule="atLeast"/>
        </w:trPr>
        <w:tc>
          <w:tcPr>
            <w:tcW w:w="1020" w:type="dxa"/>
            <w:tcBorders>
              <w:top w:val="single" w:color="auto" w:sz="4" w:space="0"/>
              <w:left w:val="single" w:color="auto" w:sz="4" w:space="0"/>
              <w:bottom w:val="single" w:color="auto" w:sz="4" w:space="0"/>
              <w:right w:val="single" w:color="auto" w:sz="4" w:space="0"/>
            </w:tcBorders>
            <w:shd w:val="clear" w:color="000000" w:fill="DFD8E8"/>
          </w:tcPr>
          <w:p w14:paraId="0847B855">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3</w:t>
            </w:r>
          </w:p>
        </w:tc>
        <w:tc>
          <w:tcPr>
            <w:tcW w:w="1300" w:type="dxa"/>
            <w:tcBorders>
              <w:top w:val="nil"/>
              <w:left w:val="nil"/>
              <w:bottom w:val="single" w:color="auto" w:sz="4" w:space="0"/>
              <w:right w:val="single" w:color="auto" w:sz="4" w:space="0"/>
            </w:tcBorders>
            <w:shd w:val="clear" w:color="000000" w:fill="DFD8E8"/>
          </w:tcPr>
          <w:p w14:paraId="427753F8">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No of days</w:t>
            </w:r>
          </w:p>
        </w:tc>
        <w:tc>
          <w:tcPr>
            <w:tcW w:w="2180" w:type="dxa"/>
            <w:tcBorders>
              <w:top w:val="nil"/>
              <w:left w:val="nil"/>
              <w:bottom w:val="single" w:color="auto" w:sz="4" w:space="0"/>
              <w:right w:val="single" w:color="auto" w:sz="4" w:space="0"/>
            </w:tcBorders>
            <w:shd w:val="clear" w:color="000000" w:fill="DFD8E8"/>
          </w:tcPr>
          <w:p w14:paraId="76DD28A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Quantitative</w:t>
            </w:r>
          </w:p>
        </w:tc>
        <w:tc>
          <w:tcPr>
            <w:tcW w:w="2180" w:type="dxa"/>
            <w:tcBorders>
              <w:top w:val="nil"/>
              <w:left w:val="nil"/>
              <w:bottom w:val="single" w:color="auto" w:sz="4" w:space="0"/>
              <w:right w:val="single" w:color="auto" w:sz="4" w:space="0"/>
            </w:tcBorders>
            <w:shd w:val="clear" w:color="000000" w:fill="DFD8E8"/>
          </w:tcPr>
          <w:p w14:paraId="1D6EA861">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Continuous</w:t>
            </w:r>
          </w:p>
        </w:tc>
        <w:tc>
          <w:tcPr>
            <w:tcW w:w="2640" w:type="dxa"/>
            <w:tcBorders>
              <w:top w:val="single" w:color="auto" w:sz="4" w:space="0"/>
              <w:left w:val="single" w:color="auto" w:sz="4" w:space="0"/>
              <w:bottom w:val="single" w:color="auto" w:sz="4" w:space="0"/>
              <w:right w:val="single" w:color="auto" w:sz="4" w:space="0"/>
            </w:tcBorders>
            <w:shd w:val="clear" w:color="000000" w:fill="DFD8E8"/>
          </w:tcPr>
          <w:p w14:paraId="393E4CCF">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Interval scale</w:t>
            </w:r>
          </w:p>
        </w:tc>
      </w:tr>
      <w:tr w14:paraId="185D3D1E">
        <w:tblPrEx>
          <w:tblCellMar>
            <w:top w:w="0" w:type="dxa"/>
            <w:left w:w="108" w:type="dxa"/>
            <w:bottom w:w="0" w:type="dxa"/>
            <w:right w:w="108" w:type="dxa"/>
          </w:tblCellMar>
        </w:tblPrEx>
        <w:trPr>
          <w:trHeight w:val="450" w:hRule="atLeast"/>
        </w:trPr>
        <w:tc>
          <w:tcPr>
            <w:tcW w:w="1020" w:type="dxa"/>
            <w:tcBorders>
              <w:top w:val="single" w:color="auto" w:sz="4" w:space="0"/>
              <w:left w:val="single" w:color="auto" w:sz="4" w:space="0"/>
              <w:bottom w:val="single" w:color="auto" w:sz="4" w:space="0"/>
              <w:right w:val="single" w:color="auto" w:sz="4" w:space="0"/>
            </w:tcBorders>
          </w:tcPr>
          <w:p w14:paraId="1DB147C0">
            <w:pPr>
              <w:spacing w:after="0"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4</w:t>
            </w:r>
          </w:p>
        </w:tc>
        <w:tc>
          <w:tcPr>
            <w:tcW w:w="1300" w:type="dxa"/>
            <w:tcBorders>
              <w:top w:val="single" w:color="auto" w:sz="4" w:space="0"/>
              <w:left w:val="single" w:color="auto" w:sz="4" w:space="0"/>
              <w:bottom w:val="single" w:color="auto" w:sz="4" w:space="0"/>
              <w:right w:val="single" w:color="auto" w:sz="4" w:space="0"/>
            </w:tcBorders>
          </w:tcPr>
          <w:p w14:paraId="351A6113">
            <w:pPr>
              <w:spacing w:after="0" w:line="240" w:lineRule="auto"/>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Age</w:t>
            </w:r>
          </w:p>
        </w:tc>
        <w:tc>
          <w:tcPr>
            <w:tcW w:w="2180" w:type="dxa"/>
            <w:tcBorders>
              <w:top w:val="single" w:color="auto" w:sz="4" w:space="0"/>
              <w:left w:val="single" w:color="auto" w:sz="4" w:space="0"/>
              <w:bottom w:val="single" w:color="auto" w:sz="4" w:space="0"/>
              <w:right w:val="single" w:color="auto" w:sz="4" w:space="0"/>
            </w:tcBorders>
          </w:tcPr>
          <w:p w14:paraId="500AE4F3">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Quantitative</w:t>
            </w:r>
          </w:p>
        </w:tc>
        <w:tc>
          <w:tcPr>
            <w:tcW w:w="2180" w:type="dxa"/>
            <w:tcBorders>
              <w:top w:val="single" w:color="auto" w:sz="4" w:space="0"/>
              <w:left w:val="single" w:color="auto" w:sz="4" w:space="0"/>
              <w:bottom w:val="single" w:color="auto" w:sz="4" w:space="0"/>
              <w:right w:val="single" w:color="auto" w:sz="4" w:space="0"/>
            </w:tcBorders>
          </w:tcPr>
          <w:p w14:paraId="4CFE3051">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Continuous</w:t>
            </w:r>
          </w:p>
        </w:tc>
        <w:tc>
          <w:tcPr>
            <w:tcW w:w="2640" w:type="dxa"/>
            <w:tcBorders>
              <w:top w:val="single" w:color="auto" w:sz="4" w:space="0"/>
              <w:left w:val="single" w:color="auto" w:sz="4" w:space="0"/>
              <w:bottom w:val="single" w:color="auto" w:sz="4" w:space="0"/>
              <w:right w:val="single" w:color="auto" w:sz="4" w:space="0"/>
            </w:tcBorders>
          </w:tcPr>
          <w:p w14:paraId="4E907ECC">
            <w:pPr>
              <w:spacing w:after="0" w:line="240" w:lineRule="auto"/>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Interval scale</w:t>
            </w:r>
          </w:p>
        </w:tc>
      </w:tr>
    </w:tbl>
    <w:p w14:paraId="4BFE55AE">
      <w:pPr>
        <w:jc w:val="both"/>
        <w:rPr>
          <w:rFonts w:ascii="Times New Roman" w:hAnsi="Times New Roman" w:cs="Times New Roman"/>
          <w:b/>
          <w:sz w:val="24"/>
          <w:szCs w:val="24"/>
        </w:rPr>
      </w:pPr>
    </w:p>
    <w:p w14:paraId="7729CD5F">
      <w:pPr>
        <w:pStyle w:val="2"/>
        <w:rPr>
          <w:rFonts w:asciiTheme="majorBidi" w:hAnsiTheme="majorBidi"/>
          <w:color w:val="auto"/>
          <w:sz w:val="24"/>
          <w:szCs w:val="24"/>
          <w:u w:val="single"/>
        </w:rPr>
      </w:pPr>
      <w:r>
        <w:rPr>
          <w:rFonts w:asciiTheme="majorBidi" w:hAnsiTheme="majorBidi"/>
          <w:color w:val="auto"/>
          <w:sz w:val="24"/>
          <w:szCs w:val="24"/>
        </w:rPr>
        <w:t xml:space="preserve">         </w:t>
      </w:r>
      <w:bookmarkStart w:id="15" w:name="_Toc98201535"/>
      <w:r>
        <w:rPr>
          <w:rFonts w:asciiTheme="majorBidi" w:hAnsiTheme="majorBidi"/>
          <w:color w:val="auto"/>
          <w:sz w:val="24"/>
          <w:szCs w:val="24"/>
          <w:u w:val="single"/>
        </w:rPr>
        <w:t>Responses:</w:t>
      </w:r>
      <w:bookmarkEnd w:id="15"/>
    </w:p>
    <w:p w14:paraId="19B8BB90"/>
    <w:p w14:paraId="5F003523">
      <w:pPr>
        <w:pStyle w:val="16"/>
        <w:numPr>
          <w:ilvl w:val="0"/>
          <w:numId w:val="1"/>
        </w:numPr>
        <w:jc w:val="both"/>
        <w:rPr>
          <w:rFonts w:ascii="Times New Roman" w:hAnsi="Times New Roman" w:cs="Times New Roman"/>
        </w:rPr>
      </w:pPr>
      <w:r>
        <w:rPr>
          <w:rFonts w:ascii="Times New Roman" w:hAnsi="Times New Roman" w:cs="Times New Roman"/>
        </w:rPr>
        <w:t>How many students can manage the needs with them pocket money?</w:t>
      </w:r>
    </w:p>
    <w:p w14:paraId="260377E7">
      <w:pPr>
        <w:pStyle w:val="16"/>
        <w:jc w:val="both"/>
        <w:rPr>
          <w:rFonts w:ascii="Times New Roman" w:hAnsi="Times New Roman" w:cs="Times New Roman"/>
        </w:rPr>
      </w:pPr>
      <w:r>
        <w:rPr>
          <w:rFonts w:ascii="Times New Roman" w:hAnsi="Times New Roman" w:cs="Times New Roman"/>
        </w:rPr>
        <w:t>Total: 60%</w:t>
      </w:r>
    </w:p>
    <w:p w14:paraId="6E1B99E1">
      <w:pPr>
        <w:pStyle w:val="16"/>
        <w:jc w:val="both"/>
        <w:rPr>
          <w:rFonts w:ascii="Times New Roman" w:hAnsi="Times New Roman" w:cs="Times New Roman"/>
        </w:rPr>
      </w:pPr>
      <w:r>
        <w:rPr>
          <w:rFonts w:ascii="Times New Roman" w:hAnsi="Times New Roman" w:cs="Times New Roman"/>
        </w:rPr>
        <w:t>Male: 24%</w:t>
      </w:r>
    </w:p>
    <w:p w14:paraId="33EB3916">
      <w:pPr>
        <w:pStyle w:val="16"/>
        <w:jc w:val="both"/>
        <w:rPr>
          <w:rFonts w:ascii="Times New Roman" w:hAnsi="Times New Roman" w:cs="Times New Roman"/>
        </w:rPr>
      </w:pPr>
      <w:r>
        <w:rPr>
          <w:rFonts w:ascii="Times New Roman" w:hAnsi="Times New Roman" w:cs="Times New Roman"/>
        </w:rPr>
        <w:t>Female: 36%</w:t>
      </w:r>
    </w:p>
    <w:p w14:paraId="61F9CD7E">
      <w:pPr>
        <w:pStyle w:val="16"/>
        <w:jc w:val="both"/>
        <w:rPr>
          <w:rFonts w:ascii="Times New Roman" w:hAnsi="Times New Roman" w:cs="Times New Roman"/>
        </w:rPr>
      </w:pPr>
    </w:p>
    <w:p w14:paraId="474D4612">
      <w:pPr>
        <w:pStyle w:val="16"/>
        <w:numPr>
          <w:ilvl w:val="0"/>
          <w:numId w:val="1"/>
        </w:numPr>
        <w:jc w:val="both"/>
        <w:rPr>
          <w:rFonts w:ascii="Times New Roman" w:hAnsi="Times New Roman" w:cs="Times New Roman"/>
        </w:rPr>
      </w:pPr>
      <w:r>
        <w:rPr>
          <w:rFonts w:ascii="Times New Roman" w:hAnsi="Times New Roman" w:cs="Times New Roman"/>
        </w:rPr>
        <w:t xml:space="preserve">How much variation in Gender? </w:t>
      </w:r>
    </w:p>
    <w:p w14:paraId="7A85FE92">
      <w:pPr>
        <w:pStyle w:val="16"/>
        <w:jc w:val="both"/>
        <w:rPr>
          <w:rFonts w:ascii="Times New Roman" w:hAnsi="Times New Roman" w:cs="Times New Roman"/>
        </w:rPr>
      </w:pPr>
      <w:r>
        <w:rPr>
          <w:rFonts w:ascii="Times New Roman" w:hAnsi="Times New Roman" w:cs="Times New Roman"/>
        </w:rPr>
        <w:t xml:space="preserve"> Male: 23 or 46%</w:t>
      </w:r>
    </w:p>
    <w:p w14:paraId="018425AC">
      <w:pPr>
        <w:pStyle w:val="16"/>
        <w:jc w:val="both"/>
        <w:rPr>
          <w:rFonts w:ascii="Times New Roman" w:hAnsi="Times New Roman" w:cs="Times New Roman"/>
        </w:rPr>
      </w:pPr>
      <w:r>
        <w:rPr>
          <w:rFonts w:ascii="Times New Roman" w:hAnsi="Times New Roman" w:cs="Times New Roman"/>
        </w:rPr>
        <w:t xml:space="preserve"> Female: 27 or 54%</w:t>
      </w:r>
    </w:p>
    <w:p w14:paraId="45A5E9E9">
      <w:pPr>
        <w:pStyle w:val="16"/>
        <w:jc w:val="both"/>
        <w:rPr>
          <w:rFonts w:ascii="Times New Roman" w:hAnsi="Times New Roman" w:cs="Times New Roman"/>
        </w:rPr>
      </w:pPr>
    </w:p>
    <w:p w14:paraId="090B72DB">
      <w:pPr>
        <w:pStyle w:val="16"/>
        <w:numPr>
          <w:ilvl w:val="0"/>
          <w:numId w:val="1"/>
        </w:numPr>
        <w:jc w:val="both"/>
        <w:rPr>
          <w:rFonts w:ascii="Times New Roman" w:hAnsi="Times New Roman" w:cs="Times New Roman"/>
        </w:rPr>
      </w:pPr>
      <w:r>
        <w:rPr>
          <w:rFonts w:ascii="Times New Roman" w:hAnsi="Times New Roman" w:cs="Times New Roman"/>
        </w:rPr>
        <w:t xml:space="preserve">How many variables in age?  </w:t>
      </w:r>
    </w:p>
    <w:p w14:paraId="1741E705">
      <w:pPr>
        <w:pStyle w:val="16"/>
        <w:jc w:val="both"/>
        <w:rPr>
          <w:rFonts w:ascii="Times New Roman" w:hAnsi="Times New Roman" w:cs="Times New Roman"/>
          <w:b/>
          <w:bCs/>
        </w:rPr>
      </w:pPr>
    </w:p>
    <w:p w14:paraId="56486BC7">
      <w:pPr>
        <w:rPr>
          <w:rFonts w:asciiTheme="majorBidi" w:hAnsiTheme="majorBidi" w:cstheme="majorBidi"/>
        </w:rPr>
      </w:pPr>
      <w:r>
        <w:rPr>
          <w:rFonts w:asciiTheme="majorBidi" w:hAnsiTheme="majorBidi" w:cstheme="majorBidi"/>
        </w:rPr>
        <w:t xml:space="preserve">                From 19 to 24</w:t>
      </w:r>
    </w:p>
    <w:p w14:paraId="335B9DA4">
      <w:pPr>
        <w:rPr>
          <w:rFonts w:asciiTheme="majorBidi" w:hAnsiTheme="majorBidi" w:cstheme="majorBidi"/>
        </w:rPr>
      </w:pPr>
    </w:p>
    <w:p w14:paraId="5CBB6914">
      <w:pPr>
        <w:rPr>
          <w:rFonts w:asciiTheme="majorBidi" w:hAnsiTheme="majorBidi" w:cstheme="majorBidi"/>
        </w:rPr>
      </w:pPr>
    </w:p>
    <w:p w14:paraId="1CBB0F91">
      <w:pPr>
        <w:pStyle w:val="16"/>
        <w:numPr>
          <w:ilvl w:val="0"/>
          <w:numId w:val="1"/>
        </w:numPr>
        <w:rPr>
          <w:rFonts w:asciiTheme="majorBidi" w:hAnsiTheme="majorBidi" w:cstheme="majorBidi"/>
        </w:rPr>
      </w:pPr>
      <w:r>
        <w:rPr>
          <w:rFonts w:asciiTheme="majorBidi" w:hAnsiTheme="majorBidi" w:cstheme="majorBidi"/>
        </w:rPr>
        <w:t>How many students can get maximum money?</w:t>
      </w:r>
    </w:p>
    <w:p w14:paraId="4F50E559">
      <w:pPr>
        <w:tabs>
          <w:tab w:val="left" w:pos="1170"/>
        </w:tabs>
        <w:rPr>
          <w:rFonts w:asciiTheme="majorBidi" w:hAnsiTheme="majorBidi" w:cstheme="majorBidi"/>
        </w:rPr>
      </w:pPr>
      <w:r>
        <w:rPr>
          <w:rFonts w:asciiTheme="majorBidi" w:hAnsiTheme="majorBidi" w:cstheme="majorBidi"/>
          <w:sz w:val="40"/>
          <w:szCs w:val="40"/>
        </w:rPr>
        <w:tab/>
      </w:r>
      <w:r>
        <w:rPr>
          <w:rFonts w:asciiTheme="majorBidi" w:hAnsiTheme="majorBidi" w:cstheme="majorBidi"/>
        </w:rPr>
        <w:t>12%</w:t>
      </w:r>
    </w:p>
    <w:p w14:paraId="6D7B5F98">
      <w:pPr>
        <w:pStyle w:val="16"/>
        <w:numPr>
          <w:ilvl w:val="0"/>
          <w:numId w:val="1"/>
        </w:numPr>
        <w:tabs>
          <w:tab w:val="left" w:pos="1170"/>
        </w:tabs>
        <w:rPr>
          <w:rFonts w:asciiTheme="majorBidi" w:hAnsiTheme="majorBidi" w:cstheme="majorBidi"/>
        </w:rPr>
      </w:pPr>
      <w:r>
        <w:rPr>
          <w:rFonts w:asciiTheme="majorBidi" w:hAnsiTheme="majorBidi" w:cstheme="majorBidi"/>
        </w:rPr>
        <w:t>How many students can get minimum money?</w:t>
      </w:r>
    </w:p>
    <w:p w14:paraId="310F4960">
      <w:pPr>
        <w:rPr>
          <w:rFonts w:asciiTheme="majorBidi" w:hAnsiTheme="majorBidi" w:cstheme="majorBidi"/>
        </w:rPr>
      </w:pPr>
      <w:r>
        <w:rPr>
          <w:rFonts w:asciiTheme="majorBidi" w:hAnsiTheme="majorBidi" w:cstheme="majorBidi"/>
          <w:sz w:val="40"/>
          <w:szCs w:val="40"/>
        </w:rPr>
        <w:t xml:space="preserve">              </w:t>
      </w:r>
      <w:r>
        <w:rPr>
          <w:rFonts w:asciiTheme="majorBidi" w:hAnsiTheme="majorBidi" w:cstheme="majorBidi"/>
        </w:rPr>
        <w:t>16%</w:t>
      </w:r>
    </w:p>
    <w:p w14:paraId="327EA4CB">
      <w:pPr>
        <w:pStyle w:val="16"/>
        <w:numPr>
          <w:ilvl w:val="0"/>
          <w:numId w:val="1"/>
        </w:numPr>
        <w:rPr>
          <w:rFonts w:asciiTheme="majorBidi" w:hAnsiTheme="majorBidi" w:cstheme="majorBidi"/>
        </w:rPr>
      </w:pPr>
      <w:r>
        <w:rPr>
          <w:rFonts w:asciiTheme="majorBidi" w:hAnsiTheme="majorBidi" w:cstheme="majorBidi"/>
        </w:rPr>
        <w:t>How many students can spend full week with them pocket money?</w:t>
      </w:r>
    </w:p>
    <w:p w14:paraId="3F84CD13">
      <w:pPr>
        <w:rPr>
          <w:rFonts w:asciiTheme="majorBidi" w:hAnsiTheme="majorBidi" w:cstheme="majorBidi"/>
        </w:rPr>
      </w:pPr>
      <w:r>
        <w:rPr>
          <w:rFonts w:asciiTheme="majorBidi" w:hAnsiTheme="majorBidi" w:cstheme="majorBidi"/>
          <w:sz w:val="40"/>
          <w:szCs w:val="40"/>
        </w:rPr>
        <w:t xml:space="preserve">                </w:t>
      </w:r>
      <w:r>
        <w:rPr>
          <w:rFonts w:asciiTheme="majorBidi" w:hAnsiTheme="majorBidi" w:cstheme="majorBidi"/>
        </w:rPr>
        <w:t>17%</w:t>
      </w:r>
    </w:p>
    <w:p w14:paraId="64BC16C2">
      <w:pPr>
        <w:pStyle w:val="2"/>
        <w:rPr>
          <w:rFonts w:asciiTheme="majorBidi" w:hAnsiTheme="majorBidi"/>
          <w:color w:val="auto"/>
          <w:sz w:val="24"/>
          <w:szCs w:val="24"/>
        </w:rPr>
      </w:pPr>
    </w:p>
    <w:p w14:paraId="1EC20DE9">
      <w:pPr>
        <w:pStyle w:val="2"/>
        <w:rPr>
          <w:rFonts w:asciiTheme="majorBidi" w:hAnsiTheme="majorBidi"/>
          <w:color w:val="auto"/>
          <w:sz w:val="24"/>
          <w:szCs w:val="24"/>
          <w:u w:val="single"/>
        </w:rPr>
      </w:pPr>
      <w:r>
        <w:rPr>
          <w:rFonts w:asciiTheme="majorBidi" w:hAnsiTheme="majorBidi"/>
          <w:color w:val="auto"/>
          <w:sz w:val="24"/>
          <w:szCs w:val="24"/>
        </w:rPr>
        <w:t xml:space="preserve">                    </w:t>
      </w:r>
      <w:bookmarkStart w:id="16" w:name="_Toc98201536"/>
      <w:r>
        <w:rPr>
          <w:rFonts w:asciiTheme="majorBidi" w:hAnsiTheme="majorBidi"/>
          <w:color w:val="auto"/>
          <w:sz w:val="24"/>
          <w:szCs w:val="24"/>
          <w:u w:val="single"/>
        </w:rPr>
        <w:t>Frequency Distribution in Tabular form</w:t>
      </w:r>
      <w:bookmarkEnd w:id="16"/>
    </w:p>
    <w:p w14:paraId="159C59AC">
      <w:pPr>
        <w:rPr>
          <w:rFonts w:asciiTheme="majorBidi" w:hAnsiTheme="majorBidi" w:cstheme="majorBidi"/>
          <w:sz w:val="40"/>
          <w:szCs w:val="40"/>
        </w:rPr>
      </w:pPr>
    </w:p>
    <w:p w14:paraId="2A28CD8A">
      <w:pPr>
        <w:tabs>
          <w:tab w:val="left" w:pos="2340"/>
        </w:tabs>
        <w:rPr>
          <w:rFonts w:ascii="Times New Roman" w:hAnsi="Times New Roman" w:cs="Times New Roman"/>
          <w:b/>
          <w:sz w:val="24"/>
          <w:szCs w:val="24"/>
        </w:rPr>
      </w:pPr>
      <w:r>
        <w:rPr>
          <w:rFonts w:ascii="Times New Roman" w:hAnsi="Times New Roman" w:cs="Times New Roman"/>
          <w:b/>
        </w:rPr>
        <w:t>Rate of money of 50 students per week are given below. Find out frequency, relative frequency, upper cumulative frequency and lower cumulative frequency</w:t>
      </w:r>
      <w:r>
        <w:rPr>
          <w:rFonts w:ascii="Times New Roman" w:hAnsi="Times New Roman" w:cs="Times New Roman"/>
          <w:b/>
          <w:sz w:val="24"/>
          <w:szCs w:val="24"/>
        </w:rPr>
        <w:t>?</w:t>
      </w:r>
    </w:p>
    <w:p w14:paraId="7A61E77E">
      <w:pPr>
        <w:tabs>
          <w:tab w:val="left" w:pos="2340"/>
        </w:tabs>
        <w:rPr>
          <w:rFonts w:ascii="Times New Roman" w:hAnsi="Times New Roman" w:cs="Times New Roman"/>
          <w:bCs/>
        </w:rPr>
      </w:pPr>
      <w:r>
        <w:rPr>
          <w:rFonts w:ascii="Times New Roman" w:hAnsi="Times New Roman" w:cs="Times New Roman"/>
          <w:bCs/>
        </w:rPr>
        <w:t>2000, 1500, 5000, 5000, 2500, 1000, 1000, 4000, 3000, 2500, 2000, 3000, 3000, 2000, 2000, 3000, 1000, 3000, 2000, 2000, 3000, 2000, 2000, 2000, 3000, 3000, 1000, 3000, 3000, 3000, 2500, 5000, 2000, 2000, 1000, 5000, 3000, 1000, 2000, 1000, 2000, 2000, 5000, 1500, 2500, 5000, 1000, 3000, 3500, 1500.</w:t>
      </w:r>
    </w:p>
    <w:p w14:paraId="18FACE1A">
      <w:pPr>
        <w:tabs>
          <w:tab w:val="left" w:pos="2340"/>
        </w:tabs>
        <w:rPr>
          <w:rFonts w:ascii="Times New Roman" w:hAnsi="Times New Roman" w:cs="Times New Roman"/>
          <w:b/>
          <w:sz w:val="24"/>
          <w:szCs w:val="24"/>
        </w:rPr>
      </w:pPr>
    </w:p>
    <w:p w14:paraId="68C1828D">
      <w:pPr>
        <w:pStyle w:val="3"/>
        <w:rPr>
          <w:rFonts w:asciiTheme="majorBidi" w:hAnsiTheme="majorBidi"/>
          <w:color w:val="auto"/>
          <w:sz w:val="22"/>
          <w:szCs w:val="22"/>
        </w:rPr>
      </w:pPr>
      <w:bookmarkStart w:id="17" w:name="_Toc98201537"/>
      <w:r>
        <w:rPr>
          <w:rFonts w:asciiTheme="majorBidi" w:hAnsiTheme="majorBidi"/>
          <w:color w:val="auto"/>
          <w:sz w:val="22"/>
          <w:szCs w:val="22"/>
        </w:rPr>
        <w:t>No of observation:</w:t>
      </w:r>
      <w:bookmarkEnd w:id="17"/>
    </w:p>
    <w:p w14:paraId="62BA4385">
      <w:pPr>
        <w:tabs>
          <w:tab w:val="left" w:pos="2340"/>
        </w:tabs>
        <w:rPr>
          <w:rFonts w:ascii="Times New Roman" w:hAnsi="Times New Roman" w:cs="Times New Roman"/>
          <w:bCs/>
        </w:rPr>
      </w:pPr>
      <w:r>
        <w:rPr>
          <w:rFonts w:ascii="Times New Roman" w:hAnsi="Times New Roman" w:cs="Times New Roman"/>
          <w:bCs/>
        </w:rPr>
        <w:t xml:space="preserve">                              n = 50</w:t>
      </w:r>
    </w:p>
    <w:p w14:paraId="1EBD3F87">
      <w:pPr>
        <w:pStyle w:val="3"/>
        <w:rPr>
          <w:rFonts w:asciiTheme="majorBidi" w:hAnsiTheme="majorBidi"/>
          <w:color w:val="auto"/>
          <w:sz w:val="22"/>
          <w:szCs w:val="22"/>
        </w:rPr>
      </w:pPr>
      <w:bookmarkStart w:id="18" w:name="_Toc98201538"/>
      <w:r>
        <w:rPr>
          <w:rFonts w:asciiTheme="majorBidi" w:hAnsiTheme="majorBidi"/>
          <w:color w:val="auto"/>
          <w:sz w:val="22"/>
          <w:szCs w:val="22"/>
        </w:rPr>
        <w:t>No. of classes:</w:t>
      </w:r>
      <w:bookmarkEnd w:id="18"/>
    </w:p>
    <w:p w14:paraId="5D3ADB55">
      <w:pPr>
        <w:tabs>
          <w:tab w:val="left" w:pos="2340"/>
        </w:tabs>
        <w:rPr>
          <w:rFonts w:ascii="Times New Roman" w:hAnsi="Times New Roman" w:cs="Times New Roman"/>
          <w:bCs/>
        </w:rPr>
      </w:pPr>
      <w:r>
        <w:rPr>
          <w:rFonts w:ascii="Times New Roman" w:hAnsi="Times New Roman" w:cs="Times New Roman"/>
          <w:bCs/>
        </w:rPr>
        <w:t xml:space="preserve">              K= 1+3.3log (n)</w:t>
      </w:r>
    </w:p>
    <w:p w14:paraId="35FD3C0C">
      <w:pPr>
        <w:tabs>
          <w:tab w:val="left" w:pos="2340"/>
        </w:tabs>
        <w:rPr>
          <w:rFonts w:ascii="Times New Roman" w:hAnsi="Times New Roman" w:cs="Times New Roman"/>
          <w:bCs/>
        </w:rPr>
      </w:pPr>
      <w:r>
        <w:rPr>
          <w:rFonts w:ascii="Times New Roman" w:hAnsi="Times New Roman" w:cs="Times New Roman"/>
          <w:bCs/>
        </w:rPr>
        <w:t>Here n is the total number of observation</w:t>
      </w:r>
    </w:p>
    <w:p w14:paraId="4EF56EFA">
      <w:pPr>
        <w:tabs>
          <w:tab w:val="left" w:pos="2340"/>
        </w:tabs>
        <w:rPr>
          <w:rFonts w:ascii="Times New Roman" w:hAnsi="Times New Roman" w:cs="Times New Roman"/>
          <w:bCs/>
        </w:rPr>
      </w:pPr>
      <w:r>
        <w:rPr>
          <w:rFonts w:ascii="Times New Roman" w:hAnsi="Times New Roman" w:cs="Times New Roman"/>
          <w:bCs/>
        </w:rPr>
        <w:t xml:space="preserve">              = 1 +3.3 log (50)</w:t>
      </w:r>
    </w:p>
    <w:p w14:paraId="38AF45C3">
      <w:pPr>
        <w:tabs>
          <w:tab w:val="left" w:pos="2340"/>
        </w:tabs>
        <w:rPr>
          <w:rFonts w:ascii="Times New Roman" w:hAnsi="Times New Roman" w:cs="Times New Roman" w:eastAsiaTheme="minorEastAsia"/>
          <w:bCs/>
        </w:rPr>
      </w:pPr>
      <w:r>
        <w:rPr>
          <w:rFonts w:ascii="Times New Roman" w:hAnsi="Times New Roman" w:cs="Times New Roman"/>
          <w:bCs/>
        </w:rPr>
        <w:t xml:space="preserve">       NO of classes = 6.60  </w:t>
      </w:r>
      <m:oMath>
        <m:r>
          <m:rPr/>
          <w:rPr>
            <w:rFonts w:ascii="Cambria Math" w:hAnsi="Cambria Math" w:cs="Times New Roman"/>
          </w:rPr>
          <m:t>≅</m:t>
        </m:r>
      </m:oMath>
      <w:r>
        <w:rPr>
          <w:rFonts w:ascii="Times New Roman" w:hAnsi="Times New Roman" w:cs="Times New Roman" w:eastAsiaTheme="minorEastAsia"/>
          <w:bCs/>
        </w:rPr>
        <w:t xml:space="preserve"> 7</w:t>
      </w:r>
    </w:p>
    <w:p w14:paraId="3714149F">
      <w:pPr>
        <w:tabs>
          <w:tab w:val="left" w:pos="2340"/>
        </w:tabs>
        <w:rPr>
          <w:rFonts w:ascii="Times New Roman" w:hAnsi="Times New Roman" w:cs="Times New Roman" w:eastAsiaTheme="minorEastAsia"/>
          <w:bCs/>
        </w:rPr>
      </w:pPr>
    </w:p>
    <w:p w14:paraId="1867D5E1">
      <w:pPr>
        <w:pStyle w:val="3"/>
        <w:rPr>
          <w:rFonts w:asciiTheme="majorBidi" w:hAnsiTheme="majorBidi" w:eastAsiaTheme="minorEastAsia"/>
          <w:color w:val="auto"/>
          <w:sz w:val="22"/>
          <w:szCs w:val="22"/>
        </w:rPr>
      </w:pPr>
      <w:bookmarkStart w:id="19" w:name="_Toc98201539"/>
      <w:r>
        <w:rPr>
          <w:rFonts w:asciiTheme="majorBidi" w:hAnsiTheme="majorBidi" w:eastAsiaTheme="minorEastAsia"/>
          <w:color w:val="auto"/>
          <w:sz w:val="22"/>
          <w:szCs w:val="22"/>
        </w:rPr>
        <w:t>Range:</w:t>
      </w:r>
      <w:bookmarkEnd w:id="19"/>
    </w:p>
    <w:p w14:paraId="6284E277">
      <w:pPr>
        <w:tabs>
          <w:tab w:val="left" w:pos="2340"/>
        </w:tabs>
        <w:rPr>
          <w:rFonts w:ascii="Times New Roman" w:hAnsi="Times New Roman" w:cs="Times New Roman" w:eastAsiaTheme="minorEastAsia"/>
          <w:b/>
        </w:rPr>
      </w:pPr>
      <w:r>
        <w:rPr>
          <w:rFonts w:ascii="Times New Roman" w:hAnsi="Times New Roman" w:cs="Times New Roman" w:eastAsiaTheme="minorEastAsia"/>
          <w:bCs/>
        </w:rPr>
        <w:t xml:space="preserve">          </w:t>
      </w:r>
      <w:r>
        <w:rPr>
          <w:rFonts w:ascii="Times New Roman" w:hAnsi="Times New Roman" w:cs="Times New Roman" w:eastAsiaTheme="minorEastAsia"/>
          <w:b/>
        </w:rPr>
        <w:t>Range = Max- Mini</w:t>
      </w:r>
    </w:p>
    <w:p w14:paraId="1EF0E53F">
      <w:pPr>
        <w:tabs>
          <w:tab w:val="left" w:pos="2340"/>
        </w:tabs>
        <w:rPr>
          <w:rFonts w:ascii="Times New Roman" w:hAnsi="Times New Roman" w:cs="Times New Roman" w:eastAsiaTheme="minorEastAsia"/>
          <w:bCs/>
        </w:rPr>
      </w:pPr>
      <w:r>
        <w:rPr>
          <w:rFonts w:ascii="Times New Roman" w:hAnsi="Times New Roman" w:cs="Times New Roman" w:eastAsiaTheme="minorEastAsia"/>
          <w:bCs/>
        </w:rPr>
        <w:t xml:space="preserve">    Max = 5000</w:t>
      </w:r>
    </w:p>
    <w:p w14:paraId="1A975896">
      <w:pPr>
        <w:tabs>
          <w:tab w:val="left" w:pos="2340"/>
        </w:tabs>
        <w:rPr>
          <w:rFonts w:ascii="Times New Roman" w:hAnsi="Times New Roman" w:cs="Times New Roman" w:eastAsiaTheme="minorEastAsia"/>
          <w:bCs/>
        </w:rPr>
      </w:pPr>
      <w:r>
        <w:rPr>
          <w:rFonts w:ascii="Times New Roman" w:hAnsi="Times New Roman" w:cs="Times New Roman" w:eastAsiaTheme="minorEastAsia"/>
          <w:bCs/>
        </w:rPr>
        <w:t xml:space="preserve">    Mini = 1000</w:t>
      </w:r>
    </w:p>
    <w:p w14:paraId="3B2E3CE6">
      <w:pPr>
        <w:tabs>
          <w:tab w:val="left" w:pos="2340"/>
        </w:tabs>
        <w:rPr>
          <w:rFonts w:ascii="Times New Roman" w:hAnsi="Times New Roman" w:cs="Times New Roman" w:eastAsiaTheme="minorEastAsia"/>
          <w:bCs/>
        </w:rPr>
      </w:pPr>
      <w:r>
        <w:rPr>
          <w:rFonts w:ascii="Times New Roman" w:hAnsi="Times New Roman" w:cs="Times New Roman" w:eastAsiaTheme="minorEastAsia"/>
          <w:bCs/>
        </w:rPr>
        <w:t>Putt into formula</w:t>
      </w:r>
    </w:p>
    <w:p w14:paraId="77E30530">
      <w:pPr>
        <w:tabs>
          <w:tab w:val="left" w:pos="2340"/>
        </w:tabs>
        <w:rPr>
          <w:rFonts w:ascii="Times New Roman" w:hAnsi="Times New Roman" w:cs="Times New Roman" w:eastAsiaTheme="minorEastAsia"/>
          <w:bCs/>
        </w:rPr>
      </w:pPr>
      <w:r>
        <w:rPr>
          <w:rFonts w:ascii="Times New Roman" w:hAnsi="Times New Roman" w:cs="Times New Roman" w:eastAsiaTheme="minorEastAsia"/>
          <w:bCs/>
        </w:rPr>
        <w:t xml:space="preserve">             Range = 5000 – 1000</w:t>
      </w:r>
    </w:p>
    <w:p w14:paraId="5B4B0722">
      <w:pPr>
        <w:tabs>
          <w:tab w:val="left" w:pos="2340"/>
        </w:tabs>
        <w:rPr>
          <w:rFonts w:ascii="Times New Roman" w:hAnsi="Times New Roman" w:cs="Times New Roman" w:eastAsiaTheme="minorEastAsia"/>
          <w:bCs/>
        </w:rPr>
      </w:pPr>
    </w:p>
    <w:p w14:paraId="685D9790">
      <w:pPr>
        <w:tabs>
          <w:tab w:val="left" w:pos="2340"/>
        </w:tabs>
        <w:rPr>
          <w:rFonts w:ascii="Times New Roman" w:hAnsi="Times New Roman" w:cs="Times New Roman"/>
          <w:b/>
        </w:rPr>
      </w:pPr>
      <w:r>
        <w:rPr>
          <w:rFonts w:ascii="Times New Roman" w:hAnsi="Times New Roman" w:cs="Times New Roman"/>
          <w:bCs/>
        </w:rPr>
        <w:t xml:space="preserve">                </w:t>
      </w:r>
      <w:r>
        <w:rPr>
          <w:rFonts w:ascii="Times New Roman" w:hAnsi="Times New Roman" w:cs="Times New Roman"/>
          <w:b/>
        </w:rPr>
        <w:t>Range = R = 4000</w:t>
      </w:r>
    </w:p>
    <w:p w14:paraId="698C64F3">
      <w:pPr>
        <w:tabs>
          <w:tab w:val="left" w:pos="2340"/>
        </w:tabs>
        <w:rPr>
          <w:rFonts w:ascii="Times New Roman" w:hAnsi="Times New Roman" w:cs="Times New Roman"/>
          <w:b/>
        </w:rPr>
      </w:pPr>
    </w:p>
    <w:p w14:paraId="4A099EDC">
      <w:pPr>
        <w:rPr>
          <w:rFonts w:asciiTheme="majorBidi" w:hAnsiTheme="majorBidi" w:cstheme="majorBidi"/>
        </w:rPr>
      </w:pPr>
    </w:p>
    <w:p w14:paraId="6E203CEE">
      <w:pPr>
        <w:pStyle w:val="3"/>
        <w:rPr>
          <w:rFonts w:asciiTheme="majorBidi" w:hAnsiTheme="majorBidi"/>
          <w:color w:val="auto"/>
          <w:sz w:val="22"/>
          <w:szCs w:val="22"/>
        </w:rPr>
      </w:pPr>
      <w:bookmarkStart w:id="20" w:name="_Toc98201540"/>
      <w:r>
        <w:rPr>
          <w:rFonts w:asciiTheme="majorBidi" w:hAnsiTheme="majorBidi"/>
          <w:color w:val="auto"/>
          <w:sz w:val="22"/>
          <w:szCs w:val="22"/>
        </w:rPr>
        <w:t>Interval:</w:t>
      </w:r>
      <w:bookmarkEnd w:id="20"/>
    </w:p>
    <w:p w14:paraId="65CE5C96">
      <w:pPr>
        <w:rPr>
          <w:rFonts w:asciiTheme="majorBidi" w:hAnsiTheme="majorBidi" w:cstheme="majorBidi"/>
        </w:rPr>
      </w:pPr>
      <w:r>
        <w:rPr>
          <w:rFonts w:asciiTheme="majorBidi" w:hAnsiTheme="majorBidi" w:cstheme="majorBidi"/>
        </w:rPr>
        <w:t>Interval = h = Range / no. of classes</w:t>
      </w:r>
    </w:p>
    <w:p w14:paraId="38C2D683">
      <w:pPr>
        <w:rPr>
          <w:rFonts w:asciiTheme="majorBidi" w:hAnsiTheme="majorBidi" w:cstheme="majorBidi"/>
          <w:b/>
          <w:bCs/>
        </w:rPr>
      </w:pPr>
      <w:r>
        <w:rPr>
          <w:rFonts w:asciiTheme="majorBidi" w:hAnsiTheme="majorBidi" w:cstheme="majorBidi"/>
          <w:b/>
          <w:bCs/>
        </w:rPr>
        <w:t xml:space="preserve">                    h = </w:t>
      </w:r>
      <m:oMath>
        <m:f>
          <m:fPr>
            <m:ctrlPr>
              <w:rPr>
                <w:rFonts w:ascii="Cambria Math" w:hAnsi="Cambria Math" w:cstheme="majorBidi"/>
                <w:b/>
                <w:bCs/>
                <w:i/>
              </w:rPr>
            </m:ctrlPr>
          </m:fPr>
          <m:num>
            <m:r>
              <m:rPr>
                <m:sty m:val="bi"/>
              </m:rPr>
              <w:rPr>
                <w:rFonts w:ascii="Cambria Math" w:hAnsi="Cambria Math" w:cstheme="majorBidi"/>
              </w:rPr>
              <m:t>R</m:t>
            </m:r>
            <m:ctrlPr>
              <w:rPr>
                <w:rFonts w:ascii="Cambria Math" w:hAnsi="Cambria Math" w:cstheme="majorBidi"/>
                <w:b/>
                <w:bCs/>
                <w:i/>
              </w:rPr>
            </m:ctrlPr>
          </m:num>
          <m:den>
            <m:r>
              <m:rPr>
                <m:sty m:val="bi"/>
              </m:rPr>
              <w:rPr>
                <w:rFonts w:ascii="Cambria Math" w:hAnsi="Cambria Math" w:cstheme="majorBidi"/>
              </w:rPr>
              <m:t>K</m:t>
            </m:r>
            <m:ctrlPr>
              <w:rPr>
                <w:rFonts w:ascii="Cambria Math" w:hAnsi="Cambria Math" w:cstheme="majorBidi"/>
                <w:b/>
                <w:bCs/>
                <w:i/>
              </w:rPr>
            </m:ctrlPr>
          </m:den>
        </m:f>
      </m:oMath>
    </w:p>
    <w:p w14:paraId="25AC2846">
      <w:pPr>
        <w:rPr>
          <w:rFonts w:asciiTheme="majorBidi" w:hAnsiTheme="majorBidi" w:eastAsiaTheme="minorEastAsia" w:cstheme="majorBidi"/>
        </w:rPr>
      </w:pPr>
      <w:r>
        <w:rPr>
          <w:rFonts w:asciiTheme="majorBidi" w:hAnsiTheme="majorBidi" w:eastAsiaTheme="minorEastAsia" w:cstheme="majorBidi"/>
          <w:b/>
          <w:bCs/>
        </w:rPr>
        <w:t xml:space="preserve">             h =  </w:t>
      </w:r>
      <m:oMath>
        <m:f>
          <m:fPr>
            <m:ctrlPr>
              <w:rPr>
                <w:rFonts w:ascii="Cambria Math" w:hAnsiTheme="majorBidi" w:cstheme="majorBidi"/>
                <w:i/>
              </w:rPr>
            </m:ctrlPr>
          </m:fPr>
          <m:num>
            <m:r>
              <m:rPr/>
              <w:rPr>
                <w:rFonts w:ascii="Cambria Math" w:hAnsiTheme="majorBidi" w:cstheme="majorBidi"/>
              </w:rPr>
              <m:t>4000</m:t>
            </m:r>
            <m:ctrlPr>
              <w:rPr>
                <w:rFonts w:ascii="Cambria Math" w:hAnsiTheme="majorBidi" w:cstheme="majorBidi"/>
                <w:i/>
              </w:rPr>
            </m:ctrlPr>
          </m:num>
          <m:den>
            <m:r>
              <m:rPr/>
              <w:rPr>
                <w:rFonts w:ascii="Cambria Math" w:hAnsiTheme="majorBidi" w:cstheme="majorBidi"/>
              </w:rPr>
              <m:t>7</m:t>
            </m:r>
            <m:ctrlPr>
              <w:rPr>
                <w:rFonts w:ascii="Cambria Math" w:hAnsiTheme="majorBidi" w:cstheme="majorBidi"/>
                <w:i/>
              </w:rPr>
            </m:ctrlPr>
          </m:den>
        </m:f>
      </m:oMath>
    </w:p>
    <w:p w14:paraId="5891C03F">
      <w:pPr>
        <w:rPr>
          <w:rFonts w:asciiTheme="majorBidi" w:hAnsiTheme="majorBidi" w:eastAsiaTheme="minorEastAsia" w:cstheme="majorBidi"/>
          <w:b/>
          <w:bCs/>
        </w:rPr>
      </w:pPr>
      <w:r>
        <w:rPr>
          <w:rFonts w:asciiTheme="majorBidi" w:hAnsiTheme="majorBidi" w:eastAsiaTheme="minorEastAsia" w:cstheme="majorBidi"/>
        </w:rPr>
        <w:t xml:space="preserve">      </w:t>
      </w:r>
      <w:r>
        <w:rPr>
          <w:rFonts w:asciiTheme="majorBidi" w:hAnsiTheme="majorBidi" w:eastAsiaTheme="minorEastAsia" w:cstheme="majorBidi"/>
          <w:b/>
          <w:bCs/>
        </w:rPr>
        <w:t xml:space="preserve">  Interval = 571</w:t>
      </w:r>
    </w:p>
    <w:p w14:paraId="6A892147">
      <w:pPr>
        <w:rPr>
          <w:rFonts w:asciiTheme="majorBidi" w:hAnsiTheme="majorBidi" w:eastAsiaTheme="minorEastAsia" w:cstheme="majorBidi"/>
          <w:b/>
          <w:bCs/>
        </w:rPr>
      </w:pPr>
      <w:r>
        <w:rPr>
          <w:rFonts w:asciiTheme="majorBidi" w:hAnsiTheme="majorBidi" w:eastAsiaTheme="minorEastAsia" w:cstheme="majorBidi"/>
          <w:b/>
          <w:bCs/>
        </w:rPr>
        <w:t>Table of frequency distribution:</w:t>
      </w:r>
    </w:p>
    <w:p w14:paraId="29CE8C51">
      <w:pPr>
        <w:rPr>
          <w:rFonts w:asciiTheme="majorBidi" w:hAnsiTheme="majorBidi" w:eastAsiaTheme="minorEastAsia" w:cstheme="majorBidi"/>
          <w:b/>
          <w:bCs/>
        </w:rPr>
      </w:pPr>
      <w:bookmarkStart w:id="21" w:name="_Toc98201541"/>
      <w:r>
        <w:rPr>
          <w:rStyle w:val="21"/>
          <w:rFonts w:asciiTheme="majorBidi" w:hAnsiTheme="majorBidi"/>
          <w:color w:val="auto"/>
          <w:sz w:val="22"/>
          <w:szCs w:val="22"/>
        </w:rPr>
        <w:t>Title:</w:t>
      </w:r>
      <w:bookmarkEnd w:id="21"/>
      <w:r>
        <w:rPr>
          <w:rFonts w:asciiTheme="majorBidi" w:hAnsiTheme="majorBidi" w:eastAsiaTheme="minorEastAsia" w:cstheme="majorBidi"/>
          <w:b/>
          <w:bCs/>
        </w:rPr>
        <w:t xml:space="preserve">  Frequency distribution of pocket money of 50 hostel students of UOG per week.</w:t>
      </w:r>
    </w:p>
    <w:p w14:paraId="73E9CC00">
      <w:pPr>
        <w:rPr>
          <w:rFonts w:asciiTheme="majorBidi" w:hAnsiTheme="majorBidi" w:eastAsiaTheme="minorEastAsia" w:cstheme="majorBidi"/>
          <w:b/>
          <w:bCs/>
        </w:rPr>
      </w:pPr>
    </w:p>
    <w:tbl>
      <w:tblPr>
        <w:tblStyle w:val="5"/>
        <w:tblpPr w:leftFromText="180" w:rightFromText="180" w:vertAnchor="text" w:horzAnchor="margin" w:tblpXSpec="center" w:tblpY="592"/>
        <w:tblW w:w="11385" w:type="dxa"/>
        <w:tblInd w:w="0" w:type="dxa"/>
        <w:tblLayout w:type="autofit"/>
        <w:tblCellMar>
          <w:top w:w="0" w:type="dxa"/>
          <w:left w:w="108" w:type="dxa"/>
          <w:bottom w:w="0" w:type="dxa"/>
          <w:right w:w="108" w:type="dxa"/>
        </w:tblCellMar>
      </w:tblPr>
      <w:tblGrid>
        <w:gridCol w:w="738"/>
        <w:gridCol w:w="1462"/>
        <w:gridCol w:w="1335"/>
        <w:gridCol w:w="1310"/>
        <w:gridCol w:w="1000"/>
        <w:gridCol w:w="1040"/>
        <w:gridCol w:w="1300"/>
        <w:gridCol w:w="1580"/>
        <w:gridCol w:w="1620"/>
      </w:tblGrid>
      <w:tr w14:paraId="345E4620">
        <w:tblPrEx>
          <w:tblCellMar>
            <w:top w:w="0" w:type="dxa"/>
            <w:left w:w="108" w:type="dxa"/>
            <w:bottom w:w="0" w:type="dxa"/>
            <w:right w:w="108" w:type="dxa"/>
          </w:tblCellMar>
        </w:tblPrEx>
        <w:trPr>
          <w:trHeight w:val="525" w:hRule="atLeast"/>
        </w:trPr>
        <w:tc>
          <w:tcPr>
            <w:tcW w:w="738"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6B440E43">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NO</w:t>
            </w:r>
          </w:p>
        </w:tc>
        <w:tc>
          <w:tcPr>
            <w:tcW w:w="1462" w:type="dxa"/>
            <w:tcBorders>
              <w:top w:val="single" w:color="auto" w:sz="4" w:space="0"/>
              <w:left w:val="nil"/>
              <w:bottom w:val="single" w:color="auto" w:sz="4" w:space="0"/>
              <w:right w:val="single" w:color="auto" w:sz="4" w:space="0"/>
            </w:tcBorders>
            <w:shd w:val="clear" w:color="000000" w:fill="B8CCE4"/>
            <w:noWrap/>
            <w:vAlign w:val="bottom"/>
          </w:tcPr>
          <w:p w14:paraId="2CE420B2">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Classes</w:t>
            </w:r>
          </w:p>
        </w:tc>
        <w:tc>
          <w:tcPr>
            <w:tcW w:w="1335" w:type="dxa"/>
            <w:tcBorders>
              <w:top w:val="single" w:color="auto" w:sz="4" w:space="0"/>
              <w:left w:val="nil"/>
              <w:bottom w:val="single" w:color="auto" w:sz="4" w:space="0"/>
              <w:right w:val="single" w:color="auto" w:sz="4" w:space="0"/>
            </w:tcBorders>
            <w:shd w:val="clear" w:color="000000" w:fill="B8CCE4"/>
            <w:noWrap/>
            <w:vAlign w:val="bottom"/>
          </w:tcPr>
          <w:p w14:paraId="46C705FC">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Tally mark</w:t>
            </w:r>
          </w:p>
        </w:tc>
        <w:tc>
          <w:tcPr>
            <w:tcW w:w="1310" w:type="dxa"/>
            <w:tcBorders>
              <w:top w:val="single" w:color="auto" w:sz="4" w:space="0"/>
              <w:left w:val="nil"/>
              <w:bottom w:val="single" w:color="auto" w:sz="4" w:space="0"/>
              <w:right w:val="single" w:color="auto" w:sz="4" w:space="0"/>
            </w:tcBorders>
            <w:shd w:val="clear" w:color="000000" w:fill="B8CCE4"/>
            <w:noWrap/>
            <w:vAlign w:val="bottom"/>
          </w:tcPr>
          <w:p w14:paraId="5C3D6CA9">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Frequency</w:t>
            </w:r>
          </w:p>
        </w:tc>
        <w:tc>
          <w:tcPr>
            <w:tcW w:w="1000" w:type="dxa"/>
            <w:tcBorders>
              <w:top w:val="single" w:color="auto" w:sz="4" w:space="0"/>
              <w:left w:val="nil"/>
              <w:bottom w:val="single" w:color="auto" w:sz="4" w:space="0"/>
              <w:right w:val="single" w:color="auto" w:sz="4" w:space="0"/>
            </w:tcBorders>
            <w:shd w:val="clear" w:color="000000" w:fill="B8CCE4"/>
            <w:noWrap/>
            <w:vAlign w:val="bottom"/>
          </w:tcPr>
          <w:p w14:paraId="3B7E809D">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Up C.F</w:t>
            </w:r>
          </w:p>
        </w:tc>
        <w:tc>
          <w:tcPr>
            <w:tcW w:w="1040" w:type="dxa"/>
            <w:tcBorders>
              <w:top w:val="single" w:color="auto" w:sz="4" w:space="0"/>
              <w:left w:val="nil"/>
              <w:bottom w:val="single" w:color="auto" w:sz="4" w:space="0"/>
              <w:right w:val="single" w:color="auto" w:sz="4" w:space="0"/>
            </w:tcBorders>
            <w:shd w:val="clear" w:color="000000" w:fill="B8CCE4"/>
            <w:noWrap/>
            <w:vAlign w:val="bottom"/>
          </w:tcPr>
          <w:p w14:paraId="7F18CC1E">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Down C.F</w:t>
            </w:r>
          </w:p>
        </w:tc>
        <w:tc>
          <w:tcPr>
            <w:tcW w:w="1300" w:type="dxa"/>
            <w:tcBorders>
              <w:top w:val="single" w:color="auto" w:sz="4" w:space="0"/>
              <w:left w:val="nil"/>
              <w:bottom w:val="single" w:color="auto" w:sz="4" w:space="0"/>
              <w:right w:val="single" w:color="auto" w:sz="4" w:space="0"/>
            </w:tcBorders>
            <w:shd w:val="clear" w:color="000000" w:fill="B8CCE4"/>
            <w:noWrap/>
            <w:vAlign w:val="bottom"/>
          </w:tcPr>
          <w:p w14:paraId="755B86DE">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Relative F</w:t>
            </w:r>
          </w:p>
        </w:tc>
        <w:tc>
          <w:tcPr>
            <w:tcW w:w="1580" w:type="dxa"/>
            <w:tcBorders>
              <w:top w:val="single" w:color="auto" w:sz="4" w:space="0"/>
              <w:left w:val="nil"/>
              <w:bottom w:val="single" w:color="auto" w:sz="4" w:space="0"/>
              <w:right w:val="single" w:color="auto" w:sz="4" w:space="0"/>
            </w:tcBorders>
            <w:shd w:val="clear" w:color="000000" w:fill="B8CCE4"/>
            <w:noWrap/>
            <w:vAlign w:val="bottom"/>
          </w:tcPr>
          <w:p w14:paraId="5351E91C">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Mid point</w:t>
            </w:r>
          </w:p>
        </w:tc>
        <w:tc>
          <w:tcPr>
            <w:tcW w:w="1620" w:type="dxa"/>
            <w:tcBorders>
              <w:top w:val="single" w:color="auto" w:sz="4" w:space="0"/>
              <w:left w:val="nil"/>
              <w:bottom w:val="single" w:color="auto" w:sz="4" w:space="0"/>
              <w:right w:val="single" w:color="auto" w:sz="4" w:space="0"/>
            </w:tcBorders>
            <w:shd w:val="clear" w:color="000000" w:fill="B8CCE4"/>
            <w:noWrap/>
            <w:vAlign w:val="bottom"/>
          </w:tcPr>
          <w:p w14:paraId="0868B7C2">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C.Bᴥ</w:t>
            </w:r>
          </w:p>
        </w:tc>
      </w:tr>
      <w:tr w14:paraId="57BF487E">
        <w:tblPrEx>
          <w:tblCellMar>
            <w:top w:w="0" w:type="dxa"/>
            <w:left w:w="108" w:type="dxa"/>
            <w:bottom w:w="0" w:type="dxa"/>
            <w:right w:w="108" w:type="dxa"/>
          </w:tblCellMar>
        </w:tblPrEx>
        <w:trPr>
          <w:trHeight w:val="315" w:hRule="atLeast"/>
        </w:trPr>
        <w:tc>
          <w:tcPr>
            <w:tcW w:w="738" w:type="dxa"/>
            <w:tcBorders>
              <w:top w:val="nil"/>
              <w:left w:val="single" w:color="auto" w:sz="4" w:space="0"/>
              <w:bottom w:val="single" w:color="auto" w:sz="4" w:space="0"/>
              <w:right w:val="single" w:color="auto" w:sz="4" w:space="0"/>
            </w:tcBorders>
            <w:noWrap/>
            <w:vAlign w:val="bottom"/>
          </w:tcPr>
          <w:p w14:paraId="1FB4F96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462" w:type="dxa"/>
            <w:tcBorders>
              <w:top w:val="nil"/>
              <w:left w:val="nil"/>
              <w:bottom w:val="single" w:color="auto" w:sz="4" w:space="0"/>
              <w:right w:val="single" w:color="auto" w:sz="4" w:space="0"/>
            </w:tcBorders>
            <w:noWrap/>
            <w:vAlign w:val="bottom"/>
          </w:tcPr>
          <w:p w14:paraId="7CD03AE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1000-1571</w:t>
            </w:r>
          </w:p>
        </w:tc>
        <w:tc>
          <w:tcPr>
            <w:tcW w:w="1335" w:type="dxa"/>
            <w:tcBorders>
              <w:top w:val="nil"/>
              <w:left w:val="nil"/>
              <w:bottom w:val="single" w:color="auto" w:sz="4" w:space="0"/>
              <w:right w:val="single" w:color="auto" w:sz="4" w:space="0"/>
            </w:tcBorders>
            <w:noWrap/>
            <w:vAlign w:val="bottom"/>
          </w:tcPr>
          <w:p w14:paraId="5B70BE5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IIIIIIIIIII</w:t>
            </w:r>
          </w:p>
        </w:tc>
        <w:tc>
          <w:tcPr>
            <w:tcW w:w="1310" w:type="dxa"/>
            <w:tcBorders>
              <w:top w:val="nil"/>
              <w:left w:val="nil"/>
              <w:bottom w:val="single" w:color="auto" w:sz="4" w:space="0"/>
              <w:right w:val="single" w:color="auto" w:sz="4" w:space="0"/>
            </w:tcBorders>
            <w:noWrap/>
            <w:vAlign w:val="bottom"/>
          </w:tcPr>
          <w:p w14:paraId="0F438E7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000" w:type="dxa"/>
            <w:tcBorders>
              <w:top w:val="nil"/>
              <w:left w:val="nil"/>
              <w:bottom w:val="single" w:color="auto" w:sz="4" w:space="0"/>
              <w:right w:val="single" w:color="auto" w:sz="4" w:space="0"/>
            </w:tcBorders>
            <w:noWrap/>
            <w:vAlign w:val="bottom"/>
          </w:tcPr>
          <w:p w14:paraId="2DBC2F5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040" w:type="dxa"/>
            <w:tcBorders>
              <w:top w:val="nil"/>
              <w:left w:val="nil"/>
              <w:bottom w:val="single" w:color="auto" w:sz="4" w:space="0"/>
              <w:right w:val="single" w:color="auto" w:sz="4" w:space="0"/>
            </w:tcBorders>
            <w:noWrap/>
            <w:vAlign w:val="bottom"/>
          </w:tcPr>
          <w:p w14:paraId="276FD4A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50</w:t>
            </w:r>
          </w:p>
        </w:tc>
        <w:tc>
          <w:tcPr>
            <w:tcW w:w="1300" w:type="dxa"/>
            <w:tcBorders>
              <w:top w:val="nil"/>
              <w:left w:val="nil"/>
              <w:bottom w:val="single" w:color="auto" w:sz="4" w:space="0"/>
              <w:right w:val="single" w:color="auto" w:sz="4" w:space="0"/>
            </w:tcBorders>
            <w:noWrap/>
            <w:vAlign w:val="bottom"/>
          </w:tcPr>
          <w:p w14:paraId="083CB95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0.22</w:t>
            </w:r>
          </w:p>
        </w:tc>
        <w:tc>
          <w:tcPr>
            <w:tcW w:w="1580" w:type="dxa"/>
            <w:tcBorders>
              <w:top w:val="nil"/>
              <w:left w:val="nil"/>
              <w:bottom w:val="single" w:color="auto" w:sz="4" w:space="0"/>
              <w:right w:val="single" w:color="auto" w:sz="4" w:space="0"/>
            </w:tcBorders>
            <w:noWrap/>
            <w:vAlign w:val="bottom"/>
          </w:tcPr>
          <w:p w14:paraId="1C9E454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1285.5</w:t>
            </w:r>
          </w:p>
        </w:tc>
        <w:tc>
          <w:tcPr>
            <w:tcW w:w="1620" w:type="dxa"/>
            <w:tcBorders>
              <w:top w:val="nil"/>
              <w:left w:val="nil"/>
              <w:bottom w:val="single" w:color="auto" w:sz="4" w:space="0"/>
              <w:right w:val="single" w:color="auto" w:sz="4" w:space="0"/>
            </w:tcBorders>
            <w:noWrap/>
            <w:vAlign w:val="bottom"/>
          </w:tcPr>
          <w:p w14:paraId="7ED54B8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999.5-1571.5</w:t>
            </w:r>
          </w:p>
        </w:tc>
      </w:tr>
      <w:tr w14:paraId="02ED685B">
        <w:tblPrEx>
          <w:tblCellMar>
            <w:top w:w="0" w:type="dxa"/>
            <w:left w:w="108" w:type="dxa"/>
            <w:bottom w:w="0" w:type="dxa"/>
            <w:right w:w="108" w:type="dxa"/>
          </w:tblCellMar>
        </w:tblPrEx>
        <w:trPr>
          <w:trHeight w:val="315" w:hRule="atLeast"/>
        </w:trPr>
        <w:tc>
          <w:tcPr>
            <w:tcW w:w="738" w:type="dxa"/>
            <w:tcBorders>
              <w:top w:val="nil"/>
              <w:left w:val="single" w:color="auto" w:sz="4" w:space="0"/>
              <w:bottom w:val="single" w:color="auto" w:sz="4" w:space="0"/>
              <w:right w:val="single" w:color="auto" w:sz="4" w:space="0"/>
            </w:tcBorders>
            <w:noWrap/>
            <w:vAlign w:val="bottom"/>
          </w:tcPr>
          <w:p w14:paraId="604CEA8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w:t>
            </w:r>
          </w:p>
        </w:tc>
        <w:tc>
          <w:tcPr>
            <w:tcW w:w="1462" w:type="dxa"/>
            <w:tcBorders>
              <w:top w:val="nil"/>
              <w:left w:val="nil"/>
              <w:bottom w:val="single" w:color="auto" w:sz="4" w:space="0"/>
              <w:right w:val="single" w:color="auto" w:sz="4" w:space="0"/>
            </w:tcBorders>
            <w:noWrap/>
            <w:vAlign w:val="bottom"/>
          </w:tcPr>
          <w:p w14:paraId="01CD43D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1572-2143</w:t>
            </w:r>
          </w:p>
        </w:tc>
        <w:tc>
          <w:tcPr>
            <w:tcW w:w="1335" w:type="dxa"/>
            <w:tcBorders>
              <w:top w:val="nil"/>
              <w:left w:val="nil"/>
              <w:bottom w:val="single" w:color="auto" w:sz="4" w:space="0"/>
              <w:right w:val="single" w:color="auto" w:sz="4" w:space="0"/>
            </w:tcBorders>
            <w:noWrap/>
            <w:vAlign w:val="bottom"/>
          </w:tcPr>
          <w:p w14:paraId="3AAF3A1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IIIIIIIIIIIIII</w:t>
            </w:r>
          </w:p>
        </w:tc>
        <w:tc>
          <w:tcPr>
            <w:tcW w:w="1310" w:type="dxa"/>
            <w:tcBorders>
              <w:top w:val="nil"/>
              <w:left w:val="nil"/>
              <w:bottom w:val="single" w:color="auto" w:sz="4" w:space="0"/>
              <w:right w:val="single" w:color="auto" w:sz="4" w:space="0"/>
            </w:tcBorders>
            <w:noWrap/>
            <w:vAlign w:val="bottom"/>
          </w:tcPr>
          <w:p w14:paraId="6F54285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000" w:type="dxa"/>
            <w:tcBorders>
              <w:top w:val="nil"/>
              <w:left w:val="nil"/>
              <w:bottom w:val="single" w:color="auto" w:sz="4" w:space="0"/>
              <w:right w:val="single" w:color="auto" w:sz="4" w:space="0"/>
            </w:tcBorders>
            <w:noWrap/>
            <w:vAlign w:val="bottom"/>
          </w:tcPr>
          <w:p w14:paraId="0A9BC9D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25</w:t>
            </w:r>
          </w:p>
        </w:tc>
        <w:tc>
          <w:tcPr>
            <w:tcW w:w="1040" w:type="dxa"/>
            <w:tcBorders>
              <w:top w:val="nil"/>
              <w:left w:val="nil"/>
              <w:bottom w:val="single" w:color="auto" w:sz="4" w:space="0"/>
              <w:right w:val="single" w:color="auto" w:sz="4" w:space="0"/>
            </w:tcBorders>
            <w:noWrap/>
            <w:vAlign w:val="bottom"/>
          </w:tcPr>
          <w:p w14:paraId="159A7D0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39</w:t>
            </w:r>
          </w:p>
        </w:tc>
        <w:tc>
          <w:tcPr>
            <w:tcW w:w="1300" w:type="dxa"/>
            <w:tcBorders>
              <w:top w:val="nil"/>
              <w:left w:val="nil"/>
              <w:bottom w:val="single" w:color="auto" w:sz="4" w:space="0"/>
              <w:right w:val="single" w:color="auto" w:sz="4" w:space="0"/>
            </w:tcBorders>
            <w:noWrap/>
            <w:vAlign w:val="bottom"/>
          </w:tcPr>
          <w:p w14:paraId="62BBDD3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w:t>
            </w:r>
          </w:p>
        </w:tc>
        <w:tc>
          <w:tcPr>
            <w:tcW w:w="1580" w:type="dxa"/>
            <w:tcBorders>
              <w:top w:val="nil"/>
              <w:left w:val="nil"/>
              <w:bottom w:val="single" w:color="auto" w:sz="4" w:space="0"/>
              <w:right w:val="single" w:color="auto" w:sz="4" w:space="0"/>
            </w:tcBorders>
            <w:noWrap/>
            <w:vAlign w:val="bottom"/>
          </w:tcPr>
          <w:p w14:paraId="5C229F7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1857.5</w:t>
            </w:r>
          </w:p>
        </w:tc>
        <w:tc>
          <w:tcPr>
            <w:tcW w:w="1620" w:type="dxa"/>
            <w:tcBorders>
              <w:top w:val="nil"/>
              <w:left w:val="nil"/>
              <w:bottom w:val="single" w:color="auto" w:sz="4" w:space="0"/>
              <w:right w:val="single" w:color="auto" w:sz="4" w:space="0"/>
            </w:tcBorders>
            <w:noWrap/>
            <w:vAlign w:val="bottom"/>
          </w:tcPr>
          <w:p w14:paraId="374C3DD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1571.5-2143.5</w:t>
            </w:r>
          </w:p>
        </w:tc>
      </w:tr>
      <w:tr w14:paraId="7A33A919">
        <w:tblPrEx>
          <w:tblCellMar>
            <w:top w:w="0" w:type="dxa"/>
            <w:left w:w="108" w:type="dxa"/>
            <w:bottom w:w="0" w:type="dxa"/>
            <w:right w:w="108" w:type="dxa"/>
          </w:tblCellMar>
        </w:tblPrEx>
        <w:trPr>
          <w:trHeight w:val="315" w:hRule="atLeast"/>
        </w:trPr>
        <w:tc>
          <w:tcPr>
            <w:tcW w:w="738" w:type="dxa"/>
            <w:tcBorders>
              <w:top w:val="nil"/>
              <w:left w:val="single" w:color="auto" w:sz="4" w:space="0"/>
              <w:bottom w:val="single" w:color="auto" w:sz="4" w:space="0"/>
              <w:right w:val="single" w:color="auto" w:sz="4" w:space="0"/>
            </w:tcBorders>
            <w:noWrap/>
            <w:vAlign w:val="bottom"/>
          </w:tcPr>
          <w:p w14:paraId="68C9193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w:t>
            </w:r>
          </w:p>
        </w:tc>
        <w:tc>
          <w:tcPr>
            <w:tcW w:w="1462" w:type="dxa"/>
            <w:tcBorders>
              <w:top w:val="nil"/>
              <w:left w:val="nil"/>
              <w:bottom w:val="single" w:color="auto" w:sz="4" w:space="0"/>
              <w:right w:val="single" w:color="auto" w:sz="4" w:space="0"/>
            </w:tcBorders>
            <w:noWrap/>
            <w:vAlign w:val="bottom"/>
          </w:tcPr>
          <w:p w14:paraId="05D928A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2144-2715</w:t>
            </w:r>
          </w:p>
        </w:tc>
        <w:tc>
          <w:tcPr>
            <w:tcW w:w="1335" w:type="dxa"/>
            <w:tcBorders>
              <w:top w:val="nil"/>
              <w:left w:val="nil"/>
              <w:bottom w:val="single" w:color="auto" w:sz="4" w:space="0"/>
              <w:right w:val="single" w:color="auto" w:sz="4" w:space="0"/>
            </w:tcBorders>
            <w:noWrap/>
            <w:vAlign w:val="bottom"/>
          </w:tcPr>
          <w:p w14:paraId="76F8643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IIII</w:t>
            </w:r>
          </w:p>
        </w:tc>
        <w:tc>
          <w:tcPr>
            <w:tcW w:w="1310" w:type="dxa"/>
            <w:tcBorders>
              <w:top w:val="nil"/>
              <w:left w:val="nil"/>
              <w:bottom w:val="single" w:color="auto" w:sz="4" w:space="0"/>
              <w:right w:val="single" w:color="auto" w:sz="4" w:space="0"/>
            </w:tcBorders>
            <w:noWrap/>
            <w:vAlign w:val="bottom"/>
          </w:tcPr>
          <w:p w14:paraId="3229162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000" w:type="dxa"/>
            <w:tcBorders>
              <w:top w:val="nil"/>
              <w:left w:val="nil"/>
              <w:bottom w:val="single" w:color="auto" w:sz="4" w:space="0"/>
              <w:right w:val="single" w:color="auto" w:sz="4" w:space="0"/>
            </w:tcBorders>
            <w:noWrap/>
            <w:vAlign w:val="bottom"/>
          </w:tcPr>
          <w:p w14:paraId="6D449CC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29</w:t>
            </w:r>
          </w:p>
        </w:tc>
        <w:tc>
          <w:tcPr>
            <w:tcW w:w="1040" w:type="dxa"/>
            <w:tcBorders>
              <w:top w:val="nil"/>
              <w:left w:val="nil"/>
              <w:bottom w:val="single" w:color="auto" w:sz="4" w:space="0"/>
              <w:right w:val="single" w:color="auto" w:sz="4" w:space="0"/>
            </w:tcBorders>
            <w:noWrap/>
            <w:vAlign w:val="bottom"/>
          </w:tcPr>
          <w:p w14:paraId="7C3F75B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25</w:t>
            </w:r>
          </w:p>
        </w:tc>
        <w:tc>
          <w:tcPr>
            <w:tcW w:w="1300" w:type="dxa"/>
            <w:tcBorders>
              <w:top w:val="nil"/>
              <w:left w:val="nil"/>
              <w:bottom w:val="single" w:color="auto" w:sz="4" w:space="0"/>
              <w:right w:val="single" w:color="auto" w:sz="4" w:space="0"/>
            </w:tcBorders>
            <w:noWrap/>
            <w:vAlign w:val="bottom"/>
          </w:tcPr>
          <w:p w14:paraId="29944EF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0.58</w:t>
            </w:r>
          </w:p>
        </w:tc>
        <w:tc>
          <w:tcPr>
            <w:tcW w:w="1580" w:type="dxa"/>
            <w:tcBorders>
              <w:top w:val="nil"/>
              <w:left w:val="nil"/>
              <w:bottom w:val="single" w:color="auto" w:sz="4" w:space="0"/>
              <w:right w:val="single" w:color="auto" w:sz="4" w:space="0"/>
            </w:tcBorders>
            <w:noWrap/>
            <w:vAlign w:val="bottom"/>
          </w:tcPr>
          <w:p w14:paraId="39A53C7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2429.5</w:t>
            </w:r>
          </w:p>
        </w:tc>
        <w:tc>
          <w:tcPr>
            <w:tcW w:w="1620" w:type="dxa"/>
            <w:tcBorders>
              <w:top w:val="nil"/>
              <w:left w:val="nil"/>
              <w:bottom w:val="single" w:color="auto" w:sz="4" w:space="0"/>
              <w:right w:val="single" w:color="auto" w:sz="4" w:space="0"/>
            </w:tcBorders>
            <w:noWrap/>
            <w:vAlign w:val="bottom"/>
          </w:tcPr>
          <w:p w14:paraId="130D243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2143.5-2715.5</w:t>
            </w:r>
          </w:p>
        </w:tc>
      </w:tr>
      <w:tr w14:paraId="3848CC1C">
        <w:tblPrEx>
          <w:tblCellMar>
            <w:top w:w="0" w:type="dxa"/>
            <w:left w:w="108" w:type="dxa"/>
            <w:bottom w:w="0" w:type="dxa"/>
            <w:right w:w="108" w:type="dxa"/>
          </w:tblCellMar>
        </w:tblPrEx>
        <w:trPr>
          <w:trHeight w:val="315" w:hRule="atLeast"/>
        </w:trPr>
        <w:tc>
          <w:tcPr>
            <w:tcW w:w="738" w:type="dxa"/>
            <w:tcBorders>
              <w:top w:val="nil"/>
              <w:left w:val="single" w:color="auto" w:sz="4" w:space="0"/>
              <w:bottom w:val="single" w:color="auto" w:sz="4" w:space="0"/>
              <w:right w:val="single" w:color="auto" w:sz="4" w:space="0"/>
            </w:tcBorders>
            <w:noWrap/>
            <w:vAlign w:val="bottom"/>
          </w:tcPr>
          <w:p w14:paraId="2AEB10B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462" w:type="dxa"/>
            <w:tcBorders>
              <w:top w:val="nil"/>
              <w:left w:val="nil"/>
              <w:bottom w:val="single" w:color="auto" w:sz="4" w:space="0"/>
              <w:right w:val="single" w:color="auto" w:sz="4" w:space="0"/>
            </w:tcBorders>
            <w:noWrap/>
            <w:vAlign w:val="bottom"/>
          </w:tcPr>
          <w:p w14:paraId="16ED97F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2716-3287</w:t>
            </w:r>
          </w:p>
        </w:tc>
        <w:tc>
          <w:tcPr>
            <w:tcW w:w="1335" w:type="dxa"/>
            <w:tcBorders>
              <w:top w:val="nil"/>
              <w:left w:val="nil"/>
              <w:bottom w:val="single" w:color="auto" w:sz="4" w:space="0"/>
              <w:right w:val="single" w:color="auto" w:sz="4" w:space="0"/>
            </w:tcBorders>
            <w:noWrap/>
            <w:vAlign w:val="bottom"/>
          </w:tcPr>
          <w:p w14:paraId="33EAF9B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IIIIIIIIIIIII</w:t>
            </w:r>
          </w:p>
        </w:tc>
        <w:tc>
          <w:tcPr>
            <w:tcW w:w="1310" w:type="dxa"/>
            <w:tcBorders>
              <w:top w:val="nil"/>
              <w:left w:val="nil"/>
              <w:bottom w:val="single" w:color="auto" w:sz="4" w:space="0"/>
              <w:right w:val="single" w:color="auto" w:sz="4" w:space="0"/>
            </w:tcBorders>
            <w:noWrap/>
            <w:vAlign w:val="bottom"/>
          </w:tcPr>
          <w:p w14:paraId="587B341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000" w:type="dxa"/>
            <w:tcBorders>
              <w:top w:val="nil"/>
              <w:left w:val="nil"/>
              <w:bottom w:val="single" w:color="auto" w:sz="4" w:space="0"/>
              <w:right w:val="single" w:color="auto" w:sz="4" w:space="0"/>
            </w:tcBorders>
            <w:noWrap/>
            <w:vAlign w:val="bottom"/>
          </w:tcPr>
          <w:p w14:paraId="098AB9F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42</w:t>
            </w:r>
          </w:p>
        </w:tc>
        <w:tc>
          <w:tcPr>
            <w:tcW w:w="1040" w:type="dxa"/>
            <w:tcBorders>
              <w:top w:val="nil"/>
              <w:left w:val="nil"/>
              <w:bottom w:val="single" w:color="auto" w:sz="4" w:space="0"/>
              <w:right w:val="single" w:color="auto" w:sz="4" w:space="0"/>
            </w:tcBorders>
            <w:noWrap/>
            <w:vAlign w:val="bottom"/>
          </w:tcPr>
          <w:p w14:paraId="2A0DF20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21</w:t>
            </w:r>
          </w:p>
        </w:tc>
        <w:tc>
          <w:tcPr>
            <w:tcW w:w="1300" w:type="dxa"/>
            <w:tcBorders>
              <w:top w:val="nil"/>
              <w:left w:val="nil"/>
              <w:bottom w:val="single" w:color="auto" w:sz="4" w:space="0"/>
              <w:right w:val="single" w:color="auto" w:sz="4" w:space="0"/>
            </w:tcBorders>
            <w:noWrap/>
            <w:vAlign w:val="bottom"/>
          </w:tcPr>
          <w:p w14:paraId="7409FB0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0.84</w:t>
            </w:r>
          </w:p>
        </w:tc>
        <w:tc>
          <w:tcPr>
            <w:tcW w:w="1580" w:type="dxa"/>
            <w:tcBorders>
              <w:top w:val="nil"/>
              <w:left w:val="nil"/>
              <w:bottom w:val="single" w:color="auto" w:sz="4" w:space="0"/>
              <w:right w:val="single" w:color="auto" w:sz="4" w:space="0"/>
            </w:tcBorders>
            <w:noWrap/>
            <w:vAlign w:val="bottom"/>
          </w:tcPr>
          <w:p w14:paraId="3DF1617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3001.5</w:t>
            </w:r>
          </w:p>
        </w:tc>
        <w:tc>
          <w:tcPr>
            <w:tcW w:w="1620" w:type="dxa"/>
            <w:tcBorders>
              <w:top w:val="nil"/>
              <w:left w:val="nil"/>
              <w:bottom w:val="single" w:color="auto" w:sz="4" w:space="0"/>
              <w:right w:val="single" w:color="auto" w:sz="4" w:space="0"/>
            </w:tcBorders>
            <w:noWrap/>
            <w:vAlign w:val="bottom"/>
          </w:tcPr>
          <w:p w14:paraId="7034E52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2715.5-3287.5</w:t>
            </w:r>
          </w:p>
        </w:tc>
      </w:tr>
      <w:tr w14:paraId="46C8EEC3">
        <w:tblPrEx>
          <w:tblCellMar>
            <w:top w:w="0" w:type="dxa"/>
            <w:left w:w="108" w:type="dxa"/>
            <w:bottom w:w="0" w:type="dxa"/>
            <w:right w:w="108" w:type="dxa"/>
          </w:tblCellMar>
        </w:tblPrEx>
        <w:trPr>
          <w:trHeight w:val="315" w:hRule="atLeast"/>
        </w:trPr>
        <w:tc>
          <w:tcPr>
            <w:tcW w:w="738" w:type="dxa"/>
            <w:tcBorders>
              <w:top w:val="nil"/>
              <w:left w:val="single" w:color="auto" w:sz="4" w:space="0"/>
              <w:bottom w:val="single" w:color="auto" w:sz="4" w:space="0"/>
              <w:right w:val="single" w:color="auto" w:sz="4" w:space="0"/>
            </w:tcBorders>
            <w:noWrap/>
            <w:vAlign w:val="bottom"/>
          </w:tcPr>
          <w:p w14:paraId="5BCB231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w:t>
            </w:r>
          </w:p>
        </w:tc>
        <w:tc>
          <w:tcPr>
            <w:tcW w:w="1462" w:type="dxa"/>
            <w:tcBorders>
              <w:top w:val="nil"/>
              <w:left w:val="nil"/>
              <w:bottom w:val="single" w:color="auto" w:sz="4" w:space="0"/>
              <w:right w:val="single" w:color="auto" w:sz="4" w:space="0"/>
            </w:tcBorders>
            <w:noWrap/>
            <w:vAlign w:val="bottom"/>
          </w:tcPr>
          <w:p w14:paraId="1B0D154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3288-3859</w:t>
            </w:r>
          </w:p>
        </w:tc>
        <w:tc>
          <w:tcPr>
            <w:tcW w:w="1335" w:type="dxa"/>
            <w:tcBorders>
              <w:top w:val="nil"/>
              <w:left w:val="nil"/>
              <w:bottom w:val="single" w:color="auto" w:sz="4" w:space="0"/>
              <w:right w:val="single" w:color="auto" w:sz="4" w:space="0"/>
            </w:tcBorders>
            <w:noWrap/>
            <w:vAlign w:val="bottom"/>
          </w:tcPr>
          <w:p w14:paraId="5FF6E17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w:t>
            </w:r>
          </w:p>
        </w:tc>
        <w:tc>
          <w:tcPr>
            <w:tcW w:w="1310" w:type="dxa"/>
            <w:tcBorders>
              <w:top w:val="nil"/>
              <w:left w:val="nil"/>
              <w:bottom w:val="single" w:color="auto" w:sz="4" w:space="0"/>
              <w:right w:val="single" w:color="auto" w:sz="4" w:space="0"/>
            </w:tcBorders>
            <w:noWrap/>
            <w:vAlign w:val="bottom"/>
          </w:tcPr>
          <w:p w14:paraId="1D33AE4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000" w:type="dxa"/>
            <w:tcBorders>
              <w:top w:val="nil"/>
              <w:left w:val="nil"/>
              <w:bottom w:val="single" w:color="auto" w:sz="4" w:space="0"/>
              <w:right w:val="single" w:color="auto" w:sz="4" w:space="0"/>
            </w:tcBorders>
            <w:noWrap/>
            <w:vAlign w:val="bottom"/>
          </w:tcPr>
          <w:p w14:paraId="62B1A7C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43</w:t>
            </w:r>
          </w:p>
        </w:tc>
        <w:tc>
          <w:tcPr>
            <w:tcW w:w="1040" w:type="dxa"/>
            <w:tcBorders>
              <w:top w:val="nil"/>
              <w:left w:val="nil"/>
              <w:bottom w:val="single" w:color="auto" w:sz="4" w:space="0"/>
              <w:right w:val="single" w:color="auto" w:sz="4" w:space="0"/>
            </w:tcBorders>
            <w:noWrap/>
            <w:vAlign w:val="bottom"/>
          </w:tcPr>
          <w:p w14:paraId="547EF3F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8</w:t>
            </w:r>
          </w:p>
        </w:tc>
        <w:tc>
          <w:tcPr>
            <w:tcW w:w="1300" w:type="dxa"/>
            <w:tcBorders>
              <w:top w:val="nil"/>
              <w:left w:val="nil"/>
              <w:bottom w:val="single" w:color="auto" w:sz="4" w:space="0"/>
              <w:right w:val="single" w:color="auto" w:sz="4" w:space="0"/>
            </w:tcBorders>
            <w:noWrap/>
            <w:vAlign w:val="bottom"/>
          </w:tcPr>
          <w:p w14:paraId="2561D65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0.86</w:t>
            </w:r>
          </w:p>
        </w:tc>
        <w:tc>
          <w:tcPr>
            <w:tcW w:w="1580" w:type="dxa"/>
            <w:tcBorders>
              <w:top w:val="nil"/>
              <w:left w:val="nil"/>
              <w:bottom w:val="single" w:color="auto" w:sz="4" w:space="0"/>
              <w:right w:val="single" w:color="auto" w:sz="4" w:space="0"/>
            </w:tcBorders>
            <w:noWrap/>
            <w:vAlign w:val="bottom"/>
          </w:tcPr>
          <w:p w14:paraId="3568CDB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3573.5</w:t>
            </w:r>
          </w:p>
        </w:tc>
        <w:tc>
          <w:tcPr>
            <w:tcW w:w="1620" w:type="dxa"/>
            <w:tcBorders>
              <w:top w:val="nil"/>
              <w:left w:val="nil"/>
              <w:bottom w:val="single" w:color="auto" w:sz="4" w:space="0"/>
              <w:right w:val="single" w:color="auto" w:sz="4" w:space="0"/>
            </w:tcBorders>
            <w:noWrap/>
            <w:vAlign w:val="bottom"/>
          </w:tcPr>
          <w:p w14:paraId="10A937A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3287.5-3859.5</w:t>
            </w:r>
          </w:p>
        </w:tc>
      </w:tr>
      <w:tr w14:paraId="19647DA1">
        <w:tblPrEx>
          <w:tblCellMar>
            <w:top w:w="0" w:type="dxa"/>
            <w:left w:w="108" w:type="dxa"/>
            <w:bottom w:w="0" w:type="dxa"/>
            <w:right w:w="108" w:type="dxa"/>
          </w:tblCellMar>
        </w:tblPrEx>
        <w:trPr>
          <w:trHeight w:val="315" w:hRule="atLeast"/>
        </w:trPr>
        <w:tc>
          <w:tcPr>
            <w:tcW w:w="738" w:type="dxa"/>
            <w:tcBorders>
              <w:top w:val="nil"/>
              <w:left w:val="single" w:color="auto" w:sz="4" w:space="0"/>
              <w:bottom w:val="single" w:color="auto" w:sz="4" w:space="0"/>
              <w:right w:val="single" w:color="auto" w:sz="4" w:space="0"/>
            </w:tcBorders>
            <w:noWrap/>
            <w:vAlign w:val="bottom"/>
          </w:tcPr>
          <w:p w14:paraId="257C9AA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462" w:type="dxa"/>
            <w:tcBorders>
              <w:top w:val="nil"/>
              <w:left w:val="nil"/>
              <w:bottom w:val="single" w:color="auto" w:sz="4" w:space="0"/>
              <w:right w:val="single" w:color="auto" w:sz="4" w:space="0"/>
            </w:tcBorders>
            <w:noWrap/>
            <w:vAlign w:val="bottom"/>
          </w:tcPr>
          <w:p w14:paraId="38462DD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3860-4431</w:t>
            </w:r>
          </w:p>
        </w:tc>
        <w:tc>
          <w:tcPr>
            <w:tcW w:w="1335" w:type="dxa"/>
            <w:tcBorders>
              <w:top w:val="nil"/>
              <w:left w:val="nil"/>
              <w:bottom w:val="single" w:color="auto" w:sz="4" w:space="0"/>
              <w:right w:val="single" w:color="auto" w:sz="4" w:space="0"/>
            </w:tcBorders>
            <w:noWrap/>
            <w:vAlign w:val="bottom"/>
          </w:tcPr>
          <w:p w14:paraId="7759993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w:t>
            </w:r>
          </w:p>
        </w:tc>
        <w:tc>
          <w:tcPr>
            <w:tcW w:w="1310" w:type="dxa"/>
            <w:tcBorders>
              <w:top w:val="nil"/>
              <w:left w:val="nil"/>
              <w:bottom w:val="single" w:color="auto" w:sz="4" w:space="0"/>
              <w:right w:val="single" w:color="auto" w:sz="4" w:space="0"/>
            </w:tcBorders>
            <w:noWrap/>
            <w:vAlign w:val="bottom"/>
          </w:tcPr>
          <w:p w14:paraId="435907A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000" w:type="dxa"/>
            <w:tcBorders>
              <w:top w:val="nil"/>
              <w:left w:val="nil"/>
              <w:bottom w:val="single" w:color="auto" w:sz="4" w:space="0"/>
              <w:right w:val="single" w:color="auto" w:sz="4" w:space="0"/>
            </w:tcBorders>
            <w:noWrap/>
            <w:vAlign w:val="bottom"/>
          </w:tcPr>
          <w:p w14:paraId="4987CF5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44</w:t>
            </w:r>
          </w:p>
        </w:tc>
        <w:tc>
          <w:tcPr>
            <w:tcW w:w="1040" w:type="dxa"/>
            <w:tcBorders>
              <w:top w:val="nil"/>
              <w:left w:val="nil"/>
              <w:bottom w:val="single" w:color="auto" w:sz="4" w:space="0"/>
              <w:right w:val="single" w:color="auto" w:sz="4" w:space="0"/>
            </w:tcBorders>
            <w:noWrap/>
            <w:vAlign w:val="bottom"/>
          </w:tcPr>
          <w:p w14:paraId="7A28FFA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7</w:t>
            </w:r>
          </w:p>
        </w:tc>
        <w:tc>
          <w:tcPr>
            <w:tcW w:w="1300" w:type="dxa"/>
            <w:tcBorders>
              <w:top w:val="nil"/>
              <w:left w:val="nil"/>
              <w:bottom w:val="single" w:color="auto" w:sz="4" w:space="0"/>
              <w:right w:val="single" w:color="auto" w:sz="4" w:space="0"/>
            </w:tcBorders>
            <w:noWrap/>
            <w:vAlign w:val="bottom"/>
          </w:tcPr>
          <w:p w14:paraId="11E3E65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0.88</w:t>
            </w:r>
          </w:p>
        </w:tc>
        <w:tc>
          <w:tcPr>
            <w:tcW w:w="1580" w:type="dxa"/>
            <w:tcBorders>
              <w:top w:val="nil"/>
              <w:left w:val="nil"/>
              <w:bottom w:val="single" w:color="auto" w:sz="4" w:space="0"/>
              <w:right w:val="single" w:color="auto" w:sz="4" w:space="0"/>
            </w:tcBorders>
            <w:noWrap/>
            <w:vAlign w:val="bottom"/>
          </w:tcPr>
          <w:p w14:paraId="6F07334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4145.5</w:t>
            </w:r>
          </w:p>
        </w:tc>
        <w:tc>
          <w:tcPr>
            <w:tcW w:w="1620" w:type="dxa"/>
            <w:tcBorders>
              <w:top w:val="nil"/>
              <w:left w:val="nil"/>
              <w:bottom w:val="single" w:color="auto" w:sz="4" w:space="0"/>
              <w:right w:val="single" w:color="auto" w:sz="4" w:space="0"/>
            </w:tcBorders>
            <w:noWrap/>
            <w:vAlign w:val="bottom"/>
          </w:tcPr>
          <w:p w14:paraId="0247D93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3859.5-4431.5</w:t>
            </w:r>
          </w:p>
        </w:tc>
      </w:tr>
      <w:tr w14:paraId="4EE43928">
        <w:tblPrEx>
          <w:tblCellMar>
            <w:top w:w="0" w:type="dxa"/>
            <w:left w:w="108" w:type="dxa"/>
            <w:bottom w:w="0" w:type="dxa"/>
            <w:right w:w="108" w:type="dxa"/>
          </w:tblCellMar>
        </w:tblPrEx>
        <w:trPr>
          <w:trHeight w:val="315" w:hRule="atLeast"/>
        </w:trPr>
        <w:tc>
          <w:tcPr>
            <w:tcW w:w="738" w:type="dxa"/>
            <w:tcBorders>
              <w:top w:val="nil"/>
              <w:left w:val="single" w:color="auto" w:sz="4" w:space="0"/>
              <w:bottom w:val="single" w:color="auto" w:sz="4" w:space="0"/>
              <w:right w:val="single" w:color="auto" w:sz="4" w:space="0"/>
            </w:tcBorders>
            <w:noWrap/>
            <w:vAlign w:val="bottom"/>
          </w:tcPr>
          <w:p w14:paraId="3F3445E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7</w:t>
            </w:r>
          </w:p>
        </w:tc>
        <w:tc>
          <w:tcPr>
            <w:tcW w:w="1462" w:type="dxa"/>
            <w:tcBorders>
              <w:top w:val="nil"/>
              <w:left w:val="nil"/>
              <w:bottom w:val="single" w:color="auto" w:sz="4" w:space="0"/>
              <w:right w:val="single" w:color="auto" w:sz="4" w:space="0"/>
            </w:tcBorders>
            <w:noWrap/>
            <w:vAlign w:val="bottom"/>
          </w:tcPr>
          <w:p w14:paraId="5369C90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4432-5003</w:t>
            </w:r>
          </w:p>
        </w:tc>
        <w:tc>
          <w:tcPr>
            <w:tcW w:w="1335" w:type="dxa"/>
            <w:tcBorders>
              <w:top w:val="nil"/>
              <w:left w:val="nil"/>
              <w:bottom w:val="single" w:color="auto" w:sz="4" w:space="0"/>
              <w:right w:val="single" w:color="auto" w:sz="4" w:space="0"/>
            </w:tcBorders>
            <w:noWrap/>
            <w:vAlign w:val="bottom"/>
          </w:tcPr>
          <w:p w14:paraId="1C51771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IIIIII</w:t>
            </w:r>
          </w:p>
        </w:tc>
        <w:tc>
          <w:tcPr>
            <w:tcW w:w="1310" w:type="dxa"/>
            <w:tcBorders>
              <w:top w:val="nil"/>
              <w:left w:val="nil"/>
              <w:bottom w:val="single" w:color="auto" w:sz="4" w:space="0"/>
              <w:right w:val="single" w:color="auto" w:sz="4" w:space="0"/>
            </w:tcBorders>
            <w:noWrap/>
            <w:vAlign w:val="bottom"/>
          </w:tcPr>
          <w:p w14:paraId="7C52A8F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000" w:type="dxa"/>
            <w:tcBorders>
              <w:top w:val="nil"/>
              <w:left w:val="nil"/>
              <w:bottom w:val="single" w:color="auto" w:sz="4" w:space="0"/>
              <w:right w:val="single" w:color="auto" w:sz="4" w:space="0"/>
            </w:tcBorders>
            <w:noWrap/>
            <w:vAlign w:val="bottom"/>
          </w:tcPr>
          <w:p w14:paraId="0A29C08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50</w:t>
            </w:r>
          </w:p>
        </w:tc>
        <w:tc>
          <w:tcPr>
            <w:tcW w:w="1040" w:type="dxa"/>
            <w:tcBorders>
              <w:top w:val="nil"/>
              <w:left w:val="nil"/>
              <w:bottom w:val="single" w:color="auto" w:sz="4" w:space="0"/>
              <w:right w:val="single" w:color="auto" w:sz="4" w:space="0"/>
            </w:tcBorders>
            <w:noWrap/>
            <w:vAlign w:val="bottom"/>
          </w:tcPr>
          <w:p w14:paraId="7ECB29E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300" w:type="dxa"/>
            <w:tcBorders>
              <w:top w:val="nil"/>
              <w:left w:val="nil"/>
              <w:bottom w:val="single" w:color="auto" w:sz="4" w:space="0"/>
              <w:right w:val="single" w:color="auto" w:sz="4" w:space="0"/>
            </w:tcBorders>
            <w:noWrap/>
            <w:vAlign w:val="bottom"/>
          </w:tcPr>
          <w:p w14:paraId="53131AE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580" w:type="dxa"/>
            <w:tcBorders>
              <w:top w:val="nil"/>
              <w:left w:val="nil"/>
              <w:bottom w:val="single" w:color="auto" w:sz="4" w:space="0"/>
              <w:right w:val="single" w:color="auto" w:sz="4" w:space="0"/>
            </w:tcBorders>
            <w:noWrap/>
            <w:vAlign w:val="bottom"/>
          </w:tcPr>
          <w:p w14:paraId="1EFBA1D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4717.5</w:t>
            </w:r>
          </w:p>
        </w:tc>
        <w:tc>
          <w:tcPr>
            <w:tcW w:w="1620" w:type="dxa"/>
            <w:tcBorders>
              <w:top w:val="nil"/>
              <w:left w:val="nil"/>
              <w:bottom w:val="single" w:color="auto" w:sz="4" w:space="0"/>
              <w:right w:val="single" w:color="auto" w:sz="4" w:space="0"/>
            </w:tcBorders>
            <w:noWrap/>
            <w:vAlign w:val="bottom"/>
          </w:tcPr>
          <w:p w14:paraId="367C054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4431.5-5003.5</w:t>
            </w:r>
          </w:p>
        </w:tc>
      </w:tr>
    </w:tbl>
    <w:p w14:paraId="247199BC">
      <w:pPr>
        <w:rPr>
          <w:rFonts w:asciiTheme="majorBidi" w:hAnsiTheme="majorBidi" w:eastAsiaTheme="minorEastAsia" w:cstheme="majorBidi"/>
          <w:b/>
          <w:bCs/>
        </w:rPr>
      </w:pPr>
    </w:p>
    <w:p w14:paraId="352391D9">
      <w:pPr>
        <w:rPr>
          <w:rFonts w:asciiTheme="majorBidi" w:hAnsiTheme="majorBidi" w:eastAsiaTheme="minorEastAsia" w:cstheme="majorBidi"/>
          <w:b/>
          <w:bCs/>
        </w:rPr>
      </w:pPr>
    </w:p>
    <w:p w14:paraId="309EEF6D">
      <w:pPr>
        <w:rPr>
          <w:rFonts w:asciiTheme="majorBidi" w:hAnsiTheme="majorBidi" w:eastAsiaTheme="minorEastAsia" w:cstheme="majorBidi"/>
          <w:b/>
          <w:bCs/>
        </w:rPr>
      </w:pPr>
      <w:r>
        <w:rPr>
          <w:rFonts w:asciiTheme="majorBidi" w:hAnsiTheme="majorBidi" w:eastAsiaTheme="minorEastAsia" w:cstheme="majorBidi"/>
          <w:b/>
          <w:bCs/>
        </w:rPr>
        <w:t xml:space="preserve">ᴥClass boundary: </w:t>
      </w:r>
      <w:r>
        <w:rPr>
          <w:rFonts w:asciiTheme="majorBidi" w:hAnsiTheme="majorBidi" w:eastAsiaTheme="minorEastAsia" w:cstheme="majorBidi"/>
        </w:rPr>
        <w:t>we will subtract the upper limit of first class from lower limit of second class and further answer divided by 2 and adds in all upper limits and subtract from all lower limits.</w:t>
      </w:r>
    </w:p>
    <w:p w14:paraId="5C53E7E9">
      <w:pPr>
        <w:rPr>
          <w:rFonts w:asciiTheme="majorBidi" w:hAnsiTheme="majorBidi" w:eastAsiaTheme="minorEastAsia" w:cstheme="majorBidi"/>
          <w:b/>
          <w:bCs/>
        </w:rPr>
      </w:pPr>
    </w:p>
    <w:p w14:paraId="19F4C225">
      <w:pPr>
        <w:rPr>
          <w:rFonts w:asciiTheme="majorBidi" w:hAnsiTheme="majorBidi" w:eastAsiaTheme="minorEastAsia" w:cstheme="majorBidi"/>
          <w:b/>
          <w:bCs/>
        </w:rPr>
      </w:pPr>
    </w:p>
    <w:p w14:paraId="5DC8B984">
      <w:pPr>
        <w:rPr>
          <w:rFonts w:asciiTheme="majorBidi" w:hAnsiTheme="majorBidi" w:eastAsiaTheme="minorEastAsia" w:cstheme="majorBidi"/>
          <w:b/>
          <w:bCs/>
        </w:rPr>
      </w:pPr>
    </w:p>
    <w:p w14:paraId="7881E001">
      <w:pPr>
        <w:pStyle w:val="2"/>
        <w:rPr>
          <w:rFonts w:eastAsiaTheme="minorEastAsia"/>
        </w:rPr>
      </w:pPr>
      <w:r>
        <w:rPr>
          <w:rFonts w:eastAsiaTheme="minorEastAsia"/>
        </w:rPr>
        <w:t xml:space="preserve">                 </w:t>
      </w:r>
    </w:p>
    <w:p w14:paraId="297B8B83">
      <w:pPr>
        <w:pStyle w:val="2"/>
        <w:rPr>
          <w:rFonts w:asciiTheme="majorBidi" w:hAnsiTheme="majorBidi"/>
          <w:color w:val="auto"/>
          <w:sz w:val="24"/>
          <w:szCs w:val="24"/>
          <w:u w:val="single"/>
        </w:rPr>
      </w:pPr>
      <w:r>
        <w:rPr>
          <w:rFonts w:eastAsiaTheme="minorEastAsia"/>
        </w:rPr>
        <w:t xml:space="preserve">                           </w:t>
      </w:r>
      <w:bookmarkStart w:id="22" w:name="_Toc98201542"/>
      <w:r>
        <w:rPr>
          <w:rFonts w:asciiTheme="majorBidi" w:hAnsiTheme="majorBidi"/>
          <w:color w:val="auto"/>
          <w:sz w:val="24"/>
          <w:szCs w:val="24"/>
          <w:u w:val="single"/>
        </w:rPr>
        <w:t>Picture form of Data</w:t>
      </w:r>
      <w:bookmarkEnd w:id="22"/>
    </w:p>
    <w:p w14:paraId="03A3F1E4">
      <w:pPr>
        <w:pStyle w:val="2"/>
        <w:rPr>
          <w:rFonts w:asciiTheme="majorBidi" w:hAnsiTheme="majorBidi" w:eastAsiaTheme="minorEastAsia"/>
          <w:color w:val="auto"/>
          <w:sz w:val="24"/>
          <w:szCs w:val="24"/>
        </w:rPr>
      </w:pPr>
      <w:bookmarkStart w:id="23" w:name="_Toc98201543"/>
      <w:r>
        <w:rPr>
          <w:rFonts w:asciiTheme="majorBidi" w:hAnsiTheme="majorBidi" w:eastAsiaTheme="minorEastAsia"/>
          <w:color w:val="auto"/>
          <w:sz w:val="24"/>
          <w:szCs w:val="24"/>
        </w:rPr>
        <w:t>Pie Chart:</w:t>
      </w:r>
      <w:bookmarkEnd w:id="23"/>
    </w:p>
    <w:p w14:paraId="43836E60">
      <w:pPr>
        <w:rPr>
          <w:rFonts w:asciiTheme="majorBidi" w:hAnsiTheme="majorBidi" w:eastAsiaTheme="minorEastAsia" w:cstheme="majorBidi"/>
          <w:b/>
          <w:bCs/>
        </w:rPr>
      </w:pPr>
    </w:p>
    <w:tbl>
      <w:tblPr>
        <w:tblStyle w:val="5"/>
        <w:tblW w:w="4280" w:type="dxa"/>
        <w:tblInd w:w="98" w:type="dxa"/>
        <w:tblLayout w:type="autofit"/>
        <w:tblCellMar>
          <w:top w:w="0" w:type="dxa"/>
          <w:left w:w="108" w:type="dxa"/>
          <w:bottom w:w="0" w:type="dxa"/>
          <w:right w:w="108" w:type="dxa"/>
        </w:tblCellMar>
      </w:tblPr>
      <w:tblGrid>
        <w:gridCol w:w="960"/>
        <w:gridCol w:w="1180"/>
        <w:gridCol w:w="960"/>
        <w:gridCol w:w="1256"/>
      </w:tblGrid>
      <w:tr w14:paraId="36384B61">
        <w:tblPrEx>
          <w:tblCellMar>
            <w:top w:w="0" w:type="dxa"/>
            <w:left w:w="108" w:type="dxa"/>
            <w:bottom w:w="0" w:type="dxa"/>
            <w:right w:w="108" w:type="dxa"/>
          </w:tblCellMar>
        </w:tblPrEx>
        <w:trPr>
          <w:trHeight w:val="390" w:hRule="atLeast"/>
        </w:trPr>
        <w:tc>
          <w:tcPr>
            <w:tcW w:w="960" w:type="dxa"/>
            <w:tcBorders>
              <w:top w:val="single" w:color="auto" w:sz="8" w:space="0"/>
              <w:left w:val="single" w:color="auto" w:sz="8" w:space="0"/>
              <w:bottom w:val="single" w:color="auto" w:sz="8" w:space="0"/>
              <w:right w:val="single" w:color="auto" w:sz="8" w:space="0"/>
            </w:tcBorders>
            <w:shd w:val="clear" w:color="000000" w:fill="B8CCE4"/>
            <w:noWrap/>
            <w:vAlign w:val="bottom"/>
          </w:tcPr>
          <w:p w14:paraId="242E3BB5">
            <w:pPr>
              <w:spacing w:after="0" w:line="240" w:lineRule="auto"/>
              <w:rPr>
                <w:rFonts w:ascii="Calibri" w:hAnsi="Calibri" w:eastAsia="Times New Roman" w:cs="Calibri"/>
                <w:b/>
                <w:bCs/>
                <w:color w:val="000000"/>
              </w:rPr>
            </w:pPr>
            <w:r>
              <w:rPr>
                <w:rFonts w:ascii="Calibri" w:hAnsi="Calibri" w:eastAsia="Times New Roman" w:cs="Calibri"/>
                <w:b/>
                <w:bCs/>
                <w:color w:val="000000"/>
              </w:rPr>
              <w:t>Gender</w:t>
            </w:r>
          </w:p>
        </w:tc>
        <w:tc>
          <w:tcPr>
            <w:tcW w:w="1180" w:type="dxa"/>
            <w:tcBorders>
              <w:top w:val="single" w:color="auto" w:sz="8" w:space="0"/>
              <w:left w:val="nil"/>
              <w:bottom w:val="single" w:color="auto" w:sz="8" w:space="0"/>
              <w:right w:val="single" w:color="auto" w:sz="8" w:space="0"/>
            </w:tcBorders>
            <w:shd w:val="clear" w:color="000000" w:fill="B8CCE4"/>
            <w:noWrap/>
            <w:vAlign w:val="bottom"/>
          </w:tcPr>
          <w:p w14:paraId="1CB558A3">
            <w:pPr>
              <w:spacing w:after="0" w:line="240" w:lineRule="auto"/>
              <w:rPr>
                <w:rFonts w:ascii="Calibri" w:hAnsi="Calibri" w:eastAsia="Times New Roman" w:cs="Calibri"/>
                <w:b/>
                <w:bCs/>
                <w:color w:val="000000"/>
              </w:rPr>
            </w:pPr>
            <w:r>
              <w:rPr>
                <w:rFonts w:ascii="Calibri" w:hAnsi="Calibri" w:eastAsia="Times New Roman" w:cs="Calibri"/>
                <w:b/>
                <w:bCs/>
                <w:color w:val="000000"/>
              </w:rPr>
              <w:t>Frequency</w:t>
            </w:r>
          </w:p>
        </w:tc>
        <w:tc>
          <w:tcPr>
            <w:tcW w:w="960" w:type="dxa"/>
            <w:tcBorders>
              <w:top w:val="single" w:color="auto" w:sz="8" w:space="0"/>
              <w:left w:val="nil"/>
              <w:bottom w:val="single" w:color="auto" w:sz="8" w:space="0"/>
              <w:right w:val="single" w:color="auto" w:sz="8" w:space="0"/>
            </w:tcBorders>
            <w:shd w:val="clear" w:color="000000" w:fill="B8CCE4"/>
            <w:noWrap/>
            <w:vAlign w:val="bottom"/>
          </w:tcPr>
          <w:p w14:paraId="74161C6F">
            <w:pPr>
              <w:spacing w:after="0" w:line="240" w:lineRule="auto"/>
              <w:rPr>
                <w:rFonts w:ascii="Calibri" w:hAnsi="Calibri" w:eastAsia="Times New Roman" w:cs="Calibri"/>
                <w:b/>
                <w:bCs/>
                <w:color w:val="000000"/>
              </w:rPr>
            </w:pPr>
            <w:r>
              <w:rPr>
                <w:rFonts w:ascii="Calibri" w:hAnsi="Calibri" w:eastAsia="Times New Roman" w:cs="Calibri"/>
                <w:b/>
                <w:bCs/>
                <w:color w:val="000000"/>
              </w:rPr>
              <w:t>Degree</w:t>
            </w:r>
          </w:p>
        </w:tc>
        <w:tc>
          <w:tcPr>
            <w:tcW w:w="1180" w:type="dxa"/>
            <w:tcBorders>
              <w:top w:val="single" w:color="auto" w:sz="8" w:space="0"/>
              <w:left w:val="nil"/>
              <w:bottom w:val="single" w:color="auto" w:sz="8" w:space="0"/>
              <w:right w:val="single" w:color="auto" w:sz="8" w:space="0"/>
            </w:tcBorders>
            <w:shd w:val="clear" w:color="000000" w:fill="B8CCE4"/>
            <w:noWrap/>
            <w:vAlign w:val="bottom"/>
          </w:tcPr>
          <w:p w14:paraId="0F4DC982">
            <w:pPr>
              <w:spacing w:after="0" w:line="240" w:lineRule="auto"/>
              <w:rPr>
                <w:rFonts w:ascii="Calibri" w:hAnsi="Calibri" w:eastAsia="Times New Roman" w:cs="Calibri"/>
                <w:b/>
                <w:bCs/>
                <w:color w:val="000000"/>
              </w:rPr>
            </w:pPr>
            <w:r>
              <w:rPr>
                <w:rFonts w:ascii="Calibri" w:hAnsi="Calibri" w:eastAsia="Times New Roman" w:cs="Calibri"/>
                <w:b/>
                <w:bCs/>
                <w:color w:val="000000"/>
              </w:rPr>
              <w:t>Cumulative   Degree</w:t>
            </w:r>
          </w:p>
        </w:tc>
      </w:tr>
      <w:tr w14:paraId="0BEE9929">
        <w:tblPrEx>
          <w:tblCellMar>
            <w:top w:w="0" w:type="dxa"/>
            <w:left w:w="108" w:type="dxa"/>
            <w:bottom w:w="0" w:type="dxa"/>
            <w:right w:w="108" w:type="dxa"/>
          </w:tblCellMar>
        </w:tblPrEx>
        <w:trPr>
          <w:trHeight w:val="315" w:hRule="atLeast"/>
        </w:trPr>
        <w:tc>
          <w:tcPr>
            <w:tcW w:w="960" w:type="dxa"/>
            <w:tcBorders>
              <w:top w:val="nil"/>
              <w:left w:val="single" w:color="auto" w:sz="8" w:space="0"/>
              <w:bottom w:val="single" w:color="auto" w:sz="8" w:space="0"/>
              <w:right w:val="single" w:color="auto" w:sz="8" w:space="0"/>
            </w:tcBorders>
            <w:noWrap/>
            <w:vAlign w:val="bottom"/>
          </w:tcPr>
          <w:p w14:paraId="28B0A932">
            <w:pPr>
              <w:spacing w:after="0" w:line="240" w:lineRule="auto"/>
              <w:rPr>
                <w:rFonts w:ascii="Calibri" w:hAnsi="Calibri" w:eastAsia="Times New Roman" w:cs="Calibri"/>
                <w:color w:val="000000"/>
              </w:rPr>
            </w:pPr>
            <w:r>
              <w:rPr>
                <w:rFonts w:ascii="Calibri" w:hAnsi="Calibri" w:eastAsia="Times New Roman" w:cs="Calibri"/>
                <w:color w:val="000000"/>
              </w:rPr>
              <w:t>Male</w:t>
            </w:r>
          </w:p>
        </w:tc>
        <w:tc>
          <w:tcPr>
            <w:tcW w:w="1180" w:type="dxa"/>
            <w:tcBorders>
              <w:top w:val="nil"/>
              <w:left w:val="nil"/>
              <w:bottom w:val="single" w:color="auto" w:sz="8" w:space="0"/>
              <w:right w:val="single" w:color="auto" w:sz="8" w:space="0"/>
            </w:tcBorders>
            <w:noWrap/>
            <w:vAlign w:val="bottom"/>
          </w:tcPr>
          <w:p w14:paraId="1C57BEA7">
            <w:pPr>
              <w:spacing w:after="0" w:line="240" w:lineRule="auto"/>
              <w:jc w:val="center"/>
              <w:rPr>
                <w:rFonts w:ascii="Calibri" w:hAnsi="Calibri" w:eastAsia="Times New Roman" w:cs="Calibri"/>
                <w:color w:val="000000"/>
              </w:rPr>
            </w:pPr>
            <w:r>
              <w:rPr>
                <w:rFonts w:ascii="Calibri" w:hAnsi="Calibri" w:eastAsia="Times New Roman" w:cs="Calibri"/>
                <w:color w:val="000000"/>
              </w:rPr>
              <w:t>23</w:t>
            </w:r>
          </w:p>
        </w:tc>
        <w:tc>
          <w:tcPr>
            <w:tcW w:w="960" w:type="dxa"/>
            <w:tcBorders>
              <w:top w:val="nil"/>
              <w:left w:val="nil"/>
              <w:bottom w:val="single" w:color="auto" w:sz="8" w:space="0"/>
              <w:right w:val="single" w:color="auto" w:sz="8" w:space="0"/>
            </w:tcBorders>
            <w:noWrap/>
            <w:vAlign w:val="bottom"/>
          </w:tcPr>
          <w:p w14:paraId="6D39DE30">
            <w:pPr>
              <w:spacing w:after="0" w:line="240" w:lineRule="auto"/>
              <w:jc w:val="center"/>
              <w:rPr>
                <w:rFonts w:ascii="Calibri" w:hAnsi="Calibri" w:eastAsia="Times New Roman" w:cs="Calibri"/>
                <w:color w:val="000000"/>
              </w:rPr>
            </w:pPr>
            <w:r>
              <w:rPr>
                <w:rFonts w:ascii="Calibri" w:hAnsi="Calibri" w:eastAsia="Times New Roman" w:cs="Calibri"/>
                <w:color w:val="000000"/>
              </w:rPr>
              <w:t>165.6</w:t>
            </w:r>
          </w:p>
        </w:tc>
        <w:tc>
          <w:tcPr>
            <w:tcW w:w="1180" w:type="dxa"/>
            <w:tcBorders>
              <w:top w:val="nil"/>
              <w:left w:val="nil"/>
              <w:bottom w:val="single" w:color="auto" w:sz="8" w:space="0"/>
              <w:right w:val="single" w:color="auto" w:sz="8" w:space="0"/>
            </w:tcBorders>
            <w:noWrap/>
            <w:vAlign w:val="bottom"/>
          </w:tcPr>
          <w:p w14:paraId="600DC940">
            <w:pPr>
              <w:spacing w:after="0" w:line="240" w:lineRule="auto"/>
              <w:jc w:val="center"/>
              <w:rPr>
                <w:rFonts w:ascii="Calibri" w:hAnsi="Calibri" w:eastAsia="Times New Roman" w:cs="Calibri"/>
                <w:color w:val="000000"/>
              </w:rPr>
            </w:pPr>
            <w:r>
              <w:rPr>
                <w:rFonts w:ascii="Calibri" w:hAnsi="Calibri" w:eastAsia="Times New Roman" w:cs="Calibri"/>
                <w:color w:val="000000"/>
              </w:rPr>
              <w:t>165.5</w:t>
            </w:r>
          </w:p>
        </w:tc>
      </w:tr>
      <w:tr w14:paraId="7D6C7C82">
        <w:tblPrEx>
          <w:tblCellMar>
            <w:top w:w="0" w:type="dxa"/>
            <w:left w:w="108" w:type="dxa"/>
            <w:bottom w:w="0" w:type="dxa"/>
            <w:right w:w="108" w:type="dxa"/>
          </w:tblCellMar>
        </w:tblPrEx>
        <w:trPr>
          <w:trHeight w:val="315" w:hRule="atLeast"/>
        </w:trPr>
        <w:tc>
          <w:tcPr>
            <w:tcW w:w="960" w:type="dxa"/>
            <w:tcBorders>
              <w:top w:val="nil"/>
              <w:left w:val="single" w:color="auto" w:sz="8" w:space="0"/>
              <w:bottom w:val="single" w:color="auto" w:sz="8" w:space="0"/>
              <w:right w:val="single" w:color="auto" w:sz="8" w:space="0"/>
            </w:tcBorders>
            <w:noWrap/>
            <w:vAlign w:val="bottom"/>
          </w:tcPr>
          <w:p w14:paraId="5B766580">
            <w:pPr>
              <w:spacing w:after="0" w:line="240" w:lineRule="auto"/>
              <w:rPr>
                <w:rFonts w:ascii="Calibri" w:hAnsi="Calibri" w:eastAsia="Times New Roman" w:cs="Calibri"/>
                <w:color w:val="000000"/>
              </w:rPr>
            </w:pPr>
            <w:r>
              <w:rPr>
                <w:rFonts w:ascii="Calibri" w:hAnsi="Calibri" w:eastAsia="Times New Roman" w:cs="Calibri"/>
                <w:color w:val="000000"/>
              </w:rPr>
              <w:t>Female</w:t>
            </w:r>
          </w:p>
        </w:tc>
        <w:tc>
          <w:tcPr>
            <w:tcW w:w="1180" w:type="dxa"/>
            <w:tcBorders>
              <w:top w:val="nil"/>
              <w:left w:val="nil"/>
              <w:bottom w:val="single" w:color="auto" w:sz="8" w:space="0"/>
              <w:right w:val="single" w:color="auto" w:sz="8" w:space="0"/>
            </w:tcBorders>
            <w:noWrap/>
            <w:vAlign w:val="bottom"/>
          </w:tcPr>
          <w:p w14:paraId="6820D4C3">
            <w:pPr>
              <w:spacing w:after="0" w:line="240" w:lineRule="auto"/>
              <w:jc w:val="center"/>
              <w:rPr>
                <w:rFonts w:ascii="Calibri" w:hAnsi="Calibri" w:eastAsia="Times New Roman" w:cs="Calibri"/>
                <w:color w:val="000000"/>
              </w:rPr>
            </w:pPr>
            <w:r>
              <w:rPr>
                <w:rFonts w:ascii="Calibri" w:hAnsi="Calibri" w:eastAsia="Times New Roman" w:cs="Calibri"/>
                <w:color w:val="000000"/>
              </w:rPr>
              <w:t>27</w:t>
            </w:r>
          </w:p>
        </w:tc>
        <w:tc>
          <w:tcPr>
            <w:tcW w:w="960" w:type="dxa"/>
            <w:tcBorders>
              <w:top w:val="nil"/>
              <w:left w:val="nil"/>
              <w:bottom w:val="single" w:color="auto" w:sz="8" w:space="0"/>
              <w:right w:val="single" w:color="auto" w:sz="8" w:space="0"/>
            </w:tcBorders>
            <w:noWrap/>
            <w:vAlign w:val="bottom"/>
          </w:tcPr>
          <w:p w14:paraId="4E8F20F2">
            <w:pPr>
              <w:spacing w:after="0" w:line="240" w:lineRule="auto"/>
              <w:jc w:val="center"/>
              <w:rPr>
                <w:rFonts w:ascii="Calibri" w:hAnsi="Calibri" w:eastAsia="Times New Roman" w:cs="Calibri"/>
                <w:color w:val="000000"/>
              </w:rPr>
            </w:pPr>
            <w:r>
              <w:rPr>
                <w:rFonts w:ascii="Calibri" w:hAnsi="Calibri" w:eastAsia="Times New Roman" w:cs="Calibri"/>
                <w:color w:val="000000"/>
              </w:rPr>
              <w:t>194.4</w:t>
            </w:r>
          </w:p>
        </w:tc>
        <w:tc>
          <w:tcPr>
            <w:tcW w:w="1180" w:type="dxa"/>
            <w:tcBorders>
              <w:top w:val="nil"/>
              <w:left w:val="nil"/>
              <w:bottom w:val="single" w:color="auto" w:sz="8" w:space="0"/>
              <w:right w:val="single" w:color="auto" w:sz="8" w:space="0"/>
            </w:tcBorders>
            <w:noWrap/>
            <w:vAlign w:val="bottom"/>
          </w:tcPr>
          <w:p w14:paraId="63EFB12A">
            <w:pPr>
              <w:spacing w:after="0" w:line="240" w:lineRule="auto"/>
              <w:jc w:val="center"/>
              <w:rPr>
                <w:rFonts w:ascii="Calibri" w:hAnsi="Calibri" w:eastAsia="Times New Roman" w:cs="Calibri"/>
                <w:color w:val="000000"/>
              </w:rPr>
            </w:pPr>
            <w:r>
              <w:rPr>
                <w:rFonts w:ascii="Calibri" w:hAnsi="Calibri" w:eastAsia="Times New Roman" w:cs="Calibri"/>
                <w:color w:val="000000"/>
              </w:rPr>
              <w:t>360</w:t>
            </w:r>
          </w:p>
        </w:tc>
      </w:tr>
      <w:tr w14:paraId="575C9659">
        <w:tblPrEx>
          <w:tblCellMar>
            <w:top w:w="0" w:type="dxa"/>
            <w:left w:w="108" w:type="dxa"/>
            <w:bottom w:w="0" w:type="dxa"/>
            <w:right w:w="108" w:type="dxa"/>
          </w:tblCellMar>
        </w:tblPrEx>
        <w:trPr>
          <w:trHeight w:val="315" w:hRule="atLeast"/>
        </w:trPr>
        <w:tc>
          <w:tcPr>
            <w:tcW w:w="960" w:type="dxa"/>
            <w:tcBorders>
              <w:top w:val="nil"/>
              <w:left w:val="single" w:color="auto" w:sz="8" w:space="0"/>
              <w:bottom w:val="single" w:color="auto" w:sz="8" w:space="0"/>
              <w:right w:val="single" w:color="auto" w:sz="8" w:space="0"/>
            </w:tcBorders>
            <w:noWrap/>
            <w:vAlign w:val="bottom"/>
          </w:tcPr>
          <w:p w14:paraId="45F188C7">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1180" w:type="dxa"/>
            <w:tcBorders>
              <w:top w:val="nil"/>
              <w:left w:val="nil"/>
              <w:bottom w:val="single" w:color="auto" w:sz="8" w:space="0"/>
              <w:right w:val="single" w:color="auto" w:sz="8" w:space="0"/>
            </w:tcBorders>
            <w:noWrap/>
            <w:vAlign w:val="bottom"/>
          </w:tcPr>
          <w:p w14:paraId="5E191661">
            <w:pPr>
              <w:spacing w:after="0" w:line="240" w:lineRule="auto"/>
              <w:jc w:val="center"/>
              <w:rPr>
                <w:rFonts w:ascii="Calibri" w:hAnsi="Calibri" w:eastAsia="Times New Roman" w:cs="Calibri"/>
                <w:color w:val="000000"/>
              </w:rPr>
            </w:pPr>
            <w:r>
              <w:rPr>
                <w:rFonts w:ascii="Calibri" w:hAnsi="Calibri" w:eastAsia="Times New Roman" w:cs="Calibri"/>
                <w:color w:val="000000"/>
              </w:rPr>
              <w:t>50</w:t>
            </w:r>
          </w:p>
        </w:tc>
        <w:tc>
          <w:tcPr>
            <w:tcW w:w="960" w:type="dxa"/>
            <w:tcBorders>
              <w:top w:val="nil"/>
              <w:left w:val="nil"/>
              <w:bottom w:val="single" w:color="auto" w:sz="8" w:space="0"/>
              <w:right w:val="single" w:color="auto" w:sz="8" w:space="0"/>
            </w:tcBorders>
            <w:noWrap/>
            <w:vAlign w:val="bottom"/>
          </w:tcPr>
          <w:p w14:paraId="037C6A26">
            <w:pPr>
              <w:spacing w:after="0" w:line="240" w:lineRule="auto"/>
              <w:jc w:val="center"/>
              <w:rPr>
                <w:rFonts w:ascii="Calibri" w:hAnsi="Calibri" w:eastAsia="Times New Roman" w:cs="Calibri"/>
                <w:color w:val="000000"/>
              </w:rPr>
            </w:pPr>
            <w:r>
              <w:rPr>
                <w:rFonts w:ascii="Calibri" w:hAnsi="Calibri" w:eastAsia="Times New Roman" w:cs="Calibri"/>
                <w:color w:val="000000"/>
              </w:rPr>
              <w:t> </w:t>
            </w:r>
          </w:p>
        </w:tc>
        <w:tc>
          <w:tcPr>
            <w:tcW w:w="1180" w:type="dxa"/>
            <w:tcBorders>
              <w:top w:val="nil"/>
              <w:left w:val="nil"/>
              <w:bottom w:val="single" w:color="auto" w:sz="8" w:space="0"/>
              <w:right w:val="single" w:color="auto" w:sz="8" w:space="0"/>
            </w:tcBorders>
            <w:noWrap/>
            <w:vAlign w:val="bottom"/>
          </w:tcPr>
          <w:p w14:paraId="5700DE4A">
            <w:pPr>
              <w:spacing w:after="0" w:line="240" w:lineRule="auto"/>
              <w:jc w:val="center"/>
              <w:rPr>
                <w:rFonts w:ascii="Calibri" w:hAnsi="Calibri" w:eastAsia="Times New Roman" w:cs="Calibri"/>
                <w:color w:val="000000"/>
              </w:rPr>
            </w:pPr>
            <w:r>
              <w:rPr>
                <w:rFonts w:ascii="Calibri" w:hAnsi="Calibri" w:eastAsia="Times New Roman" w:cs="Calibri"/>
                <w:color w:val="000000"/>
              </w:rPr>
              <w:t> </w:t>
            </w:r>
          </w:p>
        </w:tc>
      </w:tr>
    </w:tbl>
    <w:p w14:paraId="1600A987">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327467AD">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rPr>
        <w:drawing>
          <wp:inline distT="0" distB="0" distL="0" distR="0">
            <wp:extent cx="4572000" cy="2743200"/>
            <wp:effectExtent l="19050" t="0" r="19050" b="0"/>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14:paraId="36BA2433">
      <w:pPr>
        <w:rPr>
          <w:rFonts w:asciiTheme="majorBidi" w:hAnsiTheme="majorBidi" w:eastAsiaTheme="minorEastAsia" w:cstheme="majorBidi"/>
          <w:b/>
          <w:bCs/>
        </w:rPr>
      </w:pPr>
    </w:p>
    <w:p w14:paraId="1E0B95E4">
      <w:pPr>
        <w:pStyle w:val="2"/>
        <w:rPr>
          <w:rFonts w:asciiTheme="majorBidi" w:hAnsiTheme="majorBidi" w:eastAsiaTheme="minorEastAsia"/>
          <w:color w:val="auto"/>
          <w:sz w:val="24"/>
          <w:szCs w:val="24"/>
        </w:rPr>
      </w:pPr>
      <w:bookmarkStart w:id="24" w:name="_Toc98201544"/>
      <w:r>
        <w:rPr>
          <w:rFonts w:asciiTheme="majorBidi" w:hAnsiTheme="majorBidi" w:eastAsiaTheme="minorEastAsia"/>
          <w:color w:val="auto"/>
          <w:sz w:val="24"/>
          <w:szCs w:val="24"/>
        </w:rPr>
        <w:t>Simple Bar chart:</w:t>
      </w:r>
      <w:bookmarkEnd w:id="24"/>
    </w:p>
    <w:tbl>
      <w:tblPr>
        <w:tblStyle w:val="5"/>
        <w:tblW w:w="2800" w:type="dxa"/>
        <w:tblInd w:w="98" w:type="dxa"/>
        <w:tblLayout w:type="autofit"/>
        <w:tblCellMar>
          <w:top w:w="0" w:type="dxa"/>
          <w:left w:w="108" w:type="dxa"/>
          <w:bottom w:w="0" w:type="dxa"/>
          <w:right w:w="108" w:type="dxa"/>
        </w:tblCellMar>
      </w:tblPr>
      <w:tblGrid>
        <w:gridCol w:w="960"/>
        <w:gridCol w:w="1840"/>
      </w:tblGrid>
      <w:tr w14:paraId="1D3D40F8">
        <w:tblPrEx>
          <w:tblCellMar>
            <w:top w:w="0" w:type="dxa"/>
            <w:left w:w="108" w:type="dxa"/>
            <w:bottom w:w="0" w:type="dxa"/>
            <w:right w:w="108" w:type="dxa"/>
          </w:tblCellMar>
        </w:tblPrEx>
        <w:trPr>
          <w:trHeight w:val="390" w:hRule="atLeast"/>
        </w:trPr>
        <w:tc>
          <w:tcPr>
            <w:tcW w:w="960" w:type="dxa"/>
            <w:tcBorders>
              <w:top w:val="single" w:color="auto" w:sz="8" w:space="0"/>
              <w:left w:val="single" w:color="auto" w:sz="8" w:space="0"/>
              <w:bottom w:val="single" w:color="auto" w:sz="8" w:space="0"/>
              <w:right w:val="single" w:color="auto" w:sz="8" w:space="0"/>
            </w:tcBorders>
            <w:shd w:val="clear" w:color="000000" w:fill="B8CCE4"/>
            <w:noWrap/>
            <w:vAlign w:val="bottom"/>
          </w:tcPr>
          <w:p w14:paraId="3D820BBE">
            <w:pPr>
              <w:spacing w:after="0" w:line="240" w:lineRule="auto"/>
              <w:rPr>
                <w:rFonts w:ascii="Calibri" w:hAnsi="Calibri" w:eastAsia="Times New Roman" w:cs="Calibri"/>
                <w:b/>
                <w:bCs/>
                <w:color w:val="000000"/>
              </w:rPr>
            </w:pPr>
            <w:r>
              <w:rPr>
                <w:rFonts w:ascii="Calibri" w:hAnsi="Calibri" w:eastAsia="Times New Roman" w:cs="Calibri"/>
                <w:b/>
                <w:bCs/>
                <w:color w:val="000000"/>
              </w:rPr>
              <w:t>Gender</w:t>
            </w:r>
          </w:p>
        </w:tc>
        <w:tc>
          <w:tcPr>
            <w:tcW w:w="1840" w:type="dxa"/>
            <w:tcBorders>
              <w:top w:val="single" w:color="auto" w:sz="8" w:space="0"/>
              <w:left w:val="nil"/>
              <w:bottom w:val="single" w:color="auto" w:sz="8" w:space="0"/>
              <w:right w:val="single" w:color="auto" w:sz="8" w:space="0"/>
            </w:tcBorders>
            <w:shd w:val="clear" w:color="000000" w:fill="B8CCE4"/>
            <w:noWrap/>
            <w:vAlign w:val="bottom"/>
          </w:tcPr>
          <w:p w14:paraId="41094F8A">
            <w:pPr>
              <w:spacing w:after="0" w:line="240" w:lineRule="auto"/>
              <w:rPr>
                <w:rFonts w:ascii="Calibri" w:hAnsi="Calibri" w:eastAsia="Times New Roman" w:cs="Calibri"/>
                <w:b/>
                <w:bCs/>
                <w:color w:val="000000"/>
              </w:rPr>
            </w:pPr>
            <w:r>
              <w:rPr>
                <w:rFonts w:ascii="Calibri" w:hAnsi="Calibri" w:eastAsia="Times New Roman" w:cs="Calibri"/>
                <w:b/>
                <w:bCs/>
                <w:color w:val="000000"/>
              </w:rPr>
              <w:t>Frequency</w:t>
            </w:r>
          </w:p>
        </w:tc>
      </w:tr>
      <w:tr w14:paraId="0D85FAB0">
        <w:tblPrEx>
          <w:tblCellMar>
            <w:top w:w="0" w:type="dxa"/>
            <w:left w:w="108" w:type="dxa"/>
            <w:bottom w:w="0" w:type="dxa"/>
            <w:right w:w="108" w:type="dxa"/>
          </w:tblCellMar>
        </w:tblPrEx>
        <w:trPr>
          <w:trHeight w:val="315" w:hRule="atLeast"/>
        </w:trPr>
        <w:tc>
          <w:tcPr>
            <w:tcW w:w="960" w:type="dxa"/>
            <w:tcBorders>
              <w:top w:val="nil"/>
              <w:left w:val="single" w:color="auto" w:sz="8" w:space="0"/>
              <w:bottom w:val="single" w:color="auto" w:sz="8" w:space="0"/>
              <w:right w:val="single" w:color="auto" w:sz="8" w:space="0"/>
            </w:tcBorders>
            <w:noWrap/>
            <w:vAlign w:val="bottom"/>
          </w:tcPr>
          <w:p w14:paraId="51F229C8">
            <w:pPr>
              <w:spacing w:after="0" w:line="240" w:lineRule="auto"/>
              <w:rPr>
                <w:rFonts w:ascii="Calibri" w:hAnsi="Calibri" w:eastAsia="Times New Roman" w:cs="Calibri"/>
                <w:b/>
                <w:bCs/>
                <w:color w:val="000000"/>
              </w:rPr>
            </w:pPr>
            <w:r>
              <w:rPr>
                <w:rFonts w:ascii="Calibri" w:hAnsi="Calibri" w:eastAsia="Times New Roman" w:cs="Calibri"/>
                <w:b/>
                <w:bCs/>
                <w:color w:val="000000"/>
              </w:rPr>
              <w:t>Male</w:t>
            </w:r>
          </w:p>
        </w:tc>
        <w:tc>
          <w:tcPr>
            <w:tcW w:w="1840" w:type="dxa"/>
            <w:tcBorders>
              <w:top w:val="nil"/>
              <w:left w:val="nil"/>
              <w:bottom w:val="single" w:color="auto" w:sz="8" w:space="0"/>
              <w:right w:val="single" w:color="auto" w:sz="8" w:space="0"/>
            </w:tcBorders>
            <w:noWrap/>
            <w:vAlign w:val="bottom"/>
          </w:tcPr>
          <w:p w14:paraId="5239C6A1">
            <w:pPr>
              <w:spacing w:after="0" w:line="240" w:lineRule="auto"/>
              <w:jc w:val="center"/>
              <w:rPr>
                <w:rFonts w:ascii="Calibri" w:hAnsi="Calibri" w:eastAsia="Times New Roman" w:cs="Calibri"/>
                <w:color w:val="000000"/>
              </w:rPr>
            </w:pPr>
            <w:r>
              <w:rPr>
                <w:rFonts w:ascii="Calibri" w:hAnsi="Calibri" w:eastAsia="Times New Roman" w:cs="Calibri"/>
                <w:color w:val="000000"/>
              </w:rPr>
              <w:t>23</w:t>
            </w:r>
          </w:p>
        </w:tc>
      </w:tr>
      <w:tr w14:paraId="4C9126EB">
        <w:tblPrEx>
          <w:tblCellMar>
            <w:top w:w="0" w:type="dxa"/>
            <w:left w:w="108" w:type="dxa"/>
            <w:bottom w:w="0" w:type="dxa"/>
            <w:right w:w="108" w:type="dxa"/>
          </w:tblCellMar>
        </w:tblPrEx>
        <w:trPr>
          <w:trHeight w:val="315" w:hRule="atLeast"/>
        </w:trPr>
        <w:tc>
          <w:tcPr>
            <w:tcW w:w="960" w:type="dxa"/>
            <w:tcBorders>
              <w:top w:val="nil"/>
              <w:left w:val="single" w:color="auto" w:sz="8" w:space="0"/>
              <w:bottom w:val="single" w:color="auto" w:sz="8" w:space="0"/>
              <w:right w:val="single" w:color="auto" w:sz="8" w:space="0"/>
            </w:tcBorders>
            <w:noWrap/>
            <w:vAlign w:val="bottom"/>
          </w:tcPr>
          <w:p w14:paraId="67EEF080">
            <w:pPr>
              <w:spacing w:after="0" w:line="240" w:lineRule="auto"/>
              <w:rPr>
                <w:rFonts w:ascii="Calibri" w:hAnsi="Calibri" w:eastAsia="Times New Roman" w:cs="Calibri"/>
                <w:b/>
                <w:bCs/>
                <w:color w:val="000000"/>
              </w:rPr>
            </w:pPr>
            <w:r>
              <w:rPr>
                <w:rFonts w:ascii="Calibri" w:hAnsi="Calibri" w:eastAsia="Times New Roman" w:cs="Calibri"/>
                <w:b/>
                <w:bCs/>
                <w:color w:val="000000"/>
              </w:rPr>
              <w:t>Female</w:t>
            </w:r>
          </w:p>
        </w:tc>
        <w:tc>
          <w:tcPr>
            <w:tcW w:w="1840" w:type="dxa"/>
            <w:tcBorders>
              <w:top w:val="nil"/>
              <w:left w:val="nil"/>
              <w:bottom w:val="single" w:color="auto" w:sz="8" w:space="0"/>
              <w:right w:val="single" w:color="auto" w:sz="8" w:space="0"/>
            </w:tcBorders>
            <w:noWrap/>
            <w:vAlign w:val="bottom"/>
          </w:tcPr>
          <w:p w14:paraId="548D520A">
            <w:pPr>
              <w:spacing w:after="0" w:line="240" w:lineRule="auto"/>
              <w:jc w:val="center"/>
              <w:rPr>
                <w:rFonts w:ascii="Calibri" w:hAnsi="Calibri" w:eastAsia="Times New Roman" w:cs="Calibri"/>
                <w:color w:val="000000"/>
              </w:rPr>
            </w:pPr>
            <w:r>
              <w:rPr>
                <w:rFonts w:ascii="Calibri" w:hAnsi="Calibri" w:eastAsia="Times New Roman" w:cs="Calibri"/>
                <w:color w:val="000000"/>
              </w:rPr>
              <w:t>27</w:t>
            </w:r>
          </w:p>
        </w:tc>
      </w:tr>
      <w:tr w14:paraId="392ADE5E">
        <w:tblPrEx>
          <w:tblCellMar>
            <w:top w:w="0" w:type="dxa"/>
            <w:left w:w="108" w:type="dxa"/>
            <w:bottom w:w="0" w:type="dxa"/>
            <w:right w:w="108" w:type="dxa"/>
          </w:tblCellMar>
        </w:tblPrEx>
        <w:trPr>
          <w:trHeight w:val="385" w:hRule="atLeast"/>
        </w:trPr>
        <w:tc>
          <w:tcPr>
            <w:tcW w:w="960" w:type="dxa"/>
            <w:tcBorders>
              <w:top w:val="nil"/>
              <w:left w:val="single" w:color="auto" w:sz="8" w:space="0"/>
              <w:bottom w:val="nil"/>
              <w:right w:val="single" w:color="auto" w:sz="8" w:space="0"/>
            </w:tcBorders>
            <w:noWrap/>
            <w:vAlign w:val="bottom"/>
          </w:tcPr>
          <w:p w14:paraId="778EE4AD">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1840" w:type="dxa"/>
            <w:tcBorders>
              <w:top w:val="nil"/>
              <w:left w:val="nil"/>
              <w:bottom w:val="nil"/>
              <w:right w:val="single" w:color="auto" w:sz="8" w:space="0"/>
            </w:tcBorders>
            <w:noWrap/>
            <w:vAlign w:val="bottom"/>
          </w:tcPr>
          <w:p w14:paraId="3FE7C2D9">
            <w:pPr>
              <w:spacing w:after="0" w:line="240" w:lineRule="auto"/>
              <w:jc w:val="center"/>
              <w:rPr>
                <w:rFonts w:ascii="Calibri" w:hAnsi="Calibri" w:eastAsia="Times New Roman" w:cs="Calibri"/>
                <w:color w:val="000000"/>
              </w:rPr>
            </w:pPr>
            <w:r>
              <w:rPr>
                <w:rFonts w:ascii="Calibri" w:hAnsi="Calibri" w:eastAsia="Times New Roman" w:cs="Calibri"/>
                <w:color w:val="000000"/>
              </w:rPr>
              <w:t>50</w:t>
            </w:r>
          </w:p>
        </w:tc>
      </w:tr>
      <w:tr w14:paraId="0DB5A660">
        <w:tblPrEx>
          <w:tblCellMar>
            <w:top w:w="0" w:type="dxa"/>
            <w:left w:w="108" w:type="dxa"/>
            <w:bottom w:w="0" w:type="dxa"/>
            <w:right w:w="108" w:type="dxa"/>
          </w:tblCellMar>
        </w:tblPrEx>
        <w:trPr>
          <w:trHeight w:val="385" w:hRule="atLeast"/>
        </w:trPr>
        <w:tc>
          <w:tcPr>
            <w:tcW w:w="960" w:type="dxa"/>
            <w:tcBorders>
              <w:top w:val="nil"/>
              <w:left w:val="single" w:color="auto" w:sz="8" w:space="0"/>
              <w:bottom w:val="single" w:color="auto" w:sz="8" w:space="0"/>
              <w:right w:val="single" w:color="auto" w:sz="8" w:space="0"/>
            </w:tcBorders>
            <w:noWrap/>
            <w:vAlign w:val="bottom"/>
          </w:tcPr>
          <w:p w14:paraId="3CA18654">
            <w:pPr>
              <w:spacing w:after="0" w:line="240" w:lineRule="auto"/>
              <w:rPr>
                <w:rFonts w:ascii="Calibri" w:hAnsi="Calibri" w:eastAsia="Times New Roman" w:cs="Calibri"/>
                <w:color w:val="000000"/>
              </w:rPr>
            </w:pPr>
          </w:p>
        </w:tc>
        <w:tc>
          <w:tcPr>
            <w:tcW w:w="1840" w:type="dxa"/>
            <w:tcBorders>
              <w:top w:val="nil"/>
              <w:left w:val="nil"/>
              <w:bottom w:val="single" w:color="auto" w:sz="8" w:space="0"/>
              <w:right w:val="single" w:color="auto" w:sz="8" w:space="0"/>
            </w:tcBorders>
            <w:noWrap/>
            <w:vAlign w:val="bottom"/>
          </w:tcPr>
          <w:p w14:paraId="1BAB179D">
            <w:pPr>
              <w:spacing w:after="0" w:line="240" w:lineRule="auto"/>
              <w:jc w:val="center"/>
              <w:rPr>
                <w:rFonts w:ascii="Calibri" w:hAnsi="Calibri" w:eastAsia="Times New Roman" w:cs="Calibri"/>
                <w:color w:val="000000"/>
              </w:rPr>
            </w:pPr>
          </w:p>
        </w:tc>
      </w:tr>
    </w:tbl>
    <w:p w14:paraId="0CBC572B">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3068B921">
      <w:pPr>
        <w:rPr>
          <w:rFonts w:asciiTheme="majorBidi" w:hAnsiTheme="majorBidi" w:eastAsiaTheme="minorEastAsia" w:cstheme="majorBidi"/>
          <w:b/>
          <w:bCs/>
        </w:rPr>
      </w:pPr>
    </w:p>
    <w:p w14:paraId="3C92FCC8">
      <w:pPr>
        <w:rPr>
          <w:rFonts w:asciiTheme="majorBidi" w:hAnsiTheme="majorBidi" w:eastAsiaTheme="minorEastAsia" w:cstheme="majorBidi"/>
          <w:b/>
          <w:bCs/>
        </w:rPr>
      </w:pPr>
    </w:p>
    <w:p w14:paraId="6DF85DAB">
      <w:pPr>
        <w:rPr>
          <w:rFonts w:asciiTheme="majorBidi" w:hAnsiTheme="majorBidi" w:eastAsiaTheme="minorEastAsia" w:cstheme="majorBidi"/>
          <w:b/>
          <w:bCs/>
        </w:rPr>
      </w:pPr>
    </w:p>
    <w:p w14:paraId="6C2E613B">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rPr>
        <w:drawing>
          <wp:inline distT="0" distB="0" distL="0" distR="0">
            <wp:extent cx="4572000" cy="2743200"/>
            <wp:effectExtent l="19050" t="0" r="19050" b="0"/>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A54F4DE">
      <w:pPr>
        <w:rPr>
          <w:rFonts w:asciiTheme="majorBidi" w:hAnsiTheme="majorBidi" w:eastAsiaTheme="minorEastAsia" w:cstheme="majorBidi"/>
          <w:b/>
          <w:bCs/>
        </w:rPr>
      </w:pPr>
    </w:p>
    <w:p w14:paraId="3842B9CC">
      <w:pPr>
        <w:pStyle w:val="2"/>
        <w:rPr>
          <w:rFonts w:asciiTheme="majorBidi" w:hAnsiTheme="majorBidi" w:eastAsiaTheme="minorEastAsia"/>
          <w:color w:val="auto"/>
          <w:sz w:val="24"/>
          <w:szCs w:val="24"/>
        </w:rPr>
      </w:pPr>
      <w:bookmarkStart w:id="25" w:name="_Toc98201545"/>
      <w:r>
        <w:rPr>
          <w:rFonts w:asciiTheme="majorBidi" w:hAnsiTheme="majorBidi" w:eastAsiaTheme="minorEastAsia"/>
          <w:color w:val="auto"/>
          <w:sz w:val="24"/>
          <w:szCs w:val="24"/>
        </w:rPr>
        <w:t>Multiple bar charts:</w:t>
      </w:r>
      <w:bookmarkEnd w:id="25"/>
    </w:p>
    <w:p w14:paraId="72DE9615">
      <w:pPr>
        <w:rPr>
          <w:rFonts w:asciiTheme="majorBidi" w:hAnsiTheme="majorBidi" w:eastAsiaTheme="minorEastAsia" w:cstheme="majorBidi"/>
          <w:b/>
          <w:bCs/>
        </w:rPr>
      </w:pPr>
    </w:p>
    <w:tbl>
      <w:tblPr>
        <w:tblStyle w:val="5"/>
        <w:tblW w:w="4505" w:type="dxa"/>
        <w:tblInd w:w="103" w:type="dxa"/>
        <w:tblLayout w:type="autofit"/>
        <w:tblCellMar>
          <w:top w:w="0" w:type="dxa"/>
          <w:left w:w="108" w:type="dxa"/>
          <w:bottom w:w="0" w:type="dxa"/>
          <w:right w:w="108" w:type="dxa"/>
        </w:tblCellMar>
      </w:tblPr>
      <w:tblGrid>
        <w:gridCol w:w="1535"/>
        <w:gridCol w:w="1219"/>
        <w:gridCol w:w="2035"/>
      </w:tblGrid>
      <w:tr w14:paraId="07E3E779">
        <w:tblPrEx>
          <w:tblCellMar>
            <w:top w:w="0" w:type="dxa"/>
            <w:left w:w="108" w:type="dxa"/>
            <w:bottom w:w="0" w:type="dxa"/>
            <w:right w:w="108" w:type="dxa"/>
          </w:tblCellMar>
        </w:tblPrEx>
        <w:trPr>
          <w:trHeight w:val="315" w:hRule="atLeast"/>
        </w:trPr>
        <w:tc>
          <w:tcPr>
            <w:tcW w:w="1535"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60308EB3">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Classes</w:t>
            </w:r>
          </w:p>
        </w:tc>
        <w:tc>
          <w:tcPr>
            <w:tcW w:w="935" w:type="dxa"/>
            <w:tcBorders>
              <w:top w:val="single" w:color="auto" w:sz="4" w:space="0"/>
              <w:left w:val="nil"/>
              <w:bottom w:val="single" w:color="auto" w:sz="4" w:space="0"/>
              <w:right w:val="single" w:color="auto" w:sz="4" w:space="0"/>
            </w:tcBorders>
            <w:shd w:val="clear" w:color="000000" w:fill="B8CCE4"/>
            <w:noWrap/>
            <w:vAlign w:val="bottom"/>
          </w:tcPr>
          <w:p w14:paraId="41DF5899">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Frequency</w:t>
            </w:r>
          </w:p>
        </w:tc>
        <w:tc>
          <w:tcPr>
            <w:tcW w:w="2035" w:type="dxa"/>
            <w:tcBorders>
              <w:top w:val="single" w:color="auto" w:sz="4" w:space="0"/>
              <w:left w:val="nil"/>
              <w:bottom w:val="single" w:color="auto" w:sz="4" w:space="0"/>
              <w:right w:val="single" w:color="auto" w:sz="4" w:space="0"/>
            </w:tcBorders>
            <w:shd w:val="clear" w:color="000000" w:fill="B8CCE4"/>
            <w:noWrap/>
            <w:vAlign w:val="bottom"/>
          </w:tcPr>
          <w:p w14:paraId="3056AAD1">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Up C.F</w:t>
            </w:r>
          </w:p>
        </w:tc>
      </w:tr>
      <w:tr w14:paraId="13CC9CB9">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4D33D4B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1000-1571</w:t>
            </w:r>
          </w:p>
        </w:tc>
        <w:tc>
          <w:tcPr>
            <w:tcW w:w="935" w:type="dxa"/>
            <w:tcBorders>
              <w:top w:val="nil"/>
              <w:left w:val="nil"/>
              <w:bottom w:val="single" w:color="auto" w:sz="4" w:space="0"/>
              <w:right w:val="single" w:color="auto" w:sz="4" w:space="0"/>
            </w:tcBorders>
            <w:noWrap/>
            <w:vAlign w:val="bottom"/>
          </w:tcPr>
          <w:p w14:paraId="587530F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2035" w:type="dxa"/>
            <w:tcBorders>
              <w:top w:val="nil"/>
              <w:left w:val="nil"/>
              <w:bottom w:val="single" w:color="auto" w:sz="4" w:space="0"/>
              <w:right w:val="single" w:color="auto" w:sz="4" w:space="0"/>
            </w:tcBorders>
            <w:noWrap/>
            <w:vAlign w:val="bottom"/>
          </w:tcPr>
          <w:p w14:paraId="22E3AF6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r>
      <w:tr w14:paraId="1BA945AD">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2BA50F5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1572-2143</w:t>
            </w:r>
          </w:p>
        </w:tc>
        <w:tc>
          <w:tcPr>
            <w:tcW w:w="935" w:type="dxa"/>
            <w:tcBorders>
              <w:top w:val="nil"/>
              <w:left w:val="nil"/>
              <w:bottom w:val="single" w:color="auto" w:sz="4" w:space="0"/>
              <w:right w:val="single" w:color="auto" w:sz="4" w:space="0"/>
            </w:tcBorders>
            <w:noWrap/>
            <w:vAlign w:val="bottom"/>
          </w:tcPr>
          <w:p w14:paraId="7649736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2035" w:type="dxa"/>
            <w:tcBorders>
              <w:top w:val="nil"/>
              <w:left w:val="nil"/>
              <w:bottom w:val="single" w:color="auto" w:sz="4" w:space="0"/>
              <w:right w:val="single" w:color="auto" w:sz="4" w:space="0"/>
            </w:tcBorders>
            <w:noWrap/>
            <w:vAlign w:val="bottom"/>
          </w:tcPr>
          <w:p w14:paraId="7ADD6CF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25</w:t>
            </w:r>
          </w:p>
        </w:tc>
      </w:tr>
      <w:tr w14:paraId="1C3E1594">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47E2B58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2144-2715</w:t>
            </w:r>
          </w:p>
        </w:tc>
        <w:tc>
          <w:tcPr>
            <w:tcW w:w="935" w:type="dxa"/>
            <w:tcBorders>
              <w:top w:val="nil"/>
              <w:left w:val="nil"/>
              <w:bottom w:val="single" w:color="auto" w:sz="4" w:space="0"/>
              <w:right w:val="single" w:color="auto" w:sz="4" w:space="0"/>
            </w:tcBorders>
            <w:noWrap/>
            <w:vAlign w:val="bottom"/>
          </w:tcPr>
          <w:p w14:paraId="5F5A879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2035" w:type="dxa"/>
            <w:tcBorders>
              <w:top w:val="nil"/>
              <w:left w:val="nil"/>
              <w:bottom w:val="single" w:color="auto" w:sz="4" w:space="0"/>
              <w:right w:val="single" w:color="auto" w:sz="4" w:space="0"/>
            </w:tcBorders>
            <w:noWrap/>
            <w:vAlign w:val="bottom"/>
          </w:tcPr>
          <w:p w14:paraId="2F1037E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29</w:t>
            </w:r>
          </w:p>
        </w:tc>
      </w:tr>
      <w:tr w14:paraId="142F29E9">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14CE952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2716-3287</w:t>
            </w:r>
          </w:p>
        </w:tc>
        <w:tc>
          <w:tcPr>
            <w:tcW w:w="935" w:type="dxa"/>
            <w:tcBorders>
              <w:top w:val="nil"/>
              <w:left w:val="nil"/>
              <w:bottom w:val="single" w:color="auto" w:sz="4" w:space="0"/>
              <w:right w:val="single" w:color="auto" w:sz="4" w:space="0"/>
            </w:tcBorders>
            <w:noWrap/>
            <w:vAlign w:val="bottom"/>
          </w:tcPr>
          <w:p w14:paraId="543BB59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2035" w:type="dxa"/>
            <w:tcBorders>
              <w:top w:val="nil"/>
              <w:left w:val="nil"/>
              <w:bottom w:val="single" w:color="auto" w:sz="4" w:space="0"/>
              <w:right w:val="single" w:color="auto" w:sz="4" w:space="0"/>
            </w:tcBorders>
            <w:noWrap/>
            <w:vAlign w:val="bottom"/>
          </w:tcPr>
          <w:p w14:paraId="11B2D20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42</w:t>
            </w:r>
          </w:p>
        </w:tc>
      </w:tr>
      <w:tr w14:paraId="3980371D">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7067964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3288-3859</w:t>
            </w:r>
          </w:p>
        </w:tc>
        <w:tc>
          <w:tcPr>
            <w:tcW w:w="935" w:type="dxa"/>
            <w:tcBorders>
              <w:top w:val="nil"/>
              <w:left w:val="nil"/>
              <w:bottom w:val="single" w:color="auto" w:sz="4" w:space="0"/>
              <w:right w:val="single" w:color="auto" w:sz="4" w:space="0"/>
            </w:tcBorders>
            <w:noWrap/>
            <w:vAlign w:val="bottom"/>
          </w:tcPr>
          <w:p w14:paraId="50FDECD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2035" w:type="dxa"/>
            <w:tcBorders>
              <w:top w:val="nil"/>
              <w:left w:val="nil"/>
              <w:bottom w:val="single" w:color="auto" w:sz="4" w:space="0"/>
              <w:right w:val="single" w:color="auto" w:sz="4" w:space="0"/>
            </w:tcBorders>
            <w:noWrap/>
            <w:vAlign w:val="bottom"/>
          </w:tcPr>
          <w:p w14:paraId="3873473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43</w:t>
            </w:r>
          </w:p>
        </w:tc>
      </w:tr>
      <w:tr w14:paraId="1A116C44">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06CF327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3860-4431</w:t>
            </w:r>
          </w:p>
        </w:tc>
        <w:tc>
          <w:tcPr>
            <w:tcW w:w="935" w:type="dxa"/>
            <w:tcBorders>
              <w:top w:val="nil"/>
              <w:left w:val="nil"/>
              <w:bottom w:val="single" w:color="auto" w:sz="4" w:space="0"/>
              <w:right w:val="single" w:color="auto" w:sz="4" w:space="0"/>
            </w:tcBorders>
            <w:noWrap/>
            <w:vAlign w:val="bottom"/>
          </w:tcPr>
          <w:p w14:paraId="55D004C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2035" w:type="dxa"/>
            <w:tcBorders>
              <w:top w:val="nil"/>
              <w:left w:val="nil"/>
              <w:bottom w:val="single" w:color="auto" w:sz="4" w:space="0"/>
              <w:right w:val="single" w:color="auto" w:sz="4" w:space="0"/>
            </w:tcBorders>
            <w:noWrap/>
            <w:vAlign w:val="bottom"/>
          </w:tcPr>
          <w:p w14:paraId="28532DD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44</w:t>
            </w:r>
          </w:p>
        </w:tc>
      </w:tr>
      <w:tr w14:paraId="5819750D">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29732F2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4432-5003</w:t>
            </w:r>
          </w:p>
        </w:tc>
        <w:tc>
          <w:tcPr>
            <w:tcW w:w="935" w:type="dxa"/>
            <w:tcBorders>
              <w:top w:val="nil"/>
              <w:left w:val="nil"/>
              <w:bottom w:val="single" w:color="auto" w:sz="4" w:space="0"/>
              <w:right w:val="single" w:color="auto" w:sz="4" w:space="0"/>
            </w:tcBorders>
            <w:noWrap/>
            <w:vAlign w:val="bottom"/>
          </w:tcPr>
          <w:p w14:paraId="42E53C8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2035" w:type="dxa"/>
            <w:tcBorders>
              <w:top w:val="nil"/>
              <w:left w:val="nil"/>
              <w:bottom w:val="single" w:color="auto" w:sz="4" w:space="0"/>
              <w:right w:val="single" w:color="auto" w:sz="4" w:space="0"/>
            </w:tcBorders>
            <w:noWrap/>
            <w:vAlign w:val="bottom"/>
          </w:tcPr>
          <w:p w14:paraId="6F4F811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50</w:t>
            </w:r>
          </w:p>
        </w:tc>
      </w:tr>
    </w:tbl>
    <w:p w14:paraId="63AC580D">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65BACCE0">
      <w:pPr>
        <w:rPr>
          <w:rFonts w:asciiTheme="majorBidi" w:hAnsiTheme="majorBidi" w:eastAsiaTheme="minorEastAsia" w:cstheme="majorBidi"/>
          <w:b/>
          <w:bCs/>
        </w:rPr>
      </w:pPr>
    </w:p>
    <w:p w14:paraId="4A52ABA1">
      <w:pPr>
        <w:rPr>
          <w:rFonts w:asciiTheme="majorBidi" w:hAnsiTheme="majorBidi" w:eastAsiaTheme="minorEastAsia" w:cstheme="majorBidi"/>
          <w:b/>
          <w:bCs/>
        </w:rPr>
      </w:pPr>
    </w:p>
    <w:p w14:paraId="608F1BCC">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rPr>
        <w:drawing>
          <wp:inline distT="0" distB="0" distL="0" distR="0">
            <wp:extent cx="4572000" cy="2743200"/>
            <wp:effectExtent l="19050" t="0" r="19050" b="0"/>
            <wp:docPr id="4"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D2A58EB">
      <w:pPr>
        <w:rPr>
          <w:rFonts w:asciiTheme="majorBidi" w:hAnsiTheme="majorBidi" w:eastAsiaTheme="minorEastAsia" w:cstheme="majorBidi"/>
          <w:b/>
          <w:bCs/>
        </w:rPr>
      </w:pPr>
    </w:p>
    <w:p w14:paraId="0CA21A39">
      <w:pPr>
        <w:rPr>
          <w:rFonts w:asciiTheme="majorBidi" w:hAnsiTheme="majorBidi" w:eastAsiaTheme="minorEastAsia" w:cstheme="majorBidi"/>
          <w:b/>
          <w:bCs/>
        </w:rPr>
      </w:pPr>
    </w:p>
    <w:p w14:paraId="41D4B0EF">
      <w:pPr>
        <w:rPr>
          <w:rFonts w:asciiTheme="majorBidi" w:hAnsiTheme="majorBidi" w:eastAsiaTheme="minorEastAsia" w:cstheme="majorBidi"/>
          <w:b/>
          <w:bCs/>
        </w:rPr>
      </w:pPr>
    </w:p>
    <w:p w14:paraId="17948B75">
      <w:pPr>
        <w:pStyle w:val="2"/>
        <w:rPr>
          <w:rFonts w:asciiTheme="majorBidi" w:hAnsiTheme="majorBidi" w:eastAsiaTheme="minorEastAsia"/>
          <w:color w:val="auto"/>
          <w:sz w:val="24"/>
          <w:szCs w:val="24"/>
        </w:rPr>
      </w:pPr>
      <w:bookmarkStart w:id="26" w:name="_Toc98201546"/>
      <w:r>
        <w:rPr>
          <w:rFonts w:asciiTheme="majorBidi" w:hAnsiTheme="majorBidi" w:eastAsiaTheme="minorEastAsia"/>
          <w:color w:val="auto"/>
          <w:sz w:val="24"/>
          <w:szCs w:val="24"/>
        </w:rPr>
        <w:t>Subdivided bar chart:</w:t>
      </w:r>
      <w:bookmarkEnd w:id="26"/>
    </w:p>
    <w:p w14:paraId="38B6B7AF">
      <w:pPr>
        <w:rPr>
          <w:rFonts w:asciiTheme="majorBidi" w:hAnsiTheme="majorBidi" w:eastAsiaTheme="minorEastAsia" w:cstheme="majorBidi"/>
          <w:b/>
          <w:bCs/>
        </w:rPr>
      </w:pPr>
    </w:p>
    <w:tbl>
      <w:tblPr>
        <w:tblStyle w:val="5"/>
        <w:tblW w:w="4505" w:type="dxa"/>
        <w:tblInd w:w="103" w:type="dxa"/>
        <w:tblLayout w:type="autofit"/>
        <w:tblCellMar>
          <w:top w:w="0" w:type="dxa"/>
          <w:left w:w="108" w:type="dxa"/>
          <w:bottom w:w="0" w:type="dxa"/>
          <w:right w:w="108" w:type="dxa"/>
        </w:tblCellMar>
      </w:tblPr>
      <w:tblGrid>
        <w:gridCol w:w="1535"/>
        <w:gridCol w:w="1219"/>
        <w:gridCol w:w="2035"/>
      </w:tblGrid>
      <w:tr w14:paraId="33F8EE62">
        <w:tblPrEx>
          <w:tblCellMar>
            <w:top w:w="0" w:type="dxa"/>
            <w:left w:w="108" w:type="dxa"/>
            <w:bottom w:w="0" w:type="dxa"/>
            <w:right w:w="108" w:type="dxa"/>
          </w:tblCellMar>
        </w:tblPrEx>
        <w:trPr>
          <w:trHeight w:val="315" w:hRule="atLeast"/>
        </w:trPr>
        <w:tc>
          <w:tcPr>
            <w:tcW w:w="1535"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54B1868B">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Classes</w:t>
            </w:r>
          </w:p>
        </w:tc>
        <w:tc>
          <w:tcPr>
            <w:tcW w:w="935" w:type="dxa"/>
            <w:tcBorders>
              <w:top w:val="single" w:color="auto" w:sz="4" w:space="0"/>
              <w:left w:val="nil"/>
              <w:bottom w:val="single" w:color="auto" w:sz="4" w:space="0"/>
              <w:right w:val="single" w:color="auto" w:sz="4" w:space="0"/>
            </w:tcBorders>
            <w:shd w:val="clear" w:color="000000" w:fill="B8CCE4"/>
            <w:noWrap/>
            <w:vAlign w:val="bottom"/>
          </w:tcPr>
          <w:p w14:paraId="398377C2">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Frequency</w:t>
            </w:r>
          </w:p>
        </w:tc>
        <w:tc>
          <w:tcPr>
            <w:tcW w:w="2035" w:type="dxa"/>
            <w:tcBorders>
              <w:top w:val="single" w:color="auto" w:sz="4" w:space="0"/>
              <w:left w:val="nil"/>
              <w:bottom w:val="single" w:color="auto" w:sz="4" w:space="0"/>
              <w:right w:val="single" w:color="auto" w:sz="4" w:space="0"/>
            </w:tcBorders>
            <w:shd w:val="clear" w:color="000000" w:fill="B8CCE4"/>
            <w:noWrap/>
            <w:vAlign w:val="bottom"/>
          </w:tcPr>
          <w:p w14:paraId="03963196">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Up C.F</w:t>
            </w:r>
          </w:p>
        </w:tc>
      </w:tr>
      <w:tr w14:paraId="7D08850B">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6FDDE37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1000-1571</w:t>
            </w:r>
          </w:p>
        </w:tc>
        <w:tc>
          <w:tcPr>
            <w:tcW w:w="935" w:type="dxa"/>
            <w:tcBorders>
              <w:top w:val="nil"/>
              <w:left w:val="nil"/>
              <w:bottom w:val="single" w:color="auto" w:sz="4" w:space="0"/>
              <w:right w:val="single" w:color="auto" w:sz="4" w:space="0"/>
            </w:tcBorders>
            <w:noWrap/>
            <w:vAlign w:val="bottom"/>
          </w:tcPr>
          <w:p w14:paraId="2E6D33F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2035" w:type="dxa"/>
            <w:tcBorders>
              <w:top w:val="nil"/>
              <w:left w:val="nil"/>
              <w:bottom w:val="single" w:color="auto" w:sz="4" w:space="0"/>
              <w:right w:val="single" w:color="auto" w:sz="4" w:space="0"/>
            </w:tcBorders>
            <w:noWrap/>
            <w:vAlign w:val="bottom"/>
          </w:tcPr>
          <w:p w14:paraId="2E6F407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r>
      <w:tr w14:paraId="334FB928">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4AE4EE3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1572-2143</w:t>
            </w:r>
          </w:p>
        </w:tc>
        <w:tc>
          <w:tcPr>
            <w:tcW w:w="935" w:type="dxa"/>
            <w:tcBorders>
              <w:top w:val="nil"/>
              <w:left w:val="nil"/>
              <w:bottom w:val="single" w:color="auto" w:sz="4" w:space="0"/>
              <w:right w:val="single" w:color="auto" w:sz="4" w:space="0"/>
            </w:tcBorders>
            <w:noWrap/>
            <w:vAlign w:val="bottom"/>
          </w:tcPr>
          <w:p w14:paraId="4B9340C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2035" w:type="dxa"/>
            <w:tcBorders>
              <w:top w:val="nil"/>
              <w:left w:val="nil"/>
              <w:bottom w:val="single" w:color="auto" w:sz="4" w:space="0"/>
              <w:right w:val="single" w:color="auto" w:sz="4" w:space="0"/>
            </w:tcBorders>
            <w:noWrap/>
            <w:vAlign w:val="bottom"/>
          </w:tcPr>
          <w:p w14:paraId="6B2987E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25</w:t>
            </w:r>
          </w:p>
        </w:tc>
      </w:tr>
      <w:tr w14:paraId="3A89332D">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147F005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2144-2715</w:t>
            </w:r>
          </w:p>
        </w:tc>
        <w:tc>
          <w:tcPr>
            <w:tcW w:w="935" w:type="dxa"/>
            <w:tcBorders>
              <w:top w:val="nil"/>
              <w:left w:val="nil"/>
              <w:bottom w:val="single" w:color="auto" w:sz="4" w:space="0"/>
              <w:right w:val="single" w:color="auto" w:sz="4" w:space="0"/>
            </w:tcBorders>
            <w:noWrap/>
            <w:vAlign w:val="bottom"/>
          </w:tcPr>
          <w:p w14:paraId="673C9DA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2035" w:type="dxa"/>
            <w:tcBorders>
              <w:top w:val="nil"/>
              <w:left w:val="nil"/>
              <w:bottom w:val="single" w:color="auto" w:sz="4" w:space="0"/>
              <w:right w:val="single" w:color="auto" w:sz="4" w:space="0"/>
            </w:tcBorders>
            <w:noWrap/>
            <w:vAlign w:val="bottom"/>
          </w:tcPr>
          <w:p w14:paraId="1B7A367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29</w:t>
            </w:r>
          </w:p>
        </w:tc>
      </w:tr>
      <w:tr w14:paraId="1F550E95">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3C7D100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2716-3287</w:t>
            </w:r>
          </w:p>
        </w:tc>
        <w:tc>
          <w:tcPr>
            <w:tcW w:w="935" w:type="dxa"/>
            <w:tcBorders>
              <w:top w:val="nil"/>
              <w:left w:val="nil"/>
              <w:bottom w:val="single" w:color="auto" w:sz="4" w:space="0"/>
              <w:right w:val="single" w:color="auto" w:sz="4" w:space="0"/>
            </w:tcBorders>
            <w:noWrap/>
            <w:vAlign w:val="bottom"/>
          </w:tcPr>
          <w:p w14:paraId="24DDA03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2035" w:type="dxa"/>
            <w:tcBorders>
              <w:top w:val="nil"/>
              <w:left w:val="nil"/>
              <w:bottom w:val="single" w:color="auto" w:sz="4" w:space="0"/>
              <w:right w:val="single" w:color="auto" w:sz="4" w:space="0"/>
            </w:tcBorders>
            <w:noWrap/>
            <w:vAlign w:val="bottom"/>
          </w:tcPr>
          <w:p w14:paraId="6558EBA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42</w:t>
            </w:r>
          </w:p>
        </w:tc>
      </w:tr>
      <w:tr w14:paraId="7A7519E0">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1D1D245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3288-3859</w:t>
            </w:r>
          </w:p>
        </w:tc>
        <w:tc>
          <w:tcPr>
            <w:tcW w:w="935" w:type="dxa"/>
            <w:tcBorders>
              <w:top w:val="nil"/>
              <w:left w:val="nil"/>
              <w:bottom w:val="single" w:color="auto" w:sz="4" w:space="0"/>
              <w:right w:val="single" w:color="auto" w:sz="4" w:space="0"/>
            </w:tcBorders>
            <w:noWrap/>
            <w:vAlign w:val="bottom"/>
          </w:tcPr>
          <w:p w14:paraId="0208495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2035" w:type="dxa"/>
            <w:tcBorders>
              <w:top w:val="nil"/>
              <w:left w:val="nil"/>
              <w:bottom w:val="single" w:color="auto" w:sz="4" w:space="0"/>
              <w:right w:val="single" w:color="auto" w:sz="4" w:space="0"/>
            </w:tcBorders>
            <w:noWrap/>
            <w:vAlign w:val="bottom"/>
          </w:tcPr>
          <w:p w14:paraId="12F274B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43</w:t>
            </w:r>
          </w:p>
        </w:tc>
      </w:tr>
      <w:tr w14:paraId="32004952">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796EA57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3860-4431</w:t>
            </w:r>
          </w:p>
        </w:tc>
        <w:tc>
          <w:tcPr>
            <w:tcW w:w="935" w:type="dxa"/>
            <w:tcBorders>
              <w:top w:val="nil"/>
              <w:left w:val="nil"/>
              <w:bottom w:val="single" w:color="auto" w:sz="4" w:space="0"/>
              <w:right w:val="single" w:color="auto" w:sz="4" w:space="0"/>
            </w:tcBorders>
            <w:noWrap/>
            <w:vAlign w:val="bottom"/>
          </w:tcPr>
          <w:p w14:paraId="24CE2F6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2035" w:type="dxa"/>
            <w:tcBorders>
              <w:top w:val="nil"/>
              <w:left w:val="nil"/>
              <w:bottom w:val="single" w:color="auto" w:sz="4" w:space="0"/>
              <w:right w:val="single" w:color="auto" w:sz="4" w:space="0"/>
            </w:tcBorders>
            <w:noWrap/>
            <w:vAlign w:val="bottom"/>
          </w:tcPr>
          <w:p w14:paraId="14FC66C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44</w:t>
            </w:r>
          </w:p>
        </w:tc>
      </w:tr>
      <w:tr w14:paraId="55E6A49B">
        <w:tblPrEx>
          <w:tblCellMar>
            <w:top w:w="0" w:type="dxa"/>
            <w:left w:w="108" w:type="dxa"/>
            <w:bottom w:w="0" w:type="dxa"/>
            <w:right w:w="108" w:type="dxa"/>
          </w:tblCellMar>
        </w:tblPrEx>
        <w:trPr>
          <w:trHeight w:val="315" w:hRule="atLeast"/>
        </w:trPr>
        <w:tc>
          <w:tcPr>
            <w:tcW w:w="1535" w:type="dxa"/>
            <w:tcBorders>
              <w:top w:val="nil"/>
              <w:left w:val="single" w:color="auto" w:sz="4" w:space="0"/>
              <w:bottom w:val="single" w:color="auto" w:sz="4" w:space="0"/>
              <w:right w:val="single" w:color="auto" w:sz="4" w:space="0"/>
            </w:tcBorders>
            <w:noWrap/>
            <w:vAlign w:val="bottom"/>
          </w:tcPr>
          <w:p w14:paraId="5009A4E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4432-5003</w:t>
            </w:r>
          </w:p>
        </w:tc>
        <w:tc>
          <w:tcPr>
            <w:tcW w:w="935" w:type="dxa"/>
            <w:tcBorders>
              <w:top w:val="nil"/>
              <w:left w:val="nil"/>
              <w:bottom w:val="single" w:color="auto" w:sz="4" w:space="0"/>
              <w:right w:val="single" w:color="auto" w:sz="4" w:space="0"/>
            </w:tcBorders>
            <w:noWrap/>
            <w:vAlign w:val="bottom"/>
          </w:tcPr>
          <w:p w14:paraId="1D0740A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2035" w:type="dxa"/>
            <w:tcBorders>
              <w:top w:val="nil"/>
              <w:left w:val="nil"/>
              <w:bottom w:val="single" w:color="auto" w:sz="4" w:space="0"/>
              <w:right w:val="single" w:color="auto" w:sz="4" w:space="0"/>
            </w:tcBorders>
            <w:noWrap/>
            <w:vAlign w:val="bottom"/>
          </w:tcPr>
          <w:p w14:paraId="3A4721C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50</w:t>
            </w:r>
          </w:p>
        </w:tc>
      </w:tr>
    </w:tbl>
    <w:p w14:paraId="0C45B0B1">
      <w:pPr>
        <w:rPr>
          <w:rFonts w:asciiTheme="majorBidi" w:hAnsiTheme="majorBidi" w:eastAsiaTheme="minorEastAsia" w:cstheme="majorBidi"/>
          <w:b/>
          <w:bCs/>
        </w:rPr>
      </w:pPr>
    </w:p>
    <w:p w14:paraId="68983CBB">
      <w:pPr>
        <w:rPr>
          <w:rFonts w:asciiTheme="majorBidi" w:hAnsiTheme="majorBidi" w:eastAsiaTheme="minorEastAsia" w:cstheme="majorBidi"/>
          <w:b/>
          <w:bCs/>
        </w:rPr>
      </w:pPr>
    </w:p>
    <w:p w14:paraId="335EC83F">
      <w:pPr>
        <w:rPr>
          <w:rFonts w:asciiTheme="majorBidi" w:hAnsiTheme="majorBidi" w:eastAsiaTheme="minorEastAsia" w:cstheme="majorBidi"/>
          <w:b/>
          <w:bCs/>
        </w:rPr>
      </w:pPr>
    </w:p>
    <w:p w14:paraId="5634EB75">
      <w:pPr>
        <w:rPr>
          <w:rFonts w:asciiTheme="majorBidi" w:hAnsiTheme="majorBidi" w:eastAsiaTheme="minorEastAsia" w:cstheme="majorBidi"/>
          <w:b/>
          <w:bCs/>
        </w:rPr>
      </w:pPr>
      <w:r>
        <w:rPr>
          <w:rFonts w:asciiTheme="majorBidi" w:hAnsiTheme="majorBidi" w:eastAsiaTheme="minorEastAsia" w:cstheme="majorBidi"/>
          <w:b/>
          <w:bCs/>
        </w:rPr>
        <w:drawing>
          <wp:inline distT="0" distB="0" distL="0" distR="0">
            <wp:extent cx="4572000" cy="2743200"/>
            <wp:effectExtent l="19050" t="0" r="19050" b="0"/>
            <wp:docPr id="9"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739C7C9">
      <w:pPr>
        <w:rPr>
          <w:rFonts w:asciiTheme="majorBidi" w:hAnsiTheme="majorBidi" w:eastAsiaTheme="minorEastAsia" w:cstheme="majorBidi"/>
          <w:b/>
          <w:bCs/>
        </w:rPr>
      </w:pPr>
    </w:p>
    <w:p w14:paraId="0EB25386">
      <w:pPr>
        <w:rPr>
          <w:rFonts w:asciiTheme="majorBidi" w:hAnsiTheme="majorBidi" w:eastAsiaTheme="minorEastAsia" w:cstheme="majorBidi"/>
          <w:b/>
          <w:bCs/>
        </w:rPr>
      </w:pPr>
    </w:p>
    <w:p w14:paraId="6A3AE590">
      <w:pPr>
        <w:pStyle w:val="2"/>
        <w:rPr>
          <w:rFonts w:asciiTheme="majorBidi" w:hAnsiTheme="majorBidi" w:eastAsiaTheme="minorEastAsia"/>
          <w:color w:val="auto"/>
          <w:sz w:val="24"/>
          <w:szCs w:val="24"/>
        </w:rPr>
      </w:pPr>
      <w:bookmarkStart w:id="27" w:name="_Toc98201547"/>
      <w:r>
        <w:rPr>
          <w:rFonts w:asciiTheme="majorBidi" w:hAnsiTheme="majorBidi" w:eastAsiaTheme="minorEastAsia"/>
          <w:color w:val="auto"/>
          <w:sz w:val="24"/>
          <w:szCs w:val="24"/>
        </w:rPr>
        <w:t>Line chart:</w:t>
      </w:r>
      <w:bookmarkEnd w:id="27"/>
    </w:p>
    <w:p w14:paraId="7085B3C1"/>
    <w:tbl>
      <w:tblPr>
        <w:tblStyle w:val="5"/>
        <w:tblW w:w="3025" w:type="dxa"/>
        <w:tblInd w:w="103" w:type="dxa"/>
        <w:tblLayout w:type="autofit"/>
        <w:tblCellMar>
          <w:top w:w="0" w:type="dxa"/>
          <w:left w:w="108" w:type="dxa"/>
          <w:bottom w:w="0" w:type="dxa"/>
          <w:right w:w="108" w:type="dxa"/>
        </w:tblCellMar>
      </w:tblPr>
      <w:tblGrid>
        <w:gridCol w:w="1715"/>
        <w:gridCol w:w="1310"/>
      </w:tblGrid>
      <w:tr w14:paraId="7941D6FD">
        <w:tblPrEx>
          <w:tblCellMar>
            <w:top w:w="0" w:type="dxa"/>
            <w:left w:w="108" w:type="dxa"/>
            <w:bottom w:w="0" w:type="dxa"/>
            <w:right w:w="108" w:type="dxa"/>
          </w:tblCellMar>
        </w:tblPrEx>
        <w:trPr>
          <w:trHeight w:val="315" w:hRule="atLeast"/>
        </w:trPr>
        <w:tc>
          <w:tcPr>
            <w:tcW w:w="1715"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544DE946">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Classes</w:t>
            </w:r>
          </w:p>
        </w:tc>
        <w:tc>
          <w:tcPr>
            <w:tcW w:w="1310" w:type="dxa"/>
            <w:tcBorders>
              <w:top w:val="single" w:color="auto" w:sz="4" w:space="0"/>
              <w:left w:val="nil"/>
              <w:bottom w:val="single" w:color="auto" w:sz="4" w:space="0"/>
              <w:right w:val="single" w:color="auto" w:sz="4" w:space="0"/>
            </w:tcBorders>
            <w:shd w:val="clear" w:color="000000" w:fill="B8CCE4"/>
            <w:noWrap/>
            <w:vAlign w:val="bottom"/>
          </w:tcPr>
          <w:p w14:paraId="4BFB0D80">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Frequency</w:t>
            </w:r>
          </w:p>
        </w:tc>
      </w:tr>
      <w:tr w14:paraId="3B6064D8">
        <w:tblPrEx>
          <w:tblCellMar>
            <w:top w:w="0" w:type="dxa"/>
            <w:left w:w="108" w:type="dxa"/>
            <w:bottom w:w="0" w:type="dxa"/>
            <w:right w:w="108" w:type="dxa"/>
          </w:tblCellMar>
        </w:tblPrEx>
        <w:trPr>
          <w:trHeight w:val="315" w:hRule="atLeast"/>
        </w:trPr>
        <w:tc>
          <w:tcPr>
            <w:tcW w:w="1715" w:type="dxa"/>
            <w:tcBorders>
              <w:top w:val="nil"/>
              <w:left w:val="single" w:color="auto" w:sz="4" w:space="0"/>
              <w:bottom w:val="single" w:color="auto" w:sz="4" w:space="0"/>
              <w:right w:val="single" w:color="auto" w:sz="4" w:space="0"/>
            </w:tcBorders>
            <w:noWrap/>
            <w:vAlign w:val="bottom"/>
          </w:tcPr>
          <w:p w14:paraId="6DE1B2E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1000-1571</w:t>
            </w:r>
          </w:p>
        </w:tc>
        <w:tc>
          <w:tcPr>
            <w:tcW w:w="1310" w:type="dxa"/>
            <w:tcBorders>
              <w:top w:val="nil"/>
              <w:left w:val="nil"/>
              <w:bottom w:val="single" w:color="auto" w:sz="4" w:space="0"/>
              <w:right w:val="single" w:color="auto" w:sz="4" w:space="0"/>
            </w:tcBorders>
            <w:noWrap/>
            <w:vAlign w:val="bottom"/>
          </w:tcPr>
          <w:p w14:paraId="06991FA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r>
      <w:tr w14:paraId="32E2AE07">
        <w:tblPrEx>
          <w:tblCellMar>
            <w:top w:w="0" w:type="dxa"/>
            <w:left w:w="108" w:type="dxa"/>
            <w:bottom w:w="0" w:type="dxa"/>
            <w:right w:w="108" w:type="dxa"/>
          </w:tblCellMar>
        </w:tblPrEx>
        <w:trPr>
          <w:trHeight w:val="315" w:hRule="atLeast"/>
        </w:trPr>
        <w:tc>
          <w:tcPr>
            <w:tcW w:w="1715" w:type="dxa"/>
            <w:tcBorders>
              <w:top w:val="nil"/>
              <w:left w:val="single" w:color="auto" w:sz="4" w:space="0"/>
              <w:bottom w:val="single" w:color="auto" w:sz="4" w:space="0"/>
              <w:right w:val="single" w:color="auto" w:sz="4" w:space="0"/>
            </w:tcBorders>
            <w:noWrap/>
            <w:vAlign w:val="bottom"/>
          </w:tcPr>
          <w:p w14:paraId="7C09931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1572-2143</w:t>
            </w:r>
          </w:p>
        </w:tc>
        <w:tc>
          <w:tcPr>
            <w:tcW w:w="1310" w:type="dxa"/>
            <w:tcBorders>
              <w:top w:val="nil"/>
              <w:left w:val="nil"/>
              <w:bottom w:val="single" w:color="auto" w:sz="4" w:space="0"/>
              <w:right w:val="single" w:color="auto" w:sz="4" w:space="0"/>
            </w:tcBorders>
            <w:noWrap/>
            <w:vAlign w:val="bottom"/>
          </w:tcPr>
          <w:p w14:paraId="165E189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r>
      <w:tr w14:paraId="6194F6D4">
        <w:tblPrEx>
          <w:tblCellMar>
            <w:top w:w="0" w:type="dxa"/>
            <w:left w:w="108" w:type="dxa"/>
            <w:bottom w:w="0" w:type="dxa"/>
            <w:right w:w="108" w:type="dxa"/>
          </w:tblCellMar>
        </w:tblPrEx>
        <w:trPr>
          <w:trHeight w:val="315" w:hRule="atLeast"/>
        </w:trPr>
        <w:tc>
          <w:tcPr>
            <w:tcW w:w="1715" w:type="dxa"/>
            <w:tcBorders>
              <w:top w:val="nil"/>
              <w:left w:val="single" w:color="auto" w:sz="4" w:space="0"/>
              <w:bottom w:val="single" w:color="auto" w:sz="4" w:space="0"/>
              <w:right w:val="single" w:color="auto" w:sz="4" w:space="0"/>
            </w:tcBorders>
            <w:noWrap/>
            <w:vAlign w:val="bottom"/>
          </w:tcPr>
          <w:p w14:paraId="3D3B137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2144-2715</w:t>
            </w:r>
          </w:p>
        </w:tc>
        <w:tc>
          <w:tcPr>
            <w:tcW w:w="1310" w:type="dxa"/>
            <w:tcBorders>
              <w:top w:val="nil"/>
              <w:left w:val="nil"/>
              <w:bottom w:val="single" w:color="auto" w:sz="4" w:space="0"/>
              <w:right w:val="single" w:color="auto" w:sz="4" w:space="0"/>
            </w:tcBorders>
            <w:noWrap/>
            <w:vAlign w:val="bottom"/>
          </w:tcPr>
          <w:p w14:paraId="1E669CA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r>
      <w:tr w14:paraId="7B0019DD">
        <w:tblPrEx>
          <w:tblCellMar>
            <w:top w:w="0" w:type="dxa"/>
            <w:left w:w="108" w:type="dxa"/>
            <w:bottom w:w="0" w:type="dxa"/>
            <w:right w:w="108" w:type="dxa"/>
          </w:tblCellMar>
        </w:tblPrEx>
        <w:trPr>
          <w:trHeight w:val="315" w:hRule="atLeast"/>
        </w:trPr>
        <w:tc>
          <w:tcPr>
            <w:tcW w:w="1715" w:type="dxa"/>
            <w:tcBorders>
              <w:top w:val="nil"/>
              <w:left w:val="single" w:color="auto" w:sz="4" w:space="0"/>
              <w:bottom w:val="single" w:color="auto" w:sz="4" w:space="0"/>
              <w:right w:val="single" w:color="auto" w:sz="4" w:space="0"/>
            </w:tcBorders>
            <w:noWrap/>
            <w:vAlign w:val="bottom"/>
          </w:tcPr>
          <w:p w14:paraId="2ACE116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2716-3287</w:t>
            </w:r>
          </w:p>
        </w:tc>
        <w:tc>
          <w:tcPr>
            <w:tcW w:w="1310" w:type="dxa"/>
            <w:tcBorders>
              <w:top w:val="nil"/>
              <w:left w:val="nil"/>
              <w:bottom w:val="single" w:color="auto" w:sz="4" w:space="0"/>
              <w:right w:val="single" w:color="auto" w:sz="4" w:space="0"/>
            </w:tcBorders>
            <w:noWrap/>
            <w:vAlign w:val="bottom"/>
          </w:tcPr>
          <w:p w14:paraId="3E7DCBC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r>
      <w:tr w14:paraId="390D7C1E">
        <w:tblPrEx>
          <w:tblCellMar>
            <w:top w:w="0" w:type="dxa"/>
            <w:left w:w="108" w:type="dxa"/>
            <w:bottom w:w="0" w:type="dxa"/>
            <w:right w:w="108" w:type="dxa"/>
          </w:tblCellMar>
        </w:tblPrEx>
        <w:trPr>
          <w:trHeight w:val="315" w:hRule="atLeast"/>
        </w:trPr>
        <w:tc>
          <w:tcPr>
            <w:tcW w:w="1715" w:type="dxa"/>
            <w:tcBorders>
              <w:top w:val="nil"/>
              <w:left w:val="single" w:color="auto" w:sz="4" w:space="0"/>
              <w:bottom w:val="single" w:color="auto" w:sz="4" w:space="0"/>
              <w:right w:val="single" w:color="auto" w:sz="4" w:space="0"/>
            </w:tcBorders>
            <w:noWrap/>
            <w:vAlign w:val="bottom"/>
          </w:tcPr>
          <w:p w14:paraId="4DED1B6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3288-3859</w:t>
            </w:r>
          </w:p>
        </w:tc>
        <w:tc>
          <w:tcPr>
            <w:tcW w:w="1310" w:type="dxa"/>
            <w:tcBorders>
              <w:top w:val="nil"/>
              <w:left w:val="nil"/>
              <w:bottom w:val="single" w:color="auto" w:sz="4" w:space="0"/>
              <w:right w:val="single" w:color="auto" w:sz="4" w:space="0"/>
            </w:tcBorders>
            <w:noWrap/>
            <w:vAlign w:val="bottom"/>
          </w:tcPr>
          <w:p w14:paraId="1C425D9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r>
      <w:tr w14:paraId="278086C3">
        <w:tblPrEx>
          <w:tblCellMar>
            <w:top w:w="0" w:type="dxa"/>
            <w:left w:w="108" w:type="dxa"/>
            <w:bottom w:w="0" w:type="dxa"/>
            <w:right w:w="108" w:type="dxa"/>
          </w:tblCellMar>
        </w:tblPrEx>
        <w:trPr>
          <w:trHeight w:val="315" w:hRule="atLeast"/>
        </w:trPr>
        <w:tc>
          <w:tcPr>
            <w:tcW w:w="1715" w:type="dxa"/>
            <w:tcBorders>
              <w:top w:val="nil"/>
              <w:left w:val="single" w:color="auto" w:sz="4" w:space="0"/>
              <w:bottom w:val="single" w:color="auto" w:sz="4" w:space="0"/>
              <w:right w:val="single" w:color="auto" w:sz="4" w:space="0"/>
            </w:tcBorders>
            <w:noWrap/>
            <w:vAlign w:val="bottom"/>
          </w:tcPr>
          <w:p w14:paraId="555F53F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3860-4431</w:t>
            </w:r>
          </w:p>
        </w:tc>
        <w:tc>
          <w:tcPr>
            <w:tcW w:w="1310" w:type="dxa"/>
            <w:tcBorders>
              <w:top w:val="nil"/>
              <w:left w:val="nil"/>
              <w:bottom w:val="single" w:color="auto" w:sz="4" w:space="0"/>
              <w:right w:val="single" w:color="auto" w:sz="4" w:space="0"/>
            </w:tcBorders>
            <w:noWrap/>
            <w:vAlign w:val="bottom"/>
          </w:tcPr>
          <w:p w14:paraId="4524954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r>
      <w:tr w14:paraId="10A278F0">
        <w:tblPrEx>
          <w:tblCellMar>
            <w:top w:w="0" w:type="dxa"/>
            <w:left w:w="108" w:type="dxa"/>
            <w:bottom w:w="0" w:type="dxa"/>
            <w:right w:w="108" w:type="dxa"/>
          </w:tblCellMar>
        </w:tblPrEx>
        <w:trPr>
          <w:trHeight w:val="315" w:hRule="atLeast"/>
        </w:trPr>
        <w:tc>
          <w:tcPr>
            <w:tcW w:w="1715" w:type="dxa"/>
            <w:tcBorders>
              <w:top w:val="nil"/>
              <w:left w:val="single" w:color="auto" w:sz="4" w:space="0"/>
              <w:bottom w:val="single" w:color="auto" w:sz="4" w:space="0"/>
              <w:right w:val="single" w:color="auto" w:sz="4" w:space="0"/>
            </w:tcBorders>
            <w:noWrap/>
            <w:vAlign w:val="bottom"/>
          </w:tcPr>
          <w:p w14:paraId="08BEADE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4432-5003</w:t>
            </w:r>
          </w:p>
        </w:tc>
        <w:tc>
          <w:tcPr>
            <w:tcW w:w="1310" w:type="dxa"/>
            <w:tcBorders>
              <w:top w:val="nil"/>
              <w:left w:val="nil"/>
              <w:bottom w:val="single" w:color="auto" w:sz="4" w:space="0"/>
              <w:right w:val="single" w:color="auto" w:sz="4" w:space="0"/>
            </w:tcBorders>
            <w:noWrap/>
            <w:vAlign w:val="bottom"/>
          </w:tcPr>
          <w:p w14:paraId="1621255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r>
    </w:tbl>
    <w:p w14:paraId="44064C1B">
      <w:pPr>
        <w:rPr>
          <w:rFonts w:asciiTheme="majorBidi" w:hAnsiTheme="majorBidi" w:eastAsiaTheme="minorEastAsia" w:cstheme="majorBidi"/>
          <w:b/>
          <w:bCs/>
        </w:rPr>
      </w:pPr>
    </w:p>
    <w:p w14:paraId="40A27523">
      <w:pPr>
        <w:rPr>
          <w:rFonts w:asciiTheme="majorBidi" w:hAnsiTheme="majorBidi" w:eastAsiaTheme="minorEastAsia" w:cstheme="majorBidi"/>
          <w:b/>
          <w:bCs/>
        </w:rPr>
      </w:pPr>
    </w:p>
    <w:p w14:paraId="33748493">
      <w:pPr>
        <w:rPr>
          <w:rFonts w:asciiTheme="majorBidi" w:hAnsiTheme="majorBidi" w:eastAsiaTheme="minorEastAsia" w:cstheme="majorBidi"/>
          <w:b/>
          <w:bCs/>
        </w:rPr>
      </w:pPr>
    </w:p>
    <w:p w14:paraId="180ED279">
      <w:pPr>
        <w:rPr>
          <w:rFonts w:asciiTheme="majorBidi" w:hAnsiTheme="majorBidi" w:eastAsiaTheme="minorEastAsia" w:cstheme="majorBidi"/>
          <w:b/>
          <w:bCs/>
        </w:rPr>
      </w:pPr>
    </w:p>
    <w:p w14:paraId="0BAD21FC">
      <w:pPr>
        <w:rPr>
          <w:rFonts w:asciiTheme="majorBidi" w:hAnsiTheme="majorBidi" w:eastAsiaTheme="minorEastAsia" w:cstheme="majorBidi"/>
          <w:b/>
          <w:bCs/>
        </w:rPr>
      </w:pPr>
      <w:r>
        <w:rPr>
          <w:rFonts w:asciiTheme="majorBidi" w:hAnsiTheme="majorBidi" w:eastAsiaTheme="minorEastAsia" w:cstheme="majorBidi"/>
          <w:b/>
          <w:bCs/>
        </w:rPr>
        <w:drawing>
          <wp:inline distT="0" distB="0" distL="0" distR="0">
            <wp:extent cx="4572000" cy="2743200"/>
            <wp:effectExtent l="19050" t="0" r="19050" b="0"/>
            <wp:docPr id="11"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BFD729A">
      <w:pPr>
        <w:rPr>
          <w:rFonts w:asciiTheme="majorBidi" w:hAnsiTheme="majorBidi" w:eastAsiaTheme="minorEastAsia" w:cstheme="majorBidi"/>
          <w:b/>
          <w:bCs/>
        </w:rPr>
      </w:pPr>
    </w:p>
    <w:p w14:paraId="15223E50">
      <w:pPr>
        <w:rPr>
          <w:rFonts w:asciiTheme="majorBidi" w:hAnsiTheme="majorBidi" w:eastAsiaTheme="minorEastAsia" w:cstheme="majorBidi"/>
          <w:b/>
          <w:bCs/>
        </w:rPr>
      </w:pPr>
    </w:p>
    <w:p w14:paraId="5DBD37A9">
      <w:pPr>
        <w:pStyle w:val="2"/>
        <w:rPr>
          <w:rFonts w:asciiTheme="majorBidi" w:hAnsiTheme="majorBidi" w:eastAsiaTheme="minorEastAsia"/>
          <w:color w:val="auto"/>
          <w:sz w:val="24"/>
          <w:szCs w:val="24"/>
        </w:rPr>
      </w:pPr>
      <w:bookmarkStart w:id="28" w:name="_Toc98201548"/>
      <w:r>
        <w:rPr>
          <w:rFonts w:asciiTheme="majorBidi" w:hAnsiTheme="majorBidi" w:eastAsiaTheme="minorEastAsia"/>
          <w:color w:val="auto"/>
          <w:sz w:val="24"/>
          <w:szCs w:val="24"/>
        </w:rPr>
        <w:t>Frequency polygon:</w:t>
      </w:r>
      <w:bookmarkEnd w:id="28"/>
    </w:p>
    <w:p w14:paraId="3F0D3BDD">
      <w:pPr>
        <w:rPr>
          <w:rFonts w:asciiTheme="majorBidi" w:hAnsiTheme="majorBidi" w:eastAsiaTheme="minorEastAsia" w:cstheme="majorBidi"/>
          <w:b/>
          <w:bCs/>
        </w:rPr>
      </w:pPr>
      <w:r>
        <w:rPr>
          <w:rFonts w:asciiTheme="majorBidi" w:hAnsiTheme="majorBidi" w:eastAsiaTheme="minorEastAsia" w:cstheme="majorBidi"/>
          <w:b/>
          <w:bCs/>
        </w:rPr>
        <w:t xml:space="preserve"> </w:t>
      </w:r>
    </w:p>
    <w:tbl>
      <w:tblPr>
        <w:tblStyle w:val="5"/>
        <w:tblW w:w="2780" w:type="dxa"/>
        <w:tblInd w:w="103" w:type="dxa"/>
        <w:tblLayout w:type="autofit"/>
        <w:tblCellMar>
          <w:top w:w="0" w:type="dxa"/>
          <w:left w:w="108" w:type="dxa"/>
          <w:bottom w:w="0" w:type="dxa"/>
          <w:right w:w="108" w:type="dxa"/>
        </w:tblCellMar>
      </w:tblPr>
      <w:tblGrid>
        <w:gridCol w:w="1219"/>
        <w:gridCol w:w="1600"/>
      </w:tblGrid>
      <w:tr w14:paraId="326BF9F9">
        <w:tblPrEx>
          <w:tblCellMar>
            <w:top w:w="0" w:type="dxa"/>
            <w:left w:w="108" w:type="dxa"/>
            <w:bottom w:w="0" w:type="dxa"/>
            <w:right w:w="108" w:type="dxa"/>
          </w:tblCellMar>
        </w:tblPrEx>
        <w:trPr>
          <w:trHeight w:val="315" w:hRule="atLeast"/>
        </w:trPr>
        <w:tc>
          <w:tcPr>
            <w:tcW w:w="1180"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79BE7595">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Frequency</w:t>
            </w:r>
          </w:p>
        </w:tc>
        <w:tc>
          <w:tcPr>
            <w:tcW w:w="1600" w:type="dxa"/>
            <w:tcBorders>
              <w:top w:val="single" w:color="auto" w:sz="4" w:space="0"/>
              <w:left w:val="nil"/>
              <w:bottom w:val="single" w:color="auto" w:sz="4" w:space="0"/>
              <w:right w:val="single" w:color="auto" w:sz="4" w:space="0"/>
            </w:tcBorders>
            <w:shd w:val="clear" w:color="000000" w:fill="B8CCE4"/>
            <w:noWrap/>
            <w:vAlign w:val="bottom"/>
          </w:tcPr>
          <w:p w14:paraId="1AB1CF57">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Mid point</w:t>
            </w:r>
          </w:p>
        </w:tc>
      </w:tr>
      <w:tr w14:paraId="3681AEDA">
        <w:tblPrEx>
          <w:tblCellMar>
            <w:top w:w="0" w:type="dxa"/>
            <w:left w:w="108" w:type="dxa"/>
            <w:bottom w:w="0" w:type="dxa"/>
            <w:right w:w="108" w:type="dxa"/>
          </w:tblCellMar>
        </w:tblPrEx>
        <w:trPr>
          <w:trHeight w:val="315" w:hRule="atLeast"/>
        </w:trPr>
        <w:tc>
          <w:tcPr>
            <w:tcW w:w="1180" w:type="dxa"/>
            <w:tcBorders>
              <w:top w:val="nil"/>
              <w:left w:val="single" w:color="auto" w:sz="4" w:space="0"/>
              <w:bottom w:val="single" w:color="auto" w:sz="4" w:space="0"/>
              <w:right w:val="single" w:color="auto" w:sz="4" w:space="0"/>
            </w:tcBorders>
            <w:noWrap/>
            <w:vAlign w:val="bottom"/>
          </w:tcPr>
          <w:p w14:paraId="7361963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600" w:type="dxa"/>
            <w:tcBorders>
              <w:top w:val="nil"/>
              <w:left w:val="nil"/>
              <w:bottom w:val="single" w:color="auto" w:sz="4" w:space="0"/>
              <w:right w:val="single" w:color="auto" w:sz="4" w:space="0"/>
            </w:tcBorders>
            <w:noWrap/>
            <w:vAlign w:val="bottom"/>
          </w:tcPr>
          <w:p w14:paraId="01CD27E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1285.5</w:t>
            </w:r>
          </w:p>
        </w:tc>
      </w:tr>
      <w:tr w14:paraId="3FC9672F">
        <w:tblPrEx>
          <w:tblCellMar>
            <w:top w:w="0" w:type="dxa"/>
            <w:left w:w="108" w:type="dxa"/>
            <w:bottom w:w="0" w:type="dxa"/>
            <w:right w:w="108" w:type="dxa"/>
          </w:tblCellMar>
        </w:tblPrEx>
        <w:trPr>
          <w:trHeight w:val="315" w:hRule="atLeast"/>
        </w:trPr>
        <w:tc>
          <w:tcPr>
            <w:tcW w:w="1180" w:type="dxa"/>
            <w:tcBorders>
              <w:top w:val="nil"/>
              <w:left w:val="single" w:color="auto" w:sz="4" w:space="0"/>
              <w:bottom w:val="single" w:color="auto" w:sz="4" w:space="0"/>
              <w:right w:val="single" w:color="auto" w:sz="4" w:space="0"/>
            </w:tcBorders>
            <w:noWrap/>
            <w:vAlign w:val="bottom"/>
          </w:tcPr>
          <w:p w14:paraId="281DAF6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600" w:type="dxa"/>
            <w:tcBorders>
              <w:top w:val="nil"/>
              <w:left w:val="nil"/>
              <w:bottom w:val="single" w:color="auto" w:sz="4" w:space="0"/>
              <w:right w:val="single" w:color="auto" w:sz="4" w:space="0"/>
            </w:tcBorders>
            <w:noWrap/>
            <w:vAlign w:val="bottom"/>
          </w:tcPr>
          <w:p w14:paraId="15DFA4F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1857.5</w:t>
            </w:r>
          </w:p>
        </w:tc>
      </w:tr>
      <w:tr w14:paraId="5C527C1E">
        <w:tblPrEx>
          <w:tblCellMar>
            <w:top w:w="0" w:type="dxa"/>
            <w:left w:w="108" w:type="dxa"/>
            <w:bottom w:w="0" w:type="dxa"/>
            <w:right w:w="108" w:type="dxa"/>
          </w:tblCellMar>
        </w:tblPrEx>
        <w:trPr>
          <w:trHeight w:val="315" w:hRule="atLeast"/>
        </w:trPr>
        <w:tc>
          <w:tcPr>
            <w:tcW w:w="1180" w:type="dxa"/>
            <w:tcBorders>
              <w:top w:val="nil"/>
              <w:left w:val="single" w:color="auto" w:sz="4" w:space="0"/>
              <w:bottom w:val="single" w:color="auto" w:sz="4" w:space="0"/>
              <w:right w:val="single" w:color="auto" w:sz="4" w:space="0"/>
            </w:tcBorders>
            <w:noWrap/>
            <w:vAlign w:val="bottom"/>
          </w:tcPr>
          <w:p w14:paraId="2C8857C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600" w:type="dxa"/>
            <w:tcBorders>
              <w:top w:val="nil"/>
              <w:left w:val="nil"/>
              <w:bottom w:val="single" w:color="auto" w:sz="4" w:space="0"/>
              <w:right w:val="single" w:color="auto" w:sz="4" w:space="0"/>
            </w:tcBorders>
            <w:noWrap/>
            <w:vAlign w:val="bottom"/>
          </w:tcPr>
          <w:p w14:paraId="059C681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2429.5</w:t>
            </w:r>
          </w:p>
        </w:tc>
      </w:tr>
      <w:tr w14:paraId="1F3B39D1">
        <w:tblPrEx>
          <w:tblCellMar>
            <w:top w:w="0" w:type="dxa"/>
            <w:left w:w="108" w:type="dxa"/>
            <w:bottom w:w="0" w:type="dxa"/>
            <w:right w:w="108" w:type="dxa"/>
          </w:tblCellMar>
        </w:tblPrEx>
        <w:trPr>
          <w:trHeight w:val="315" w:hRule="atLeast"/>
        </w:trPr>
        <w:tc>
          <w:tcPr>
            <w:tcW w:w="1180" w:type="dxa"/>
            <w:tcBorders>
              <w:top w:val="nil"/>
              <w:left w:val="single" w:color="auto" w:sz="4" w:space="0"/>
              <w:bottom w:val="single" w:color="auto" w:sz="4" w:space="0"/>
              <w:right w:val="single" w:color="auto" w:sz="4" w:space="0"/>
            </w:tcBorders>
            <w:noWrap/>
            <w:vAlign w:val="bottom"/>
          </w:tcPr>
          <w:p w14:paraId="6370807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600" w:type="dxa"/>
            <w:tcBorders>
              <w:top w:val="nil"/>
              <w:left w:val="nil"/>
              <w:bottom w:val="single" w:color="auto" w:sz="4" w:space="0"/>
              <w:right w:val="single" w:color="auto" w:sz="4" w:space="0"/>
            </w:tcBorders>
            <w:noWrap/>
            <w:vAlign w:val="bottom"/>
          </w:tcPr>
          <w:p w14:paraId="6DFD087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3001.5</w:t>
            </w:r>
          </w:p>
        </w:tc>
      </w:tr>
      <w:tr w14:paraId="7DED213F">
        <w:tblPrEx>
          <w:tblCellMar>
            <w:top w:w="0" w:type="dxa"/>
            <w:left w:w="108" w:type="dxa"/>
            <w:bottom w:w="0" w:type="dxa"/>
            <w:right w:w="108" w:type="dxa"/>
          </w:tblCellMar>
        </w:tblPrEx>
        <w:trPr>
          <w:trHeight w:val="315" w:hRule="atLeast"/>
        </w:trPr>
        <w:tc>
          <w:tcPr>
            <w:tcW w:w="1180" w:type="dxa"/>
            <w:tcBorders>
              <w:top w:val="nil"/>
              <w:left w:val="single" w:color="auto" w:sz="4" w:space="0"/>
              <w:bottom w:val="single" w:color="auto" w:sz="4" w:space="0"/>
              <w:right w:val="single" w:color="auto" w:sz="4" w:space="0"/>
            </w:tcBorders>
            <w:noWrap/>
            <w:vAlign w:val="bottom"/>
          </w:tcPr>
          <w:p w14:paraId="3E25C66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tcBorders>
              <w:top w:val="nil"/>
              <w:left w:val="nil"/>
              <w:bottom w:val="single" w:color="auto" w:sz="4" w:space="0"/>
              <w:right w:val="single" w:color="auto" w:sz="4" w:space="0"/>
            </w:tcBorders>
            <w:noWrap/>
            <w:vAlign w:val="bottom"/>
          </w:tcPr>
          <w:p w14:paraId="4A38BE6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3573.5</w:t>
            </w:r>
          </w:p>
        </w:tc>
      </w:tr>
      <w:tr w14:paraId="3418FB64">
        <w:tblPrEx>
          <w:tblCellMar>
            <w:top w:w="0" w:type="dxa"/>
            <w:left w:w="108" w:type="dxa"/>
            <w:bottom w:w="0" w:type="dxa"/>
            <w:right w:w="108" w:type="dxa"/>
          </w:tblCellMar>
        </w:tblPrEx>
        <w:trPr>
          <w:trHeight w:val="315" w:hRule="atLeast"/>
        </w:trPr>
        <w:tc>
          <w:tcPr>
            <w:tcW w:w="1180" w:type="dxa"/>
            <w:tcBorders>
              <w:top w:val="nil"/>
              <w:left w:val="single" w:color="auto" w:sz="4" w:space="0"/>
              <w:bottom w:val="single" w:color="auto" w:sz="4" w:space="0"/>
              <w:right w:val="single" w:color="auto" w:sz="4" w:space="0"/>
            </w:tcBorders>
            <w:noWrap/>
            <w:vAlign w:val="bottom"/>
          </w:tcPr>
          <w:p w14:paraId="0D21780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tcBorders>
              <w:top w:val="nil"/>
              <w:left w:val="nil"/>
              <w:bottom w:val="single" w:color="auto" w:sz="4" w:space="0"/>
              <w:right w:val="single" w:color="auto" w:sz="4" w:space="0"/>
            </w:tcBorders>
            <w:noWrap/>
            <w:vAlign w:val="bottom"/>
          </w:tcPr>
          <w:p w14:paraId="580788D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4145.5</w:t>
            </w:r>
          </w:p>
        </w:tc>
      </w:tr>
      <w:tr w14:paraId="59EA86DA">
        <w:tblPrEx>
          <w:tblCellMar>
            <w:top w:w="0" w:type="dxa"/>
            <w:left w:w="108" w:type="dxa"/>
            <w:bottom w:w="0" w:type="dxa"/>
            <w:right w:w="108" w:type="dxa"/>
          </w:tblCellMar>
        </w:tblPrEx>
        <w:trPr>
          <w:trHeight w:val="315" w:hRule="atLeast"/>
        </w:trPr>
        <w:tc>
          <w:tcPr>
            <w:tcW w:w="1180" w:type="dxa"/>
            <w:tcBorders>
              <w:top w:val="nil"/>
              <w:left w:val="single" w:color="auto" w:sz="4" w:space="0"/>
              <w:bottom w:val="single" w:color="auto" w:sz="4" w:space="0"/>
              <w:right w:val="single" w:color="auto" w:sz="4" w:space="0"/>
            </w:tcBorders>
            <w:noWrap/>
            <w:vAlign w:val="bottom"/>
          </w:tcPr>
          <w:p w14:paraId="3D71050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600" w:type="dxa"/>
            <w:tcBorders>
              <w:top w:val="nil"/>
              <w:left w:val="nil"/>
              <w:bottom w:val="single" w:color="auto" w:sz="4" w:space="0"/>
              <w:right w:val="single" w:color="auto" w:sz="4" w:space="0"/>
            </w:tcBorders>
            <w:noWrap/>
            <w:vAlign w:val="bottom"/>
          </w:tcPr>
          <w:p w14:paraId="33DA548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4717.5</w:t>
            </w:r>
          </w:p>
        </w:tc>
      </w:tr>
    </w:tbl>
    <w:p w14:paraId="15444D0A">
      <w:pPr>
        <w:rPr>
          <w:rFonts w:asciiTheme="majorBidi" w:hAnsiTheme="majorBidi" w:eastAsiaTheme="minorEastAsia" w:cstheme="majorBidi"/>
          <w:b/>
          <w:bCs/>
        </w:rPr>
      </w:pPr>
    </w:p>
    <w:p w14:paraId="784C2510">
      <w:pPr>
        <w:rPr>
          <w:rFonts w:asciiTheme="majorBidi" w:hAnsiTheme="majorBidi" w:eastAsiaTheme="minorEastAsia" w:cstheme="majorBidi"/>
          <w:b/>
          <w:bCs/>
        </w:rPr>
      </w:pPr>
    </w:p>
    <w:p w14:paraId="1C36CC01">
      <w:pPr>
        <w:rPr>
          <w:rFonts w:asciiTheme="majorBidi" w:hAnsiTheme="majorBidi" w:eastAsiaTheme="minorEastAsia" w:cstheme="majorBidi"/>
          <w:b/>
          <w:bCs/>
        </w:rPr>
      </w:pPr>
    </w:p>
    <w:p w14:paraId="7D3CF922">
      <w:pPr>
        <w:rPr>
          <w:rFonts w:asciiTheme="majorBidi" w:hAnsiTheme="majorBidi" w:eastAsiaTheme="minorEastAsia" w:cstheme="majorBidi"/>
          <w:b/>
          <w:bCs/>
        </w:rPr>
      </w:pPr>
    </w:p>
    <w:p w14:paraId="272E8517">
      <w:pPr>
        <w:rPr>
          <w:rFonts w:asciiTheme="majorBidi" w:hAnsiTheme="majorBidi" w:eastAsiaTheme="minorEastAsia" w:cstheme="majorBidi"/>
          <w:b/>
          <w:bCs/>
        </w:rPr>
      </w:pPr>
      <w:r>
        <w:rPr>
          <w:rFonts w:asciiTheme="majorBidi" w:hAnsiTheme="majorBidi" w:eastAsiaTheme="minorEastAsia" w:cstheme="majorBidi"/>
          <w:b/>
          <w:bCs/>
        </w:rPr>
        <w:drawing>
          <wp:anchor distT="0" distB="0" distL="114300" distR="114300" simplePos="0" relativeHeight="251659264" behindDoc="0" locked="0" layoutInCell="1" allowOverlap="1">
            <wp:simplePos x="0" y="0"/>
            <wp:positionH relativeFrom="column">
              <wp:align>left</wp:align>
            </wp:positionH>
            <wp:positionV relativeFrom="paragraph">
              <wp:align>top</wp:align>
            </wp:positionV>
            <wp:extent cx="4572000" cy="2743200"/>
            <wp:effectExtent l="19050" t="0" r="19050" b="0"/>
            <wp:wrapSquare wrapText="bothSides"/>
            <wp:docPr id="12" name="Chart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anchor>
        </w:drawing>
      </w:r>
      <w:r>
        <w:rPr>
          <w:rFonts w:asciiTheme="majorBidi" w:hAnsiTheme="majorBidi" w:eastAsiaTheme="minorEastAsia" w:cstheme="majorBidi"/>
          <w:b/>
          <w:bCs/>
        </w:rPr>
        <w:br w:type="textWrapping" w:clear="all"/>
      </w:r>
    </w:p>
    <w:p w14:paraId="3EB480DF">
      <w:pPr>
        <w:pStyle w:val="2"/>
        <w:rPr>
          <w:rFonts w:asciiTheme="majorBidi" w:hAnsiTheme="majorBidi" w:eastAsiaTheme="minorEastAsia"/>
          <w:color w:val="auto"/>
          <w:sz w:val="24"/>
          <w:szCs w:val="24"/>
          <w:u w:val="single"/>
        </w:rPr>
      </w:pPr>
      <w:r>
        <w:rPr>
          <w:rFonts w:eastAsiaTheme="minorEastAsia"/>
        </w:rPr>
        <w:t xml:space="preserve">         </w:t>
      </w:r>
      <w:bookmarkStart w:id="29" w:name="_Toc98201549"/>
      <w:r>
        <w:rPr>
          <w:rFonts w:asciiTheme="majorBidi" w:hAnsiTheme="majorBidi" w:eastAsiaTheme="minorEastAsia"/>
          <w:color w:val="auto"/>
          <w:sz w:val="24"/>
          <w:szCs w:val="24"/>
          <w:u w:val="single"/>
        </w:rPr>
        <w:t>Measurement of Central Tendencies</w:t>
      </w:r>
      <w:bookmarkEnd w:id="29"/>
    </w:p>
    <w:p w14:paraId="2DC0C9B9"/>
    <w:p w14:paraId="58078876">
      <w:pPr>
        <w:pStyle w:val="2"/>
        <w:rPr>
          <w:rFonts w:asciiTheme="majorBidi" w:hAnsiTheme="majorBidi" w:eastAsiaTheme="minorEastAsia"/>
          <w:color w:val="auto"/>
          <w:sz w:val="24"/>
          <w:szCs w:val="24"/>
        </w:rPr>
      </w:pPr>
      <w:bookmarkStart w:id="30" w:name="_Toc98201550"/>
      <w:r>
        <w:rPr>
          <w:rFonts w:asciiTheme="majorBidi" w:hAnsiTheme="majorBidi" w:eastAsiaTheme="minorEastAsia"/>
          <w:color w:val="auto"/>
          <w:sz w:val="24"/>
          <w:szCs w:val="24"/>
        </w:rPr>
        <w:t>Central Tendency:</w:t>
      </w:r>
      <w:bookmarkEnd w:id="30"/>
      <w:r>
        <w:rPr>
          <w:rFonts w:asciiTheme="majorBidi" w:hAnsiTheme="majorBidi" w:eastAsiaTheme="minorEastAsia"/>
          <w:color w:val="auto"/>
          <w:sz w:val="24"/>
          <w:szCs w:val="24"/>
        </w:rPr>
        <w:t xml:space="preserve"> </w:t>
      </w:r>
    </w:p>
    <w:p w14:paraId="340AF0EF">
      <w:pPr>
        <w:rPr>
          <w:rFonts w:asciiTheme="majorBidi" w:hAnsiTheme="majorBidi" w:eastAsiaTheme="minorEastAsia" w:cstheme="majorBidi"/>
        </w:rPr>
      </w:pPr>
      <w:r>
        <w:rPr>
          <w:rFonts w:asciiTheme="majorBidi" w:hAnsiTheme="majorBidi" w:eastAsiaTheme="minorEastAsia" w:cstheme="majorBidi"/>
        </w:rPr>
        <w:t>The central tendency is stated as the statistical measure that represents the single value of the entire distribution or a data set. It aims to provide an accurate description of the entire data in the distribution.</w:t>
      </w:r>
    </w:p>
    <w:p w14:paraId="22C9C10A">
      <w:pPr>
        <w:rPr>
          <w:rFonts w:asciiTheme="majorBidi" w:hAnsiTheme="majorBidi" w:eastAsiaTheme="minorEastAsia" w:cstheme="majorBidi"/>
          <w:b/>
          <w:bCs/>
        </w:rPr>
      </w:pPr>
      <w:r>
        <w:rPr>
          <w:rFonts w:asciiTheme="majorBidi" w:hAnsiTheme="majorBidi" w:eastAsiaTheme="minorEastAsia" w:cstheme="majorBidi"/>
          <w:b/>
          <w:bCs/>
        </w:rPr>
        <w:t>Measures:</w:t>
      </w:r>
    </w:p>
    <w:p w14:paraId="30FF69A9">
      <w:pPr>
        <w:rPr>
          <w:rFonts w:asciiTheme="majorBidi" w:hAnsiTheme="majorBidi" w:eastAsiaTheme="minorEastAsia" w:cstheme="majorBidi"/>
        </w:rPr>
      </w:pPr>
      <w:r>
        <w:rPr>
          <w:rFonts w:asciiTheme="majorBidi" w:hAnsiTheme="majorBidi" w:eastAsiaTheme="minorEastAsia" w:cstheme="majorBidi"/>
        </w:rPr>
        <w:t>There are three central tendencies:</w:t>
      </w:r>
    </w:p>
    <w:p w14:paraId="518547BE">
      <w:pPr>
        <w:rPr>
          <w:rFonts w:asciiTheme="majorBidi" w:hAnsiTheme="majorBidi" w:eastAsiaTheme="minorEastAsia" w:cstheme="majorBidi"/>
        </w:rPr>
      </w:pPr>
      <w:r>
        <w:rPr>
          <w:rFonts w:asciiTheme="majorBidi" w:hAnsiTheme="majorBidi" w:eastAsiaTheme="minorEastAsia" w:cstheme="majorBidi"/>
        </w:rPr>
        <w:t>1-Mean</w:t>
      </w:r>
    </w:p>
    <w:p w14:paraId="011E2B94">
      <w:pPr>
        <w:pStyle w:val="16"/>
        <w:numPr>
          <w:ilvl w:val="0"/>
          <w:numId w:val="2"/>
        </w:numPr>
        <w:rPr>
          <w:rFonts w:asciiTheme="majorBidi" w:hAnsiTheme="majorBidi" w:eastAsiaTheme="minorEastAsia" w:cstheme="majorBidi"/>
        </w:rPr>
      </w:pPr>
      <w:r>
        <w:rPr>
          <w:rFonts w:asciiTheme="majorBidi" w:hAnsiTheme="majorBidi" w:eastAsiaTheme="minorEastAsia" w:cstheme="majorBidi"/>
        </w:rPr>
        <w:t>Arithmetic mean</w:t>
      </w:r>
    </w:p>
    <w:p w14:paraId="7D7A8149">
      <w:pPr>
        <w:pStyle w:val="16"/>
        <w:numPr>
          <w:ilvl w:val="0"/>
          <w:numId w:val="2"/>
        </w:numPr>
        <w:rPr>
          <w:rFonts w:asciiTheme="majorBidi" w:hAnsiTheme="majorBidi" w:eastAsiaTheme="minorEastAsia" w:cstheme="majorBidi"/>
        </w:rPr>
      </w:pPr>
      <w:r>
        <w:rPr>
          <w:rFonts w:asciiTheme="majorBidi" w:hAnsiTheme="majorBidi" w:eastAsiaTheme="minorEastAsia" w:cstheme="majorBidi"/>
        </w:rPr>
        <w:t xml:space="preserve">Geometric mean </w:t>
      </w:r>
    </w:p>
    <w:p w14:paraId="5FBEDA62">
      <w:pPr>
        <w:pStyle w:val="16"/>
        <w:numPr>
          <w:ilvl w:val="0"/>
          <w:numId w:val="2"/>
        </w:numPr>
        <w:rPr>
          <w:rFonts w:asciiTheme="majorBidi" w:hAnsiTheme="majorBidi" w:eastAsiaTheme="minorEastAsia" w:cstheme="majorBidi"/>
        </w:rPr>
      </w:pPr>
      <w:r>
        <w:rPr>
          <w:rFonts w:asciiTheme="majorBidi" w:hAnsiTheme="majorBidi" w:eastAsiaTheme="minorEastAsia" w:cstheme="majorBidi"/>
        </w:rPr>
        <w:t>Harmonic mean</w:t>
      </w:r>
    </w:p>
    <w:p w14:paraId="37CCD990">
      <w:pPr>
        <w:rPr>
          <w:rFonts w:asciiTheme="majorBidi" w:hAnsiTheme="majorBidi" w:eastAsiaTheme="minorEastAsia" w:cstheme="majorBidi"/>
        </w:rPr>
      </w:pPr>
      <w:r>
        <w:rPr>
          <w:rFonts w:asciiTheme="majorBidi" w:hAnsiTheme="majorBidi" w:eastAsiaTheme="minorEastAsia" w:cstheme="majorBidi"/>
        </w:rPr>
        <w:t xml:space="preserve">2- Median </w:t>
      </w:r>
    </w:p>
    <w:p w14:paraId="48C33BBC">
      <w:pPr>
        <w:rPr>
          <w:rFonts w:asciiTheme="majorBidi" w:hAnsiTheme="majorBidi" w:eastAsiaTheme="minorEastAsia" w:cstheme="majorBidi"/>
        </w:rPr>
      </w:pPr>
      <w:r>
        <w:rPr>
          <w:rFonts w:asciiTheme="majorBidi" w:hAnsiTheme="majorBidi" w:eastAsiaTheme="minorEastAsia" w:cstheme="majorBidi"/>
        </w:rPr>
        <w:t>3- Mode</w:t>
      </w:r>
    </w:p>
    <w:p w14:paraId="04D76DA6">
      <w:pPr>
        <w:pStyle w:val="2"/>
        <w:rPr>
          <w:rFonts w:asciiTheme="majorBidi" w:hAnsiTheme="majorBidi" w:eastAsiaTheme="minorEastAsia"/>
          <w:color w:val="auto"/>
          <w:sz w:val="24"/>
          <w:szCs w:val="24"/>
          <w:u w:val="single"/>
        </w:rPr>
      </w:pPr>
      <w:r>
        <w:rPr>
          <w:rFonts w:asciiTheme="majorBidi" w:hAnsiTheme="majorBidi" w:eastAsiaTheme="minorEastAsia"/>
          <w:b w:val="0"/>
          <w:bCs w:val="0"/>
          <w:color w:val="auto"/>
          <w:sz w:val="22"/>
          <w:szCs w:val="22"/>
        </w:rPr>
        <w:t xml:space="preserve">                           </w:t>
      </w:r>
      <w:r>
        <w:rPr>
          <w:rFonts w:asciiTheme="majorBidi" w:hAnsiTheme="majorBidi" w:eastAsiaTheme="minorEastAsia"/>
          <w:color w:val="auto"/>
          <w:sz w:val="24"/>
          <w:szCs w:val="24"/>
        </w:rPr>
        <w:t xml:space="preserve">   </w:t>
      </w:r>
      <w:bookmarkStart w:id="31" w:name="_Toc98201551"/>
      <w:r>
        <w:rPr>
          <w:rFonts w:asciiTheme="majorBidi" w:hAnsiTheme="majorBidi" w:eastAsiaTheme="minorEastAsia"/>
          <w:color w:val="auto"/>
          <w:sz w:val="24"/>
          <w:szCs w:val="24"/>
          <w:u w:val="single"/>
        </w:rPr>
        <w:t>For ungroup Data</w:t>
      </w:r>
      <w:bookmarkEnd w:id="31"/>
    </w:p>
    <w:p w14:paraId="57961E51"/>
    <w:p w14:paraId="3515FF4A">
      <w:pPr>
        <w:pStyle w:val="3"/>
        <w:rPr>
          <w:rFonts w:asciiTheme="majorBidi" w:hAnsiTheme="majorBidi" w:eastAsiaTheme="minorEastAsia"/>
          <w:color w:val="auto"/>
          <w:sz w:val="24"/>
          <w:szCs w:val="24"/>
        </w:rPr>
      </w:pPr>
      <w:bookmarkStart w:id="32" w:name="_Toc98201552"/>
      <w:r>
        <w:rPr>
          <w:rFonts w:asciiTheme="majorBidi" w:hAnsiTheme="majorBidi" w:eastAsiaTheme="minorEastAsia"/>
          <w:color w:val="auto"/>
          <w:sz w:val="24"/>
          <w:szCs w:val="24"/>
        </w:rPr>
        <w:t>Ungroup Data:</w:t>
      </w:r>
      <w:bookmarkEnd w:id="32"/>
    </w:p>
    <w:p w14:paraId="27EF8902">
      <w:pPr>
        <w:rPr>
          <w:rFonts w:asciiTheme="majorBidi" w:hAnsiTheme="majorBidi" w:eastAsiaTheme="minorEastAsia" w:cstheme="majorBidi"/>
        </w:rPr>
      </w:pPr>
      <w:r>
        <w:rPr>
          <w:rFonts w:asciiTheme="majorBidi" w:hAnsiTheme="majorBidi" w:eastAsiaTheme="minorEastAsia" w:cstheme="majorBidi"/>
        </w:rPr>
        <w:t>Ungroup data is those data which we can collect randomly  from an experiment or study. The data is raw material and rough values. An ungrouped set of data is basically a list of numbers.</w:t>
      </w:r>
    </w:p>
    <w:p w14:paraId="2B67E460">
      <w:pPr>
        <w:pStyle w:val="2"/>
        <w:rPr>
          <w:rFonts w:asciiTheme="majorBidi" w:hAnsiTheme="majorBidi" w:eastAsiaTheme="minorEastAsia"/>
          <w:color w:val="auto"/>
          <w:sz w:val="24"/>
          <w:szCs w:val="24"/>
          <w:u w:val="single"/>
        </w:rPr>
      </w:pPr>
      <w:r>
        <w:rPr>
          <w:rFonts w:eastAsiaTheme="minorEastAsia"/>
        </w:rPr>
        <w:t xml:space="preserve">                                              </w:t>
      </w:r>
      <w:r>
        <w:rPr>
          <w:rFonts w:asciiTheme="majorBidi" w:hAnsiTheme="majorBidi" w:eastAsiaTheme="minorEastAsia"/>
          <w:color w:val="auto"/>
          <w:sz w:val="24"/>
          <w:szCs w:val="24"/>
          <w:u w:val="single"/>
        </w:rPr>
        <w:t xml:space="preserve"> </w:t>
      </w:r>
      <w:bookmarkStart w:id="33" w:name="_Toc98201553"/>
      <w:r>
        <w:rPr>
          <w:rFonts w:asciiTheme="majorBidi" w:hAnsiTheme="majorBidi" w:eastAsiaTheme="minorEastAsia"/>
          <w:color w:val="auto"/>
          <w:sz w:val="24"/>
          <w:szCs w:val="24"/>
          <w:u w:val="single"/>
        </w:rPr>
        <w:t>Mean</w:t>
      </w:r>
      <w:bookmarkEnd w:id="33"/>
    </w:p>
    <w:p w14:paraId="4BB0F7C3">
      <w:pPr>
        <w:rPr>
          <w:rFonts w:asciiTheme="majorBidi" w:hAnsiTheme="majorBidi" w:eastAsiaTheme="minorEastAsia" w:cstheme="majorBidi"/>
        </w:rPr>
      </w:pPr>
      <w:r>
        <w:rPr>
          <w:rFonts w:asciiTheme="majorBidi" w:hAnsiTheme="majorBidi" w:eastAsiaTheme="minorEastAsia" w:cstheme="majorBidi"/>
        </w:rPr>
        <w:t>The mean represent the average value of the dataset. It can be calculated as the sum of all the values in the dataset divided by the numbers of values.</w:t>
      </w:r>
    </w:p>
    <w:tbl>
      <w:tblPr>
        <w:tblStyle w:val="18"/>
        <w:tblW w:w="3348"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98"/>
        <w:gridCol w:w="990"/>
        <w:gridCol w:w="1260"/>
      </w:tblGrid>
      <w:tr w14:paraId="24C46F3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40" w:hRule="atLeast"/>
        </w:trPr>
        <w:tc>
          <w:tcPr>
            <w:tcW w:w="1098" w:type="dxa"/>
            <w:tcBorders>
              <w:top w:val="single" w:color="000000" w:themeColor="text1" w:sz="8" w:space="0"/>
              <w:left w:val="nil"/>
              <w:bottom w:val="single" w:color="000000" w:themeColor="text1" w:sz="8" w:space="0"/>
              <w:right w:val="nil"/>
              <w:insideH w:val="single" w:sz="8" w:space="0"/>
              <w:insideV w:val="nil"/>
            </w:tcBorders>
            <w:shd w:val="clear" w:color="auto" w:fill="8DB3E2" w:themeFill="text2" w:themeFillTint="66"/>
            <w:noWrap/>
          </w:tcPr>
          <w:p w14:paraId="5F1DD937">
            <w:pPr>
              <w:spacing w:before="0" w:after="0" w:line="240" w:lineRule="auto"/>
              <w:jc w:val="center"/>
              <w:rPr>
                <w:rFonts w:ascii="Calibri" w:hAnsi="Calibri" w:eastAsia="Times New Roman" w:cs="Calibri"/>
                <w:b/>
                <w:bCs/>
                <w:color w:val="000000"/>
              </w:rPr>
            </w:pPr>
            <w:r>
              <w:rPr>
                <w:rFonts w:ascii="Calibri" w:hAnsi="Calibri" w:eastAsia="Times New Roman" w:cs="Calibri"/>
                <w:b/>
                <w:bCs/>
                <w:color w:val="000000"/>
              </w:rPr>
              <w:t>X</w:t>
            </w:r>
          </w:p>
        </w:tc>
        <w:tc>
          <w:tcPr>
            <w:tcW w:w="990" w:type="dxa"/>
            <w:tcBorders>
              <w:top w:val="single" w:color="000000" w:themeColor="text1" w:sz="8" w:space="0"/>
              <w:bottom w:val="single" w:color="000000" w:themeColor="text1" w:sz="8" w:space="0"/>
              <w:right w:val="nil"/>
              <w:insideH w:val="single" w:sz="8" w:space="0"/>
              <w:insideV w:val="nil"/>
            </w:tcBorders>
            <w:shd w:val="clear" w:color="auto" w:fill="8DB3E2" w:themeFill="text2" w:themeFillTint="66"/>
            <w:noWrap/>
          </w:tcPr>
          <w:p w14:paraId="172309F8">
            <w:pPr>
              <w:spacing w:before="0" w:after="0" w:line="240" w:lineRule="auto"/>
              <w:jc w:val="center"/>
              <w:rPr>
                <w:rFonts w:ascii="Calibri" w:hAnsi="Calibri" w:eastAsia="Times New Roman" w:cs="Calibri"/>
                <w:b/>
                <w:bCs/>
                <w:color w:val="000000"/>
              </w:rPr>
            </w:pPr>
            <w:r>
              <w:rPr>
                <w:rFonts w:ascii="Calibri" w:hAnsi="Calibri" w:eastAsia="Times New Roman" w:cs="Calibri"/>
                <w:b/>
                <w:bCs/>
                <w:color w:val="000000"/>
              </w:rPr>
              <w:t>log X</w:t>
            </w:r>
          </w:p>
        </w:tc>
        <w:tc>
          <w:tcPr>
            <w:tcW w:w="1260" w:type="dxa"/>
            <w:tcBorders>
              <w:top w:val="single" w:color="000000" w:themeColor="text1" w:sz="8" w:space="0"/>
              <w:bottom w:val="single" w:color="000000" w:themeColor="text1" w:sz="8" w:space="0"/>
              <w:right w:val="nil"/>
              <w:insideH w:val="single" w:sz="8" w:space="0"/>
              <w:insideV w:val="nil"/>
            </w:tcBorders>
            <w:shd w:val="clear" w:color="auto" w:fill="8DB3E2" w:themeFill="text2" w:themeFillTint="66"/>
            <w:noWrap/>
          </w:tcPr>
          <w:p w14:paraId="364233A7">
            <w:pPr>
              <w:spacing w:before="0" w:after="0" w:line="240" w:lineRule="auto"/>
              <w:jc w:val="center"/>
              <w:rPr>
                <w:rFonts w:ascii="Calibri" w:hAnsi="Calibri" w:eastAsia="Times New Roman" w:cs="Calibri"/>
                <w:b/>
                <w:bCs/>
                <w:color w:val="000000"/>
              </w:rPr>
            </w:pPr>
            <w:r>
              <w:rPr>
                <w:rFonts w:ascii="Calibri" w:hAnsi="Calibri" w:eastAsia="Times New Roman" w:cs="Calibri"/>
                <w:b/>
                <w:bCs/>
                <w:color w:val="000000"/>
              </w:rPr>
              <w:t>1/X</w:t>
            </w:r>
          </w:p>
        </w:tc>
      </w:tr>
      <w:tr w14:paraId="3648C4D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tcBorders>
              <w:left w:val="nil"/>
              <w:right w:val="nil"/>
              <w:insideV w:val="nil"/>
            </w:tcBorders>
            <w:shd w:val="clear" w:color="auto" w:fill="BFBFBF" w:themeFill="text1" w:themeFillTint="3F"/>
            <w:noWrap/>
          </w:tcPr>
          <w:p w14:paraId="1EEBCA95">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56C766AE">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3ABB1606">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4C78025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noWrap/>
          </w:tcPr>
          <w:p w14:paraId="20B42BB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1500</w:t>
            </w:r>
          </w:p>
        </w:tc>
        <w:tc>
          <w:tcPr>
            <w:tcW w:w="990" w:type="dxa"/>
            <w:noWrap/>
          </w:tcPr>
          <w:p w14:paraId="3AFE13DA">
            <w:pPr>
              <w:spacing w:after="0" w:line="240" w:lineRule="auto"/>
              <w:jc w:val="right"/>
              <w:rPr>
                <w:rFonts w:ascii="Calibri" w:hAnsi="Calibri" w:eastAsia="Times New Roman" w:cs="Calibri"/>
                <w:color w:val="000000"/>
              </w:rPr>
            </w:pPr>
            <w:r>
              <w:rPr>
                <w:rFonts w:ascii="Calibri" w:hAnsi="Calibri" w:eastAsia="Times New Roman" w:cs="Calibri"/>
                <w:color w:val="000000"/>
              </w:rPr>
              <w:t>3.176</w:t>
            </w:r>
          </w:p>
        </w:tc>
        <w:tc>
          <w:tcPr>
            <w:tcW w:w="1260" w:type="dxa"/>
            <w:noWrap/>
          </w:tcPr>
          <w:p w14:paraId="404C5C26">
            <w:pPr>
              <w:spacing w:after="0" w:line="240" w:lineRule="auto"/>
              <w:jc w:val="right"/>
              <w:rPr>
                <w:rFonts w:ascii="Calibri" w:hAnsi="Calibri" w:eastAsia="Times New Roman" w:cs="Calibri"/>
                <w:color w:val="000000"/>
              </w:rPr>
            </w:pPr>
            <w:r>
              <w:rPr>
                <w:rFonts w:ascii="Calibri" w:hAnsi="Calibri" w:eastAsia="Times New Roman" w:cs="Calibri"/>
                <w:color w:val="000000"/>
              </w:rPr>
              <w:t>0.000667</w:t>
            </w:r>
          </w:p>
        </w:tc>
      </w:tr>
      <w:tr w14:paraId="45E12D2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tcBorders>
              <w:left w:val="nil"/>
              <w:right w:val="nil"/>
              <w:insideV w:val="nil"/>
            </w:tcBorders>
            <w:shd w:val="clear" w:color="auto" w:fill="BFBFBF" w:themeFill="text1" w:themeFillTint="3F"/>
            <w:noWrap/>
          </w:tcPr>
          <w:p w14:paraId="32FF541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90" w:type="dxa"/>
            <w:tcBorders>
              <w:right w:val="nil"/>
              <w:insideV w:val="nil"/>
            </w:tcBorders>
            <w:shd w:val="clear" w:color="auto" w:fill="BFBFBF" w:themeFill="text1" w:themeFillTint="3F"/>
            <w:noWrap/>
          </w:tcPr>
          <w:p w14:paraId="084AF4CB">
            <w:pPr>
              <w:spacing w:after="0" w:line="240" w:lineRule="auto"/>
              <w:jc w:val="right"/>
              <w:rPr>
                <w:rFonts w:ascii="Calibri" w:hAnsi="Calibri" w:eastAsia="Times New Roman" w:cs="Calibri"/>
                <w:color w:val="000000"/>
              </w:rPr>
            </w:pPr>
            <w:r>
              <w:rPr>
                <w:rFonts w:ascii="Calibri" w:hAnsi="Calibri" w:eastAsia="Times New Roman" w:cs="Calibri"/>
                <w:color w:val="000000"/>
              </w:rPr>
              <w:t>3.698</w:t>
            </w:r>
          </w:p>
        </w:tc>
        <w:tc>
          <w:tcPr>
            <w:tcW w:w="1260" w:type="dxa"/>
            <w:tcBorders>
              <w:right w:val="nil"/>
              <w:insideV w:val="nil"/>
            </w:tcBorders>
            <w:shd w:val="clear" w:color="auto" w:fill="BFBFBF" w:themeFill="text1" w:themeFillTint="3F"/>
            <w:noWrap/>
          </w:tcPr>
          <w:p w14:paraId="3E9DC6D2">
            <w:pPr>
              <w:spacing w:after="0" w:line="240" w:lineRule="auto"/>
              <w:jc w:val="right"/>
              <w:rPr>
                <w:rFonts w:ascii="Calibri" w:hAnsi="Calibri" w:eastAsia="Times New Roman" w:cs="Calibri"/>
                <w:color w:val="000000"/>
              </w:rPr>
            </w:pPr>
            <w:r>
              <w:rPr>
                <w:rFonts w:ascii="Calibri" w:hAnsi="Calibri" w:eastAsia="Times New Roman" w:cs="Calibri"/>
                <w:color w:val="000000"/>
              </w:rPr>
              <w:t>0.0002</w:t>
            </w:r>
          </w:p>
        </w:tc>
      </w:tr>
      <w:tr w14:paraId="6DB2184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6A8EC461">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90" w:type="dxa"/>
            <w:noWrap/>
          </w:tcPr>
          <w:p w14:paraId="02109D73">
            <w:pPr>
              <w:spacing w:after="0" w:line="240" w:lineRule="auto"/>
              <w:jc w:val="right"/>
              <w:rPr>
                <w:rFonts w:ascii="Calibri" w:hAnsi="Calibri" w:eastAsia="Times New Roman" w:cs="Calibri"/>
                <w:color w:val="000000"/>
              </w:rPr>
            </w:pPr>
            <w:r>
              <w:rPr>
                <w:rFonts w:ascii="Calibri" w:hAnsi="Calibri" w:eastAsia="Times New Roman" w:cs="Calibri"/>
                <w:color w:val="000000"/>
              </w:rPr>
              <w:t>3.698</w:t>
            </w:r>
          </w:p>
        </w:tc>
        <w:tc>
          <w:tcPr>
            <w:tcW w:w="1260" w:type="dxa"/>
            <w:noWrap/>
          </w:tcPr>
          <w:p w14:paraId="527500F2">
            <w:pPr>
              <w:spacing w:after="0" w:line="240" w:lineRule="auto"/>
              <w:jc w:val="right"/>
              <w:rPr>
                <w:rFonts w:ascii="Calibri" w:hAnsi="Calibri" w:eastAsia="Times New Roman" w:cs="Calibri"/>
                <w:color w:val="000000"/>
              </w:rPr>
            </w:pPr>
            <w:r>
              <w:rPr>
                <w:rFonts w:ascii="Calibri" w:hAnsi="Calibri" w:eastAsia="Times New Roman" w:cs="Calibri"/>
                <w:color w:val="000000"/>
              </w:rPr>
              <w:t>0.0002</w:t>
            </w:r>
          </w:p>
        </w:tc>
      </w:tr>
      <w:tr w14:paraId="19FE049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645A873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90" w:type="dxa"/>
            <w:tcBorders>
              <w:right w:val="nil"/>
              <w:insideV w:val="nil"/>
            </w:tcBorders>
            <w:shd w:val="clear" w:color="auto" w:fill="BFBFBF" w:themeFill="text1" w:themeFillTint="3F"/>
            <w:noWrap/>
          </w:tcPr>
          <w:p w14:paraId="0002ACB1">
            <w:pPr>
              <w:spacing w:after="0" w:line="240" w:lineRule="auto"/>
              <w:jc w:val="right"/>
              <w:rPr>
                <w:rFonts w:ascii="Calibri" w:hAnsi="Calibri" w:eastAsia="Times New Roman" w:cs="Calibri"/>
                <w:color w:val="000000"/>
              </w:rPr>
            </w:pPr>
            <w:r>
              <w:rPr>
                <w:rFonts w:ascii="Calibri" w:hAnsi="Calibri" w:eastAsia="Times New Roman" w:cs="Calibri"/>
                <w:color w:val="000000"/>
              </w:rPr>
              <w:t>3.397</w:t>
            </w:r>
          </w:p>
        </w:tc>
        <w:tc>
          <w:tcPr>
            <w:tcW w:w="1260" w:type="dxa"/>
            <w:tcBorders>
              <w:right w:val="nil"/>
              <w:insideV w:val="nil"/>
            </w:tcBorders>
            <w:shd w:val="clear" w:color="auto" w:fill="BFBFBF" w:themeFill="text1" w:themeFillTint="3F"/>
            <w:noWrap/>
          </w:tcPr>
          <w:p w14:paraId="01A7B601">
            <w:pPr>
              <w:spacing w:after="0" w:line="240" w:lineRule="auto"/>
              <w:jc w:val="right"/>
              <w:rPr>
                <w:rFonts w:ascii="Calibri" w:hAnsi="Calibri" w:eastAsia="Times New Roman" w:cs="Calibri"/>
                <w:color w:val="000000"/>
              </w:rPr>
            </w:pPr>
            <w:r>
              <w:rPr>
                <w:rFonts w:ascii="Calibri" w:hAnsi="Calibri" w:eastAsia="Times New Roman" w:cs="Calibri"/>
                <w:color w:val="000000"/>
              </w:rPr>
              <w:t>0.0004</w:t>
            </w:r>
          </w:p>
        </w:tc>
      </w:tr>
      <w:tr w14:paraId="7EECA34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41027CA1">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noWrap/>
          </w:tcPr>
          <w:p w14:paraId="1773F0B7">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noWrap/>
          </w:tcPr>
          <w:p w14:paraId="55E64B89">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64407B5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5741CDB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tcBorders>
              <w:right w:val="nil"/>
              <w:insideV w:val="nil"/>
            </w:tcBorders>
            <w:shd w:val="clear" w:color="auto" w:fill="BFBFBF" w:themeFill="text1" w:themeFillTint="3F"/>
            <w:noWrap/>
          </w:tcPr>
          <w:p w14:paraId="127CB76D">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tcBorders>
              <w:right w:val="nil"/>
              <w:insideV w:val="nil"/>
            </w:tcBorders>
            <w:shd w:val="clear" w:color="auto" w:fill="BFBFBF" w:themeFill="text1" w:themeFillTint="3F"/>
            <w:noWrap/>
          </w:tcPr>
          <w:p w14:paraId="559585F2">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0FABB74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noWrap/>
          </w:tcPr>
          <w:p w14:paraId="18C89E1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4000</w:t>
            </w:r>
          </w:p>
        </w:tc>
        <w:tc>
          <w:tcPr>
            <w:tcW w:w="990" w:type="dxa"/>
            <w:noWrap/>
          </w:tcPr>
          <w:p w14:paraId="63647D0A">
            <w:pPr>
              <w:spacing w:after="0" w:line="240" w:lineRule="auto"/>
              <w:jc w:val="right"/>
              <w:rPr>
                <w:rFonts w:ascii="Calibri" w:hAnsi="Calibri" w:eastAsia="Times New Roman" w:cs="Calibri"/>
                <w:color w:val="000000"/>
              </w:rPr>
            </w:pPr>
            <w:r>
              <w:rPr>
                <w:rFonts w:ascii="Calibri" w:hAnsi="Calibri" w:eastAsia="Times New Roman" w:cs="Calibri"/>
                <w:color w:val="000000"/>
              </w:rPr>
              <w:t>3.602</w:t>
            </w:r>
          </w:p>
        </w:tc>
        <w:tc>
          <w:tcPr>
            <w:tcW w:w="1260" w:type="dxa"/>
            <w:noWrap/>
          </w:tcPr>
          <w:p w14:paraId="211DCF70">
            <w:pPr>
              <w:spacing w:after="0" w:line="240" w:lineRule="auto"/>
              <w:jc w:val="right"/>
              <w:rPr>
                <w:rFonts w:ascii="Calibri" w:hAnsi="Calibri" w:eastAsia="Times New Roman" w:cs="Calibri"/>
                <w:color w:val="000000"/>
              </w:rPr>
            </w:pPr>
            <w:r>
              <w:rPr>
                <w:rFonts w:ascii="Calibri" w:hAnsi="Calibri" w:eastAsia="Times New Roman" w:cs="Calibri"/>
                <w:color w:val="000000"/>
              </w:rPr>
              <w:t>0.00025</w:t>
            </w:r>
          </w:p>
        </w:tc>
      </w:tr>
      <w:tr w14:paraId="351311D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tcBorders>
              <w:left w:val="nil"/>
              <w:right w:val="nil"/>
              <w:insideV w:val="nil"/>
            </w:tcBorders>
            <w:shd w:val="clear" w:color="auto" w:fill="BFBFBF" w:themeFill="text1" w:themeFillTint="3F"/>
            <w:noWrap/>
          </w:tcPr>
          <w:p w14:paraId="49A221F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tcBorders>
              <w:right w:val="nil"/>
              <w:insideV w:val="nil"/>
            </w:tcBorders>
            <w:shd w:val="clear" w:color="auto" w:fill="BFBFBF" w:themeFill="text1" w:themeFillTint="3F"/>
            <w:noWrap/>
          </w:tcPr>
          <w:p w14:paraId="6BFDC30A">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tcBorders>
              <w:right w:val="nil"/>
              <w:insideV w:val="nil"/>
            </w:tcBorders>
            <w:shd w:val="clear" w:color="auto" w:fill="BFBFBF" w:themeFill="text1" w:themeFillTint="3F"/>
            <w:noWrap/>
          </w:tcPr>
          <w:p w14:paraId="01304D53">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06D43E2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noWrap/>
          </w:tcPr>
          <w:p w14:paraId="37A030C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90" w:type="dxa"/>
            <w:noWrap/>
          </w:tcPr>
          <w:p w14:paraId="177C5F88">
            <w:pPr>
              <w:spacing w:after="0" w:line="240" w:lineRule="auto"/>
              <w:jc w:val="right"/>
              <w:rPr>
                <w:rFonts w:ascii="Calibri" w:hAnsi="Calibri" w:eastAsia="Times New Roman" w:cs="Calibri"/>
                <w:color w:val="000000"/>
              </w:rPr>
            </w:pPr>
            <w:r>
              <w:rPr>
                <w:rFonts w:ascii="Calibri" w:hAnsi="Calibri" w:eastAsia="Times New Roman" w:cs="Calibri"/>
                <w:color w:val="000000"/>
              </w:rPr>
              <w:t>3.397</w:t>
            </w:r>
          </w:p>
        </w:tc>
        <w:tc>
          <w:tcPr>
            <w:tcW w:w="1260" w:type="dxa"/>
            <w:noWrap/>
          </w:tcPr>
          <w:p w14:paraId="1969B1BC">
            <w:pPr>
              <w:spacing w:after="0" w:line="240" w:lineRule="auto"/>
              <w:jc w:val="right"/>
              <w:rPr>
                <w:rFonts w:ascii="Calibri" w:hAnsi="Calibri" w:eastAsia="Times New Roman" w:cs="Calibri"/>
                <w:color w:val="000000"/>
              </w:rPr>
            </w:pPr>
            <w:r>
              <w:rPr>
                <w:rFonts w:ascii="Calibri" w:hAnsi="Calibri" w:eastAsia="Times New Roman" w:cs="Calibri"/>
                <w:color w:val="000000"/>
              </w:rPr>
              <w:t>0.0004</w:t>
            </w:r>
          </w:p>
        </w:tc>
      </w:tr>
      <w:tr w14:paraId="1F13B3F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tcBorders>
              <w:left w:val="nil"/>
              <w:right w:val="nil"/>
              <w:insideV w:val="nil"/>
            </w:tcBorders>
            <w:shd w:val="clear" w:color="auto" w:fill="BFBFBF" w:themeFill="text1" w:themeFillTint="3F"/>
            <w:noWrap/>
          </w:tcPr>
          <w:p w14:paraId="17615B9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0D03D8F9">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67A77A82">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5E483E0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noWrap/>
          </w:tcPr>
          <w:p w14:paraId="51EB729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noWrap/>
          </w:tcPr>
          <w:p w14:paraId="50986B6A">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noWrap/>
          </w:tcPr>
          <w:p w14:paraId="025DA9D0">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4F218FC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tcBorders>
              <w:left w:val="nil"/>
              <w:right w:val="nil"/>
              <w:insideV w:val="nil"/>
            </w:tcBorders>
            <w:shd w:val="clear" w:color="auto" w:fill="BFBFBF" w:themeFill="text1" w:themeFillTint="3F"/>
            <w:noWrap/>
          </w:tcPr>
          <w:p w14:paraId="14810FA8">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tcBorders>
              <w:right w:val="nil"/>
              <w:insideV w:val="nil"/>
            </w:tcBorders>
            <w:shd w:val="clear" w:color="auto" w:fill="BFBFBF" w:themeFill="text1" w:themeFillTint="3F"/>
            <w:noWrap/>
          </w:tcPr>
          <w:p w14:paraId="36425A7A">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tcBorders>
              <w:right w:val="nil"/>
              <w:insideV w:val="nil"/>
            </w:tcBorders>
            <w:shd w:val="clear" w:color="auto" w:fill="BFBFBF" w:themeFill="text1" w:themeFillTint="3F"/>
            <w:noWrap/>
          </w:tcPr>
          <w:p w14:paraId="2A95C7DF">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0D3A9E4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noWrap/>
          </w:tcPr>
          <w:p w14:paraId="55958FF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noWrap/>
          </w:tcPr>
          <w:p w14:paraId="65C20725">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noWrap/>
          </w:tcPr>
          <w:p w14:paraId="5F990AA7">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53F346B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tcBorders>
              <w:left w:val="nil"/>
              <w:right w:val="nil"/>
              <w:insideV w:val="nil"/>
            </w:tcBorders>
            <w:shd w:val="clear" w:color="auto" w:fill="BFBFBF" w:themeFill="text1" w:themeFillTint="3F"/>
            <w:noWrap/>
          </w:tcPr>
          <w:p w14:paraId="1CD7F6E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24287462">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3F05935E">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09C78F2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098" w:type="dxa"/>
            <w:noWrap/>
          </w:tcPr>
          <w:p w14:paraId="36ED35A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noWrap/>
          </w:tcPr>
          <w:p w14:paraId="452FE03F">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noWrap/>
          </w:tcPr>
          <w:p w14:paraId="58BA9A8A">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45B0276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47CC9288">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tcBorders>
              <w:right w:val="nil"/>
              <w:insideV w:val="nil"/>
            </w:tcBorders>
            <w:shd w:val="clear" w:color="auto" w:fill="BFBFBF" w:themeFill="text1" w:themeFillTint="3F"/>
            <w:noWrap/>
          </w:tcPr>
          <w:p w14:paraId="0E1E3570">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tcBorders>
              <w:right w:val="nil"/>
              <w:insideV w:val="nil"/>
            </w:tcBorders>
            <w:shd w:val="clear" w:color="auto" w:fill="BFBFBF" w:themeFill="text1" w:themeFillTint="3F"/>
            <w:noWrap/>
          </w:tcPr>
          <w:p w14:paraId="37F4CED9">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60AB9AC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11E4B30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noWrap/>
          </w:tcPr>
          <w:p w14:paraId="0DB5AD47">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noWrap/>
          </w:tcPr>
          <w:p w14:paraId="0DC52F13">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39DE227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325EC5C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78D711B3">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6DCF0420">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6BF73E5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19DCAC7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noWrap/>
          </w:tcPr>
          <w:p w14:paraId="41D0E90F">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noWrap/>
          </w:tcPr>
          <w:p w14:paraId="0689B527">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2075FE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071F2051">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tcBorders>
              <w:right w:val="nil"/>
              <w:insideV w:val="nil"/>
            </w:tcBorders>
            <w:shd w:val="clear" w:color="auto" w:fill="BFBFBF" w:themeFill="text1" w:themeFillTint="3F"/>
            <w:noWrap/>
          </w:tcPr>
          <w:p w14:paraId="50278A62">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tcBorders>
              <w:right w:val="nil"/>
              <w:insideV w:val="nil"/>
            </w:tcBorders>
            <w:shd w:val="clear" w:color="auto" w:fill="BFBFBF" w:themeFill="text1" w:themeFillTint="3F"/>
            <w:noWrap/>
          </w:tcPr>
          <w:p w14:paraId="17F4ABF8">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6B5F7CF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69BD7AD4">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noWrap/>
          </w:tcPr>
          <w:p w14:paraId="251E0E3A">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noWrap/>
          </w:tcPr>
          <w:p w14:paraId="0D14A08A">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3CFEBA2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4949D75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30D7D723">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63653713">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1733401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13394E3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noWrap/>
          </w:tcPr>
          <w:p w14:paraId="187AE6E8">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noWrap/>
          </w:tcPr>
          <w:p w14:paraId="3DF911F9">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62195B5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242DB86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tcBorders>
              <w:right w:val="nil"/>
              <w:insideV w:val="nil"/>
            </w:tcBorders>
            <w:shd w:val="clear" w:color="auto" w:fill="BFBFBF" w:themeFill="text1" w:themeFillTint="3F"/>
            <w:noWrap/>
          </w:tcPr>
          <w:p w14:paraId="0906F972">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tcBorders>
              <w:right w:val="nil"/>
              <w:insideV w:val="nil"/>
            </w:tcBorders>
            <w:shd w:val="clear" w:color="auto" w:fill="BFBFBF" w:themeFill="text1" w:themeFillTint="3F"/>
            <w:noWrap/>
          </w:tcPr>
          <w:p w14:paraId="6B9C3139">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6736ED1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01D29172">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noWrap/>
          </w:tcPr>
          <w:p w14:paraId="06227EA9">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noWrap/>
          </w:tcPr>
          <w:p w14:paraId="7461CE5E">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020FD79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41329B25">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tcBorders>
              <w:right w:val="nil"/>
              <w:insideV w:val="nil"/>
            </w:tcBorders>
            <w:shd w:val="clear" w:color="auto" w:fill="BFBFBF" w:themeFill="text1" w:themeFillTint="3F"/>
            <w:noWrap/>
          </w:tcPr>
          <w:p w14:paraId="4D76A3B9">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tcBorders>
              <w:right w:val="nil"/>
              <w:insideV w:val="nil"/>
            </w:tcBorders>
            <w:shd w:val="clear" w:color="auto" w:fill="BFBFBF" w:themeFill="text1" w:themeFillTint="3F"/>
            <w:noWrap/>
          </w:tcPr>
          <w:p w14:paraId="5B73BC68">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7AD5B96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34CDC432">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noWrap/>
          </w:tcPr>
          <w:p w14:paraId="54EC88EF">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noWrap/>
          </w:tcPr>
          <w:p w14:paraId="114E1058">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4D84DA2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7437E3B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tcBorders>
              <w:right w:val="nil"/>
              <w:insideV w:val="nil"/>
            </w:tcBorders>
            <w:shd w:val="clear" w:color="auto" w:fill="BFBFBF" w:themeFill="text1" w:themeFillTint="3F"/>
            <w:noWrap/>
          </w:tcPr>
          <w:p w14:paraId="1F28B2A3">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tcBorders>
              <w:right w:val="nil"/>
              <w:insideV w:val="nil"/>
            </w:tcBorders>
            <w:shd w:val="clear" w:color="auto" w:fill="BFBFBF" w:themeFill="text1" w:themeFillTint="3F"/>
            <w:noWrap/>
          </w:tcPr>
          <w:p w14:paraId="7759DD1F">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13E8E1D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7CB21FF2">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noWrap/>
          </w:tcPr>
          <w:p w14:paraId="58808AF0">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noWrap/>
          </w:tcPr>
          <w:p w14:paraId="565EF4F9">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5DE0E20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682D498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90" w:type="dxa"/>
            <w:tcBorders>
              <w:right w:val="nil"/>
              <w:insideV w:val="nil"/>
            </w:tcBorders>
            <w:shd w:val="clear" w:color="auto" w:fill="BFBFBF" w:themeFill="text1" w:themeFillTint="3F"/>
            <w:noWrap/>
          </w:tcPr>
          <w:p w14:paraId="2C6A9803">
            <w:pPr>
              <w:spacing w:after="0" w:line="240" w:lineRule="auto"/>
              <w:jc w:val="right"/>
              <w:rPr>
                <w:rFonts w:ascii="Calibri" w:hAnsi="Calibri" w:eastAsia="Times New Roman" w:cs="Calibri"/>
                <w:color w:val="000000"/>
              </w:rPr>
            </w:pPr>
            <w:r>
              <w:rPr>
                <w:rFonts w:ascii="Calibri" w:hAnsi="Calibri" w:eastAsia="Times New Roman" w:cs="Calibri"/>
                <w:color w:val="000000"/>
              </w:rPr>
              <w:t>3.397</w:t>
            </w:r>
          </w:p>
        </w:tc>
        <w:tc>
          <w:tcPr>
            <w:tcW w:w="1260" w:type="dxa"/>
            <w:tcBorders>
              <w:right w:val="nil"/>
              <w:insideV w:val="nil"/>
            </w:tcBorders>
            <w:shd w:val="clear" w:color="auto" w:fill="BFBFBF" w:themeFill="text1" w:themeFillTint="3F"/>
            <w:noWrap/>
          </w:tcPr>
          <w:p w14:paraId="10566803">
            <w:pPr>
              <w:spacing w:after="0" w:line="240" w:lineRule="auto"/>
              <w:jc w:val="right"/>
              <w:rPr>
                <w:rFonts w:ascii="Calibri" w:hAnsi="Calibri" w:eastAsia="Times New Roman" w:cs="Calibri"/>
                <w:color w:val="000000"/>
              </w:rPr>
            </w:pPr>
            <w:r>
              <w:rPr>
                <w:rFonts w:ascii="Calibri" w:hAnsi="Calibri" w:eastAsia="Times New Roman" w:cs="Calibri"/>
                <w:color w:val="000000"/>
              </w:rPr>
              <w:t>0.0004</w:t>
            </w:r>
          </w:p>
        </w:tc>
      </w:tr>
      <w:tr w14:paraId="24A6EB8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174CF7F3">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90" w:type="dxa"/>
            <w:noWrap/>
          </w:tcPr>
          <w:p w14:paraId="7ED0D5FA">
            <w:pPr>
              <w:spacing w:after="0" w:line="240" w:lineRule="auto"/>
              <w:jc w:val="right"/>
              <w:rPr>
                <w:rFonts w:ascii="Calibri" w:hAnsi="Calibri" w:eastAsia="Times New Roman" w:cs="Calibri"/>
                <w:color w:val="000000"/>
              </w:rPr>
            </w:pPr>
            <w:r>
              <w:rPr>
                <w:rFonts w:ascii="Calibri" w:hAnsi="Calibri" w:eastAsia="Times New Roman" w:cs="Calibri"/>
                <w:color w:val="000000"/>
              </w:rPr>
              <w:t>3.698</w:t>
            </w:r>
          </w:p>
        </w:tc>
        <w:tc>
          <w:tcPr>
            <w:tcW w:w="1260" w:type="dxa"/>
            <w:noWrap/>
          </w:tcPr>
          <w:p w14:paraId="2CADDA92">
            <w:pPr>
              <w:spacing w:after="0" w:line="240" w:lineRule="auto"/>
              <w:jc w:val="right"/>
              <w:rPr>
                <w:rFonts w:ascii="Calibri" w:hAnsi="Calibri" w:eastAsia="Times New Roman" w:cs="Calibri"/>
                <w:color w:val="000000"/>
              </w:rPr>
            </w:pPr>
            <w:r>
              <w:rPr>
                <w:rFonts w:ascii="Calibri" w:hAnsi="Calibri" w:eastAsia="Times New Roman" w:cs="Calibri"/>
                <w:color w:val="000000"/>
              </w:rPr>
              <w:t>0.0002</w:t>
            </w:r>
          </w:p>
        </w:tc>
      </w:tr>
      <w:tr w14:paraId="633B14B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32A687B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39B23481">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04950059">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35974D7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6C97C8F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noWrap/>
          </w:tcPr>
          <w:p w14:paraId="16067771">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noWrap/>
          </w:tcPr>
          <w:p w14:paraId="1120E253">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4DCAE8F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08829FE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tcBorders>
              <w:right w:val="nil"/>
              <w:insideV w:val="nil"/>
            </w:tcBorders>
            <w:shd w:val="clear" w:color="auto" w:fill="BFBFBF" w:themeFill="text1" w:themeFillTint="3F"/>
            <w:noWrap/>
          </w:tcPr>
          <w:p w14:paraId="163C1437">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tcBorders>
              <w:right w:val="nil"/>
              <w:insideV w:val="nil"/>
            </w:tcBorders>
            <w:shd w:val="clear" w:color="auto" w:fill="BFBFBF" w:themeFill="text1" w:themeFillTint="3F"/>
            <w:noWrap/>
          </w:tcPr>
          <w:p w14:paraId="19E05288">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3EB2C60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7C59645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90" w:type="dxa"/>
            <w:noWrap/>
          </w:tcPr>
          <w:p w14:paraId="0C6A3D90">
            <w:pPr>
              <w:spacing w:after="0" w:line="240" w:lineRule="auto"/>
              <w:jc w:val="right"/>
              <w:rPr>
                <w:rFonts w:ascii="Calibri" w:hAnsi="Calibri" w:eastAsia="Times New Roman" w:cs="Calibri"/>
                <w:color w:val="000000"/>
              </w:rPr>
            </w:pPr>
            <w:r>
              <w:rPr>
                <w:rFonts w:ascii="Calibri" w:hAnsi="Calibri" w:eastAsia="Times New Roman" w:cs="Calibri"/>
                <w:color w:val="000000"/>
              </w:rPr>
              <w:t>3.698</w:t>
            </w:r>
          </w:p>
        </w:tc>
        <w:tc>
          <w:tcPr>
            <w:tcW w:w="1260" w:type="dxa"/>
            <w:noWrap/>
          </w:tcPr>
          <w:p w14:paraId="62C87163">
            <w:pPr>
              <w:spacing w:after="0" w:line="240" w:lineRule="auto"/>
              <w:jc w:val="right"/>
              <w:rPr>
                <w:rFonts w:ascii="Calibri" w:hAnsi="Calibri" w:eastAsia="Times New Roman" w:cs="Calibri"/>
                <w:color w:val="000000"/>
              </w:rPr>
            </w:pPr>
            <w:r>
              <w:rPr>
                <w:rFonts w:ascii="Calibri" w:hAnsi="Calibri" w:eastAsia="Times New Roman" w:cs="Calibri"/>
                <w:color w:val="000000"/>
              </w:rPr>
              <w:t>0.0002</w:t>
            </w:r>
          </w:p>
        </w:tc>
      </w:tr>
      <w:tr w14:paraId="3A3ECF4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6B638C9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tcBorders>
              <w:right w:val="nil"/>
              <w:insideV w:val="nil"/>
            </w:tcBorders>
            <w:shd w:val="clear" w:color="auto" w:fill="BFBFBF" w:themeFill="text1" w:themeFillTint="3F"/>
            <w:noWrap/>
          </w:tcPr>
          <w:p w14:paraId="6515C12A">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tcBorders>
              <w:right w:val="nil"/>
              <w:insideV w:val="nil"/>
            </w:tcBorders>
            <w:shd w:val="clear" w:color="auto" w:fill="BFBFBF" w:themeFill="text1" w:themeFillTint="3F"/>
            <w:noWrap/>
          </w:tcPr>
          <w:p w14:paraId="0EA06491">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7601BB1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16A22D3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noWrap/>
          </w:tcPr>
          <w:p w14:paraId="66AD2B5C">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noWrap/>
          </w:tcPr>
          <w:p w14:paraId="1C6551D9">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51AA477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3B7413B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6F260928">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213A3905">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3EB35A6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0C84611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noWrap/>
          </w:tcPr>
          <w:p w14:paraId="4D8EA147">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noWrap/>
          </w:tcPr>
          <w:p w14:paraId="73CDF16A">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0D622B3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01A10F9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tcBorders>
              <w:right w:val="nil"/>
              <w:insideV w:val="nil"/>
            </w:tcBorders>
            <w:shd w:val="clear" w:color="auto" w:fill="BFBFBF" w:themeFill="text1" w:themeFillTint="3F"/>
            <w:noWrap/>
          </w:tcPr>
          <w:p w14:paraId="1AE007B2">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tcBorders>
              <w:right w:val="nil"/>
              <w:insideV w:val="nil"/>
            </w:tcBorders>
            <w:shd w:val="clear" w:color="auto" w:fill="BFBFBF" w:themeFill="text1" w:themeFillTint="3F"/>
            <w:noWrap/>
          </w:tcPr>
          <w:p w14:paraId="1F940A77">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60DD775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0A1FE297">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90" w:type="dxa"/>
            <w:noWrap/>
          </w:tcPr>
          <w:p w14:paraId="04446648">
            <w:pPr>
              <w:spacing w:after="0" w:line="240" w:lineRule="auto"/>
              <w:jc w:val="right"/>
              <w:rPr>
                <w:rFonts w:ascii="Calibri" w:hAnsi="Calibri" w:eastAsia="Times New Roman" w:cs="Calibri"/>
                <w:color w:val="000000"/>
              </w:rPr>
            </w:pPr>
            <w:r>
              <w:rPr>
                <w:rFonts w:ascii="Calibri" w:hAnsi="Calibri" w:eastAsia="Times New Roman" w:cs="Calibri"/>
                <w:color w:val="000000"/>
              </w:rPr>
              <w:t>3.301</w:t>
            </w:r>
          </w:p>
        </w:tc>
        <w:tc>
          <w:tcPr>
            <w:tcW w:w="1260" w:type="dxa"/>
            <w:noWrap/>
          </w:tcPr>
          <w:p w14:paraId="4F148274">
            <w:pPr>
              <w:spacing w:after="0" w:line="240" w:lineRule="auto"/>
              <w:jc w:val="right"/>
              <w:rPr>
                <w:rFonts w:ascii="Calibri" w:hAnsi="Calibri" w:eastAsia="Times New Roman" w:cs="Calibri"/>
                <w:color w:val="000000"/>
              </w:rPr>
            </w:pPr>
            <w:r>
              <w:rPr>
                <w:rFonts w:ascii="Calibri" w:hAnsi="Calibri" w:eastAsia="Times New Roman" w:cs="Calibri"/>
                <w:color w:val="000000"/>
              </w:rPr>
              <w:t>0.0005</w:t>
            </w:r>
          </w:p>
        </w:tc>
      </w:tr>
      <w:tr w14:paraId="50BF560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2B391D81">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90" w:type="dxa"/>
            <w:tcBorders>
              <w:right w:val="nil"/>
              <w:insideV w:val="nil"/>
            </w:tcBorders>
            <w:shd w:val="clear" w:color="auto" w:fill="BFBFBF" w:themeFill="text1" w:themeFillTint="3F"/>
            <w:noWrap/>
          </w:tcPr>
          <w:p w14:paraId="492D94DC">
            <w:pPr>
              <w:spacing w:after="0" w:line="240" w:lineRule="auto"/>
              <w:jc w:val="right"/>
              <w:rPr>
                <w:rFonts w:ascii="Calibri" w:hAnsi="Calibri" w:eastAsia="Times New Roman" w:cs="Calibri"/>
                <w:color w:val="000000"/>
              </w:rPr>
            </w:pPr>
            <w:r>
              <w:rPr>
                <w:rFonts w:ascii="Calibri" w:hAnsi="Calibri" w:eastAsia="Times New Roman" w:cs="Calibri"/>
                <w:color w:val="000000"/>
              </w:rPr>
              <w:t>3.698</w:t>
            </w:r>
          </w:p>
        </w:tc>
        <w:tc>
          <w:tcPr>
            <w:tcW w:w="1260" w:type="dxa"/>
            <w:tcBorders>
              <w:right w:val="nil"/>
              <w:insideV w:val="nil"/>
            </w:tcBorders>
            <w:shd w:val="clear" w:color="auto" w:fill="BFBFBF" w:themeFill="text1" w:themeFillTint="3F"/>
            <w:noWrap/>
          </w:tcPr>
          <w:p w14:paraId="74B4A232">
            <w:pPr>
              <w:spacing w:after="0" w:line="240" w:lineRule="auto"/>
              <w:jc w:val="right"/>
              <w:rPr>
                <w:rFonts w:ascii="Calibri" w:hAnsi="Calibri" w:eastAsia="Times New Roman" w:cs="Calibri"/>
                <w:color w:val="000000"/>
              </w:rPr>
            </w:pPr>
            <w:r>
              <w:rPr>
                <w:rFonts w:ascii="Calibri" w:hAnsi="Calibri" w:eastAsia="Times New Roman" w:cs="Calibri"/>
                <w:color w:val="000000"/>
              </w:rPr>
              <w:t>0.0002</w:t>
            </w:r>
          </w:p>
        </w:tc>
      </w:tr>
      <w:tr w14:paraId="465F310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5754C3D4">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1500</w:t>
            </w:r>
          </w:p>
        </w:tc>
        <w:tc>
          <w:tcPr>
            <w:tcW w:w="990" w:type="dxa"/>
            <w:noWrap/>
          </w:tcPr>
          <w:p w14:paraId="69E98211">
            <w:pPr>
              <w:spacing w:after="0" w:line="240" w:lineRule="auto"/>
              <w:jc w:val="right"/>
              <w:rPr>
                <w:rFonts w:ascii="Calibri" w:hAnsi="Calibri" w:eastAsia="Times New Roman" w:cs="Calibri"/>
                <w:color w:val="000000"/>
              </w:rPr>
            </w:pPr>
            <w:r>
              <w:rPr>
                <w:rFonts w:ascii="Calibri" w:hAnsi="Calibri" w:eastAsia="Times New Roman" w:cs="Calibri"/>
                <w:color w:val="000000"/>
              </w:rPr>
              <w:t>3.176</w:t>
            </w:r>
          </w:p>
        </w:tc>
        <w:tc>
          <w:tcPr>
            <w:tcW w:w="1260" w:type="dxa"/>
            <w:noWrap/>
          </w:tcPr>
          <w:p w14:paraId="3E2FAF27">
            <w:pPr>
              <w:spacing w:after="0" w:line="240" w:lineRule="auto"/>
              <w:jc w:val="right"/>
              <w:rPr>
                <w:rFonts w:ascii="Calibri" w:hAnsi="Calibri" w:eastAsia="Times New Roman" w:cs="Calibri"/>
                <w:color w:val="000000"/>
              </w:rPr>
            </w:pPr>
            <w:r>
              <w:rPr>
                <w:rFonts w:ascii="Calibri" w:hAnsi="Calibri" w:eastAsia="Times New Roman" w:cs="Calibri"/>
                <w:color w:val="000000"/>
              </w:rPr>
              <w:t>0.000667</w:t>
            </w:r>
          </w:p>
        </w:tc>
      </w:tr>
      <w:tr w14:paraId="505ED3E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4CE7B1EE">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90" w:type="dxa"/>
            <w:tcBorders>
              <w:right w:val="nil"/>
              <w:insideV w:val="nil"/>
            </w:tcBorders>
            <w:shd w:val="clear" w:color="auto" w:fill="BFBFBF" w:themeFill="text1" w:themeFillTint="3F"/>
            <w:noWrap/>
          </w:tcPr>
          <w:p w14:paraId="6FA1C4A2">
            <w:pPr>
              <w:spacing w:after="0" w:line="240" w:lineRule="auto"/>
              <w:jc w:val="right"/>
              <w:rPr>
                <w:rFonts w:ascii="Calibri" w:hAnsi="Calibri" w:eastAsia="Times New Roman" w:cs="Calibri"/>
                <w:color w:val="000000"/>
              </w:rPr>
            </w:pPr>
            <w:r>
              <w:rPr>
                <w:rFonts w:ascii="Calibri" w:hAnsi="Calibri" w:eastAsia="Times New Roman" w:cs="Calibri"/>
                <w:color w:val="000000"/>
              </w:rPr>
              <w:t>3.397</w:t>
            </w:r>
          </w:p>
        </w:tc>
        <w:tc>
          <w:tcPr>
            <w:tcW w:w="1260" w:type="dxa"/>
            <w:tcBorders>
              <w:right w:val="nil"/>
              <w:insideV w:val="nil"/>
            </w:tcBorders>
            <w:shd w:val="clear" w:color="auto" w:fill="BFBFBF" w:themeFill="text1" w:themeFillTint="3F"/>
            <w:noWrap/>
          </w:tcPr>
          <w:p w14:paraId="2C017E81">
            <w:pPr>
              <w:spacing w:after="0" w:line="240" w:lineRule="auto"/>
              <w:jc w:val="right"/>
              <w:rPr>
                <w:rFonts w:ascii="Calibri" w:hAnsi="Calibri" w:eastAsia="Times New Roman" w:cs="Calibri"/>
                <w:color w:val="000000"/>
              </w:rPr>
            </w:pPr>
            <w:r>
              <w:rPr>
                <w:rFonts w:ascii="Calibri" w:hAnsi="Calibri" w:eastAsia="Times New Roman" w:cs="Calibri"/>
                <w:color w:val="000000"/>
              </w:rPr>
              <w:t>0.0004</w:t>
            </w:r>
          </w:p>
        </w:tc>
      </w:tr>
      <w:tr w14:paraId="6B9E060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60F367B5">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90" w:type="dxa"/>
            <w:noWrap/>
          </w:tcPr>
          <w:p w14:paraId="74DE6617">
            <w:pPr>
              <w:spacing w:after="0" w:line="240" w:lineRule="auto"/>
              <w:jc w:val="right"/>
              <w:rPr>
                <w:rFonts w:ascii="Calibri" w:hAnsi="Calibri" w:eastAsia="Times New Roman" w:cs="Calibri"/>
                <w:color w:val="000000"/>
              </w:rPr>
            </w:pPr>
            <w:r>
              <w:rPr>
                <w:rFonts w:ascii="Calibri" w:hAnsi="Calibri" w:eastAsia="Times New Roman" w:cs="Calibri"/>
                <w:color w:val="000000"/>
              </w:rPr>
              <w:t>3.698</w:t>
            </w:r>
          </w:p>
        </w:tc>
        <w:tc>
          <w:tcPr>
            <w:tcW w:w="1260" w:type="dxa"/>
            <w:noWrap/>
          </w:tcPr>
          <w:p w14:paraId="12FF6A4F">
            <w:pPr>
              <w:spacing w:after="0" w:line="240" w:lineRule="auto"/>
              <w:jc w:val="right"/>
              <w:rPr>
                <w:rFonts w:ascii="Calibri" w:hAnsi="Calibri" w:eastAsia="Times New Roman" w:cs="Calibri"/>
                <w:color w:val="000000"/>
              </w:rPr>
            </w:pPr>
            <w:r>
              <w:rPr>
                <w:rFonts w:ascii="Calibri" w:hAnsi="Calibri" w:eastAsia="Times New Roman" w:cs="Calibri"/>
                <w:color w:val="000000"/>
              </w:rPr>
              <w:t>0.0002</w:t>
            </w:r>
          </w:p>
        </w:tc>
      </w:tr>
      <w:tr w14:paraId="47DD5E2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285A36A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90" w:type="dxa"/>
            <w:tcBorders>
              <w:right w:val="nil"/>
              <w:insideV w:val="nil"/>
            </w:tcBorders>
            <w:shd w:val="clear" w:color="auto" w:fill="BFBFBF" w:themeFill="text1" w:themeFillTint="3F"/>
            <w:noWrap/>
          </w:tcPr>
          <w:p w14:paraId="27EE6A2C">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1260" w:type="dxa"/>
            <w:tcBorders>
              <w:right w:val="nil"/>
              <w:insideV w:val="nil"/>
            </w:tcBorders>
            <w:shd w:val="clear" w:color="auto" w:fill="BFBFBF" w:themeFill="text1" w:themeFillTint="3F"/>
            <w:noWrap/>
          </w:tcPr>
          <w:p w14:paraId="006BEFDB">
            <w:pPr>
              <w:spacing w:after="0" w:line="240" w:lineRule="auto"/>
              <w:jc w:val="right"/>
              <w:rPr>
                <w:rFonts w:ascii="Calibri" w:hAnsi="Calibri" w:eastAsia="Times New Roman" w:cs="Calibri"/>
                <w:color w:val="000000"/>
              </w:rPr>
            </w:pPr>
            <w:r>
              <w:rPr>
                <w:rFonts w:ascii="Calibri" w:hAnsi="Calibri" w:eastAsia="Times New Roman" w:cs="Calibri"/>
                <w:color w:val="000000"/>
              </w:rPr>
              <w:t>0.001</w:t>
            </w:r>
          </w:p>
        </w:tc>
      </w:tr>
      <w:tr w14:paraId="3FAF129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noWrap/>
          </w:tcPr>
          <w:p w14:paraId="1272D857">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90" w:type="dxa"/>
            <w:noWrap/>
          </w:tcPr>
          <w:p w14:paraId="5AE24770">
            <w:pPr>
              <w:spacing w:after="0" w:line="240" w:lineRule="auto"/>
              <w:jc w:val="right"/>
              <w:rPr>
                <w:rFonts w:ascii="Calibri" w:hAnsi="Calibri" w:eastAsia="Times New Roman" w:cs="Calibri"/>
                <w:color w:val="000000"/>
              </w:rPr>
            </w:pPr>
            <w:r>
              <w:rPr>
                <w:rFonts w:ascii="Calibri" w:hAnsi="Calibri" w:eastAsia="Times New Roman" w:cs="Calibri"/>
                <w:color w:val="000000"/>
              </w:rPr>
              <w:t>3.477</w:t>
            </w:r>
          </w:p>
        </w:tc>
        <w:tc>
          <w:tcPr>
            <w:tcW w:w="1260" w:type="dxa"/>
            <w:noWrap/>
          </w:tcPr>
          <w:p w14:paraId="35DB789E">
            <w:pPr>
              <w:spacing w:after="0" w:line="240" w:lineRule="auto"/>
              <w:jc w:val="right"/>
              <w:rPr>
                <w:rFonts w:ascii="Calibri" w:hAnsi="Calibri" w:eastAsia="Times New Roman" w:cs="Calibri"/>
                <w:color w:val="000000"/>
              </w:rPr>
            </w:pPr>
            <w:r>
              <w:rPr>
                <w:rFonts w:ascii="Calibri" w:hAnsi="Calibri" w:eastAsia="Times New Roman" w:cs="Calibri"/>
                <w:color w:val="000000"/>
              </w:rPr>
              <w:t>0.000333</w:t>
            </w:r>
          </w:p>
        </w:tc>
      </w:tr>
      <w:tr w14:paraId="71D02D2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98" w:type="dxa"/>
            <w:tcBorders>
              <w:left w:val="nil"/>
              <w:right w:val="nil"/>
              <w:insideV w:val="nil"/>
            </w:tcBorders>
            <w:shd w:val="clear" w:color="auto" w:fill="BFBFBF" w:themeFill="text1" w:themeFillTint="3F"/>
            <w:noWrap/>
          </w:tcPr>
          <w:p w14:paraId="3A686EB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3500</w:t>
            </w:r>
          </w:p>
        </w:tc>
        <w:tc>
          <w:tcPr>
            <w:tcW w:w="990" w:type="dxa"/>
            <w:tcBorders>
              <w:right w:val="nil"/>
              <w:insideV w:val="nil"/>
            </w:tcBorders>
            <w:shd w:val="clear" w:color="auto" w:fill="BFBFBF" w:themeFill="text1" w:themeFillTint="3F"/>
            <w:noWrap/>
          </w:tcPr>
          <w:p w14:paraId="536B353F">
            <w:pPr>
              <w:spacing w:after="0" w:line="240" w:lineRule="auto"/>
              <w:jc w:val="right"/>
              <w:rPr>
                <w:rFonts w:ascii="Calibri" w:hAnsi="Calibri" w:eastAsia="Times New Roman" w:cs="Calibri"/>
                <w:color w:val="000000"/>
              </w:rPr>
            </w:pPr>
            <w:r>
              <w:rPr>
                <w:rFonts w:ascii="Calibri" w:hAnsi="Calibri" w:eastAsia="Times New Roman" w:cs="Calibri"/>
                <w:color w:val="000000"/>
              </w:rPr>
              <w:t>3.544</w:t>
            </w:r>
          </w:p>
        </w:tc>
        <w:tc>
          <w:tcPr>
            <w:tcW w:w="1260" w:type="dxa"/>
            <w:tcBorders>
              <w:right w:val="nil"/>
              <w:insideV w:val="nil"/>
            </w:tcBorders>
            <w:shd w:val="clear" w:color="auto" w:fill="BFBFBF" w:themeFill="text1" w:themeFillTint="3F"/>
            <w:noWrap/>
          </w:tcPr>
          <w:p w14:paraId="52E68D86">
            <w:pPr>
              <w:spacing w:after="0" w:line="240" w:lineRule="auto"/>
              <w:jc w:val="right"/>
              <w:rPr>
                <w:rFonts w:ascii="Calibri" w:hAnsi="Calibri" w:eastAsia="Times New Roman" w:cs="Calibri"/>
                <w:color w:val="000000"/>
              </w:rPr>
            </w:pPr>
            <w:r>
              <w:rPr>
                <w:rFonts w:ascii="Calibri" w:hAnsi="Calibri" w:eastAsia="Times New Roman" w:cs="Calibri"/>
                <w:color w:val="000000"/>
              </w:rPr>
              <w:t>0.000286</w:t>
            </w:r>
          </w:p>
        </w:tc>
      </w:tr>
      <w:tr w14:paraId="55B097D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1098" w:type="dxa"/>
            <w:noWrap/>
          </w:tcPr>
          <w:p w14:paraId="5A60814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1500</w:t>
            </w:r>
          </w:p>
        </w:tc>
        <w:tc>
          <w:tcPr>
            <w:tcW w:w="990" w:type="dxa"/>
            <w:noWrap/>
          </w:tcPr>
          <w:p w14:paraId="434CCB2D">
            <w:pPr>
              <w:spacing w:after="0" w:line="240" w:lineRule="auto"/>
              <w:jc w:val="right"/>
              <w:rPr>
                <w:rFonts w:ascii="Calibri" w:hAnsi="Calibri" w:eastAsia="Times New Roman" w:cs="Calibri"/>
                <w:color w:val="000000"/>
              </w:rPr>
            </w:pPr>
            <w:r>
              <w:rPr>
                <w:rFonts w:ascii="Calibri" w:hAnsi="Calibri" w:eastAsia="Times New Roman" w:cs="Calibri"/>
                <w:color w:val="000000"/>
              </w:rPr>
              <w:t>3.176</w:t>
            </w:r>
          </w:p>
        </w:tc>
        <w:tc>
          <w:tcPr>
            <w:tcW w:w="1260" w:type="dxa"/>
            <w:noWrap/>
          </w:tcPr>
          <w:p w14:paraId="741B4846">
            <w:pPr>
              <w:spacing w:after="0" w:line="240" w:lineRule="auto"/>
              <w:jc w:val="right"/>
              <w:rPr>
                <w:rFonts w:ascii="Calibri" w:hAnsi="Calibri" w:eastAsia="Times New Roman" w:cs="Calibri"/>
                <w:color w:val="000000"/>
              </w:rPr>
            </w:pPr>
            <w:r>
              <w:rPr>
                <w:rFonts w:ascii="Calibri" w:hAnsi="Calibri" w:eastAsia="Times New Roman" w:cs="Calibri"/>
                <w:color w:val="000000"/>
              </w:rPr>
              <w:t>0.000667</w:t>
            </w:r>
          </w:p>
        </w:tc>
      </w:tr>
      <w:tr w14:paraId="1D213A4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1098" w:type="dxa"/>
            <w:tcBorders>
              <w:left w:val="nil"/>
              <w:right w:val="nil"/>
              <w:insideV w:val="nil"/>
            </w:tcBorders>
            <w:shd w:val="clear" w:color="auto" w:fill="BFBFBF" w:themeFill="text1" w:themeFillTint="3F"/>
            <w:noWrap/>
          </w:tcPr>
          <w:p w14:paraId="72BE2164">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127000</w:t>
            </w:r>
          </w:p>
        </w:tc>
        <w:tc>
          <w:tcPr>
            <w:tcW w:w="990" w:type="dxa"/>
            <w:tcBorders>
              <w:right w:val="nil"/>
              <w:insideV w:val="nil"/>
            </w:tcBorders>
            <w:shd w:val="clear" w:color="auto" w:fill="BFBFBF" w:themeFill="text1" w:themeFillTint="3F"/>
            <w:noWrap/>
          </w:tcPr>
          <w:p w14:paraId="0313F71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167.865</w:t>
            </w:r>
          </w:p>
        </w:tc>
        <w:tc>
          <w:tcPr>
            <w:tcW w:w="1260" w:type="dxa"/>
            <w:tcBorders>
              <w:right w:val="nil"/>
              <w:insideV w:val="nil"/>
            </w:tcBorders>
            <w:shd w:val="clear" w:color="auto" w:fill="BFBFBF" w:themeFill="text1" w:themeFillTint="3F"/>
            <w:noWrap/>
          </w:tcPr>
          <w:p w14:paraId="2FF9CC5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0.024669</w:t>
            </w:r>
          </w:p>
        </w:tc>
      </w:tr>
    </w:tbl>
    <w:p w14:paraId="1EC51B92">
      <w:pPr>
        <w:rPr>
          <w:rFonts w:asciiTheme="majorBidi" w:hAnsiTheme="majorBidi" w:eastAsiaTheme="minorEastAsia" w:cstheme="majorBidi"/>
        </w:rPr>
      </w:pPr>
      <w:r>
        <w:rPr>
          <w:rFonts w:asciiTheme="majorBidi" w:hAnsiTheme="majorBidi" w:eastAsiaTheme="minorEastAsia" w:cstheme="majorBidi"/>
        </w:rPr>
        <w:t xml:space="preserve"> </w:t>
      </w:r>
    </w:p>
    <w:p w14:paraId="0ABF73DA">
      <w:pPr>
        <w:rPr>
          <w:rFonts w:asciiTheme="majorBidi" w:hAnsiTheme="majorBidi" w:eastAsiaTheme="minorEastAsia" w:cstheme="majorBidi"/>
        </w:rPr>
      </w:pPr>
      <w:r>
        <w:rPr>
          <w:rFonts w:asciiTheme="majorBidi" w:hAnsiTheme="majorBidi" w:eastAsiaTheme="minorEastAsia" w:cstheme="majorBidi"/>
        </w:rPr>
        <w:t xml:space="preserve"> n = 50</w:t>
      </w:r>
    </w:p>
    <w:p w14:paraId="6DCC346E">
      <w:pPr>
        <w:pStyle w:val="3"/>
        <w:rPr>
          <w:rFonts w:eastAsiaTheme="minorEastAsia"/>
        </w:rPr>
      </w:pPr>
      <w:bookmarkStart w:id="34" w:name="_Toc98201554"/>
      <w:r>
        <w:rPr>
          <w:rFonts w:asciiTheme="majorBidi" w:hAnsiTheme="majorBidi" w:eastAsiaTheme="minorEastAsia"/>
          <w:color w:val="auto"/>
          <w:sz w:val="24"/>
          <w:szCs w:val="24"/>
        </w:rPr>
        <w:t>Arithmetic</w:t>
      </w:r>
      <w:r>
        <w:rPr>
          <w:rFonts w:eastAsiaTheme="minorEastAsia"/>
        </w:rPr>
        <w:t xml:space="preserve"> </w:t>
      </w:r>
      <w:r>
        <w:rPr>
          <w:rFonts w:asciiTheme="majorBidi" w:hAnsiTheme="majorBidi" w:eastAsiaTheme="minorEastAsia"/>
          <w:color w:val="auto"/>
          <w:sz w:val="24"/>
          <w:szCs w:val="24"/>
        </w:rPr>
        <w:t>Mean:</w:t>
      </w:r>
      <w:bookmarkEnd w:id="34"/>
    </w:p>
    <w:p w14:paraId="4E044FAE">
      <w:pPr>
        <w:ind w:left="360"/>
        <w:rPr>
          <w:rFonts w:asciiTheme="majorBidi" w:hAnsiTheme="majorBidi" w:eastAsiaTheme="minorEastAsia" w:cstheme="majorBidi"/>
          <w:b/>
          <w:bCs/>
        </w:rPr>
      </w:pPr>
      <w:r>
        <w:rPr>
          <w:rFonts w:asciiTheme="majorBidi" w:hAnsiTheme="majorBidi" w:eastAsiaTheme="minorEastAsia" w:cstheme="majorBidi"/>
          <w:b/>
          <w:bCs/>
        </w:rPr>
        <w:t xml:space="preserve">                                           A. M = </w:t>
      </w:r>
      <m:oMath>
        <m:f>
          <m:fPr>
            <m:ctrlPr>
              <w:rPr>
                <w:rFonts w:ascii="Cambria Math" w:hAnsi="Cambria Math" w:eastAsiaTheme="minorEastAsia" w:cstheme="majorBidi"/>
                <w:b/>
                <w:bCs/>
                <w:i/>
              </w:rPr>
            </m:ctrlPr>
          </m:fPr>
          <m:num>
            <m:r>
              <m:rPr>
                <m:sty m:val="bi"/>
              </m:rPr>
              <w:rPr>
                <w:rFonts w:ascii="Cambria Math" w:hAnsi="Cambria Math" w:eastAsiaTheme="minorEastAsia" w:cstheme="majorBidi"/>
              </w:rPr>
              <m:t>ΣX</m:t>
            </m:r>
            <m:ctrlPr>
              <w:rPr>
                <w:rFonts w:ascii="Cambria Math" w:hAnsi="Cambria Math" w:eastAsiaTheme="minorEastAsia" w:cstheme="majorBidi"/>
                <w:b/>
                <w:bCs/>
                <w:i/>
              </w:rPr>
            </m:ctrlPr>
          </m:num>
          <m:den>
            <m:r>
              <m:rPr>
                <m:sty m:val="bi"/>
              </m:rPr>
              <w:rPr>
                <w:rFonts w:ascii="Cambria Math" w:hAnsi="Cambria Math" w:eastAsiaTheme="minorEastAsia" w:cstheme="majorBidi"/>
              </w:rPr>
              <m:t>n</m:t>
            </m:r>
            <m:ctrlPr>
              <w:rPr>
                <w:rFonts w:ascii="Cambria Math" w:hAnsi="Cambria Math" w:eastAsiaTheme="minorEastAsia" w:cstheme="majorBidi"/>
                <w:b/>
                <w:bCs/>
                <w:i/>
              </w:rPr>
            </m:ctrlPr>
          </m:den>
        </m:f>
      </m:oMath>
      <w:r>
        <w:rPr>
          <w:rFonts w:asciiTheme="majorBidi" w:hAnsiTheme="majorBidi" w:eastAsiaTheme="minorEastAsia" w:cstheme="majorBidi"/>
          <w:b/>
          <w:bCs/>
        </w:rPr>
        <w:t xml:space="preserve"> </w:t>
      </w:r>
    </w:p>
    <w:p w14:paraId="16719976">
      <w:pPr>
        <w:pStyle w:val="16"/>
        <w:rPr>
          <w:rFonts w:asciiTheme="majorBidi" w:hAnsiTheme="majorBidi" w:eastAsiaTheme="minorEastAsia" w:cstheme="majorBidi"/>
          <w:b/>
          <w:bCs/>
        </w:rPr>
      </w:pPr>
      <w:r>
        <w:rPr>
          <w:rFonts w:asciiTheme="majorBidi" w:hAnsiTheme="majorBidi" w:eastAsiaTheme="minorEastAsia" w:cstheme="majorBidi"/>
          <w:b/>
          <w:bCs/>
        </w:rPr>
        <w:t xml:space="preserve">                                      = </w:t>
      </w:r>
      <m:oMath>
        <m:f>
          <m:fPr>
            <m:ctrlPr>
              <w:rPr>
                <w:rFonts w:ascii="Cambria Math" w:hAnsi="Cambria Math" w:eastAsiaTheme="minorEastAsia" w:cstheme="majorBidi"/>
                <w:b/>
                <w:bCs/>
                <w:i/>
              </w:rPr>
            </m:ctrlPr>
          </m:fPr>
          <m:num>
            <m:r>
              <m:rPr>
                <m:sty m:val="bi"/>
              </m:rPr>
              <w:rPr>
                <w:rFonts w:ascii="Cambria Math" w:hAnsi="Cambria Math" w:eastAsiaTheme="minorEastAsia" w:cstheme="majorBidi"/>
              </w:rPr>
              <m:t>127000</m:t>
            </m:r>
            <m:ctrlPr>
              <w:rPr>
                <w:rFonts w:ascii="Cambria Math" w:hAnsi="Cambria Math" w:eastAsiaTheme="minorEastAsia" w:cstheme="majorBidi"/>
                <w:b/>
                <w:bCs/>
                <w:i/>
              </w:rPr>
            </m:ctrlPr>
          </m:num>
          <m:den>
            <m:r>
              <m:rPr>
                <m:sty m:val="bi"/>
              </m:rPr>
              <w:rPr>
                <w:rFonts w:ascii="Cambria Math" w:hAnsi="Cambria Math" w:eastAsiaTheme="minorEastAsia" w:cstheme="majorBidi"/>
              </w:rPr>
              <m:t>50</m:t>
            </m:r>
            <m:ctrlPr>
              <w:rPr>
                <w:rFonts w:ascii="Cambria Math" w:hAnsi="Cambria Math" w:eastAsiaTheme="minorEastAsia" w:cstheme="majorBidi"/>
                <w:b/>
                <w:bCs/>
                <w:i/>
              </w:rPr>
            </m:ctrlPr>
          </m:den>
        </m:f>
      </m:oMath>
    </w:p>
    <w:p w14:paraId="1F18EFC7">
      <w:pPr>
        <w:pBdr>
          <w:top w:val="single" w:color="auto" w:sz="4" w:space="1"/>
          <w:left w:val="single" w:color="auto" w:sz="4" w:space="4"/>
          <w:bottom w:val="single" w:color="auto" w:sz="4" w:space="1"/>
          <w:right w:val="single" w:color="auto" w:sz="4" w:space="4"/>
          <w:between w:val="single" w:color="auto" w:sz="4" w:space="1"/>
        </w:pBdr>
        <w:ind w:left="480"/>
        <w:rPr>
          <w:rFonts w:asciiTheme="majorBidi" w:hAnsiTheme="majorBidi" w:eastAsiaTheme="minorEastAsia" w:cstheme="majorBidi"/>
          <w:b/>
          <w:bCs/>
        </w:rPr>
      </w:pPr>
      <w:r>
        <w:rPr>
          <w:rFonts w:asciiTheme="majorBidi" w:hAnsiTheme="majorBidi" w:eastAsiaTheme="minorEastAsia" w:cstheme="majorBidi"/>
          <w:b/>
          <w:bCs/>
        </w:rPr>
        <w:t xml:space="preserve">                                     A.  M = 2540</w:t>
      </w:r>
    </w:p>
    <w:p w14:paraId="1AB369B5">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On the average the every student of uog</w:t>
      </w:r>
      <w:r>
        <w:rPr>
          <w:rFonts w:asciiTheme="majorBidi" w:hAnsiTheme="majorBidi" w:eastAsiaTheme="minorEastAsia" w:cstheme="majorBidi"/>
          <w:b/>
          <w:bCs/>
        </w:rPr>
        <w:t xml:space="preserve"> </w:t>
      </w:r>
      <w:r>
        <w:rPr>
          <w:rFonts w:asciiTheme="majorBidi" w:hAnsiTheme="majorBidi" w:eastAsiaTheme="minorEastAsia" w:cstheme="majorBidi"/>
        </w:rPr>
        <w:t>hostel get pocket money 2540 per week.</w:t>
      </w:r>
    </w:p>
    <w:p w14:paraId="6FEAF202">
      <w:pPr>
        <w:rPr>
          <w:rFonts w:asciiTheme="majorBidi" w:hAnsiTheme="majorBidi" w:eastAsiaTheme="minorEastAsia" w:cstheme="majorBidi"/>
        </w:rPr>
      </w:pPr>
    </w:p>
    <w:p w14:paraId="23532BD7">
      <w:pPr>
        <w:rPr>
          <w:rFonts w:asciiTheme="majorBidi" w:hAnsiTheme="majorBidi" w:eastAsiaTheme="minorEastAsia" w:cstheme="majorBidi"/>
          <w:b/>
          <w:bCs/>
        </w:rPr>
      </w:pPr>
    </w:p>
    <w:p w14:paraId="48C5AD59">
      <w:pPr>
        <w:pStyle w:val="3"/>
        <w:rPr>
          <w:rFonts w:asciiTheme="majorBidi" w:hAnsiTheme="majorBidi" w:eastAsiaTheme="minorEastAsia"/>
          <w:color w:val="auto"/>
          <w:sz w:val="24"/>
          <w:szCs w:val="24"/>
        </w:rPr>
      </w:pPr>
      <w:bookmarkStart w:id="35" w:name="_Toc98201555"/>
      <w:r>
        <w:rPr>
          <w:rFonts w:asciiTheme="majorBidi" w:hAnsiTheme="majorBidi" w:eastAsiaTheme="minorEastAsia"/>
          <w:color w:val="auto"/>
          <w:sz w:val="24"/>
          <w:szCs w:val="24"/>
        </w:rPr>
        <w:t>Geometric Mean:</w:t>
      </w:r>
      <w:bookmarkEnd w:id="35"/>
    </w:p>
    <w:p w14:paraId="62980BCB">
      <w:pPr>
        <w:rPr>
          <w:rFonts w:asciiTheme="majorBidi" w:hAnsiTheme="majorBidi" w:eastAsiaTheme="minorEastAsia" w:cstheme="majorBidi"/>
          <w:b/>
          <w:bCs/>
        </w:rPr>
      </w:pPr>
      <w:r>
        <w:rPr>
          <w:rFonts w:asciiTheme="majorBidi" w:hAnsiTheme="majorBidi" w:eastAsiaTheme="minorEastAsia" w:cstheme="majorBidi"/>
          <w:b/>
          <w:bCs/>
        </w:rPr>
        <w:t xml:space="preserve">                            G. M = Anti log [</w:t>
      </w:r>
      <m:oMath>
        <m:f>
          <m:fPr>
            <m:ctrlPr>
              <w:rPr>
                <w:rFonts w:ascii="Cambria Math" w:hAnsiTheme="majorBidi" w:eastAsiaTheme="minorEastAsia" w:cstheme="majorBidi"/>
                <w:b/>
                <w:bCs/>
                <w:i/>
              </w:rPr>
            </m:ctrlPr>
          </m:fPr>
          <m:num>
            <m:r>
              <m:rPr>
                <m:sty m:val="b"/>
              </m:rPr>
              <w:rPr>
                <w:rFonts w:ascii="Cambria Math" w:hAnsi="Cambria Math" w:eastAsiaTheme="minorEastAsia" w:cstheme="majorBidi"/>
              </w:rPr>
              <m:t>Σl</m:t>
            </m:r>
            <m:r>
              <m:rPr>
                <m:sty m:val="bi"/>
              </m:rPr>
              <w:rPr>
                <w:rFonts w:ascii="Cambria Math" w:hAnsi="Cambria Math" w:eastAsiaTheme="minorEastAsia" w:cstheme="majorBidi"/>
              </w:rPr>
              <m:t>ogX</m:t>
            </m:r>
            <m:ctrlPr>
              <w:rPr>
                <w:rFonts w:ascii="Cambria Math" w:hAnsiTheme="majorBidi" w:eastAsiaTheme="minorEastAsia" w:cstheme="majorBidi"/>
                <w:b/>
                <w:bCs/>
                <w:i/>
              </w:rPr>
            </m:ctrlPr>
          </m:num>
          <m:den>
            <m:r>
              <m:rPr>
                <m:sty m:val="bi"/>
              </m:rPr>
              <w:rPr>
                <w:rFonts w:ascii="Cambria Math" w:hAnsi="Cambria Math" w:eastAsiaTheme="minorEastAsia" w:cstheme="majorBidi"/>
              </w:rPr>
              <m:t>n</m:t>
            </m:r>
            <m:ctrlPr>
              <w:rPr>
                <w:rFonts w:ascii="Cambria Math" w:hAnsiTheme="majorBidi" w:eastAsiaTheme="minorEastAsia" w:cstheme="majorBidi"/>
                <w:b/>
                <w:bCs/>
                <w:i/>
              </w:rPr>
            </m:ctrlPr>
          </m:den>
        </m:f>
      </m:oMath>
      <w:r>
        <w:rPr>
          <w:rFonts w:asciiTheme="majorBidi" w:hAnsiTheme="majorBidi" w:eastAsiaTheme="minorEastAsia" w:cstheme="majorBidi"/>
          <w:b/>
          <w:bCs/>
        </w:rPr>
        <w:t>]</w:t>
      </w:r>
    </w:p>
    <w:p w14:paraId="7E094A20">
      <w:pPr>
        <w:rPr>
          <w:rFonts w:asciiTheme="majorBidi" w:hAnsiTheme="majorBidi" w:eastAsiaTheme="minorEastAsia" w:cstheme="majorBidi"/>
          <w:b/>
          <w:bCs/>
        </w:rPr>
      </w:pPr>
      <w:r>
        <w:rPr>
          <w:rFonts w:asciiTheme="majorBidi" w:hAnsiTheme="majorBidi" w:eastAsiaTheme="minorEastAsia" w:cstheme="majorBidi"/>
          <w:b/>
          <w:bCs/>
        </w:rPr>
        <w:t xml:space="preserve">                                = Anti log [</w:t>
      </w:r>
      <m:oMath>
        <m:f>
          <m:fPr>
            <m:ctrlPr>
              <w:rPr>
                <w:rFonts w:ascii="Cambria Math" w:hAnsiTheme="majorBidi" w:eastAsiaTheme="minorEastAsia" w:cstheme="majorBidi"/>
                <w:b/>
                <w:bCs/>
                <w:i/>
              </w:rPr>
            </m:ctrlPr>
          </m:fPr>
          <m:num>
            <m:r>
              <m:rPr>
                <m:sty m:val="b"/>
              </m:rPr>
              <w:rPr>
                <w:rFonts w:ascii="Cambria Math" w:hAnsi="Cambria Math" w:eastAsiaTheme="minorEastAsia" w:cstheme="majorBidi"/>
              </w:rPr>
              <m:t>167.865</m:t>
            </m:r>
            <m:ctrlPr>
              <w:rPr>
                <w:rFonts w:ascii="Cambria Math" w:hAnsiTheme="majorBidi" w:eastAsiaTheme="minorEastAsia" w:cstheme="majorBidi"/>
                <w:b/>
                <w:bCs/>
                <w:i/>
              </w:rPr>
            </m:ctrlPr>
          </m:num>
          <m:den>
            <m:r>
              <m:rPr>
                <m:sty m:val="bi"/>
              </m:rPr>
              <w:rPr>
                <w:rFonts w:ascii="Cambria Math" w:hAnsi="Cambria Math" w:eastAsiaTheme="minorEastAsia" w:cstheme="majorBidi"/>
              </w:rPr>
              <m:t>50</m:t>
            </m:r>
            <m:ctrlPr>
              <w:rPr>
                <w:rFonts w:ascii="Cambria Math" w:hAnsiTheme="majorBidi" w:eastAsiaTheme="minorEastAsia" w:cstheme="majorBidi"/>
                <w:b/>
                <w:bCs/>
                <w:i/>
              </w:rPr>
            </m:ctrlPr>
          </m:den>
        </m:f>
      </m:oMath>
      <w:r>
        <w:rPr>
          <w:rFonts w:asciiTheme="majorBidi" w:hAnsiTheme="majorBidi" w:eastAsiaTheme="minorEastAsia" w:cstheme="majorBidi"/>
          <w:b/>
          <w:bCs/>
        </w:rPr>
        <w:t>]</w:t>
      </w:r>
    </w:p>
    <w:p w14:paraId="456DB698">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G. M   = 2276.66</w:t>
      </w:r>
      <m:oMath>
        <m:r>
          <m:rPr>
            <m:sty m:val="bi"/>
          </m:rPr>
          <w:rPr>
            <w:rFonts w:ascii="Cambria Math" w:hAnsi="Cambria Math" w:eastAsiaTheme="minorEastAsia" w:cstheme="majorBidi"/>
            <w:bdr w:val="single" w:color="auto" w:sz="4" w:space="0"/>
          </w:rPr>
          <m:t xml:space="preserve"> ≅</m:t>
        </m:r>
      </m:oMath>
      <w:r>
        <w:rPr>
          <w:rFonts w:asciiTheme="majorBidi" w:hAnsiTheme="majorBidi" w:eastAsiaTheme="minorEastAsia" w:cstheme="majorBidi"/>
          <w:b/>
          <w:bCs/>
          <w:bdr w:val="single" w:color="auto" w:sz="4" w:space="0"/>
        </w:rPr>
        <w:t xml:space="preserve"> 2277</w:t>
      </w:r>
    </w:p>
    <w:p w14:paraId="1D02C08F">
      <w:pPr>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on average every student gets approximately 2277 pocket money per week.</w:t>
      </w:r>
    </w:p>
    <w:p w14:paraId="0DA1F18A">
      <w:pPr>
        <w:pStyle w:val="3"/>
        <w:rPr>
          <w:rFonts w:asciiTheme="majorBidi" w:hAnsiTheme="majorBidi" w:eastAsiaTheme="minorEastAsia"/>
          <w:color w:val="auto"/>
          <w:sz w:val="24"/>
          <w:szCs w:val="24"/>
        </w:rPr>
      </w:pPr>
      <w:bookmarkStart w:id="36" w:name="_Toc98201556"/>
      <w:r>
        <w:rPr>
          <w:rFonts w:asciiTheme="majorBidi" w:hAnsiTheme="majorBidi" w:eastAsiaTheme="minorEastAsia"/>
          <w:color w:val="auto"/>
          <w:sz w:val="24"/>
          <w:szCs w:val="24"/>
        </w:rPr>
        <w:t>Harmonic Mean:</w:t>
      </w:r>
      <w:bookmarkEnd w:id="36"/>
    </w:p>
    <w:p w14:paraId="18BBE878">
      <w:pPr>
        <w:rPr>
          <w:rFonts w:asciiTheme="majorBidi" w:hAnsiTheme="majorBidi" w:eastAsiaTheme="minorEastAsia" w:cstheme="majorBidi"/>
          <w:b/>
          <w:bCs/>
        </w:rPr>
      </w:pPr>
      <w:r>
        <w:rPr>
          <w:rFonts w:asciiTheme="majorBidi" w:hAnsiTheme="majorBidi" w:eastAsiaTheme="minorEastAsia" w:cstheme="majorBidi"/>
          <w:b/>
          <w:bCs/>
        </w:rPr>
        <w:t xml:space="preserve">                             H. M =  </w:t>
      </w:r>
      <m:oMath>
        <m:f>
          <m:fPr>
            <m:ctrlPr>
              <w:rPr>
                <w:rFonts w:ascii="Cambria Math" w:hAnsiTheme="majorBidi" w:eastAsiaTheme="minorEastAsia" w:cstheme="majorBidi"/>
                <w:b/>
                <w:bCs/>
                <w:i/>
              </w:rPr>
            </m:ctrlPr>
          </m:fPr>
          <m:num>
            <m:r>
              <m:rPr>
                <m:sty m:val="b"/>
              </m:rPr>
              <w:rPr>
                <w:rFonts w:ascii="Cambria Math" w:hAnsi="Cambria Math" w:eastAsiaTheme="minorEastAsia" w:cstheme="majorBidi"/>
              </w:rPr>
              <m:t>n</m:t>
            </m:r>
            <m:ctrlPr>
              <w:rPr>
                <w:rFonts w:ascii="Cambria Math" w:hAnsiTheme="majorBidi" w:eastAsiaTheme="minorEastAsia" w:cstheme="majorBidi"/>
                <w:b/>
                <w:bCs/>
                <w:i/>
              </w:rPr>
            </m:ctrlPr>
          </m:num>
          <m:den>
            <m:r>
              <m:rPr>
                <m:sty m:val="b"/>
              </m:rPr>
              <w:rPr>
                <w:rFonts w:ascii="Cambria Math" w:hAnsi="Cambria Math" w:eastAsiaTheme="minorEastAsia" w:cstheme="majorBidi"/>
              </w:rPr>
              <m:t>Σ</m:t>
            </m:r>
            <m:f>
              <m:fPr>
                <m:type m:val="skw"/>
                <m:ctrlPr>
                  <w:rPr>
                    <w:rFonts w:ascii="Cambria Math" w:hAnsi="Cambria Math" w:eastAsiaTheme="minorEastAsia" w:cstheme="majorBidi"/>
                    <w:b/>
                    <w:bCs/>
                    <w:iCs/>
                  </w:rPr>
                </m:ctrlPr>
              </m:fPr>
              <m:num>
                <m:r>
                  <m:rPr>
                    <m:sty m:val="b"/>
                  </m:rPr>
                  <w:rPr>
                    <w:rFonts w:ascii="Cambria Math" w:hAnsi="Cambria Math" w:eastAsiaTheme="minorEastAsia" w:cstheme="majorBidi"/>
                  </w:rPr>
                  <m:t>1</m:t>
                </m:r>
                <m:ctrlPr>
                  <w:rPr>
                    <w:rFonts w:ascii="Cambria Math" w:hAnsi="Cambria Math" w:eastAsiaTheme="minorEastAsia" w:cstheme="majorBidi"/>
                    <w:b/>
                    <w:bCs/>
                    <w:iCs/>
                  </w:rPr>
                </m:ctrlPr>
              </m:num>
              <m:den>
                <m:r>
                  <m:rPr>
                    <m:sty m:val="b"/>
                  </m:rPr>
                  <w:rPr>
                    <w:rFonts w:ascii="Cambria Math" w:hAnsi="Cambria Math" w:eastAsiaTheme="minorEastAsia" w:cstheme="majorBidi"/>
                  </w:rPr>
                  <m:t>x</m:t>
                </m:r>
                <m:ctrlPr>
                  <w:rPr>
                    <w:rFonts w:ascii="Cambria Math" w:hAnsi="Cambria Math" w:eastAsiaTheme="minorEastAsia" w:cstheme="majorBidi"/>
                    <w:b/>
                    <w:bCs/>
                    <w:iCs/>
                  </w:rPr>
                </m:ctrlPr>
              </m:den>
            </m:f>
            <m:ctrlPr>
              <w:rPr>
                <w:rFonts w:ascii="Cambria Math" w:hAnsiTheme="majorBidi" w:eastAsiaTheme="minorEastAsia" w:cstheme="majorBidi"/>
                <w:b/>
                <w:bCs/>
                <w:i/>
              </w:rPr>
            </m:ctrlPr>
          </m:den>
        </m:f>
      </m:oMath>
    </w:p>
    <w:p w14:paraId="7BD1F2F2">
      <w:pPr>
        <w:rPr>
          <w:rFonts w:asciiTheme="majorBidi" w:hAnsiTheme="majorBidi" w:eastAsiaTheme="minorEastAsia" w:cstheme="majorBidi"/>
          <w:b/>
          <w:bCs/>
        </w:rPr>
      </w:pPr>
      <w:r>
        <w:rPr>
          <w:rFonts w:asciiTheme="majorBidi" w:hAnsiTheme="majorBidi" w:eastAsiaTheme="minorEastAsia" w:cstheme="majorBidi"/>
          <w:b/>
          <w:bCs/>
        </w:rPr>
        <w:t xml:space="preserve">                      =  </w:t>
      </w:r>
      <m:oMath>
        <m:f>
          <m:fPr>
            <m:ctrlPr>
              <w:rPr>
                <w:rFonts w:ascii="Cambria Math" w:hAnsiTheme="majorBidi" w:eastAsiaTheme="minorEastAsia" w:cstheme="majorBidi"/>
                <w:b/>
                <w:bCs/>
                <w:i/>
              </w:rPr>
            </m:ctrlPr>
          </m:fPr>
          <m:num>
            <m:r>
              <m:rPr>
                <m:sty m:val="b"/>
              </m:rPr>
              <w:rPr>
                <w:rFonts w:ascii="Cambria Math" w:hAnsi="Cambria Math" w:eastAsiaTheme="minorEastAsia" w:cstheme="majorBidi"/>
              </w:rPr>
              <m:t>50</m:t>
            </m:r>
            <m:ctrlPr>
              <w:rPr>
                <w:rFonts w:ascii="Cambria Math" w:hAnsiTheme="majorBidi" w:eastAsiaTheme="minorEastAsia" w:cstheme="majorBidi"/>
                <w:b/>
                <w:bCs/>
                <w:i/>
              </w:rPr>
            </m:ctrlPr>
          </m:num>
          <m:den>
            <m:r>
              <m:rPr>
                <m:sty m:val="bi"/>
              </m:rPr>
              <w:rPr>
                <w:rFonts w:ascii="Cambria Math" w:hAnsi="Cambria Math" w:eastAsiaTheme="minorEastAsia" w:cstheme="majorBidi"/>
              </w:rPr>
              <m:t>0.024669</m:t>
            </m:r>
            <m:ctrlPr>
              <w:rPr>
                <w:rFonts w:ascii="Cambria Math" w:hAnsiTheme="majorBidi" w:eastAsiaTheme="minorEastAsia" w:cstheme="majorBidi"/>
                <w:b/>
                <w:bCs/>
                <w:i/>
              </w:rPr>
            </m:ctrlPr>
          </m:den>
        </m:f>
      </m:oMath>
    </w:p>
    <w:p w14:paraId="40622653">
      <w:pPr>
        <w:rPr>
          <w:rFonts w:eastAsia="Times New Roman" w:asciiTheme="majorBidi" w:hAnsiTheme="majorBidi" w:cstheme="majorBidi"/>
          <w:b/>
          <w:bCs/>
          <w:color w:val="000000"/>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H. M =</w:t>
      </w:r>
      <w:r>
        <w:rPr>
          <w:rFonts w:eastAsia="Times New Roman" w:asciiTheme="majorBidi" w:hAnsiTheme="majorBidi" w:cstheme="majorBidi"/>
          <w:b/>
          <w:bCs/>
          <w:color w:val="000000"/>
          <w:bdr w:val="single" w:color="auto" w:sz="4" w:space="0"/>
        </w:rPr>
        <w:t xml:space="preserve">2026.83139 </w:t>
      </w:r>
      <m:oMath>
        <m:r>
          <m:rPr>
            <m:sty m:val="bi"/>
          </m:rPr>
          <w:rPr>
            <w:rFonts w:ascii="Cambria Math" w:hAnsi="Cambria Math" w:eastAsiaTheme="minorEastAsia" w:cstheme="majorBidi"/>
            <w:bdr w:val="single" w:color="auto" w:sz="4" w:space="0"/>
          </w:rPr>
          <m:t>≅</m:t>
        </m:r>
      </m:oMath>
      <w:r>
        <w:rPr>
          <w:rFonts w:eastAsia="Times New Roman" w:asciiTheme="majorBidi" w:hAnsiTheme="majorBidi" w:cstheme="majorBidi"/>
          <w:b/>
          <w:bCs/>
          <w:color w:val="000000"/>
          <w:bdr w:val="single" w:color="auto" w:sz="4" w:space="0"/>
        </w:rPr>
        <w:t xml:space="preserve"> 2027</w:t>
      </w:r>
    </w:p>
    <w:p w14:paraId="10651419">
      <w:pPr>
        <w:rPr>
          <w:rFonts w:eastAsia="Times New Roman" w:asciiTheme="majorBidi" w:hAnsiTheme="majorBidi" w:cstheme="majorBidi"/>
          <w:color w:val="000000"/>
        </w:rPr>
      </w:pPr>
      <w:r>
        <w:rPr>
          <w:rFonts w:eastAsia="Times New Roman" w:asciiTheme="majorBidi" w:hAnsiTheme="majorBidi" w:cstheme="majorBidi"/>
          <w:b/>
          <w:bCs/>
          <w:color w:val="000000"/>
        </w:rPr>
        <w:t>Interpretation:</w:t>
      </w:r>
      <w:r>
        <w:rPr>
          <w:rFonts w:eastAsia="Times New Roman" w:asciiTheme="majorBidi" w:hAnsiTheme="majorBidi" w:cstheme="majorBidi"/>
          <w:color w:val="000000"/>
        </w:rPr>
        <w:t xml:space="preserve"> On average every student gets approximately 2027 pocket money   per week.</w:t>
      </w:r>
    </w:p>
    <w:p w14:paraId="10C0C3AC">
      <w:pPr>
        <w:pStyle w:val="2"/>
        <w:rPr>
          <w:rFonts w:eastAsia="Times New Roman" w:asciiTheme="majorBidi" w:hAnsiTheme="majorBidi"/>
          <w:color w:val="auto"/>
          <w:sz w:val="24"/>
          <w:szCs w:val="24"/>
          <w:u w:val="single"/>
        </w:rPr>
      </w:pPr>
      <w:r>
        <w:rPr>
          <w:rFonts w:eastAsia="Times New Roman"/>
        </w:rPr>
        <w:t xml:space="preserve">                                           </w:t>
      </w:r>
      <w:bookmarkStart w:id="37" w:name="_Toc98201557"/>
      <w:r>
        <w:rPr>
          <w:rFonts w:eastAsia="Times New Roman" w:asciiTheme="majorBidi" w:hAnsiTheme="majorBidi"/>
          <w:color w:val="auto"/>
          <w:sz w:val="24"/>
          <w:szCs w:val="24"/>
          <w:u w:val="single"/>
        </w:rPr>
        <w:t>Median:</w:t>
      </w:r>
      <w:bookmarkEnd w:id="37"/>
    </w:p>
    <w:p w14:paraId="4E1F66FD"/>
    <w:p w14:paraId="25BED905">
      <w:pPr>
        <w:rPr>
          <w:rFonts w:eastAsia="Times New Roman" w:asciiTheme="majorBidi" w:hAnsiTheme="majorBidi" w:cstheme="majorBidi"/>
          <w:color w:val="000000"/>
        </w:rPr>
      </w:pPr>
      <w:r>
        <w:rPr>
          <w:rFonts w:eastAsia="Times New Roman" w:asciiTheme="majorBidi" w:hAnsiTheme="majorBidi" w:cstheme="majorBidi"/>
          <w:color w:val="000000"/>
        </w:rPr>
        <w:t>Median is the middle value of the dataset in which the dataset is arranged in the ascending order or in descending order. When the dataset is the even value the median value of the data set can be found by taking the mean of the middle two values.</w:t>
      </w:r>
    </w:p>
    <w:p w14:paraId="259857E1">
      <w:pPr>
        <w:rPr>
          <w:rFonts w:eastAsia="Times New Roman" w:asciiTheme="majorBidi" w:hAnsiTheme="majorBidi" w:cstheme="majorBidi"/>
          <w:color w:val="000000"/>
        </w:rPr>
      </w:pPr>
    </w:p>
    <w:p w14:paraId="60701C04">
      <w:pPr>
        <w:rPr>
          <w:rFonts w:eastAsia="Times New Roman" w:asciiTheme="majorBidi" w:hAnsiTheme="majorBidi" w:cstheme="majorBidi"/>
          <w:color w:val="000000"/>
        </w:rPr>
      </w:pPr>
    </w:p>
    <w:p w14:paraId="47EFB805">
      <w:pPr>
        <w:rPr>
          <w:rFonts w:eastAsia="Times New Roman" w:asciiTheme="majorBidi" w:hAnsiTheme="majorBidi" w:cstheme="majorBidi"/>
          <w:b/>
        </w:rPr>
      </w:pPr>
      <w:r>
        <w:rPr>
          <w:rFonts w:eastAsia="Times New Roman" w:asciiTheme="majorBidi" w:hAnsiTheme="majorBidi" w:cstheme="majorBidi"/>
          <w:color w:val="000000"/>
        </w:rPr>
        <w:t xml:space="preserve">                              </w:t>
      </w:r>
      <m:oMath>
        <m:r>
          <m:rPr>
            <m:sty m:val="bi"/>
          </m:rPr>
          <w:rPr>
            <w:rFonts w:ascii="Cambria Math" w:hAnsi="Cambria Math" w:cstheme="majorBidi"/>
          </w:rPr>
          <m:t>m</m:t>
        </m:r>
        <m:r>
          <m:rPr>
            <m:sty m:val="bi"/>
          </m:rPr>
          <w:rPr>
            <w:rFonts w:ascii="Cambria Math" w:hAnsiTheme="majorBidi" w:cstheme="majorBidi"/>
          </w:rPr>
          <m:t xml:space="preserve">= </m:t>
        </m:r>
        <m:f>
          <m:fPr>
            <m:ctrlPr>
              <w:rPr>
                <w:rFonts w:ascii="Cambria Math" w:hAnsiTheme="majorBidi" w:cstheme="majorBidi"/>
                <w:b/>
                <w:i/>
              </w:rPr>
            </m:ctrlPr>
          </m:fPr>
          <m:num>
            <m:r>
              <m:rPr>
                <m:sty m:val="bi"/>
              </m:rPr>
              <w:rPr>
                <w:rFonts w:ascii="Cambria Math" w:hAnsi="Cambria Math" w:cstheme="majorBidi"/>
              </w:rPr>
              <m:t>1</m:t>
            </m:r>
            <m:ctrlPr>
              <w:rPr>
                <w:rFonts w:ascii="Cambria Math" w:hAnsiTheme="majorBidi" w:cstheme="majorBidi"/>
                <w:b/>
                <w:i/>
              </w:rPr>
            </m:ctrlPr>
          </m:num>
          <m:den>
            <m:r>
              <m:rPr>
                <m:sty m:val="bi"/>
              </m:rPr>
              <w:rPr>
                <w:rFonts w:ascii="Cambria Math" w:hAnsi="Cambria Math" w:cstheme="majorBidi"/>
              </w:rPr>
              <m:t>2</m:t>
            </m:r>
            <m:ctrlPr>
              <w:rPr>
                <w:rFonts w:ascii="Cambria Math" w:hAnsiTheme="majorBidi" w:cstheme="majorBidi"/>
                <w:b/>
                <w:i/>
              </w:rPr>
            </m:ctrlPr>
          </m:den>
        </m:f>
        <m:d>
          <m:dPr>
            <m:begChr m:val="["/>
            <m:endChr m:val="]"/>
            <m:ctrlPr>
              <w:rPr>
                <w:rFonts w:ascii="Cambria Math" w:hAnsiTheme="majorBidi" w:cstheme="majorBidi"/>
                <w:b/>
                <w:i/>
              </w:rPr>
            </m:ctrlPr>
          </m:dPr>
          <m:e>
            <m:f>
              <m:fPr>
                <m:ctrlPr>
                  <w:rPr>
                    <w:rFonts w:ascii="Cambria Math" w:hAnsiTheme="majorBidi" w:cstheme="majorBidi"/>
                    <w:b/>
                    <w:i/>
                  </w:rPr>
                </m:ctrlPr>
              </m:fPr>
              <m:num>
                <m:r>
                  <m:rPr>
                    <m:sty m:val="bi"/>
                  </m:rPr>
                  <w:rPr>
                    <w:rFonts w:ascii="Cambria Math" w:hAnsi="Cambria Math" w:cstheme="majorBidi"/>
                  </w:rPr>
                  <m:t>n</m:t>
                </m:r>
                <m:ctrlPr>
                  <w:rPr>
                    <w:rFonts w:ascii="Cambria Math" w:hAnsiTheme="majorBidi" w:cstheme="majorBidi"/>
                    <w:b/>
                    <w:i/>
                  </w:rPr>
                </m:ctrlPr>
              </m:num>
              <m:den>
                <m:r>
                  <m:rPr>
                    <m:sty m:val="bi"/>
                  </m:rPr>
                  <w:rPr>
                    <w:rFonts w:ascii="Cambria Math" w:hAnsi="Cambria Math" w:cstheme="majorBidi"/>
                  </w:rPr>
                  <m:t>2</m:t>
                </m:r>
                <m:ctrlPr>
                  <w:rPr>
                    <w:rFonts w:ascii="Cambria Math" w:hAnsiTheme="majorBidi" w:cstheme="majorBidi"/>
                    <w:b/>
                    <w:i/>
                  </w:rPr>
                </m:ctrlPr>
              </m:den>
            </m:f>
            <m:r>
              <m:rPr>
                <m:sty m:val="bi"/>
              </m:rPr>
              <w:rPr>
                <w:rFonts w:ascii="Cambria Math" w:hAnsi="Cambria Math" w:cstheme="majorBidi"/>
              </w:rPr>
              <m:t>th</m:t>
            </m:r>
            <m:r>
              <m:rPr>
                <m:sty m:val="bi"/>
              </m:rPr>
              <w:rPr>
                <w:rFonts w:ascii="Cambria Math" w:hAnsiTheme="majorBidi" w:cstheme="majorBidi"/>
              </w:rPr>
              <m:t xml:space="preserve">+ </m:t>
            </m:r>
            <m:f>
              <m:fPr>
                <m:ctrlPr>
                  <w:rPr>
                    <w:rFonts w:ascii="Cambria Math" w:hAnsiTheme="majorBidi" w:cstheme="majorBidi"/>
                    <w:b/>
                    <w:i/>
                  </w:rPr>
                </m:ctrlPr>
              </m:fPr>
              <m:num>
                <m:r>
                  <m:rPr>
                    <m:sty m:val="bi"/>
                  </m:rPr>
                  <w:rPr>
                    <w:rFonts w:ascii="Cambria Math" w:hAnsi="Cambria Math" w:cstheme="majorBidi"/>
                  </w:rPr>
                  <m:t>n</m:t>
                </m:r>
                <m:r>
                  <m:rPr>
                    <m:sty m:val="bi"/>
                  </m:rPr>
                  <w:rPr>
                    <w:rFonts w:ascii="Cambria Math" w:hAnsiTheme="majorBidi" w:cstheme="majorBidi"/>
                  </w:rPr>
                  <m:t>+</m:t>
                </m:r>
                <m:r>
                  <m:rPr>
                    <m:sty m:val="bi"/>
                  </m:rPr>
                  <w:rPr>
                    <w:rFonts w:ascii="Cambria Math" w:hAnsi="Cambria Math" w:cstheme="majorBidi"/>
                  </w:rPr>
                  <m:t>2</m:t>
                </m:r>
                <m:ctrlPr>
                  <w:rPr>
                    <w:rFonts w:ascii="Cambria Math" w:hAnsiTheme="majorBidi" w:cstheme="majorBidi"/>
                    <w:b/>
                    <w:i/>
                  </w:rPr>
                </m:ctrlPr>
              </m:num>
              <m:den>
                <m:r>
                  <m:rPr>
                    <m:sty m:val="bi"/>
                  </m:rPr>
                  <w:rPr>
                    <w:rFonts w:ascii="Cambria Math" w:hAnsi="Cambria Math" w:cstheme="majorBidi"/>
                  </w:rPr>
                  <m:t>2</m:t>
                </m:r>
                <m:ctrlPr>
                  <w:rPr>
                    <w:rFonts w:ascii="Cambria Math" w:hAnsiTheme="majorBidi" w:cstheme="majorBidi"/>
                    <w:b/>
                    <w:i/>
                  </w:rPr>
                </m:ctrlPr>
              </m:den>
            </m:f>
            <m:r>
              <m:rPr>
                <m:sty m:val="bi"/>
              </m:rPr>
              <w:rPr>
                <w:rFonts w:ascii="Cambria Math" w:hAnsi="Cambria Math" w:cstheme="majorBidi"/>
              </w:rPr>
              <m:t>th</m:t>
            </m:r>
            <m:ctrlPr>
              <w:rPr>
                <w:rFonts w:ascii="Cambria Math" w:hAnsiTheme="majorBidi" w:cstheme="majorBidi"/>
                <w:b/>
                <w:i/>
              </w:rPr>
            </m:ctrlPr>
          </m:e>
        </m:d>
      </m:oMath>
    </w:p>
    <w:p w14:paraId="5273673D">
      <w:pPr>
        <w:rPr>
          <w:rFonts w:asciiTheme="majorBidi" w:hAnsiTheme="majorBidi" w:eastAsiaTheme="minorEastAsia" w:cstheme="majorBidi"/>
          <w:b/>
        </w:rPr>
      </w:pPr>
      <w:r>
        <w:rPr>
          <w:rFonts w:asciiTheme="majorBidi" w:hAnsiTheme="majorBidi" w:eastAsiaTheme="minorEastAsia" w:cstheme="majorBidi"/>
          <w:b/>
        </w:rPr>
        <w:t xml:space="preserve">                   </w:t>
      </w:r>
    </w:p>
    <w:p w14:paraId="304C7DAE">
      <w:pPr>
        <w:rPr>
          <w:rFonts w:eastAsia="Times New Roman" w:asciiTheme="majorBidi" w:hAnsiTheme="majorBidi" w:cstheme="majorBidi"/>
          <w:color w:val="000000"/>
        </w:rPr>
      </w:pPr>
      <w:r>
        <w:rPr>
          <w:rFonts w:asciiTheme="majorBidi" w:hAnsiTheme="majorBidi" w:eastAsiaTheme="minorEastAsia" w:cstheme="majorBidi"/>
          <w:b/>
        </w:rPr>
        <w:t xml:space="preserve">                                m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1</m:t>
            </m:r>
            <m:ctrlPr>
              <w:rPr>
                <w:rFonts w:ascii="Cambria Math" w:hAnsiTheme="majorBidi" w:eastAsiaTheme="minorEastAsia" w:cstheme="majorBidi"/>
                <w:b/>
                <w:i/>
              </w:rPr>
            </m:ctrlPr>
          </m:num>
          <m:den>
            <m:r>
              <m:rPr>
                <m:sty m:val="bi"/>
              </m:rPr>
              <w:rPr>
                <w:rFonts w:ascii="Cambria Math" w:hAnsi="Cambria Math" w:eastAsiaTheme="minorEastAsia" w:cstheme="majorBidi"/>
              </w:rPr>
              <m:t>2</m:t>
            </m:r>
            <m:ctrlPr>
              <w:rPr>
                <w:rFonts w:ascii="Cambria Math" w:hAnsiTheme="majorBidi" w:eastAsiaTheme="minorEastAsia" w:cstheme="majorBidi"/>
                <w:b/>
                <w:i/>
              </w:rPr>
            </m:ctrlPr>
          </m:den>
        </m:f>
        <m:d>
          <m:dPr>
            <m:ctrlPr>
              <w:rPr>
                <w:rFonts w:ascii="Cambria Math" w:hAnsiTheme="majorBidi" w:eastAsiaTheme="minorEastAsia" w:cstheme="majorBidi"/>
                <w:b/>
                <w:i/>
              </w:rPr>
            </m:ctrlPr>
          </m:dPr>
          <m:e>
            <m:f>
              <m:fPr>
                <m:ctrlPr>
                  <w:rPr>
                    <w:rFonts w:ascii="Cambria Math" w:hAnsiTheme="majorBidi" w:eastAsiaTheme="minorEastAsia" w:cstheme="majorBidi"/>
                    <w:b/>
                    <w:i/>
                  </w:rPr>
                </m:ctrlPr>
              </m:fPr>
              <m:num>
                <m:r>
                  <m:rPr>
                    <m:sty m:val="bi"/>
                  </m:rPr>
                  <w:rPr>
                    <w:rFonts w:ascii="Cambria Math" w:hAnsi="Cambria Math" w:eastAsiaTheme="minorEastAsia" w:cstheme="majorBidi"/>
                  </w:rPr>
                  <m:t>50</m:t>
                </m:r>
                <m:ctrlPr>
                  <w:rPr>
                    <w:rFonts w:ascii="Cambria Math" w:hAnsiTheme="majorBidi" w:eastAsiaTheme="minorEastAsia" w:cstheme="majorBidi"/>
                    <w:b/>
                    <w:i/>
                  </w:rPr>
                </m:ctrlPr>
              </m:num>
              <m:den>
                <m:r>
                  <m:rPr>
                    <m:sty m:val="bi"/>
                  </m:rPr>
                  <w:rPr>
                    <w:rFonts w:ascii="Cambria Math" w:hAnsi="Cambria Math" w:eastAsiaTheme="minorEastAsia" w:cstheme="majorBidi"/>
                  </w:rPr>
                  <m:t>2</m:t>
                </m:r>
                <m:ctrlPr>
                  <w:rPr>
                    <w:rFonts w:ascii="Cambria Math" w:hAnsiTheme="majorBidi" w:eastAsiaTheme="minorEastAsia" w:cstheme="majorBidi"/>
                    <w:b/>
                    <w:i/>
                  </w:rPr>
                </m:ctrlPr>
              </m:den>
            </m:f>
            <m:r>
              <m:rPr>
                <m:sty m:val="bi"/>
              </m:rPr>
              <w:rPr>
                <w:rFonts w:ascii="Cambria Math" w:hAnsi="Cambria Math" w:eastAsiaTheme="minorEastAsia" w:cstheme="majorBidi"/>
              </w:rPr>
              <m:t>th</m:t>
            </m:r>
            <m:r>
              <m:rPr>
                <m:sty m:val="bi"/>
              </m:rPr>
              <w:rPr>
                <w:rFonts w:ascii="Cambria Math" w:hAnsiTheme="majorBidi" w:eastAsiaTheme="minorEastAsia" w:cstheme="majorBidi"/>
              </w:rPr>
              <m:t xml:space="preserve">+ </m:t>
            </m:r>
            <m:f>
              <m:fPr>
                <m:ctrlPr>
                  <w:rPr>
                    <w:rFonts w:ascii="Cambria Math" w:hAnsiTheme="majorBidi" w:eastAsiaTheme="minorEastAsia" w:cstheme="majorBidi"/>
                    <w:b/>
                    <w:i/>
                  </w:rPr>
                </m:ctrlPr>
              </m:fPr>
              <m:num>
                <m:r>
                  <m:rPr>
                    <m:sty m:val="bi"/>
                  </m:rPr>
                  <w:rPr>
                    <w:rFonts w:ascii="Cambria Math" w:hAnsi="Cambria Math" w:eastAsiaTheme="minorEastAsia" w:cstheme="majorBidi"/>
                  </w:rPr>
                  <m:t>52</m:t>
                </m:r>
                <m:ctrlPr>
                  <w:rPr>
                    <w:rFonts w:ascii="Cambria Math" w:hAnsiTheme="majorBidi" w:eastAsiaTheme="minorEastAsia" w:cstheme="majorBidi"/>
                    <w:b/>
                    <w:i/>
                  </w:rPr>
                </m:ctrlPr>
              </m:num>
              <m:den>
                <m:r>
                  <m:rPr>
                    <m:sty m:val="bi"/>
                  </m:rPr>
                  <w:rPr>
                    <w:rFonts w:ascii="Cambria Math" w:hAnsi="Cambria Math" w:eastAsiaTheme="minorEastAsia" w:cstheme="majorBidi"/>
                  </w:rPr>
                  <m:t>2</m:t>
                </m:r>
                <m:ctrlPr>
                  <w:rPr>
                    <w:rFonts w:ascii="Cambria Math" w:hAnsiTheme="majorBidi" w:eastAsiaTheme="minorEastAsia" w:cstheme="majorBidi"/>
                    <w:b/>
                    <w:i/>
                  </w:rPr>
                </m:ctrlPr>
              </m:den>
            </m:f>
            <m:r>
              <m:rPr>
                <m:sty m:val="bi"/>
              </m:rPr>
              <w:rPr>
                <w:rFonts w:ascii="Cambria Math" w:hAnsi="Cambria Math" w:eastAsiaTheme="minorEastAsia" w:cstheme="majorBidi"/>
              </w:rPr>
              <m:t>th</m:t>
            </m:r>
            <m:ctrlPr>
              <w:rPr>
                <w:rFonts w:ascii="Cambria Math" w:hAnsiTheme="majorBidi" w:eastAsiaTheme="minorEastAsia" w:cstheme="majorBidi"/>
                <w:b/>
                <w:i/>
              </w:rPr>
            </m:ctrlPr>
          </m:e>
        </m:d>
      </m:oMath>
    </w:p>
    <w:p w14:paraId="017E52FB">
      <w:pPr>
        <w:rPr>
          <w:rFonts w:eastAsia="Times New Roman" w:asciiTheme="majorBidi" w:hAnsiTheme="majorBidi" w:cstheme="majorBidi"/>
          <w:color w:val="000000"/>
        </w:rPr>
      </w:pPr>
      <w:r>
        <w:rPr>
          <w:rFonts w:eastAsia="Times New Roman" w:asciiTheme="majorBidi" w:hAnsiTheme="majorBidi" w:cstheme="majorBidi"/>
          <w:color w:val="000000"/>
        </w:rPr>
        <w:t xml:space="preserve">                               </w:t>
      </w:r>
      <m:oMath>
        <m:r>
          <m:rPr>
            <m:sty m:val="bi"/>
          </m:rPr>
          <w:rPr>
            <w:rFonts w:ascii="Cambria Math" w:hAnsi="Cambria Math" w:eastAsiaTheme="minorEastAsia" w:cstheme="majorBidi"/>
          </w:rPr>
          <m:t>m</m:t>
        </m:r>
        <m:r>
          <m:rPr>
            <m:sty m:val="bi"/>
          </m:rPr>
          <w:rPr>
            <w:rFonts w:ascii="Cambria Math" w:hAnsiTheme="majorBidi" w:eastAsiaTheme="minorEastAsia" w:cstheme="majorBidi"/>
          </w:rPr>
          <m:t xml:space="preserve">= </m:t>
        </m:r>
        <m:f>
          <m:fPr>
            <m:ctrlPr>
              <w:rPr>
                <w:rFonts w:ascii="Cambria Math" w:hAnsiTheme="majorBidi" w:eastAsiaTheme="minorEastAsia" w:cstheme="majorBidi"/>
                <w:b/>
                <w:i/>
              </w:rPr>
            </m:ctrlPr>
          </m:fPr>
          <m:num>
            <m:r>
              <m:rPr>
                <m:sty m:val="bi"/>
              </m:rPr>
              <w:rPr>
                <w:rFonts w:ascii="Cambria Math" w:hAnsi="Cambria Math" w:eastAsiaTheme="minorEastAsia" w:cstheme="majorBidi"/>
              </w:rPr>
              <m:t>1</m:t>
            </m:r>
            <m:ctrlPr>
              <w:rPr>
                <w:rFonts w:ascii="Cambria Math" w:hAnsiTheme="majorBidi" w:eastAsiaTheme="minorEastAsia" w:cstheme="majorBidi"/>
                <w:b/>
                <w:i/>
              </w:rPr>
            </m:ctrlPr>
          </m:num>
          <m:den>
            <m:r>
              <m:rPr>
                <m:sty m:val="bi"/>
              </m:rPr>
              <w:rPr>
                <w:rFonts w:ascii="Cambria Math" w:hAnsi="Cambria Math" w:eastAsiaTheme="minorEastAsia" w:cstheme="majorBidi"/>
              </w:rPr>
              <m:t>2</m:t>
            </m:r>
            <m:ctrlPr>
              <w:rPr>
                <w:rFonts w:ascii="Cambria Math" w:hAnsiTheme="majorBidi" w:eastAsiaTheme="minorEastAsia" w:cstheme="majorBidi"/>
                <w:b/>
                <w:i/>
              </w:rPr>
            </m:ctrlPr>
          </m:den>
        </m:f>
        <m:d>
          <m:dPr>
            <m:ctrlPr>
              <w:rPr>
                <w:rFonts w:ascii="Cambria Math" w:hAnsiTheme="majorBidi" w:eastAsiaTheme="minorEastAsia" w:cstheme="majorBidi"/>
                <w:b/>
                <w:i/>
              </w:rPr>
            </m:ctrlPr>
          </m:dPr>
          <m:e>
            <m:r>
              <m:rPr>
                <m:sty m:val="bi"/>
              </m:rPr>
              <w:rPr>
                <w:rFonts w:ascii="Cambria Math" w:hAnsi="Cambria Math" w:eastAsiaTheme="minorEastAsia" w:cstheme="majorBidi"/>
              </w:rPr>
              <m:t>25</m:t>
            </m:r>
            <m:r>
              <m:rPr>
                <m:sty m:val="bi"/>
              </m:rPr>
              <w:rPr>
                <w:rFonts w:ascii="Cambria Math" w:hAnsiTheme="majorBidi" w:eastAsiaTheme="minorEastAsia" w:cstheme="majorBidi"/>
              </w:rPr>
              <m:t xml:space="preserve"> </m:t>
            </m:r>
            <m:r>
              <m:rPr>
                <m:sty m:val="bi"/>
              </m:rPr>
              <w:rPr>
                <w:rFonts w:ascii="Cambria Math" w:hAnsi="Cambria Math" w:eastAsiaTheme="minorEastAsia" w:cstheme="majorBidi"/>
              </w:rPr>
              <m:t>th</m:t>
            </m:r>
            <m:r>
              <m:rPr>
                <m:sty m:val="bi"/>
              </m:rPr>
              <w:rPr>
                <w:rFonts w:ascii="Cambria Math" w:hAnsiTheme="majorBidi" w:eastAsiaTheme="minorEastAsia" w:cstheme="majorBidi"/>
              </w:rPr>
              <m:t>+</m:t>
            </m:r>
            <m:r>
              <m:rPr>
                <m:sty m:val="bi"/>
              </m:rPr>
              <w:rPr>
                <w:rFonts w:ascii="Cambria Math" w:hAnsi="Cambria Math" w:eastAsiaTheme="minorEastAsia" w:cstheme="majorBidi"/>
              </w:rPr>
              <m:t>26</m:t>
            </m:r>
            <m:r>
              <m:rPr>
                <m:sty m:val="bi"/>
              </m:rPr>
              <w:rPr>
                <w:rFonts w:ascii="Cambria Math" w:hAnsiTheme="majorBidi" w:eastAsiaTheme="minorEastAsia" w:cstheme="majorBidi"/>
              </w:rPr>
              <m:t xml:space="preserve"> </m:t>
            </m:r>
            <m:r>
              <m:rPr>
                <m:sty m:val="bi"/>
              </m:rPr>
              <w:rPr>
                <w:rFonts w:ascii="Cambria Math" w:hAnsi="Cambria Math" w:eastAsiaTheme="minorEastAsia" w:cstheme="majorBidi"/>
              </w:rPr>
              <m:t>th</m:t>
            </m:r>
            <m:ctrlPr>
              <w:rPr>
                <w:rFonts w:ascii="Cambria Math" w:hAnsiTheme="majorBidi" w:eastAsiaTheme="minorEastAsia" w:cstheme="majorBidi"/>
                <w:b/>
                <w:i/>
              </w:rPr>
            </m:ctrlPr>
          </m:e>
        </m:d>
      </m:oMath>
    </w:p>
    <w:p w14:paraId="664227B2">
      <w:pPr>
        <w:rPr>
          <w:rFonts w:eastAsia="Times New Roman" w:asciiTheme="majorBidi" w:hAnsiTheme="majorBidi" w:cstheme="majorBidi"/>
          <w:color w:val="000000"/>
        </w:rPr>
      </w:pPr>
      <w:r>
        <w:rPr>
          <w:rFonts w:eastAsia="Times New Roman" w:asciiTheme="majorBidi" w:hAnsiTheme="majorBidi" w:cstheme="majorBidi"/>
          <w:color w:val="000000"/>
        </w:rPr>
        <w:t xml:space="preserve">                                 </w:t>
      </w:r>
      <m:oMath>
        <m:r>
          <m:rPr>
            <m:sty m:val="bi"/>
          </m:rPr>
          <w:rPr>
            <w:rFonts w:ascii="Cambria Math" w:hAnsi="Cambria Math" w:eastAsiaTheme="minorEastAsia" w:cstheme="majorBidi"/>
          </w:rPr>
          <m:t>m</m:t>
        </m:r>
        <m:r>
          <m:rPr>
            <m:sty m:val="bi"/>
          </m:rPr>
          <w:rPr>
            <w:rFonts w:ascii="Cambria Math" w:hAnsiTheme="majorBidi" w:eastAsiaTheme="minorEastAsia" w:cstheme="majorBidi"/>
          </w:rPr>
          <m:t xml:space="preserve">= </m:t>
        </m:r>
        <m:f>
          <m:fPr>
            <m:ctrlPr>
              <w:rPr>
                <w:rFonts w:ascii="Cambria Math" w:hAnsiTheme="majorBidi" w:eastAsiaTheme="minorEastAsia" w:cstheme="majorBidi"/>
                <w:b/>
                <w:i/>
              </w:rPr>
            </m:ctrlPr>
          </m:fPr>
          <m:num>
            <m:r>
              <m:rPr>
                <m:sty m:val="bi"/>
              </m:rPr>
              <w:rPr>
                <w:rFonts w:ascii="Cambria Math" w:hAnsi="Cambria Math" w:eastAsiaTheme="minorEastAsia" w:cstheme="majorBidi"/>
              </w:rPr>
              <m:t>1</m:t>
            </m:r>
            <m:ctrlPr>
              <w:rPr>
                <w:rFonts w:ascii="Cambria Math" w:hAnsiTheme="majorBidi" w:eastAsiaTheme="minorEastAsia" w:cstheme="majorBidi"/>
                <w:b/>
                <w:i/>
              </w:rPr>
            </m:ctrlPr>
          </m:num>
          <m:den>
            <m:r>
              <m:rPr>
                <m:sty m:val="bi"/>
              </m:rPr>
              <w:rPr>
                <w:rFonts w:ascii="Cambria Math" w:hAnsi="Cambria Math" w:eastAsiaTheme="minorEastAsia" w:cstheme="majorBidi"/>
              </w:rPr>
              <m:t>2</m:t>
            </m:r>
            <m:ctrlPr>
              <w:rPr>
                <w:rFonts w:ascii="Cambria Math" w:hAnsiTheme="majorBidi" w:eastAsiaTheme="minorEastAsia" w:cstheme="majorBidi"/>
                <w:b/>
                <w:i/>
              </w:rPr>
            </m:ctrlPr>
          </m:den>
        </m:f>
        <m:d>
          <m:dPr>
            <m:ctrlPr>
              <w:rPr>
                <w:rFonts w:ascii="Cambria Math" w:hAnsiTheme="majorBidi" w:eastAsiaTheme="minorEastAsia" w:cstheme="majorBidi"/>
                <w:b/>
                <w:i/>
              </w:rPr>
            </m:ctrlPr>
          </m:dPr>
          <m:e>
            <m:r>
              <m:rPr>
                <m:sty m:val="bi"/>
              </m:rPr>
              <w:rPr>
                <w:rFonts w:ascii="Cambria Math" w:hAnsi="Cambria Math" w:eastAsiaTheme="minorEastAsia" w:cstheme="majorBidi"/>
              </w:rPr>
              <m:t>3000</m:t>
            </m:r>
            <m:r>
              <m:rPr>
                <m:sty m:val="bi"/>
              </m:rPr>
              <w:rPr>
                <w:rFonts w:ascii="Cambria Math" w:hAnsiTheme="majorBidi" w:eastAsiaTheme="minorEastAsia" w:cstheme="majorBidi"/>
              </w:rPr>
              <m:t>+</m:t>
            </m:r>
            <m:r>
              <m:rPr>
                <m:sty m:val="bi"/>
              </m:rPr>
              <w:rPr>
                <w:rFonts w:ascii="Cambria Math" w:hAnsi="Cambria Math" w:eastAsiaTheme="minorEastAsia" w:cstheme="majorBidi"/>
              </w:rPr>
              <m:t>3000</m:t>
            </m:r>
            <m:ctrlPr>
              <w:rPr>
                <w:rFonts w:ascii="Cambria Math" w:hAnsiTheme="majorBidi" w:eastAsiaTheme="minorEastAsia" w:cstheme="majorBidi"/>
                <w:b/>
                <w:i/>
              </w:rPr>
            </m:ctrlPr>
          </m:e>
        </m:d>
      </m:oMath>
      <w:r>
        <w:rPr>
          <w:rFonts w:eastAsia="Times New Roman" w:asciiTheme="majorBidi" w:hAnsiTheme="majorBidi" w:cstheme="majorBidi"/>
          <w:color w:val="000000"/>
        </w:rPr>
        <w:t xml:space="preserve"> </w:t>
      </w:r>
    </w:p>
    <w:p w14:paraId="12F9C091">
      <w:pPr>
        <w:rPr>
          <w:rFonts w:eastAsia="Times New Roman" w:asciiTheme="majorBidi" w:hAnsiTheme="majorBidi" w:cstheme="majorBidi"/>
          <w:color w:val="000000"/>
        </w:rPr>
      </w:pPr>
      <w:r>
        <w:rPr>
          <w:rFonts w:eastAsia="Times New Roman" w:asciiTheme="majorBidi" w:hAnsiTheme="majorBidi" w:cstheme="majorBidi"/>
          <w:color w:val="000000"/>
        </w:rPr>
        <w:t xml:space="preserve">                                        </w:t>
      </w:r>
      <m:oMath>
        <m:r>
          <m:rPr>
            <m:sty m:val="bi"/>
          </m:rPr>
          <w:rPr>
            <w:rFonts w:ascii="Cambria Math" w:hAnsi="Cambria Math" w:eastAsiaTheme="minorEastAsia" w:cstheme="majorBidi"/>
          </w:rPr>
          <m:t>m</m:t>
        </m:r>
        <m:r>
          <m:rPr>
            <m:sty m:val="bi"/>
          </m:rPr>
          <w:rPr>
            <w:rFonts w:ascii="Cambria Math" w:hAnsiTheme="majorBidi" w:eastAsiaTheme="minorEastAsia" w:cstheme="majorBidi"/>
          </w:rPr>
          <m:t xml:space="preserve">= </m:t>
        </m:r>
        <m:f>
          <m:fPr>
            <m:ctrlPr>
              <w:rPr>
                <w:rFonts w:ascii="Cambria Math" w:hAnsiTheme="majorBidi" w:eastAsiaTheme="minorEastAsia" w:cstheme="majorBidi"/>
                <w:b/>
                <w:i/>
              </w:rPr>
            </m:ctrlPr>
          </m:fPr>
          <m:num>
            <m:r>
              <m:rPr>
                <m:sty m:val="bi"/>
              </m:rPr>
              <w:rPr>
                <w:rFonts w:ascii="Cambria Math" w:hAnsi="Cambria Math" w:eastAsiaTheme="minorEastAsia" w:cstheme="majorBidi"/>
              </w:rPr>
              <m:t>6000</m:t>
            </m:r>
            <m:ctrlPr>
              <w:rPr>
                <w:rFonts w:ascii="Cambria Math" w:hAnsiTheme="majorBidi" w:eastAsiaTheme="minorEastAsia" w:cstheme="majorBidi"/>
                <w:b/>
                <w:i/>
              </w:rPr>
            </m:ctrlPr>
          </m:num>
          <m:den>
            <m:r>
              <m:rPr>
                <m:sty m:val="bi"/>
              </m:rPr>
              <w:rPr>
                <w:rFonts w:ascii="Cambria Math" w:hAnsi="Cambria Math" w:eastAsiaTheme="minorEastAsia" w:cstheme="majorBidi"/>
              </w:rPr>
              <m:t>2</m:t>
            </m:r>
            <m:ctrlPr>
              <w:rPr>
                <w:rFonts w:ascii="Cambria Math" w:hAnsiTheme="majorBidi" w:eastAsiaTheme="minorEastAsia" w:cstheme="majorBidi"/>
                <w:b/>
                <w:i/>
              </w:rPr>
            </m:ctrlPr>
          </m:den>
        </m:f>
      </m:oMath>
    </w:p>
    <w:p w14:paraId="125D4502">
      <w:pPr>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m = 3000</w:t>
      </w:r>
    </w:p>
    <w:p w14:paraId="1F2D1866">
      <w:pPr>
        <w:rPr>
          <w:rFonts w:asciiTheme="majorBidi" w:hAnsiTheme="majorBidi" w:eastAsiaTheme="minorEastAsia" w:cstheme="majorBidi"/>
          <w:bCs/>
        </w:rPr>
      </w:pPr>
      <w:r>
        <w:rPr>
          <w:rFonts w:asciiTheme="majorBidi" w:hAnsiTheme="majorBidi" w:eastAsiaTheme="minorEastAsia" w:cstheme="majorBidi"/>
          <w:b/>
        </w:rPr>
        <w:t>Interpretation:</w:t>
      </w:r>
      <w:r>
        <w:rPr>
          <w:rFonts w:asciiTheme="majorBidi" w:hAnsiTheme="majorBidi" w:eastAsiaTheme="minorEastAsia" w:cstheme="majorBidi"/>
          <w:bCs/>
        </w:rPr>
        <w:t xml:space="preserve"> Half of the pocket money of uog hostel students are above 3000 and half have below than 3000.</w:t>
      </w:r>
    </w:p>
    <w:p w14:paraId="200DBD26">
      <w:pPr>
        <w:pStyle w:val="2"/>
        <w:rPr>
          <w:rFonts w:asciiTheme="majorBidi" w:hAnsiTheme="majorBidi" w:eastAsiaTheme="minorEastAsia"/>
          <w:color w:val="auto"/>
          <w:sz w:val="24"/>
          <w:szCs w:val="24"/>
          <w:u w:val="single"/>
        </w:rPr>
      </w:pPr>
      <w:r>
        <w:rPr>
          <w:rFonts w:eastAsiaTheme="minorEastAsia"/>
        </w:rPr>
        <w:t xml:space="preserve">                                                 </w:t>
      </w:r>
      <w:bookmarkStart w:id="38" w:name="_Toc98201558"/>
      <w:r>
        <w:rPr>
          <w:rFonts w:asciiTheme="majorBidi" w:hAnsiTheme="majorBidi" w:eastAsiaTheme="minorEastAsia"/>
          <w:color w:val="auto"/>
          <w:sz w:val="24"/>
          <w:szCs w:val="24"/>
          <w:u w:val="single"/>
        </w:rPr>
        <w:t>Mode:</w:t>
      </w:r>
      <w:bookmarkEnd w:id="38"/>
    </w:p>
    <w:p w14:paraId="4A1E2835"/>
    <w:p w14:paraId="01F94516">
      <w:pPr>
        <w:pStyle w:val="16"/>
        <w:numPr>
          <w:ilvl w:val="0"/>
          <w:numId w:val="3"/>
        </w:numPr>
        <w:spacing w:after="200" w:line="276" w:lineRule="auto"/>
        <w:rPr>
          <w:rFonts w:asciiTheme="majorBidi" w:hAnsiTheme="majorBidi" w:eastAsiaTheme="minorEastAsia" w:cstheme="majorBidi"/>
        </w:rPr>
      </w:pPr>
      <w:r>
        <w:rPr>
          <w:rFonts w:asciiTheme="majorBidi" w:hAnsiTheme="majorBidi" w:eastAsiaTheme="minorEastAsia" w:cstheme="majorBidi"/>
        </w:rPr>
        <w:t>The most frequent value in arranged data is called mode.</w:t>
      </w:r>
    </w:p>
    <w:p w14:paraId="52DC0993">
      <w:pPr>
        <w:pStyle w:val="16"/>
        <w:numPr>
          <w:ilvl w:val="0"/>
          <w:numId w:val="3"/>
        </w:numPr>
        <w:spacing w:after="200" w:line="276" w:lineRule="auto"/>
        <w:rPr>
          <w:rFonts w:asciiTheme="majorBidi" w:hAnsiTheme="majorBidi" w:eastAsiaTheme="minorEastAsia" w:cstheme="majorBidi"/>
        </w:rPr>
      </w:pPr>
      <w:r>
        <w:rPr>
          <w:rFonts w:asciiTheme="majorBidi" w:hAnsiTheme="majorBidi" w:eastAsiaTheme="minorEastAsia" w:cstheme="majorBidi"/>
        </w:rPr>
        <w:t xml:space="preserve">In required data, I have </w:t>
      </w:r>
      <w:r>
        <w:rPr>
          <w:rFonts w:asciiTheme="majorBidi" w:hAnsiTheme="majorBidi" w:eastAsiaTheme="minorEastAsia" w:cstheme="majorBidi"/>
          <w:b/>
        </w:rPr>
        <w:t>(2000)</w:t>
      </w:r>
      <w:r>
        <w:rPr>
          <w:rFonts w:asciiTheme="majorBidi" w:hAnsiTheme="majorBidi" w:eastAsiaTheme="minorEastAsia" w:cstheme="majorBidi"/>
        </w:rPr>
        <w:t xml:space="preserve"> which are mostly repeated.</w:t>
      </w:r>
    </w:p>
    <w:p w14:paraId="5E68292A">
      <w:pPr>
        <w:pStyle w:val="16"/>
        <w:spacing w:after="200" w:line="276" w:lineRule="auto"/>
        <w:ind w:left="810"/>
        <w:rPr>
          <w:rFonts w:asciiTheme="majorBidi" w:hAnsiTheme="majorBidi" w:eastAsiaTheme="minorEastAsia" w:cstheme="majorBidi"/>
        </w:rPr>
      </w:pPr>
    </w:p>
    <w:p w14:paraId="5D001C27">
      <w:pPr>
        <w:pStyle w:val="16"/>
        <w:spacing w:after="200" w:line="276" w:lineRule="auto"/>
        <w:ind w:left="810"/>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Mode = 2000</w:t>
      </w:r>
    </w:p>
    <w:p w14:paraId="6844F396">
      <w:pPr>
        <w:rPr>
          <w:rFonts w:asciiTheme="majorBidi" w:hAnsiTheme="majorBidi" w:eastAsiaTheme="minorEastAsia" w:cstheme="majorBidi"/>
          <w:bCs/>
        </w:rPr>
      </w:pPr>
      <w:r>
        <w:rPr>
          <w:rFonts w:asciiTheme="majorBidi" w:hAnsiTheme="majorBidi" w:eastAsiaTheme="minorEastAsia" w:cstheme="majorBidi"/>
          <w:b/>
        </w:rPr>
        <w:t>Interpretation:</w:t>
      </w:r>
      <w:r>
        <w:rPr>
          <w:rFonts w:asciiTheme="majorBidi" w:hAnsiTheme="majorBidi" w:eastAsiaTheme="minorEastAsia" w:cstheme="majorBidi"/>
          <w:bCs/>
        </w:rPr>
        <w:t xml:space="preserve"> The most frequent money is 2000 which the students of UOG get from home. </w:t>
      </w:r>
    </w:p>
    <w:p w14:paraId="38419F27">
      <w:pPr>
        <w:pStyle w:val="2"/>
        <w:rPr>
          <w:rFonts w:asciiTheme="majorBidi" w:hAnsiTheme="majorBidi" w:eastAsiaTheme="minorEastAsia"/>
          <w:color w:val="auto"/>
          <w:sz w:val="24"/>
          <w:szCs w:val="24"/>
          <w:u w:val="single"/>
        </w:rPr>
      </w:pPr>
      <w:r>
        <w:rPr>
          <w:rFonts w:eastAsiaTheme="minorEastAsia"/>
        </w:rPr>
        <w:t xml:space="preserve">                                                       </w:t>
      </w:r>
      <w:bookmarkStart w:id="39" w:name="_Toc98201559"/>
      <w:r>
        <w:rPr>
          <w:rFonts w:asciiTheme="majorBidi" w:hAnsiTheme="majorBidi" w:eastAsiaTheme="minorEastAsia"/>
          <w:color w:val="auto"/>
          <w:sz w:val="24"/>
          <w:szCs w:val="24"/>
          <w:u w:val="single"/>
        </w:rPr>
        <w:t>Group Data</w:t>
      </w:r>
      <w:bookmarkEnd w:id="39"/>
    </w:p>
    <w:p w14:paraId="488376F4"/>
    <w:p w14:paraId="76775C08">
      <w:pPr>
        <w:rPr>
          <w:rFonts w:asciiTheme="majorBidi" w:hAnsiTheme="majorBidi" w:eastAsiaTheme="minorEastAsia" w:cstheme="majorBidi"/>
          <w:bCs/>
        </w:rPr>
      </w:pPr>
      <w:r>
        <w:rPr>
          <w:rFonts w:asciiTheme="majorBidi" w:hAnsiTheme="majorBidi" w:eastAsiaTheme="minorEastAsia" w:cstheme="majorBidi"/>
          <w:bCs/>
        </w:rPr>
        <w:t>Grouped data are data formed by aggregating individual observation of a variable into groups so that a frequency distribution of these groups serves as a convenient means of summarizing or analyzing the data.</w:t>
      </w:r>
    </w:p>
    <w:p w14:paraId="5C12A69A">
      <w:pPr>
        <w:rPr>
          <w:rFonts w:asciiTheme="majorBidi" w:hAnsiTheme="majorBidi" w:eastAsiaTheme="minorEastAsia" w:cstheme="majorBidi"/>
          <w:bCs/>
        </w:rPr>
      </w:pPr>
    </w:p>
    <w:p w14:paraId="528E39FC">
      <w:pPr>
        <w:rPr>
          <w:rFonts w:asciiTheme="majorBidi" w:hAnsiTheme="majorBidi" w:eastAsiaTheme="minorEastAsia" w:cstheme="majorBidi"/>
          <w:bCs/>
        </w:rPr>
      </w:pPr>
    </w:p>
    <w:p w14:paraId="355362CC">
      <w:pPr>
        <w:rPr>
          <w:rFonts w:asciiTheme="majorBidi" w:hAnsiTheme="majorBidi" w:eastAsiaTheme="minorEastAsia" w:cstheme="majorBidi"/>
          <w:bCs/>
        </w:rPr>
      </w:pPr>
    </w:p>
    <w:p w14:paraId="5B01F550">
      <w:pPr>
        <w:rPr>
          <w:rFonts w:asciiTheme="majorBidi" w:hAnsiTheme="majorBidi" w:eastAsiaTheme="minorEastAsia" w:cstheme="majorBidi"/>
          <w:bCs/>
        </w:rPr>
      </w:pPr>
    </w:p>
    <w:tbl>
      <w:tblPr>
        <w:tblStyle w:val="18"/>
        <w:tblW w:w="8288"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975"/>
        <w:gridCol w:w="1600"/>
        <w:gridCol w:w="1180"/>
        <w:gridCol w:w="1056"/>
        <w:gridCol w:w="1056"/>
        <w:gridCol w:w="1056"/>
      </w:tblGrid>
      <w:tr w14:paraId="73F0CFC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365" w:type="dxa"/>
            <w:tcBorders>
              <w:top w:val="single" w:color="000000" w:themeColor="text1" w:sz="8" w:space="0"/>
              <w:left w:val="nil"/>
              <w:bottom w:val="single" w:color="auto" w:sz="4" w:space="0"/>
              <w:right w:val="nil"/>
              <w:insideV w:val="nil"/>
            </w:tcBorders>
            <w:shd w:val="clear" w:color="auto" w:fill="943734" w:themeFill="accent2" w:themeFillShade="BF"/>
            <w:noWrap/>
          </w:tcPr>
          <w:p w14:paraId="752CE9A8">
            <w:pPr>
              <w:spacing w:before="0"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Classes</w:t>
            </w:r>
          </w:p>
        </w:tc>
        <w:tc>
          <w:tcPr>
            <w:tcW w:w="975" w:type="dxa"/>
            <w:tcBorders>
              <w:top w:val="single" w:color="000000" w:themeColor="text1" w:sz="8" w:space="0"/>
              <w:bottom w:val="single" w:color="auto" w:sz="4" w:space="0"/>
              <w:right w:val="nil"/>
              <w:insideV w:val="nil"/>
            </w:tcBorders>
            <w:shd w:val="clear" w:color="auto" w:fill="943734" w:themeFill="accent2" w:themeFillShade="BF"/>
            <w:noWrap/>
          </w:tcPr>
          <w:p w14:paraId="570CCBF0">
            <w:pPr>
              <w:spacing w:before="0"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F</w:t>
            </w:r>
          </w:p>
        </w:tc>
        <w:tc>
          <w:tcPr>
            <w:tcW w:w="1600" w:type="dxa"/>
            <w:tcBorders>
              <w:top w:val="single" w:color="000000" w:themeColor="text1" w:sz="8" w:space="0"/>
              <w:bottom w:val="single" w:color="auto" w:sz="4" w:space="0"/>
              <w:right w:val="nil"/>
              <w:insideV w:val="nil"/>
            </w:tcBorders>
            <w:shd w:val="clear" w:color="auto" w:fill="943734" w:themeFill="accent2" w:themeFillShade="BF"/>
            <w:noWrap/>
          </w:tcPr>
          <w:p w14:paraId="20F8A469">
            <w:pPr>
              <w:spacing w:before="0"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M. P( X)</w:t>
            </w:r>
          </w:p>
        </w:tc>
        <w:tc>
          <w:tcPr>
            <w:tcW w:w="1180" w:type="dxa"/>
            <w:tcBorders>
              <w:top w:val="single" w:color="000000" w:themeColor="text1" w:sz="8" w:space="0"/>
              <w:bottom w:val="single" w:color="auto" w:sz="4" w:space="0"/>
              <w:right w:val="nil"/>
              <w:insideV w:val="nil"/>
            </w:tcBorders>
            <w:shd w:val="clear" w:color="auto" w:fill="943734" w:themeFill="accent2" w:themeFillShade="BF"/>
            <w:noWrap/>
          </w:tcPr>
          <w:p w14:paraId="7DC80B09">
            <w:pPr>
              <w:spacing w:before="0"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fx</w:t>
            </w:r>
          </w:p>
        </w:tc>
        <w:tc>
          <w:tcPr>
            <w:tcW w:w="1056" w:type="dxa"/>
            <w:tcBorders>
              <w:top w:val="single" w:color="000000" w:themeColor="text1" w:sz="8" w:space="0"/>
              <w:bottom w:val="single" w:color="auto" w:sz="4" w:space="0"/>
              <w:right w:val="nil"/>
              <w:insideV w:val="nil"/>
            </w:tcBorders>
            <w:shd w:val="clear" w:color="auto" w:fill="943734" w:themeFill="accent2" w:themeFillShade="BF"/>
            <w:noWrap/>
          </w:tcPr>
          <w:p w14:paraId="7E5C4FA0">
            <w:pPr>
              <w:spacing w:before="0"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logx</w:t>
            </w:r>
          </w:p>
        </w:tc>
        <w:tc>
          <w:tcPr>
            <w:tcW w:w="1056" w:type="dxa"/>
            <w:tcBorders>
              <w:top w:val="single" w:color="000000" w:themeColor="text1" w:sz="8" w:space="0"/>
              <w:bottom w:val="single" w:color="auto" w:sz="4" w:space="0"/>
              <w:right w:val="nil"/>
              <w:insideV w:val="nil"/>
            </w:tcBorders>
            <w:shd w:val="clear" w:color="auto" w:fill="943734" w:themeFill="accent2" w:themeFillShade="BF"/>
            <w:noWrap/>
          </w:tcPr>
          <w:p w14:paraId="3667BAF7">
            <w:pPr>
              <w:spacing w:before="0"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f(logx)</w:t>
            </w:r>
          </w:p>
        </w:tc>
        <w:tc>
          <w:tcPr>
            <w:tcW w:w="1056" w:type="dxa"/>
            <w:tcBorders>
              <w:top w:val="single" w:color="000000" w:themeColor="text1" w:sz="8" w:space="0"/>
              <w:bottom w:val="single" w:color="auto" w:sz="4" w:space="0"/>
              <w:right w:val="nil"/>
              <w:insideV w:val="nil"/>
            </w:tcBorders>
            <w:shd w:val="clear" w:color="auto" w:fill="943734" w:themeFill="accent2" w:themeFillShade="BF"/>
            <w:noWrap/>
          </w:tcPr>
          <w:p w14:paraId="447C69BA">
            <w:pPr>
              <w:spacing w:before="0"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f/x</w:t>
            </w:r>
          </w:p>
        </w:tc>
      </w:tr>
      <w:tr w14:paraId="3A7D7E3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tcBorders>
              <w:top w:val="single" w:color="auto" w:sz="4" w:space="0"/>
              <w:left w:val="nil"/>
              <w:right w:val="nil"/>
              <w:insideV w:val="nil"/>
            </w:tcBorders>
            <w:shd w:val="clear" w:color="auto" w:fill="BFBFBF" w:themeFill="text1" w:themeFillTint="3F"/>
            <w:noWrap/>
          </w:tcPr>
          <w:p w14:paraId="7860AD08">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1000-1571</w:t>
            </w:r>
          </w:p>
        </w:tc>
        <w:tc>
          <w:tcPr>
            <w:tcW w:w="975" w:type="dxa"/>
            <w:tcBorders>
              <w:top w:val="single" w:color="auto" w:sz="4" w:space="0"/>
              <w:right w:val="nil"/>
              <w:insideV w:val="nil"/>
            </w:tcBorders>
            <w:shd w:val="clear" w:color="auto" w:fill="BFBFBF" w:themeFill="text1" w:themeFillTint="3F"/>
            <w:noWrap/>
          </w:tcPr>
          <w:p w14:paraId="2FDB09B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600" w:type="dxa"/>
            <w:tcBorders>
              <w:top w:val="single" w:color="auto" w:sz="4" w:space="0"/>
              <w:right w:val="nil"/>
              <w:insideV w:val="nil"/>
            </w:tcBorders>
            <w:shd w:val="clear" w:color="auto" w:fill="BFBFBF" w:themeFill="text1" w:themeFillTint="3F"/>
            <w:noWrap/>
          </w:tcPr>
          <w:p w14:paraId="0110641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1285.5</w:t>
            </w:r>
          </w:p>
        </w:tc>
        <w:tc>
          <w:tcPr>
            <w:tcW w:w="1180" w:type="dxa"/>
            <w:tcBorders>
              <w:top w:val="single" w:color="auto" w:sz="4" w:space="0"/>
              <w:right w:val="nil"/>
              <w:insideV w:val="nil"/>
            </w:tcBorders>
            <w:shd w:val="clear" w:color="auto" w:fill="BFBFBF" w:themeFill="text1" w:themeFillTint="3F"/>
            <w:noWrap/>
          </w:tcPr>
          <w:p w14:paraId="6CDB5E3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14140.5</w:t>
            </w:r>
          </w:p>
        </w:tc>
        <w:tc>
          <w:tcPr>
            <w:tcW w:w="1056" w:type="dxa"/>
            <w:tcBorders>
              <w:top w:val="single" w:color="auto" w:sz="4" w:space="0"/>
              <w:right w:val="nil"/>
              <w:insideV w:val="nil"/>
            </w:tcBorders>
            <w:shd w:val="clear" w:color="auto" w:fill="BFBFBF" w:themeFill="text1" w:themeFillTint="3F"/>
            <w:noWrap/>
          </w:tcPr>
          <w:p w14:paraId="36BABB8D">
            <w:pPr>
              <w:spacing w:after="0" w:line="240" w:lineRule="auto"/>
              <w:jc w:val="right"/>
              <w:rPr>
                <w:rFonts w:ascii="Calibri" w:hAnsi="Calibri" w:eastAsia="Times New Roman" w:cs="Calibri"/>
                <w:color w:val="000000"/>
              </w:rPr>
            </w:pPr>
            <w:r>
              <w:rPr>
                <w:rFonts w:ascii="Calibri" w:hAnsi="Calibri" w:eastAsia="Times New Roman" w:cs="Calibri"/>
                <w:color w:val="000000"/>
              </w:rPr>
              <w:t>3.109072</w:t>
            </w:r>
          </w:p>
        </w:tc>
        <w:tc>
          <w:tcPr>
            <w:tcW w:w="1056" w:type="dxa"/>
            <w:tcBorders>
              <w:top w:val="single" w:color="auto" w:sz="4" w:space="0"/>
              <w:right w:val="nil"/>
              <w:insideV w:val="nil"/>
            </w:tcBorders>
            <w:shd w:val="clear" w:color="auto" w:fill="BFBFBF" w:themeFill="text1" w:themeFillTint="3F"/>
            <w:noWrap/>
          </w:tcPr>
          <w:p w14:paraId="34B9E56B">
            <w:pPr>
              <w:spacing w:after="0" w:line="240" w:lineRule="auto"/>
              <w:jc w:val="right"/>
              <w:rPr>
                <w:rFonts w:ascii="Calibri" w:hAnsi="Calibri" w:eastAsia="Times New Roman" w:cs="Calibri"/>
                <w:color w:val="000000"/>
              </w:rPr>
            </w:pPr>
            <w:r>
              <w:rPr>
                <w:rFonts w:ascii="Calibri" w:hAnsi="Calibri" w:eastAsia="Times New Roman" w:cs="Calibri"/>
                <w:color w:val="000000"/>
              </w:rPr>
              <w:t>34.19979</w:t>
            </w:r>
          </w:p>
        </w:tc>
        <w:tc>
          <w:tcPr>
            <w:tcW w:w="1056" w:type="dxa"/>
            <w:tcBorders>
              <w:top w:val="single" w:color="auto" w:sz="4" w:space="0"/>
              <w:right w:val="nil"/>
              <w:insideV w:val="nil"/>
            </w:tcBorders>
            <w:shd w:val="clear" w:color="auto" w:fill="BFBFBF" w:themeFill="text1" w:themeFillTint="3F"/>
            <w:noWrap/>
          </w:tcPr>
          <w:p w14:paraId="5AA30180">
            <w:pPr>
              <w:spacing w:after="0" w:line="240" w:lineRule="auto"/>
              <w:jc w:val="right"/>
              <w:rPr>
                <w:rFonts w:ascii="Calibri" w:hAnsi="Calibri" w:eastAsia="Times New Roman" w:cs="Calibri"/>
                <w:color w:val="000000"/>
              </w:rPr>
            </w:pPr>
            <w:r>
              <w:rPr>
                <w:rFonts w:ascii="Calibri" w:hAnsi="Calibri" w:eastAsia="Times New Roman" w:cs="Calibri"/>
                <w:color w:val="000000"/>
              </w:rPr>
              <w:t>0.008557</w:t>
            </w:r>
          </w:p>
        </w:tc>
      </w:tr>
      <w:tr w14:paraId="17CE99D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noWrap/>
          </w:tcPr>
          <w:p w14:paraId="7B5FE156">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1572-2143</w:t>
            </w:r>
          </w:p>
        </w:tc>
        <w:tc>
          <w:tcPr>
            <w:tcW w:w="975" w:type="dxa"/>
            <w:noWrap/>
          </w:tcPr>
          <w:p w14:paraId="2854ACE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600" w:type="dxa"/>
            <w:noWrap/>
          </w:tcPr>
          <w:p w14:paraId="537931B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1857.5</w:t>
            </w:r>
          </w:p>
        </w:tc>
        <w:tc>
          <w:tcPr>
            <w:tcW w:w="1180" w:type="dxa"/>
            <w:noWrap/>
          </w:tcPr>
          <w:p w14:paraId="6B743A1A">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26005</w:t>
            </w:r>
          </w:p>
        </w:tc>
        <w:tc>
          <w:tcPr>
            <w:tcW w:w="1056" w:type="dxa"/>
            <w:noWrap/>
          </w:tcPr>
          <w:p w14:paraId="64E5D960">
            <w:pPr>
              <w:spacing w:after="0" w:line="240" w:lineRule="auto"/>
              <w:jc w:val="right"/>
              <w:rPr>
                <w:rFonts w:ascii="Calibri" w:hAnsi="Calibri" w:eastAsia="Times New Roman" w:cs="Calibri"/>
                <w:color w:val="000000"/>
              </w:rPr>
            </w:pPr>
            <w:r>
              <w:rPr>
                <w:rFonts w:ascii="Calibri" w:hAnsi="Calibri" w:eastAsia="Times New Roman" w:cs="Calibri"/>
                <w:color w:val="000000"/>
              </w:rPr>
              <w:t>3.268929</w:t>
            </w:r>
          </w:p>
        </w:tc>
        <w:tc>
          <w:tcPr>
            <w:tcW w:w="1056" w:type="dxa"/>
            <w:noWrap/>
          </w:tcPr>
          <w:p w14:paraId="60D1214C">
            <w:pPr>
              <w:spacing w:after="0" w:line="240" w:lineRule="auto"/>
              <w:jc w:val="right"/>
              <w:rPr>
                <w:rFonts w:ascii="Calibri" w:hAnsi="Calibri" w:eastAsia="Times New Roman" w:cs="Calibri"/>
                <w:color w:val="000000"/>
              </w:rPr>
            </w:pPr>
            <w:r>
              <w:rPr>
                <w:rFonts w:ascii="Calibri" w:hAnsi="Calibri" w:eastAsia="Times New Roman" w:cs="Calibri"/>
                <w:color w:val="000000"/>
              </w:rPr>
              <w:t>45.765</w:t>
            </w:r>
          </w:p>
        </w:tc>
        <w:tc>
          <w:tcPr>
            <w:tcW w:w="1056" w:type="dxa"/>
            <w:noWrap/>
          </w:tcPr>
          <w:p w14:paraId="51F75040">
            <w:pPr>
              <w:spacing w:after="0" w:line="240" w:lineRule="auto"/>
              <w:jc w:val="right"/>
              <w:rPr>
                <w:rFonts w:ascii="Calibri" w:hAnsi="Calibri" w:eastAsia="Times New Roman" w:cs="Calibri"/>
                <w:color w:val="000000"/>
              </w:rPr>
            </w:pPr>
            <w:r>
              <w:rPr>
                <w:rFonts w:ascii="Calibri" w:hAnsi="Calibri" w:eastAsia="Times New Roman" w:cs="Calibri"/>
                <w:color w:val="000000"/>
              </w:rPr>
              <w:t>0.007537</w:t>
            </w:r>
          </w:p>
        </w:tc>
      </w:tr>
      <w:tr w14:paraId="7DFAD81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tcBorders>
              <w:left w:val="nil"/>
              <w:right w:val="nil"/>
              <w:insideV w:val="nil"/>
            </w:tcBorders>
            <w:shd w:val="clear" w:color="auto" w:fill="BFBFBF" w:themeFill="text1" w:themeFillTint="3F"/>
            <w:noWrap/>
          </w:tcPr>
          <w:p w14:paraId="6BEFB659">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2144-2715</w:t>
            </w:r>
          </w:p>
        </w:tc>
        <w:tc>
          <w:tcPr>
            <w:tcW w:w="975" w:type="dxa"/>
            <w:tcBorders>
              <w:right w:val="nil"/>
              <w:insideV w:val="nil"/>
            </w:tcBorders>
            <w:shd w:val="clear" w:color="auto" w:fill="BFBFBF" w:themeFill="text1" w:themeFillTint="3F"/>
            <w:noWrap/>
          </w:tcPr>
          <w:p w14:paraId="663362D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600" w:type="dxa"/>
            <w:tcBorders>
              <w:right w:val="nil"/>
              <w:insideV w:val="nil"/>
            </w:tcBorders>
            <w:shd w:val="clear" w:color="auto" w:fill="BFBFBF" w:themeFill="text1" w:themeFillTint="3F"/>
            <w:noWrap/>
          </w:tcPr>
          <w:p w14:paraId="5C641C0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2429.5</w:t>
            </w:r>
          </w:p>
        </w:tc>
        <w:tc>
          <w:tcPr>
            <w:tcW w:w="1180" w:type="dxa"/>
            <w:tcBorders>
              <w:right w:val="nil"/>
              <w:insideV w:val="nil"/>
            </w:tcBorders>
            <w:shd w:val="clear" w:color="auto" w:fill="BFBFBF" w:themeFill="text1" w:themeFillTint="3F"/>
            <w:noWrap/>
          </w:tcPr>
          <w:p w14:paraId="0794731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9718</w:t>
            </w:r>
          </w:p>
        </w:tc>
        <w:tc>
          <w:tcPr>
            <w:tcW w:w="1056" w:type="dxa"/>
            <w:tcBorders>
              <w:right w:val="nil"/>
              <w:insideV w:val="nil"/>
            </w:tcBorders>
            <w:shd w:val="clear" w:color="auto" w:fill="BFBFBF" w:themeFill="text1" w:themeFillTint="3F"/>
            <w:noWrap/>
          </w:tcPr>
          <w:p w14:paraId="65110450">
            <w:pPr>
              <w:spacing w:after="0" w:line="240" w:lineRule="auto"/>
              <w:jc w:val="right"/>
              <w:rPr>
                <w:rFonts w:ascii="Calibri" w:hAnsi="Calibri" w:eastAsia="Times New Roman" w:cs="Calibri"/>
                <w:color w:val="000000"/>
              </w:rPr>
            </w:pPr>
            <w:r>
              <w:rPr>
                <w:rFonts w:ascii="Calibri" w:hAnsi="Calibri" w:eastAsia="Times New Roman" w:cs="Calibri"/>
                <w:color w:val="000000"/>
              </w:rPr>
              <w:t>3.385517</w:t>
            </w:r>
          </w:p>
        </w:tc>
        <w:tc>
          <w:tcPr>
            <w:tcW w:w="1056" w:type="dxa"/>
            <w:tcBorders>
              <w:right w:val="nil"/>
              <w:insideV w:val="nil"/>
            </w:tcBorders>
            <w:shd w:val="clear" w:color="auto" w:fill="BFBFBF" w:themeFill="text1" w:themeFillTint="3F"/>
            <w:noWrap/>
          </w:tcPr>
          <w:p w14:paraId="58DF56AA">
            <w:pPr>
              <w:spacing w:after="0" w:line="240" w:lineRule="auto"/>
              <w:jc w:val="right"/>
              <w:rPr>
                <w:rFonts w:ascii="Calibri" w:hAnsi="Calibri" w:eastAsia="Times New Roman" w:cs="Calibri"/>
                <w:color w:val="000000"/>
              </w:rPr>
            </w:pPr>
            <w:r>
              <w:rPr>
                <w:rFonts w:ascii="Calibri" w:hAnsi="Calibri" w:eastAsia="Times New Roman" w:cs="Calibri"/>
                <w:color w:val="000000"/>
              </w:rPr>
              <w:t>13.54207</w:t>
            </w:r>
          </w:p>
        </w:tc>
        <w:tc>
          <w:tcPr>
            <w:tcW w:w="1056" w:type="dxa"/>
            <w:tcBorders>
              <w:right w:val="nil"/>
              <w:insideV w:val="nil"/>
            </w:tcBorders>
            <w:shd w:val="clear" w:color="auto" w:fill="BFBFBF" w:themeFill="text1" w:themeFillTint="3F"/>
            <w:noWrap/>
          </w:tcPr>
          <w:p w14:paraId="0B0C9D4A">
            <w:pPr>
              <w:spacing w:after="0" w:line="240" w:lineRule="auto"/>
              <w:jc w:val="right"/>
              <w:rPr>
                <w:rFonts w:ascii="Calibri" w:hAnsi="Calibri" w:eastAsia="Times New Roman" w:cs="Calibri"/>
                <w:color w:val="000000"/>
              </w:rPr>
            </w:pPr>
            <w:r>
              <w:rPr>
                <w:rFonts w:ascii="Calibri" w:hAnsi="Calibri" w:eastAsia="Times New Roman" w:cs="Calibri"/>
                <w:color w:val="000000"/>
              </w:rPr>
              <w:t>0.001646</w:t>
            </w:r>
          </w:p>
        </w:tc>
      </w:tr>
      <w:tr w14:paraId="640C9EB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noWrap/>
          </w:tcPr>
          <w:p w14:paraId="1B4059F3">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2716-3287</w:t>
            </w:r>
          </w:p>
        </w:tc>
        <w:tc>
          <w:tcPr>
            <w:tcW w:w="975" w:type="dxa"/>
            <w:noWrap/>
          </w:tcPr>
          <w:p w14:paraId="0EC77B4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600" w:type="dxa"/>
            <w:noWrap/>
          </w:tcPr>
          <w:p w14:paraId="15D1D90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3001.5</w:t>
            </w:r>
          </w:p>
        </w:tc>
        <w:tc>
          <w:tcPr>
            <w:tcW w:w="1180" w:type="dxa"/>
            <w:noWrap/>
          </w:tcPr>
          <w:p w14:paraId="2E804AF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39019.5</w:t>
            </w:r>
          </w:p>
        </w:tc>
        <w:tc>
          <w:tcPr>
            <w:tcW w:w="1056" w:type="dxa"/>
            <w:noWrap/>
          </w:tcPr>
          <w:p w14:paraId="0AC7F87D">
            <w:pPr>
              <w:spacing w:after="0" w:line="240" w:lineRule="auto"/>
              <w:jc w:val="right"/>
              <w:rPr>
                <w:rFonts w:ascii="Calibri" w:hAnsi="Calibri" w:eastAsia="Times New Roman" w:cs="Calibri"/>
                <w:color w:val="000000"/>
              </w:rPr>
            </w:pPr>
            <w:r>
              <w:rPr>
                <w:rFonts w:ascii="Calibri" w:hAnsi="Calibri" w:eastAsia="Times New Roman" w:cs="Calibri"/>
                <w:color w:val="000000"/>
              </w:rPr>
              <w:t>3.477338</w:t>
            </w:r>
          </w:p>
        </w:tc>
        <w:tc>
          <w:tcPr>
            <w:tcW w:w="1056" w:type="dxa"/>
            <w:noWrap/>
          </w:tcPr>
          <w:p w14:paraId="34948D55">
            <w:pPr>
              <w:spacing w:after="0" w:line="240" w:lineRule="auto"/>
              <w:jc w:val="right"/>
              <w:rPr>
                <w:rFonts w:ascii="Calibri" w:hAnsi="Calibri" w:eastAsia="Times New Roman" w:cs="Calibri"/>
                <w:color w:val="000000"/>
              </w:rPr>
            </w:pPr>
            <w:r>
              <w:rPr>
                <w:rFonts w:ascii="Calibri" w:hAnsi="Calibri" w:eastAsia="Times New Roman" w:cs="Calibri"/>
                <w:color w:val="000000"/>
              </w:rPr>
              <w:t>45.2054</w:t>
            </w:r>
          </w:p>
        </w:tc>
        <w:tc>
          <w:tcPr>
            <w:tcW w:w="1056" w:type="dxa"/>
            <w:noWrap/>
          </w:tcPr>
          <w:p w14:paraId="41FEB904">
            <w:pPr>
              <w:spacing w:after="0" w:line="240" w:lineRule="auto"/>
              <w:jc w:val="right"/>
              <w:rPr>
                <w:rFonts w:ascii="Calibri" w:hAnsi="Calibri" w:eastAsia="Times New Roman" w:cs="Calibri"/>
                <w:color w:val="000000"/>
              </w:rPr>
            </w:pPr>
            <w:r>
              <w:rPr>
                <w:rFonts w:ascii="Calibri" w:hAnsi="Calibri" w:eastAsia="Times New Roman" w:cs="Calibri"/>
                <w:color w:val="000000"/>
              </w:rPr>
              <w:t>0.004331</w:t>
            </w:r>
          </w:p>
        </w:tc>
      </w:tr>
      <w:tr w14:paraId="709FFD7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tcBorders>
              <w:left w:val="nil"/>
              <w:right w:val="nil"/>
              <w:insideV w:val="nil"/>
            </w:tcBorders>
            <w:shd w:val="clear" w:color="auto" w:fill="BFBFBF" w:themeFill="text1" w:themeFillTint="3F"/>
            <w:noWrap/>
          </w:tcPr>
          <w:p w14:paraId="53312779">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3288-3859</w:t>
            </w:r>
          </w:p>
        </w:tc>
        <w:tc>
          <w:tcPr>
            <w:tcW w:w="975" w:type="dxa"/>
            <w:tcBorders>
              <w:right w:val="nil"/>
              <w:insideV w:val="nil"/>
            </w:tcBorders>
            <w:shd w:val="clear" w:color="auto" w:fill="BFBFBF" w:themeFill="text1" w:themeFillTint="3F"/>
            <w:noWrap/>
          </w:tcPr>
          <w:p w14:paraId="1FC41CC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tcBorders>
              <w:right w:val="nil"/>
              <w:insideV w:val="nil"/>
            </w:tcBorders>
            <w:shd w:val="clear" w:color="auto" w:fill="BFBFBF" w:themeFill="text1" w:themeFillTint="3F"/>
            <w:noWrap/>
          </w:tcPr>
          <w:p w14:paraId="4190031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3573.5</w:t>
            </w:r>
          </w:p>
        </w:tc>
        <w:tc>
          <w:tcPr>
            <w:tcW w:w="1180" w:type="dxa"/>
            <w:tcBorders>
              <w:right w:val="nil"/>
              <w:insideV w:val="nil"/>
            </w:tcBorders>
            <w:shd w:val="clear" w:color="auto" w:fill="BFBFBF" w:themeFill="text1" w:themeFillTint="3F"/>
            <w:noWrap/>
          </w:tcPr>
          <w:p w14:paraId="4CD431B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3573.5</w:t>
            </w:r>
          </w:p>
        </w:tc>
        <w:tc>
          <w:tcPr>
            <w:tcW w:w="1056" w:type="dxa"/>
            <w:tcBorders>
              <w:right w:val="nil"/>
              <w:insideV w:val="nil"/>
            </w:tcBorders>
            <w:shd w:val="clear" w:color="auto" w:fill="BFBFBF" w:themeFill="text1" w:themeFillTint="3F"/>
            <w:noWrap/>
          </w:tcPr>
          <w:p w14:paraId="0383626B">
            <w:pPr>
              <w:spacing w:after="0" w:line="240" w:lineRule="auto"/>
              <w:jc w:val="right"/>
              <w:rPr>
                <w:rFonts w:ascii="Calibri" w:hAnsi="Calibri" w:eastAsia="Times New Roman" w:cs="Calibri"/>
                <w:color w:val="000000"/>
              </w:rPr>
            </w:pPr>
            <w:r>
              <w:rPr>
                <w:rFonts w:ascii="Calibri" w:hAnsi="Calibri" w:eastAsia="Times New Roman" w:cs="Calibri"/>
                <w:color w:val="000000"/>
              </w:rPr>
              <w:t>3.553094</w:t>
            </w:r>
          </w:p>
        </w:tc>
        <w:tc>
          <w:tcPr>
            <w:tcW w:w="1056" w:type="dxa"/>
            <w:tcBorders>
              <w:right w:val="nil"/>
              <w:insideV w:val="nil"/>
            </w:tcBorders>
            <w:shd w:val="clear" w:color="auto" w:fill="BFBFBF" w:themeFill="text1" w:themeFillTint="3F"/>
            <w:noWrap/>
          </w:tcPr>
          <w:p w14:paraId="626353CC">
            <w:pPr>
              <w:spacing w:after="0" w:line="240" w:lineRule="auto"/>
              <w:jc w:val="right"/>
              <w:rPr>
                <w:rFonts w:ascii="Calibri" w:hAnsi="Calibri" w:eastAsia="Times New Roman" w:cs="Calibri"/>
                <w:color w:val="000000"/>
              </w:rPr>
            </w:pPr>
            <w:r>
              <w:rPr>
                <w:rFonts w:ascii="Calibri" w:hAnsi="Calibri" w:eastAsia="Times New Roman" w:cs="Calibri"/>
                <w:color w:val="000000"/>
              </w:rPr>
              <w:t>3.553094</w:t>
            </w:r>
          </w:p>
        </w:tc>
        <w:tc>
          <w:tcPr>
            <w:tcW w:w="1056" w:type="dxa"/>
            <w:tcBorders>
              <w:right w:val="nil"/>
              <w:insideV w:val="nil"/>
            </w:tcBorders>
            <w:shd w:val="clear" w:color="auto" w:fill="BFBFBF" w:themeFill="text1" w:themeFillTint="3F"/>
            <w:noWrap/>
          </w:tcPr>
          <w:p w14:paraId="1792AA67">
            <w:pPr>
              <w:spacing w:after="0" w:line="240" w:lineRule="auto"/>
              <w:jc w:val="right"/>
              <w:rPr>
                <w:rFonts w:ascii="Calibri" w:hAnsi="Calibri" w:eastAsia="Times New Roman" w:cs="Calibri"/>
                <w:color w:val="000000"/>
              </w:rPr>
            </w:pPr>
            <w:r>
              <w:rPr>
                <w:rFonts w:ascii="Calibri" w:hAnsi="Calibri" w:eastAsia="Times New Roman" w:cs="Calibri"/>
                <w:color w:val="000000"/>
              </w:rPr>
              <w:t>0.00028</w:t>
            </w:r>
          </w:p>
        </w:tc>
      </w:tr>
      <w:tr w14:paraId="315E5E2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noWrap/>
          </w:tcPr>
          <w:p w14:paraId="44CBCC72">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3860-4431</w:t>
            </w:r>
          </w:p>
        </w:tc>
        <w:tc>
          <w:tcPr>
            <w:tcW w:w="975" w:type="dxa"/>
            <w:noWrap/>
          </w:tcPr>
          <w:p w14:paraId="596F01D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noWrap/>
          </w:tcPr>
          <w:p w14:paraId="12A55E9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4145.5</w:t>
            </w:r>
          </w:p>
        </w:tc>
        <w:tc>
          <w:tcPr>
            <w:tcW w:w="1180" w:type="dxa"/>
            <w:noWrap/>
          </w:tcPr>
          <w:p w14:paraId="6D2A41A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4145.5</w:t>
            </w:r>
          </w:p>
        </w:tc>
        <w:tc>
          <w:tcPr>
            <w:tcW w:w="1056" w:type="dxa"/>
            <w:noWrap/>
          </w:tcPr>
          <w:p w14:paraId="0926C253">
            <w:pPr>
              <w:spacing w:after="0" w:line="240" w:lineRule="auto"/>
              <w:jc w:val="right"/>
              <w:rPr>
                <w:rFonts w:ascii="Calibri" w:hAnsi="Calibri" w:eastAsia="Times New Roman" w:cs="Calibri"/>
                <w:color w:val="000000"/>
              </w:rPr>
            </w:pPr>
            <w:r>
              <w:rPr>
                <w:rFonts w:ascii="Calibri" w:hAnsi="Calibri" w:eastAsia="Times New Roman" w:cs="Calibri"/>
                <w:color w:val="000000"/>
              </w:rPr>
              <w:t>3.617577</w:t>
            </w:r>
          </w:p>
        </w:tc>
        <w:tc>
          <w:tcPr>
            <w:tcW w:w="1056" w:type="dxa"/>
            <w:noWrap/>
          </w:tcPr>
          <w:p w14:paraId="2EF9A546">
            <w:pPr>
              <w:spacing w:after="0" w:line="240" w:lineRule="auto"/>
              <w:jc w:val="right"/>
              <w:rPr>
                <w:rFonts w:ascii="Calibri" w:hAnsi="Calibri" w:eastAsia="Times New Roman" w:cs="Calibri"/>
                <w:color w:val="000000"/>
              </w:rPr>
            </w:pPr>
            <w:r>
              <w:rPr>
                <w:rFonts w:ascii="Calibri" w:hAnsi="Calibri" w:eastAsia="Times New Roman" w:cs="Calibri"/>
                <w:color w:val="000000"/>
              </w:rPr>
              <w:t>3.617577</w:t>
            </w:r>
          </w:p>
        </w:tc>
        <w:tc>
          <w:tcPr>
            <w:tcW w:w="1056" w:type="dxa"/>
            <w:noWrap/>
          </w:tcPr>
          <w:p w14:paraId="3A462DF8">
            <w:pPr>
              <w:spacing w:after="0" w:line="240" w:lineRule="auto"/>
              <w:jc w:val="right"/>
              <w:rPr>
                <w:rFonts w:ascii="Calibri" w:hAnsi="Calibri" w:eastAsia="Times New Roman" w:cs="Calibri"/>
                <w:color w:val="000000"/>
              </w:rPr>
            </w:pPr>
            <w:r>
              <w:rPr>
                <w:rFonts w:ascii="Calibri" w:hAnsi="Calibri" w:eastAsia="Times New Roman" w:cs="Calibri"/>
                <w:color w:val="000000"/>
              </w:rPr>
              <w:t>0.000241</w:t>
            </w:r>
          </w:p>
        </w:tc>
      </w:tr>
      <w:tr w14:paraId="5EB23B7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tcBorders>
              <w:left w:val="nil"/>
              <w:right w:val="nil"/>
              <w:insideV w:val="nil"/>
            </w:tcBorders>
            <w:shd w:val="clear" w:color="auto" w:fill="BFBFBF" w:themeFill="text1" w:themeFillTint="3F"/>
            <w:noWrap/>
          </w:tcPr>
          <w:p w14:paraId="0C4E0C6E">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4432-5003</w:t>
            </w:r>
          </w:p>
        </w:tc>
        <w:tc>
          <w:tcPr>
            <w:tcW w:w="975" w:type="dxa"/>
            <w:tcBorders>
              <w:right w:val="nil"/>
              <w:insideV w:val="nil"/>
            </w:tcBorders>
            <w:shd w:val="clear" w:color="auto" w:fill="BFBFBF" w:themeFill="text1" w:themeFillTint="3F"/>
            <w:noWrap/>
          </w:tcPr>
          <w:p w14:paraId="293F95C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600" w:type="dxa"/>
            <w:tcBorders>
              <w:right w:val="nil"/>
              <w:insideV w:val="nil"/>
            </w:tcBorders>
            <w:shd w:val="clear" w:color="auto" w:fill="BFBFBF" w:themeFill="text1" w:themeFillTint="3F"/>
            <w:noWrap/>
          </w:tcPr>
          <w:p w14:paraId="0761C78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4717.5</w:t>
            </w:r>
          </w:p>
        </w:tc>
        <w:tc>
          <w:tcPr>
            <w:tcW w:w="1180" w:type="dxa"/>
            <w:tcBorders>
              <w:right w:val="nil"/>
              <w:insideV w:val="nil"/>
            </w:tcBorders>
            <w:shd w:val="clear" w:color="auto" w:fill="BFBFBF" w:themeFill="text1" w:themeFillTint="3F"/>
            <w:noWrap/>
          </w:tcPr>
          <w:p w14:paraId="4D2FCCB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28305</w:t>
            </w:r>
          </w:p>
        </w:tc>
        <w:tc>
          <w:tcPr>
            <w:tcW w:w="1056" w:type="dxa"/>
            <w:tcBorders>
              <w:right w:val="nil"/>
              <w:insideV w:val="nil"/>
            </w:tcBorders>
            <w:shd w:val="clear" w:color="auto" w:fill="BFBFBF" w:themeFill="text1" w:themeFillTint="3F"/>
            <w:noWrap/>
          </w:tcPr>
          <w:p w14:paraId="3DCDB0C5">
            <w:pPr>
              <w:spacing w:after="0" w:line="240" w:lineRule="auto"/>
              <w:jc w:val="right"/>
              <w:rPr>
                <w:rFonts w:ascii="Calibri" w:hAnsi="Calibri" w:eastAsia="Times New Roman" w:cs="Calibri"/>
                <w:color w:val="000000"/>
              </w:rPr>
            </w:pPr>
            <w:r>
              <w:rPr>
                <w:rFonts w:ascii="Calibri" w:hAnsi="Calibri" w:eastAsia="Times New Roman" w:cs="Calibri"/>
                <w:color w:val="000000"/>
              </w:rPr>
              <w:t>3.673712</w:t>
            </w:r>
          </w:p>
        </w:tc>
        <w:tc>
          <w:tcPr>
            <w:tcW w:w="1056" w:type="dxa"/>
            <w:tcBorders>
              <w:right w:val="nil"/>
              <w:insideV w:val="nil"/>
            </w:tcBorders>
            <w:shd w:val="clear" w:color="auto" w:fill="BFBFBF" w:themeFill="text1" w:themeFillTint="3F"/>
            <w:noWrap/>
          </w:tcPr>
          <w:p w14:paraId="17034E0F">
            <w:pPr>
              <w:spacing w:after="0" w:line="240" w:lineRule="auto"/>
              <w:jc w:val="right"/>
              <w:rPr>
                <w:rFonts w:ascii="Calibri" w:hAnsi="Calibri" w:eastAsia="Times New Roman" w:cs="Calibri"/>
                <w:color w:val="000000"/>
              </w:rPr>
            </w:pPr>
            <w:r>
              <w:rPr>
                <w:rFonts w:ascii="Calibri" w:hAnsi="Calibri" w:eastAsia="Times New Roman" w:cs="Calibri"/>
                <w:color w:val="000000"/>
              </w:rPr>
              <w:t>22.04227</w:t>
            </w:r>
          </w:p>
        </w:tc>
        <w:tc>
          <w:tcPr>
            <w:tcW w:w="1056" w:type="dxa"/>
            <w:tcBorders>
              <w:right w:val="nil"/>
              <w:insideV w:val="nil"/>
            </w:tcBorders>
            <w:shd w:val="clear" w:color="auto" w:fill="BFBFBF" w:themeFill="text1" w:themeFillTint="3F"/>
            <w:noWrap/>
          </w:tcPr>
          <w:p w14:paraId="74D65CC7">
            <w:pPr>
              <w:spacing w:after="0" w:line="240" w:lineRule="auto"/>
              <w:jc w:val="right"/>
              <w:rPr>
                <w:rFonts w:ascii="Calibri" w:hAnsi="Calibri" w:eastAsia="Times New Roman" w:cs="Calibri"/>
                <w:color w:val="000000"/>
              </w:rPr>
            </w:pPr>
            <w:r>
              <w:rPr>
                <w:rFonts w:ascii="Calibri" w:hAnsi="Calibri" w:eastAsia="Times New Roman" w:cs="Calibri"/>
                <w:color w:val="000000"/>
              </w:rPr>
              <w:t>0.001272</w:t>
            </w:r>
          </w:p>
        </w:tc>
      </w:tr>
      <w:tr w14:paraId="7891FF6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1365" w:type="dxa"/>
            <w:noWrap/>
          </w:tcPr>
          <w:p w14:paraId="76A1650E">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975" w:type="dxa"/>
            <w:noWrap/>
          </w:tcPr>
          <w:p w14:paraId="28AEB5D6">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50</w:t>
            </w:r>
          </w:p>
        </w:tc>
        <w:tc>
          <w:tcPr>
            <w:tcW w:w="1600" w:type="dxa"/>
            <w:noWrap/>
          </w:tcPr>
          <w:p w14:paraId="51828DDC">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1180" w:type="dxa"/>
            <w:noWrap/>
          </w:tcPr>
          <w:p w14:paraId="188916D4">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124907</w:t>
            </w:r>
          </w:p>
        </w:tc>
        <w:tc>
          <w:tcPr>
            <w:tcW w:w="1056" w:type="dxa"/>
            <w:noWrap/>
          </w:tcPr>
          <w:p w14:paraId="5E3D77B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24.08524</w:t>
            </w:r>
          </w:p>
        </w:tc>
        <w:tc>
          <w:tcPr>
            <w:tcW w:w="1056" w:type="dxa"/>
            <w:noWrap/>
          </w:tcPr>
          <w:p w14:paraId="77258F5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167.9252</w:t>
            </w:r>
          </w:p>
        </w:tc>
        <w:tc>
          <w:tcPr>
            <w:tcW w:w="1056" w:type="dxa"/>
            <w:noWrap/>
          </w:tcPr>
          <w:p w14:paraId="76FA3A0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0.023865</w:t>
            </w:r>
          </w:p>
        </w:tc>
      </w:tr>
    </w:tbl>
    <w:p w14:paraId="13FF136B">
      <w:pPr>
        <w:rPr>
          <w:rFonts w:asciiTheme="majorBidi" w:hAnsiTheme="majorBidi" w:eastAsiaTheme="minorEastAsia" w:cstheme="majorBidi"/>
          <w:bCs/>
        </w:rPr>
      </w:pPr>
    </w:p>
    <w:p w14:paraId="3B98A7FE">
      <w:pPr>
        <w:rPr>
          <w:rFonts w:asciiTheme="majorBidi" w:hAnsiTheme="majorBidi" w:eastAsiaTheme="minorEastAsia" w:cstheme="majorBidi"/>
          <w:b/>
        </w:rPr>
      </w:pPr>
      <w:r>
        <w:rPr>
          <w:rFonts w:asciiTheme="majorBidi" w:hAnsiTheme="majorBidi" w:eastAsiaTheme="minorEastAsia" w:cstheme="majorBidi"/>
          <w:b/>
        </w:rPr>
        <w:t xml:space="preserve">             </w:t>
      </w:r>
      <w:r>
        <w:rPr>
          <w:b/>
        </w:rPr>
        <w:t xml:space="preserve">                                         </w:t>
      </w:r>
      <w:r>
        <w:rPr>
          <w:rFonts w:asciiTheme="majorBidi" w:hAnsiTheme="majorBidi" w:cstheme="majorBidi"/>
          <w:b/>
          <w:sz w:val="24"/>
          <w:szCs w:val="24"/>
          <w:u w:val="single"/>
        </w:rPr>
        <w:t xml:space="preserve">Mean:  </w:t>
      </w:r>
    </w:p>
    <w:p w14:paraId="6A7196FC">
      <w:pPr>
        <w:pStyle w:val="3"/>
        <w:rPr>
          <w:rFonts w:asciiTheme="majorBidi" w:hAnsiTheme="majorBidi" w:eastAsiaTheme="minorEastAsia"/>
          <w:color w:val="auto"/>
          <w:sz w:val="22"/>
          <w:szCs w:val="22"/>
        </w:rPr>
      </w:pPr>
      <w:bookmarkStart w:id="40" w:name="_Toc98201560"/>
      <w:r>
        <w:rPr>
          <w:rFonts w:asciiTheme="majorBidi" w:hAnsiTheme="majorBidi" w:eastAsiaTheme="minorEastAsia"/>
          <w:color w:val="auto"/>
          <w:sz w:val="22"/>
          <w:szCs w:val="22"/>
        </w:rPr>
        <w:t>Arithmetic Mean:</w:t>
      </w:r>
      <w:bookmarkEnd w:id="40"/>
    </w:p>
    <w:p w14:paraId="22BA27FA">
      <w:pPr>
        <w:rPr>
          <w:rFonts w:asciiTheme="majorBidi" w:hAnsiTheme="majorBidi" w:eastAsiaTheme="minorEastAsia" w:cstheme="majorBidi"/>
          <w:b/>
        </w:rPr>
      </w:pPr>
      <w:r>
        <w:rPr>
          <w:rFonts w:asciiTheme="majorBidi" w:hAnsiTheme="majorBidi" w:eastAsiaTheme="minorEastAsia" w:cstheme="majorBidi"/>
          <w:b/>
        </w:rPr>
        <w:t xml:space="preserve">                            </w:t>
      </w:r>
      <m:oMath>
        <m:r>
          <m:rPr>
            <m:sty m:val="bi"/>
          </m:rPr>
          <w:rPr>
            <w:rFonts w:ascii="Cambria Math" w:hAnsi="Cambria Math" w:cs="Times New Roman" w:eastAsiaTheme="minorEastAsia"/>
          </w:rPr>
          <m:t xml:space="preserve">A.M= </m:t>
        </m:r>
        <m:f>
          <m:fPr>
            <m:ctrlPr>
              <w:rPr>
                <w:rFonts w:ascii="Cambria Math" w:hAnsi="Cambria Math" w:cs="Times New Roman" w:eastAsiaTheme="minorEastAsia"/>
                <w:b/>
                <w:i/>
              </w:rPr>
            </m:ctrlPr>
          </m:fPr>
          <m:num>
            <m:r>
              <m:rPr>
                <m:sty m:val="bi"/>
              </m:rPr>
              <w:rPr>
                <w:rFonts w:ascii="Cambria Math" w:hAnsi="Cambria Math" w:cs="Times New Roman" w:eastAsiaTheme="minorEastAsia"/>
              </w:rPr>
              <m:t>∑fx</m:t>
            </m:r>
            <m:ctrlPr>
              <w:rPr>
                <w:rFonts w:ascii="Cambria Math" w:hAnsi="Cambria Math" w:cs="Times New Roman" w:eastAsiaTheme="minorEastAsia"/>
                <w:b/>
                <w:i/>
              </w:rPr>
            </m:ctrlPr>
          </m:num>
          <m:den>
            <m:r>
              <m:rPr>
                <m:sty m:val="bi"/>
              </m:rPr>
              <w:rPr>
                <w:rFonts w:ascii="Cambria Math" w:hAnsi="Cambria Math" w:cs="Times New Roman" w:eastAsiaTheme="minorEastAsia"/>
              </w:rPr>
              <m:t>∑f</m:t>
            </m:r>
            <m:ctrlPr>
              <w:rPr>
                <w:rFonts w:ascii="Cambria Math" w:hAnsi="Cambria Math" w:cs="Times New Roman" w:eastAsiaTheme="minorEastAsia"/>
                <w:b/>
                <w:i/>
              </w:rPr>
            </m:ctrlPr>
          </m:den>
        </m:f>
      </m:oMath>
    </w:p>
    <w:p w14:paraId="5A9C60E9">
      <w:pPr>
        <w:rPr>
          <w:rFonts w:asciiTheme="majorBidi" w:hAnsiTheme="majorBidi" w:eastAsiaTheme="minorEastAsia" w:cstheme="majorBidi"/>
          <w:b/>
        </w:rPr>
      </w:pPr>
      <w:r>
        <w:rPr>
          <w:rFonts w:asciiTheme="majorBidi" w:hAnsiTheme="majorBidi" w:eastAsiaTheme="minorEastAsia" w:cstheme="majorBidi"/>
          <w:b/>
        </w:rPr>
        <w:t xml:space="preserve">                              = </w:t>
      </w:r>
      <m:oMath>
        <m:f>
          <m:fPr>
            <m:ctrlPr>
              <w:rPr>
                <w:rFonts w:ascii="Cambria Math" w:hAnsi="Cambria Math" w:eastAsiaTheme="minorEastAsia" w:cstheme="majorBidi"/>
                <w:b/>
                <w:i/>
              </w:rPr>
            </m:ctrlPr>
          </m:fPr>
          <m:num>
            <m:r>
              <m:rPr>
                <m:sty m:val="bi"/>
              </m:rPr>
              <w:rPr>
                <w:rFonts w:ascii="Cambria Math" w:hAnsi="Cambria Math" w:eastAsiaTheme="minorEastAsia" w:cstheme="majorBidi"/>
              </w:rPr>
              <m:t>124907</m:t>
            </m:r>
            <m:ctrlPr>
              <w:rPr>
                <w:rFonts w:ascii="Cambria Math" w:hAnsi="Cambria Math" w:eastAsiaTheme="minorEastAsia" w:cstheme="majorBidi"/>
                <w:b/>
                <w:i/>
              </w:rPr>
            </m:ctrlPr>
          </m:num>
          <m:den>
            <m:r>
              <m:rPr>
                <m:sty m:val="bi"/>
              </m:rPr>
              <w:rPr>
                <w:rFonts w:ascii="Cambria Math" w:hAnsi="Cambria Math" w:eastAsiaTheme="minorEastAsia" w:cstheme="majorBidi"/>
              </w:rPr>
              <m:t>50</m:t>
            </m:r>
            <m:ctrlPr>
              <w:rPr>
                <w:rFonts w:ascii="Cambria Math" w:hAnsi="Cambria Math" w:eastAsiaTheme="minorEastAsia" w:cstheme="majorBidi"/>
                <w:b/>
                <w:i/>
              </w:rPr>
            </m:ctrlPr>
          </m:den>
        </m:f>
      </m:oMath>
    </w:p>
    <w:p w14:paraId="3C3EA23C">
      <w:pPr>
        <w:rPr>
          <w:rFonts w:ascii="Calibri" w:hAnsi="Calibri" w:eastAsia="Times New Roman" w:cs="Calibri"/>
          <w:b/>
          <w:color w:val="000000"/>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 xml:space="preserve">M = </w:t>
      </w:r>
      <w:r>
        <w:rPr>
          <w:rFonts w:ascii="Calibri" w:hAnsi="Calibri" w:eastAsia="Times New Roman" w:cs="Calibri"/>
          <w:b/>
          <w:color w:val="000000"/>
          <w:bdr w:val="single" w:color="auto" w:sz="4" w:space="0"/>
        </w:rPr>
        <w:t>2498.14</w:t>
      </w:r>
    </w:p>
    <w:p w14:paraId="49E2BE99">
      <w:pPr>
        <w:rPr>
          <w:rFonts w:asciiTheme="majorBidi" w:hAnsiTheme="majorBidi" w:eastAsiaTheme="minorEastAsia" w:cstheme="majorBidi"/>
          <w:bCs/>
        </w:rPr>
      </w:pPr>
      <w:r>
        <w:rPr>
          <w:rFonts w:asciiTheme="majorBidi" w:hAnsiTheme="majorBidi" w:eastAsiaTheme="minorEastAsia" w:cstheme="majorBidi"/>
          <w:b/>
        </w:rPr>
        <w:t>Interpretation:</w:t>
      </w:r>
      <w:r>
        <w:rPr>
          <w:rFonts w:asciiTheme="majorBidi" w:hAnsiTheme="majorBidi" w:eastAsiaTheme="minorEastAsia" w:cstheme="majorBidi"/>
          <w:bCs/>
        </w:rPr>
        <w:t xml:space="preserve"> On average the pocket money of hostel students of UOG is 2498.14 per week.</w:t>
      </w:r>
    </w:p>
    <w:p w14:paraId="1AB6D584">
      <w:pPr>
        <w:pStyle w:val="3"/>
        <w:rPr>
          <w:rFonts w:asciiTheme="majorBidi" w:hAnsiTheme="majorBidi" w:eastAsiaTheme="minorEastAsia"/>
          <w:color w:val="auto"/>
          <w:sz w:val="22"/>
          <w:szCs w:val="22"/>
        </w:rPr>
      </w:pPr>
      <w:bookmarkStart w:id="41" w:name="_Toc98201561"/>
      <w:r>
        <w:rPr>
          <w:rFonts w:asciiTheme="majorBidi" w:hAnsiTheme="majorBidi" w:eastAsiaTheme="minorEastAsia"/>
          <w:color w:val="auto"/>
          <w:sz w:val="22"/>
          <w:szCs w:val="22"/>
        </w:rPr>
        <w:t>Geometric Mean:</w:t>
      </w:r>
      <w:bookmarkEnd w:id="41"/>
    </w:p>
    <w:p w14:paraId="7329EBF0">
      <w:pPr>
        <w:rPr>
          <w:rFonts w:asciiTheme="majorBidi" w:hAnsiTheme="majorBidi" w:eastAsiaTheme="minorEastAsia" w:cstheme="majorBidi"/>
          <w:b/>
        </w:rPr>
      </w:pPr>
    </w:p>
    <w:p w14:paraId="2A4D3EDD">
      <w:pPr>
        <w:rPr>
          <w:rFonts w:asciiTheme="majorBidi" w:hAnsiTheme="majorBidi" w:eastAsiaTheme="minorEastAsia" w:cstheme="majorBidi"/>
          <w:b/>
        </w:rPr>
      </w:pPr>
      <w:r>
        <w:rPr>
          <w:rFonts w:asciiTheme="majorBidi" w:hAnsiTheme="majorBidi" w:eastAsiaTheme="minorEastAsia" w:cstheme="majorBidi"/>
          <w:b/>
        </w:rPr>
        <w:t xml:space="preserve">                      </w:t>
      </w:r>
      <m:oMath>
        <m:r>
          <m:rPr>
            <m:sty m:val="bi"/>
          </m:rPr>
          <w:rPr>
            <w:rFonts w:ascii="Cambria Math" w:hAnsi="Cambria Math" w:cs="Times New Roman" w:eastAsiaTheme="minorEastAsia"/>
          </w:rPr>
          <m:t xml:space="preserve">          G.M=Anti−log</m:t>
        </m:r>
        <m:d>
          <m:dPr>
            <m:ctrlPr>
              <w:rPr>
                <w:rFonts w:ascii="Cambria Math" w:hAnsi="Cambria Math" w:cs="Times New Roman" w:eastAsiaTheme="minorEastAsia"/>
                <w:b/>
                <w:i/>
              </w:rPr>
            </m:ctrlPr>
          </m:dPr>
          <m:e>
            <m:f>
              <m:fPr>
                <m:ctrlPr>
                  <w:rPr>
                    <w:rFonts w:ascii="Cambria Math" w:hAnsi="Cambria Math" w:cs="Times New Roman" w:eastAsiaTheme="minorEastAsia"/>
                    <w:b/>
                    <w:i/>
                  </w:rPr>
                </m:ctrlPr>
              </m:fPr>
              <m:num>
                <m:r>
                  <m:rPr>
                    <m:sty m:val="bi"/>
                  </m:rPr>
                  <w:rPr>
                    <w:rFonts w:ascii="Cambria Math" w:hAnsi="Cambria Math" w:cs="Times New Roman" w:eastAsiaTheme="minorEastAsia"/>
                  </w:rPr>
                  <m:t>∑f.log x</m:t>
                </m:r>
                <m:ctrlPr>
                  <w:rPr>
                    <w:rFonts w:ascii="Cambria Math" w:hAnsi="Cambria Math" w:cs="Times New Roman" w:eastAsiaTheme="minorEastAsia"/>
                    <w:b/>
                    <w:i/>
                  </w:rPr>
                </m:ctrlPr>
              </m:num>
              <m:den>
                <m:r>
                  <m:rPr>
                    <m:sty m:val="bi"/>
                  </m:rPr>
                  <w:rPr>
                    <w:rFonts w:ascii="Cambria Math" w:hAnsi="Cambria Math" w:cs="Times New Roman" w:eastAsiaTheme="minorEastAsia"/>
                  </w:rPr>
                  <m:t>∑f</m:t>
                </m:r>
                <m:ctrlPr>
                  <w:rPr>
                    <w:rFonts w:ascii="Cambria Math" w:hAnsi="Cambria Math" w:cs="Times New Roman" w:eastAsiaTheme="minorEastAsia"/>
                    <w:b/>
                    <w:i/>
                  </w:rPr>
                </m:ctrlPr>
              </m:den>
            </m:f>
            <m:ctrlPr>
              <w:rPr>
                <w:rFonts w:ascii="Cambria Math" w:hAnsi="Cambria Math" w:cs="Times New Roman" w:eastAsiaTheme="minorEastAsia"/>
                <w:b/>
                <w:i/>
              </w:rPr>
            </m:ctrlPr>
          </m:e>
        </m:d>
      </m:oMath>
    </w:p>
    <w:p w14:paraId="707174AE">
      <w:pPr>
        <w:rPr>
          <w:rFonts w:asciiTheme="majorBidi" w:hAnsiTheme="majorBidi" w:eastAsiaTheme="minorEastAsia" w:cstheme="majorBidi"/>
          <w:b/>
        </w:rPr>
      </w:pPr>
      <w:r>
        <w:rPr>
          <w:rFonts w:asciiTheme="majorBidi" w:hAnsiTheme="majorBidi" w:eastAsiaTheme="minorEastAsia" w:cstheme="majorBidi"/>
          <w:b/>
        </w:rPr>
        <w:t xml:space="preserve">                              = Anti-log </w:t>
      </w:r>
      <m:oMath>
        <m:f>
          <m:fPr>
            <m:ctrlPr>
              <w:rPr>
                <w:rFonts w:ascii="Cambria Math" w:hAnsi="Cambria Math" w:eastAsiaTheme="minorEastAsia" w:cstheme="majorBidi"/>
                <w:b/>
                <w:i/>
              </w:rPr>
            </m:ctrlPr>
          </m:fPr>
          <m:num>
            <m:r>
              <m:rPr>
                <m:sty m:val="b"/>
              </m:rPr>
              <w:rPr>
                <w:rFonts w:ascii="Cambria Math" w:hAnsi="Cambria Math" w:eastAsia="Times New Roman" w:cs="Calibri"/>
                <w:color w:val="000000"/>
              </w:rPr>
              <m:t>167.9252</m:t>
            </m:r>
            <m:ctrlPr>
              <w:rPr>
                <w:rFonts w:ascii="Cambria Math" w:hAnsi="Cambria Math" w:eastAsiaTheme="minorEastAsia" w:cstheme="majorBidi"/>
                <w:b/>
                <w:i/>
              </w:rPr>
            </m:ctrlPr>
          </m:num>
          <m:den>
            <m:r>
              <m:rPr>
                <m:sty m:val="bi"/>
              </m:rPr>
              <w:rPr>
                <w:rFonts w:ascii="Cambria Math" w:hAnsi="Cambria Math" w:eastAsiaTheme="minorEastAsia" w:cstheme="majorBidi"/>
              </w:rPr>
              <m:t>50</m:t>
            </m:r>
            <m:ctrlPr>
              <w:rPr>
                <w:rFonts w:ascii="Cambria Math" w:hAnsi="Cambria Math" w:eastAsiaTheme="minorEastAsia" w:cstheme="majorBidi"/>
                <w:b/>
                <w:i/>
              </w:rPr>
            </m:ctrlPr>
          </m:den>
        </m:f>
      </m:oMath>
    </w:p>
    <w:p w14:paraId="4B963397">
      <w:pPr>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G. M = 2282.99</w:t>
      </w:r>
      <m:oMath>
        <m:r>
          <m:rPr>
            <m:sty m:val="bi"/>
          </m:rPr>
          <w:rPr>
            <w:rFonts w:ascii="Cambria Math" w:hAnsi="Cambria Math" w:eastAsiaTheme="minorEastAsia" w:cstheme="majorBidi"/>
            <w:bdr w:val="single" w:color="auto" w:sz="4" w:space="0"/>
          </w:rPr>
          <m:t xml:space="preserve"> ≅</m:t>
        </m:r>
      </m:oMath>
      <w:r>
        <w:rPr>
          <w:rFonts w:asciiTheme="majorBidi" w:hAnsiTheme="majorBidi" w:eastAsiaTheme="minorEastAsia" w:cstheme="majorBidi"/>
          <w:b/>
          <w:bdr w:val="single" w:color="auto" w:sz="4" w:space="0"/>
        </w:rPr>
        <w:t xml:space="preserve"> 2283</w:t>
      </w:r>
    </w:p>
    <w:p w14:paraId="5C4615C6">
      <w:pPr>
        <w:rPr>
          <w:rFonts w:asciiTheme="majorBidi" w:hAnsiTheme="majorBidi" w:eastAsiaTheme="minorEastAsia" w:cstheme="majorBidi"/>
          <w:b/>
        </w:rPr>
      </w:pPr>
    </w:p>
    <w:p w14:paraId="07BE38AE">
      <w:pPr>
        <w:rPr>
          <w:rFonts w:asciiTheme="majorBidi" w:hAnsiTheme="majorBidi" w:eastAsiaTheme="minorEastAsia" w:cstheme="majorBidi"/>
          <w:bCs/>
        </w:rPr>
      </w:pPr>
      <w:r>
        <w:rPr>
          <w:rFonts w:asciiTheme="majorBidi" w:hAnsiTheme="majorBidi" w:eastAsiaTheme="minorEastAsia" w:cstheme="majorBidi"/>
          <w:b/>
        </w:rPr>
        <w:t>Interpretation:</w:t>
      </w:r>
      <w:r>
        <w:rPr>
          <w:rFonts w:asciiTheme="majorBidi" w:hAnsiTheme="majorBidi" w:eastAsiaTheme="minorEastAsia" w:cstheme="majorBidi"/>
          <w:bCs/>
        </w:rPr>
        <w:t xml:space="preserve"> On the average the pocket money of hostel students of UOG is approximately 2283 per week.</w:t>
      </w:r>
    </w:p>
    <w:p w14:paraId="27912655">
      <w:pPr>
        <w:pStyle w:val="3"/>
        <w:rPr>
          <w:rFonts w:asciiTheme="majorBidi" w:hAnsiTheme="majorBidi" w:eastAsiaTheme="minorEastAsia"/>
          <w:color w:val="auto"/>
          <w:sz w:val="22"/>
          <w:szCs w:val="22"/>
        </w:rPr>
      </w:pPr>
      <w:bookmarkStart w:id="42" w:name="_Toc98201562"/>
      <w:r>
        <w:rPr>
          <w:rFonts w:asciiTheme="majorBidi" w:hAnsiTheme="majorBidi" w:eastAsiaTheme="minorEastAsia"/>
          <w:color w:val="auto"/>
          <w:sz w:val="22"/>
          <w:szCs w:val="22"/>
        </w:rPr>
        <w:t>Harmonic Mean:</w:t>
      </w:r>
      <w:bookmarkEnd w:id="42"/>
    </w:p>
    <w:p w14:paraId="06784A6C">
      <w:pPr>
        <w:rPr>
          <w:rFonts w:ascii="Times New Roman" w:hAnsi="Times New Roman" w:cs="Times New Roman" w:eastAsiaTheme="minorEastAsia"/>
          <w:b/>
        </w:rPr>
      </w:pPr>
      <w:r>
        <w:rPr>
          <w:rFonts w:asciiTheme="majorBidi" w:hAnsiTheme="majorBidi" w:eastAsiaTheme="minorEastAsia" w:cstheme="majorBidi"/>
          <w:b/>
        </w:rPr>
        <w:t xml:space="preserve">                                                     </w:t>
      </w:r>
      <m:oMath>
        <m:r>
          <m:rPr>
            <m:sty m:val="bi"/>
          </m:rPr>
          <w:rPr>
            <w:rFonts w:ascii="Cambria Math" w:hAnsi="Cambria Math" w:cs="Times New Roman" w:eastAsiaTheme="minorEastAsia"/>
          </w:rPr>
          <m:t xml:space="preserve">H.M= </m:t>
        </m:r>
        <m:f>
          <m:fPr>
            <m:ctrlPr>
              <w:rPr>
                <w:rFonts w:ascii="Cambria Math" w:hAnsi="Cambria Math" w:cs="Times New Roman" w:eastAsiaTheme="minorEastAsia"/>
                <w:b/>
                <w:i/>
              </w:rPr>
            </m:ctrlPr>
          </m:fPr>
          <m:num>
            <m:r>
              <m:rPr>
                <m:sty m:val="bi"/>
              </m:rPr>
              <w:rPr>
                <w:rFonts w:ascii="Cambria Math" w:hAnsi="Cambria Math" w:cs="Times New Roman" w:eastAsiaTheme="minorEastAsia"/>
              </w:rPr>
              <m:t>∑f</m:t>
            </m:r>
            <m:ctrlPr>
              <w:rPr>
                <w:rFonts w:ascii="Cambria Math" w:hAnsi="Cambria Math" w:cs="Times New Roman" w:eastAsiaTheme="minorEastAsia"/>
                <w:b/>
                <w:i/>
              </w:rPr>
            </m:ctrlPr>
          </m:num>
          <m:den>
            <m:r>
              <m:rPr>
                <m:sty m:val="bi"/>
              </m:rPr>
              <w:rPr>
                <w:rFonts w:ascii="Cambria Math" w:hAnsi="Cambria Math" w:cs="Times New Roman" w:eastAsiaTheme="minorEastAsia"/>
              </w:rPr>
              <m:t>∑</m:t>
            </m:r>
            <m:d>
              <m:dPr>
                <m:ctrlPr>
                  <w:rPr>
                    <w:rFonts w:ascii="Cambria Math" w:hAnsi="Cambria Math" w:cs="Times New Roman" w:eastAsiaTheme="minorEastAsia"/>
                    <w:b/>
                    <w:i/>
                  </w:rPr>
                </m:ctrlPr>
              </m:dPr>
              <m:e>
                <m:f>
                  <m:fPr>
                    <m:type m:val="skw"/>
                    <m:ctrlPr>
                      <w:rPr>
                        <w:rFonts w:ascii="Cambria Math" w:hAnsi="Cambria Math" w:cs="Times New Roman" w:eastAsiaTheme="minorEastAsia"/>
                        <w:b/>
                        <w:i/>
                      </w:rPr>
                    </m:ctrlPr>
                  </m:fPr>
                  <m:num>
                    <m:r>
                      <m:rPr>
                        <m:sty m:val="bi"/>
                      </m:rPr>
                      <w:rPr>
                        <w:rFonts w:ascii="Cambria Math" w:hAnsi="Cambria Math" w:cs="Times New Roman" w:eastAsiaTheme="minorEastAsia"/>
                      </w:rPr>
                      <m:t>f</m:t>
                    </m:r>
                    <m:ctrlPr>
                      <w:rPr>
                        <w:rFonts w:ascii="Cambria Math" w:hAnsi="Cambria Math" w:cs="Times New Roman" w:eastAsiaTheme="minorEastAsia"/>
                        <w:b/>
                        <w:i/>
                      </w:rPr>
                    </m:ctrlPr>
                  </m:num>
                  <m:den>
                    <m:r>
                      <m:rPr>
                        <m:sty m:val="bi"/>
                      </m:rPr>
                      <w:rPr>
                        <w:rFonts w:ascii="Cambria Math" w:hAnsi="Cambria Math" w:cs="Times New Roman" w:eastAsiaTheme="minorEastAsia"/>
                      </w:rPr>
                      <m:t>x</m:t>
                    </m:r>
                    <m:ctrlPr>
                      <w:rPr>
                        <w:rFonts w:ascii="Cambria Math" w:hAnsi="Cambria Math" w:cs="Times New Roman" w:eastAsiaTheme="minorEastAsia"/>
                        <w:b/>
                        <w:i/>
                      </w:rPr>
                    </m:ctrlPr>
                  </m:den>
                </m:f>
                <m:ctrlPr>
                  <w:rPr>
                    <w:rFonts w:ascii="Cambria Math" w:hAnsi="Cambria Math" w:cs="Times New Roman" w:eastAsiaTheme="minorEastAsia"/>
                    <w:b/>
                    <w:i/>
                  </w:rPr>
                </m:ctrlPr>
              </m:e>
            </m:d>
            <m:ctrlPr>
              <w:rPr>
                <w:rFonts w:ascii="Cambria Math" w:hAnsi="Cambria Math" w:cs="Times New Roman" w:eastAsiaTheme="minorEastAsia"/>
                <w:b/>
                <w:i/>
              </w:rPr>
            </m:ctrlPr>
          </m:den>
        </m:f>
      </m:oMath>
    </w:p>
    <w:p w14:paraId="4FCBC5E9">
      <w:pPr>
        <w:rPr>
          <w:rFonts w:ascii="Times New Roman" w:hAnsi="Times New Roman" w:cs="Times New Roman" w:eastAsiaTheme="minorEastAsia"/>
          <w:b/>
        </w:rPr>
      </w:pPr>
      <w:r>
        <w:rPr>
          <w:rFonts w:ascii="Times New Roman" w:hAnsi="Times New Roman" w:cs="Times New Roman" w:eastAsiaTheme="minorEastAsia"/>
          <w:b/>
        </w:rPr>
        <w:t xml:space="preserve">                                                     </w:t>
      </w:r>
      <m:oMath>
        <m:r>
          <m:rPr>
            <m:sty m:val="bi"/>
          </m:rPr>
          <w:rPr>
            <w:rFonts w:ascii="Cambria Math" w:hAnsi="Cambria Math" w:cs="Times New Roman" w:eastAsiaTheme="minorEastAsia"/>
          </w:rPr>
          <m:t xml:space="preserve">   =   </m:t>
        </m:r>
        <m:f>
          <m:fPr>
            <m:ctrlPr>
              <w:rPr>
                <w:rFonts w:ascii="Cambria Math" w:hAnsi="Cambria Math" w:cs="Times New Roman" w:eastAsiaTheme="minorEastAsia"/>
                <w:b/>
                <w:i/>
              </w:rPr>
            </m:ctrlPr>
          </m:fPr>
          <m:num>
            <m:r>
              <m:rPr>
                <m:sty m:val="bi"/>
              </m:rPr>
              <w:rPr>
                <w:rFonts w:ascii="Cambria Math" w:hAnsi="Cambria Math" w:cs="Times New Roman" w:eastAsiaTheme="minorEastAsia"/>
              </w:rPr>
              <m:t>50</m:t>
            </m:r>
            <m:ctrlPr>
              <w:rPr>
                <w:rFonts w:ascii="Cambria Math" w:hAnsi="Cambria Math" w:cs="Times New Roman" w:eastAsiaTheme="minorEastAsia"/>
                <w:b/>
                <w:i/>
              </w:rPr>
            </m:ctrlPr>
          </m:num>
          <m:den>
            <m:r>
              <m:rPr>
                <m:sty m:val="bi"/>
              </m:rPr>
              <w:rPr>
                <w:rFonts w:ascii="Cambria Math" w:hAnsi="Cambria Math" w:cs="Times New Roman" w:eastAsiaTheme="minorEastAsia"/>
              </w:rPr>
              <m:t>0.023865</m:t>
            </m:r>
            <m:ctrlPr>
              <w:rPr>
                <w:rFonts w:ascii="Cambria Math" w:hAnsi="Cambria Math" w:cs="Times New Roman" w:eastAsiaTheme="minorEastAsia"/>
                <w:b/>
                <w:i/>
              </w:rPr>
            </m:ctrlPr>
          </m:den>
        </m:f>
      </m:oMath>
    </w:p>
    <w:p w14:paraId="577449B8">
      <w:pPr>
        <w:rPr>
          <w:rFonts w:asciiTheme="majorBidi" w:hAnsiTheme="majorBidi" w:eastAsiaTheme="minorEastAsia" w:cstheme="majorBidi"/>
          <w:b/>
        </w:rPr>
      </w:pPr>
    </w:p>
    <w:p w14:paraId="233CFC06">
      <w:pPr>
        <w:rPr>
          <w:rFonts w:eastAsia="Times New Roman" w:asciiTheme="majorBidi" w:hAnsiTheme="majorBidi" w:cstheme="majorBidi"/>
          <w:b/>
          <w:color w:val="000000"/>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 xml:space="preserve">H. M = </w:t>
      </w:r>
      <w:r>
        <w:rPr>
          <w:rFonts w:eastAsia="Times New Roman" w:asciiTheme="majorBidi" w:hAnsiTheme="majorBidi" w:cstheme="majorBidi"/>
          <w:b/>
          <w:color w:val="000000"/>
          <w:bdr w:val="single" w:color="auto" w:sz="4" w:space="0"/>
        </w:rPr>
        <w:t>2095.161032</w:t>
      </w:r>
    </w:p>
    <w:p w14:paraId="759D4665">
      <w:pPr>
        <w:rPr>
          <w:rFonts w:ascii="Times New Roman" w:hAnsi="Times New Roman" w:cs="Times New Roman" w:eastAsiaTheme="minorEastAsia"/>
          <w:b/>
        </w:rPr>
      </w:pPr>
    </w:p>
    <w:p w14:paraId="2DA29730">
      <w:pPr>
        <w:rPr>
          <w:rFonts w:asciiTheme="majorBidi" w:hAnsiTheme="majorBidi" w:eastAsiaTheme="minorEastAsia" w:cstheme="majorBidi"/>
          <w:bCs/>
        </w:rPr>
      </w:pPr>
      <w:r>
        <w:rPr>
          <w:rFonts w:asciiTheme="majorBidi" w:hAnsiTheme="majorBidi" w:eastAsiaTheme="minorEastAsia" w:cstheme="majorBidi"/>
          <w:b/>
        </w:rPr>
        <w:t xml:space="preserve">Interpretation: </w:t>
      </w:r>
      <w:r>
        <w:rPr>
          <w:rFonts w:asciiTheme="majorBidi" w:hAnsiTheme="majorBidi" w:eastAsiaTheme="minorEastAsia" w:cstheme="majorBidi"/>
          <w:bCs/>
        </w:rPr>
        <w:t>On the average the pocket money of hostel students of UOG is approximately 2095 per week.</w:t>
      </w:r>
    </w:p>
    <w:p w14:paraId="518EE813">
      <w:pPr>
        <w:rPr>
          <w:rFonts w:asciiTheme="majorBidi" w:hAnsiTheme="majorBidi" w:eastAsiaTheme="minorEastAsia" w:cstheme="majorBidi"/>
          <w:bCs/>
        </w:rPr>
      </w:pPr>
    </w:p>
    <w:p w14:paraId="726A005C">
      <w:pPr>
        <w:pStyle w:val="2"/>
        <w:rPr>
          <w:rFonts w:asciiTheme="majorBidi" w:hAnsiTheme="majorBidi" w:eastAsiaTheme="minorEastAsia"/>
          <w:color w:val="auto"/>
          <w:sz w:val="24"/>
          <w:szCs w:val="24"/>
          <w:u w:val="single"/>
        </w:rPr>
      </w:pPr>
      <w:r>
        <w:rPr>
          <w:rFonts w:eastAsiaTheme="minorEastAsia"/>
        </w:rPr>
        <w:t xml:space="preserve">                              </w:t>
      </w:r>
      <w:bookmarkStart w:id="43" w:name="_Toc98201563"/>
      <w:r>
        <w:rPr>
          <w:rFonts w:asciiTheme="majorBidi" w:hAnsiTheme="majorBidi" w:eastAsiaTheme="minorEastAsia"/>
          <w:color w:val="auto"/>
          <w:sz w:val="24"/>
          <w:szCs w:val="24"/>
          <w:u w:val="single"/>
        </w:rPr>
        <w:t>Median:</w:t>
      </w:r>
      <w:bookmarkEnd w:id="43"/>
    </w:p>
    <w:p w14:paraId="679CB2FE">
      <w:pPr>
        <w:rPr>
          <w:rFonts w:asciiTheme="majorBidi" w:hAnsiTheme="majorBidi" w:eastAsiaTheme="minorEastAsia" w:cstheme="majorBidi"/>
          <w:bCs/>
        </w:rPr>
      </w:pPr>
      <w:r>
        <w:rPr>
          <w:rFonts w:asciiTheme="majorBidi" w:hAnsiTheme="majorBidi" w:eastAsiaTheme="minorEastAsia" w:cstheme="majorBidi"/>
          <w:bCs/>
        </w:rPr>
        <w:t>It is middle value of arranged data.</w:t>
      </w:r>
    </w:p>
    <w:p w14:paraId="018BB7EF">
      <w:pPr>
        <w:rPr>
          <w:rFonts w:asciiTheme="majorBidi" w:hAnsiTheme="majorBidi" w:eastAsiaTheme="minorEastAsia" w:cstheme="majorBidi"/>
          <w:bCs/>
        </w:rPr>
      </w:pPr>
    </w:p>
    <w:tbl>
      <w:tblPr>
        <w:tblStyle w:val="5"/>
        <w:tblW w:w="5955" w:type="dxa"/>
        <w:tblInd w:w="93" w:type="dxa"/>
        <w:tblLayout w:type="autofit"/>
        <w:tblCellMar>
          <w:top w:w="0" w:type="dxa"/>
          <w:left w:w="108" w:type="dxa"/>
          <w:bottom w:w="0" w:type="dxa"/>
          <w:right w:w="108" w:type="dxa"/>
        </w:tblCellMar>
      </w:tblPr>
      <w:tblGrid>
        <w:gridCol w:w="1545"/>
        <w:gridCol w:w="795"/>
        <w:gridCol w:w="1600"/>
        <w:gridCol w:w="2015"/>
      </w:tblGrid>
      <w:tr w14:paraId="6C159667">
        <w:tblPrEx>
          <w:tblCellMar>
            <w:top w:w="0" w:type="dxa"/>
            <w:left w:w="108" w:type="dxa"/>
            <w:bottom w:w="0" w:type="dxa"/>
            <w:right w:w="108" w:type="dxa"/>
          </w:tblCellMar>
        </w:tblPrEx>
        <w:trPr>
          <w:trHeight w:val="420" w:hRule="atLeast"/>
        </w:trPr>
        <w:tc>
          <w:tcPr>
            <w:tcW w:w="1545"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681BF063">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Classes</w:t>
            </w:r>
          </w:p>
        </w:tc>
        <w:tc>
          <w:tcPr>
            <w:tcW w:w="795" w:type="dxa"/>
            <w:tcBorders>
              <w:top w:val="single" w:color="auto" w:sz="4" w:space="0"/>
              <w:left w:val="nil"/>
              <w:bottom w:val="single" w:color="auto" w:sz="4" w:space="0"/>
              <w:right w:val="single" w:color="auto" w:sz="4" w:space="0"/>
            </w:tcBorders>
            <w:shd w:val="clear" w:color="000000" w:fill="B8CCE4"/>
            <w:noWrap/>
            <w:vAlign w:val="bottom"/>
          </w:tcPr>
          <w:p w14:paraId="12E1F862">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F</w:t>
            </w:r>
          </w:p>
        </w:tc>
        <w:tc>
          <w:tcPr>
            <w:tcW w:w="1600" w:type="dxa"/>
            <w:tcBorders>
              <w:top w:val="single" w:color="auto" w:sz="4" w:space="0"/>
              <w:left w:val="nil"/>
              <w:bottom w:val="single" w:color="auto" w:sz="4" w:space="0"/>
              <w:right w:val="single" w:color="auto" w:sz="4" w:space="0"/>
            </w:tcBorders>
            <w:shd w:val="clear" w:color="000000" w:fill="B8CCE4"/>
            <w:noWrap/>
            <w:vAlign w:val="bottom"/>
          </w:tcPr>
          <w:p w14:paraId="0202948F">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Up C.F</w:t>
            </w:r>
          </w:p>
        </w:tc>
        <w:tc>
          <w:tcPr>
            <w:tcW w:w="2015" w:type="dxa"/>
            <w:tcBorders>
              <w:top w:val="single" w:color="auto" w:sz="4" w:space="0"/>
              <w:left w:val="nil"/>
              <w:bottom w:val="single" w:color="auto" w:sz="4" w:space="0"/>
              <w:right w:val="single" w:color="auto" w:sz="4" w:space="0"/>
            </w:tcBorders>
            <w:shd w:val="clear" w:color="000000" w:fill="B8CCE4"/>
            <w:noWrap/>
            <w:vAlign w:val="bottom"/>
          </w:tcPr>
          <w:p w14:paraId="3809D3F8">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C.B</w:t>
            </w:r>
          </w:p>
        </w:tc>
      </w:tr>
      <w:tr w14:paraId="2D1FB263">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1337DEF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1000-1571</w:t>
            </w:r>
          </w:p>
        </w:tc>
        <w:tc>
          <w:tcPr>
            <w:tcW w:w="795" w:type="dxa"/>
            <w:tcBorders>
              <w:top w:val="nil"/>
              <w:left w:val="nil"/>
              <w:bottom w:val="single" w:color="auto" w:sz="4" w:space="0"/>
              <w:right w:val="single" w:color="auto" w:sz="4" w:space="0"/>
            </w:tcBorders>
            <w:noWrap/>
            <w:vAlign w:val="bottom"/>
          </w:tcPr>
          <w:p w14:paraId="617057D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600" w:type="dxa"/>
            <w:tcBorders>
              <w:top w:val="nil"/>
              <w:left w:val="nil"/>
              <w:bottom w:val="single" w:color="auto" w:sz="4" w:space="0"/>
              <w:right w:val="single" w:color="auto" w:sz="4" w:space="0"/>
            </w:tcBorders>
            <w:noWrap/>
            <w:vAlign w:val="bottom"/>
          </w:tcPr>
          <w:p w14:paraId="2DE74F0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2015" w:type="dxa"/>
            <w:tcBorders>
              <w:top w:val="nil"/>
              <w:left w:val="nil"/>
              <w:bottom w:val="single" w:color="auto" w:sz="4" w:space="0"/>
              <w:right w:val="single" w:color="auto" w:sz="4" w:space="0"/>
            </w:tcBorders>
            <w:noWrap/>
            <w:vAlign w:val="bottom"/>
          </w:tcPr>
          <w:p w14:paraId="1DCF19D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999.5-1571.5</w:t>
            </w:r>
          </w:p>
        </w:tc>
      </w:tr>
      <w:tr w14:paraId="3DAD1BEE">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340B52E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1572-2143</w:t>
            </w:r>
          </w:p>
        </w:tc>
        <w:tc>
          <w:tcPr>
            <w:tcW w:w="795" w:type="dxa"/>
            <w:tcBorders>
              <w:top w:val="nil"/>
              <w:left w:val="nil"/>
              <w:bottom w:val="single" w:color="auto" w:sz="4" w:space="0"/>
              <w:right w:val="single" w:color="auto" w:sz="4" w:space="0"/>
            </w:tcBorders>
            <w:noWrap/>
            <w:vAlign w:val="bottom"/>
          </w:tcPr>
          <w:p w14:paraId="3178916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600" w:type="dxa"/>
            <w:tcBorders>
              <w:top w:val="nil"/>
              <w:left w:val="nil"/>
              <w:bottom w:val="single" w:color="auto" w:sz="4" w:space="0"/>
              <w:right w:val="single" w:color="auto" w:sz="4" w:space="0"/>
            </w:tcBorders>
            <w:noWrap/>
            <w:vAlign w:val="bottom"/>
          </w:tcPr>
          <w:p w14:paraId="796F17A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25</w:t>
            </w:r>
          </w:p>
        </w:tc>
        <w:tc>
          <w:tcPr>
            <w:tcW w:w="2015" w:type="dxa"/>
            <w:tcBorders>
              <w:top w:val="nil"/>
              <w:left w:val="nil"/>
              <w:bottom w:val="single" w:color="auto" w:sz="4" w:space="0"/>
              <w:right w:val="single" w:color="auto" w:sz="4" w:space="0"/>
            </w:tcBorders>
            <w:noWrap/>
            <w:vAlign w:val="bottom"/>
          </w:tcPr>
          <w:p w14:paraId="35EC19F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1571.5-2143.5</w:t>
            </w:r>
          </w:p>
        </w:tc>
      </w:tr>
      <w:tr w14:paraId="06580287">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3515555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2144-2715</w:t>
            </w:r>
          </w:p>
        </w:tc>
        <w:tc>
          <w:tcPr>
            <w:tcW w:w="795" w:type="dxa"/>
            <w:tcBorders>
              <w:top w:val="nil"/>
              <w:left w:val="nil"/>
              <w:bottom w:val="single" w:color="auto" w:sz="4" w:space="0"/>
              <w:right w:val="single" w:color="auto" w:sz="4" w:space="0"/>
            </w:tcBorders>
            <w:noWrap/>
            <w:vAlign w:val="bottom"/>
          </w:tcPr>
          <w:p w14:paraId="0E771F2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600" w:type="dxa"/>
            <w:tcBorders>
              <w:top w:val="nil"/>
              <w:left w:val="nil"/>
              <w:bottom w:val="single" w:color="auto" w:sz="4" w:space="0"/>
              <w:right w:val="single" w:color="auto" w:sz="4" w:space="0"/>
            </w:tcBorders>
            <w:noWrap/>
            <w:vAlign w:val="bottom"/>
          </w:tcPr>
          <w:p w14:paraId="0AF2F86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29</w:t>
            </w:r>
          </w:p>
        </w:tc>
        <w:tc>
          <w:tcPr>
            <w:tcW w:w="2015" w:type="dxa"/>
            <w:tcBorders>
              <w:top w:val="nil"/>
              <w:left w:val="nil"/>
              <w:bottom w:val="single" w:color="auto" w:sz="4" w:space="0"/>
              <w:right w:val="single" w:color="auto" w:sz="4" w:space="0"/>
            </w:tcBorders>
            <w:noWrap/>
            <w:vAlign w:val="bottom"/>
          </w:tcPr>
          <w:p w14:paraId="262F799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2143.5-2715.5</w:t>
            </w:r>
          </w:p>
        </w:tc>
      </w:tr>
      <w:tr w14:paraId="3E3B4A1C">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7965ADC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2716-3287</w:t>
            </w:r>
          </w:p>
        </w:tc>
        <w:tc>
          <w:tcPr>
            <w:tcW w:w="795" w:type="dxa"/>
            <w:tcBorders>
              <w:top w:val="nil"/>
              <w:left w:val="nil"/>
              <w:bottom w:val="single" w:color="auto" w:sz="4" w:space="0"/>
              <w:right w:val="single" w:color="auto" w:sz="4" w:space="0"/>
            </w:tcBorders>
            <w:noWrap/>
            <w:vAlign w:val="bottom"/>
          </w:tcPr>
          <w:p w14:paraId="4CC7FEE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600" w:type="dxa"/>
            <w:tcBorders>
              <w:top w:val="nil"/>
              <w:left w:val="nil"/>
              <w:bottom w:val="single" w:color="auto" w:sz="4" w:space="0"/>
              <w:right w:val="single" w:color="auto" w:sz="4" w:space="0"/>
            </w:tcBorders>
            <w:noWrap/>
            <w:vAlign w:val="bottom"/>
          </w:tcPr>
          <w:p w14:paraId="2F8C02A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42</w:t>
            </w:r>
          </w:p>
        </w:tc>
        <w:tc>
          <w:tcPr>
            <w:tcW w:w="2015" w:type="dxa"/>
            <w:tcBorders>
              <w:top w:val="nil"/>
              <w:left w:val="nil"/>
              <w:bottom w:val="single" w:color="auto" w:sz="4" w:space="0"/>
              <w:right w:val="single" w:color="auto" w:sz="4" w:space="0"/>
            </w:tcBorders>
            <w:noWrap/>
            <w:vAlign w:val="bottom"/>
          </w:tcPr>
          <w:p w14:paraId="294E5C6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2715.5-3287.5</w:t>
            </w:r>
          </w:p>
        </w:tc>
      </w:tr>
      <w:tr w14:paraId="5D617EE5">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0396EF9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3288-3859</w:t>
            </w:r>
          </w:p>
        </w:tc>
        <w:tc>
          <w:tcPr>
            <w:tcW w:w="795" w:type="dxa"/>
            <w:tcBorders>
              <w:top w:val="nil"/>
              <w:left w:val="nil"/>
              <w:bottom w:val="single" w:color="auto" w:sz="4" w:space="0"/>
              <w:right w:val="single" w:color="auto" w:sz="4" w:space="0"/>
            </w:tcBorders>
            <w:noWrap/>
            <w:vAlign w:val="bottom"/>
          </w:tcPr>
          <w:p w14:paraId="5072180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tcBorders>
              <w:top w:val="nil"/>
              <w:left w:val="nil"/>
              <w:bottom w:val="single" w:color="auto" w:sz="4" w:space="0"/>
              <w:right w:val="single" w:color="auto" w:sz="4" w:space="0"/>
            </w:tcBorders>
            <w:noWrap/>
            <w:vAlign w:val="bottom"/>
          </w:tcPr>
          <w:p w14:paraId="441153EF">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43</w:t>
            </w:r>
          </w:p>
        </w:tc>
        <w:tc>
          <w:tcPr>
            <w:tcW w:w="2015" w:type="dxa"/>
            <w:tcBorders>
              <w:top w:val="nil"/>
              <w:left w:val="nil"/>
              <w:bottom w:val="single" w:color="auto" w:sz="4" w:space="0"/>
              <w:right w:val="single" w:color="auto" w:sz="4" w:space="0"/>
            </w:tcBorders>
            <w:noWrap/>
            <w:vAlign w:val="bottom"/>
          </w:tcPr>
          <w:p w14:paraId="67CDCDE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3287.5-3859.5</w:t>
            </w:r>
          </w:p>
        </w:tc>
      </w:tr>
      <w:tr w14:paraId="66B3014B">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004DFED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3860-4431</w:t>
            </w:r>
          </w:p>
        </w:tc>
        <w:tc>
          <w:tcPr>
            <w:tcW w:w="795" w:type="dxa"/>
            <w:tcBorders>
              <w:top w:val="nil"/>
              <w:left w:val="nil"/>
              <w:bottom w:val="single" w:color="auto" w:sz="4" w:space="0"/>
              <w:right w:val="single" w:color="auto" w:sz="4" w:space="0"/>
            </w:tcBorders>
            <w:noWrap/>
            <w:vAlign w:val="bottom"/>
          </w:tcPr>
          <w:p w14:paraId="4B3579C8">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tcBorders>
              <w:top w:val="nil"/>
              <w:left w:val="nil"/>
              <w:bottom w:val="single" w:color="auto" w:sz="4" w:space="0"/>
              <w:right w:val="single" w:color="auto" w:sz="4" w:space="0"/>
            </w:tcBorders>
            <w:noWrap/>
            <w:vAlign w:val="bottom"/>
          </w:tcPr>
          <w:p w14:paraId="5D8DD00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44</w:t>
            </w:r>
          </w:p>
        </w:tc>
        <w:tc>
          <w:tcPr>
            <w:tcW w:w="2015" w:type="dxa"/>
            <w:tcBorders>
              <w:top w:val="nil"/>
              <w:left w:val="nil"/>
              <w:bottom w:val="single" w:color="auto" w:sz="4" w:space="0"/>
              <w:right w:val="single" w:color="auto" w:sz="4" w:space="0"/>
            </w:tcBorders>
            <w:noWrap/>
            <w:vAlign w:val="bottom"/>
          </w:tcPr>
          <w:p w14:paraId="2472E47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3859.5-4431.5</w:t>
            </w:r>
          </w:p>
        </w:tc>
      </w:tr>
      <w:tr w14:paraId="0873449C">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7C457B33">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4432-5003</w:t>
            </w:r>
          </w:p>
        </w:tc>
        <w:tc>
          <w:tcPr>
            <w:tcW w:w="795" w:type="dxa"/>
            <w:tcBorders>
              <w:top w:val="nil"/>
              <w:left w:val="nil"/>
              <w:bottom w:val="single" w:color="auto" w:sz="4" w:space="0"/>
              <w:right w:val="single" w:color="auto" w:sz="4" w:space="0"/>
            </w:tcBorders>
            <w:noWrap/>
            <w:vAlign w:val="bottom"/>
          </w:tcPr>
          <w:p w14:paraId="1094556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600" w:type="dxa"/>
            <w:tcBorders>
              <w:top w:val="nil"/>
              <w:left w:val="nil"/>
              <w:bottom w:val="single" w:color="auto" w:sz="4" w:space="0"/>
              <w:right w:val="single" w:color="auto" w:sz="4" w:space="0"/>
            </w:tcBorders>
            <w:noWrap/>
            <w:vAlign w:val="bottom"/>
          </w:tcPr>
          <w:p w14:paraId="259C3BD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50</w:t>
            </w:r>
          </w:p>
        </w:tc>
        <w:tc>
          <w:tcPr>
            <w:tcW w:w="2015" w:type="dxa"/>
            <w:tcBorders>
              <w:top w:val="nil"/>
              <w:left w:val="nil"/>
              <w:bottom w:val="single" w:color="auto" w:sz="4" w:space="0"/>
              <w:right w:val="single" w:color="auto" w:sz="4" w:space="0"/>
            </w:tcBorders>
            <w:noWrap/>
            <w:vAlign w:val="bottom"/>
          </w:tcPr>
          <w:p w14:paraId="75B0532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4431.5-5003.5</w:t>
            </w:r>
          </w:p>
        </w:tc>
      </w:tr>
      <w:tr w14:paraId="2CA878E0">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491BB9C3">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795" w:type="dxa"/>
            <w:tcBorders>
              <w:top w:val="nil"/>
              <w:left w:val="nil"/>
              <w:bottom w:val="single" w:color="auto" w:sz="4" w:space="0"/>
              <w:right w:val="single" w:color="auto" w:sz="4" w:space="0"/>
            </w:tcBorders>
            <w:noWrap/>
            <w:vAlign w:val="bottom"/>
          </w:tcPr>
          <w:p w14:paraId="47B2444F">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50</w:t>
            </w:r>
          </w:p>
        </w:tc>
        <w:tc>
          <w:tcPr>
            <w:tcW w:w="1600" w:type="dxa"/>
            <w:tcBorders>
              <w:top w:val="nil"/>
              <w:left w:val="nil"/>
              <w:bottom w:val="single" w:color="auto" w:sz="4" w:space="0"/>
              <w:right w:val="single" w:color="auto" w:sz="4" w:space="0"/>
            </w:tcBorders>
            <w:noWrap/>
            <w:vAlign w:val="bottom"/>
          </w:tcPr>
          <w:p w14:paraId="1CF355B4">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2015" w:type="dxa"/>
            <w:tcBorders>
              <w:top w:val="nil"/>
              <w:left w:val="nil"/>
              <w:bottom w:val="single" w:color="auto" w:sz="4" w:space="0"/>
              <w:right w:val="single" w:color="auto" w:sz="4" w:space="0"/>
            </w:tcBorders>
            <w:noWrap/>
            <w:vAlign w:val="bottom"/>
          </w:tcPr>
          <w:p w14:paraId="3E2BAD69">
            <w:pPr>
              <w:spacing w:after="0" w:line="240" w:lineRule="auto"/>
              <w:rPr>
                <w:rFonts w:ascii="Calibri" w:hAnsi="Calibri" w:eastAsia="Times New Roman" w:cs="Calibri"/>
                <w:color w:val="000000"/>
              </w:rPr>
            </w:pPr>
            <w:r>
              <w:rPr>
                <w:rFonts w:ascii="Calibri" w:hAnsi="Calibri" w:eastAsia="Times New Roman" w:cs="Calibri"/>
                <w:color w:val="000000"/>
              </w:rPr>
              <w:t> </w:t>
            </w:r>
          </w:p>
        </w:tc>
      </w:tr>
    </w:tbl>
    <w:p w14:paraId="5631FA26">
      <w:pPr>
        <w:rPr>
          <w:rFonts w:asciiTheme="majorBidi" w:hAnsiTheme="majorBidi" w:eastAsiaTheme="minorEastAsia" w:cstheme="majorBidi"/>
          <w:bCs/>
        </w:rPr>
      </w:pPr>
    </w:p>
    <w:p w14:paraId="5656564D">
      <w:pPr>
        <w:rPr>
          <w:rFonts w:asciiTheme="majorBidi" w:hAnsiTheme="majorBidi" w:eastAsiaTheme="minorEastAsia" w:cstheme="majorBidi"/>
          <w:b/>
        </w:rPr>
      </w:pPr>
    </w:p>
    <w:p w14:paraId="4939A149">
      <w:pPr>
        <w:pStyle w:val="19"/>
        <w:rPr>
          <w:rFonts w:ascii="Cambria Math" w:hAnsi="Cambria Math" w:eastAsiaTheme="minorEastAsia"/>
          <w:oMath/>
        </w:rPr>
      </w:pPr>
      <w:r>
        <w:rPr>
          <w:rFonts w:asciiTheme="majorBidi" w:hAnsiTheme="majorBidi" w:eastAsiaTheme="minorEastAsia" w:cstheme="majorBidi"/>
          <w:b/>
        </w:rPr>
        <w:t xml:space="preserve">Median = </w:t>
      </w:r>
      <w:r>
        <w:rPr>
          <w:rFonts w:eastAsiaTheme="minorEastAsia"/>
          <w:b/>
        </w:rPr>
        <w:t xml:space="preserve">l + </w:t>
      </w:r>
      <m:oMath>
        <m:f>
          <m:fPr>
            <m:ctrlPr>
              <w:rPr>
                <w:rFonts w:ascii="Cambria Math" w:hAnsi="Cambria Math" w:eastAsiaTheme="minorEastAsia"/>
                <w:b/>
                <w:i/>
              </w:rPr>
            </m:ctrlPr>
          </m:fPr>
          <m:num>
            <m:r>
              <m:rPr>
                <m:sty m:val="bi"/>
              </m:rPr>
              <w:rPr>
                <w:rFonts w:ascii="Cambria Math" w:hAnsi="Cambria Math" w:eastAsiaTheme="minorEastAsia"/>
              </w:rPr>
              <m:t>h</m:t>
            </m:r>
            <m:ctrlPr>
              <w:rPr>
                <w:rFonts w:ascii="Cambria Math" w:hAnsi="Cambria Math" w:eastAsiaTheme="minorEastAsia"/>
                <w:b/>
                <w:i/>
              </w:rPr>
            </m:ctrlPr>
          </m:num>
          <m:den>
            <m:r>
              <m:rPr>
                <m:sty m:val="bi"/>
              </m:rPr>
              <w:rPr>
                <w:rFonts w:ascii="Cambria Math" w:hAnsi="Cambria Math" w:eastAsiaTheme="minorEastAsia"/>
              </w:rPr>
              <m:t>f</m:t>
            </m:r>
            <m:ctrlPr>
              <w:rPr>
                <w:rFonts w:ascii="Cambria Math" w:hAnsi="Cambria Math" w:eastAsiaTheme="minorEastAsia"/>
                <w:b/>
                <w:i/>
              </w:rPr>
            </m:ctrlPr>
          </m:den>
        </m:f>
      </m:oMath>
      <w:r>
        <w:rPr>
          <w:rFonts w:eastAsiaTheme="minorEastAsia"/>
          <w:b/>
        </w:rPr>
        <w:t xml:space="preserve"> (</w:t>
      </w:r>
      <m:oMath>
        <m:f>
          <m:fPr>
            <m:ctrlPr>
              <w:rPr>
                <w:rFonts w:ascii="Cambria Math" w:hAnsi="Cambria Math" w:eastAsiaTheme="minorEastAsia"/>
                <w:b/>
                <w:i/>
                <w:iCs/>
              </w:rPr>
            </m:ctrlPr>
          </m:fPr>
          <m:num>
            <m:r>
              <m:rPr>
                <m:sty m:val="bi"/>
              </m:rPr>
              <w:rPr>
                <w:rFonts w:ascii="Cambria Math" w:hAnsi="Cambria Math" w:eastAsiaTheme="minorEastAsia"/>
              </w:rPr>
              <m:t>Σf</m:t>
            </m:r>
            <m:ctrlPr>
              <w:rPr>
                <w:rFonts w:ascii="Cambria Math" w:hAnsi="Cambria Math" w:eastAsiaTheme="minorEastAsia"/>
                <w:b/>
                <w:i/>
                <w:iCs/>
              </w:rPr>
            </m:ctrlPr>
          </m:num>
          <m:den>
            <m:r>
              <m:rPr>
                <m:sty m:val="bi"/>
              </m:rPr>
              <w:rPr>
                <w:rFonts w:ascii="Cambria Math" w:hAnsi="Cambria Math" w:eastAsiaTheme="minorEastAsia"/>
              </w:rPr>
              <m:t>2</m:t>
            </m:r>
            <m:ctrlPr>
              <w:rPr>
                <w:rFonts w:ascii="Cambria Math" w:hAnsi="Cambria Math" w:eastAsiaTheme="minorEastAsia"/>
                <w:b/>
                <w:i/>
                <w:iCs/>
              </w:rPr>
            </m:ctrlPr>
          </m:den>
        </m:f>
        <m:r>
          <m:rPr>
            <m:sty m:val="b"/>
          </m:rPr>
          <w:rPr>
            <w:rFonts w:ascii="Cambria Math" w:hAnsi="Cambria Math" w:eastAsiaTheme="minorEastAsia"/>
          </w:rPr>
          <m:t>−C )</m:t>
        </m:r>
      </m:oMath>
    </w:p>
    <w:p w14:paraId="42ED5B24">
      <w:pPr>
        <w:rPr>
          <w:rFonts w:asciiTheme="majorBidi" w:hAnsiTheme="majorBidi" w:eastAsiaTheme="minorEastAsia" w:cstheme="majorBidi"/>
          <w:bCs/>
        </w:rPr>
      </w:pPr>
      <w:r>
        <w:rPr>
          <w:rFonts w:asciiTheme="majorBidi" w:hAnsiTheme="majorBidi" w:eastAsiaTheme="minorEastAsia" w:cstheme="majorBidi"/>
          <w:bCs/>
        </w:rPr>
        <w:t xml:space="preserve">   f = maximum frequency</w:t>
      </w:r>
    </w:p>
    <w:p w14:paraId="26CE43F4">
      <w:pPr>
        <w:rPr>
          <w:rFonts w:asciiTheme="majorBidi" w:hAnsiTheme="majorBidi" w:eastAsiaTheme="minorEastAsia" w:cstheme="majorBidi"/>
          <w:bCs/>
        </w:rPr>
      </w:pPr>
      <w:r>
        <w:rPr>
          <w:rFonts w:asciiTheme="majorBidi" w:hAnsiTheme="majorBidi" w:eastAsiaTheme="minorEastAsia" w:cstheme="majorBidi"/>
          <w:bCs/>
        </w:rPr>
        <w:t xml:space="preserve">    l = lower class boundary of max frequency</w:t>
      </w:r>
    </w:p>
    <w:p w14:paraId="5211B33E">
      <w:pPr>
        <w:rPr>
          <w:rFonts w:asciiTheme="majorBidi" w:hAnsiTheme="majorBidi" w:eastAsiaTheme="minorEastAsia" w:cstheme="majorBidi"/>
          <w:bCs/>
        </w:rPr>
      </w:pPr>
      <w:r>
        <w:rPr>
          <w:rFonts w:asciiTheme="majorBidi" w:hAnsiTheme="majorBidi" w:eastAsiaTheme="minorEastAsia" w:cstheme="majorBidi"/>
          <w:bCs/>
        </w:rPr>
        <w:t xml:space="preserve">    h = interval</w:t>
      </w:r>
    </w:p>
    <w:p w14:paraId="0C1635EE">
      <w:pPr>
        <w:rPr>
          <w:rFonts w:asciiTheme="majorBidi" w:hAnsiTheme="majorBidi" w:eastAsiaTheme="minorEastAsia" w:cstheme="majorBidi"/>
          <w:bCs/>
        </w:rPr>
      </w:pPr>
      <w:r>
        <w:rPr>
          <w:rFonts w:asciiTheme="majorBidi" w:hAnsiTheme="majorBidi" w:eastAsiaTheme="minorEastAsia" w:cstheme="majorBidi"/>
          <w:bCs/>
        </w:rPr>
        <w:t xml:space="preserve">    c = upper cumulative frequency of fm </w:t>
      </w:r>
    </w:p>
    <w:p w14:paraId="4B1FAE39">
      <w:pPr>
        <w:rPr>
          <w:rFonts w:eastAsiaTheme="minorEastAsia"/>
          <w:b/>
        </w:rPr>
      </w:pPr>
      <w:r>
        <w:rPr>
          <w:rFonts w:asciiTheme="majorBidi" w:hAnsiTheme="majorBidi" w:eastAsiaTheme="minorEastAsia" w:cstheme="majorBidi"/>
          <w:bCs/>
        </w:rPr>
        <w:t xml:space="preserve">              </w:t>
      </w:r>
      <w:r>
        <w:rPr>
          <w:rFonts w:asciiTheme="majorBidi" w:hAnsiTheme="majorBidi" w:eastAsiaTheme="minorEastAsia" w:cstheme="majorBidi"/>
          <w:b/>
        </w:rPr>
        <w:t>Median = 1571.5+</w:t>
      </w:r>
      <m:oMath>
        <m:f>
          <m:fPr>
            <m:ctrlPr>
              <w:rPr>
                <w:rFonts w:ascii="Cambria Math" w:hAnsi="Cambria Math" w:eastAsiaTheme="minorEastAsia"/>
                <w:b/>
                <w:i/>
              </w:rPr>
            </m:ctrlPr>
          </m:fPr>
          <m:num>
            <m:r>
              <m:rPr>
                <m:sty m:val="bi"/>
              </m:rPr>
              <w:rPr>
                <w:rFonts w:ascii="Cambria Math" w:hAnsi="Cambria Math" w:eastAsiaTheme="minorEastAsia"/>
              </w:rPr>
              <m:t>571</m:t>
            </m:r>
            <m:ctrlPr>
              <w:rPr>
                <w:rFonts w:ascii="Cambria Math" w:hAnsi="Cambria Math" w:eastAsiaTheme="minorEastAsia"/>
                <w:b/>
                <w:i/>
              </w:rPr>
            </m:ctrlPr>
          </m:num>
          <m:den>
            <m:r>
              <m:rPr>
                <m:sty m:val="bi"/>
              </m:rPr>
              <w:rPr>
                <w:rFonts w:ascii="Cambria Math" w:hAnsi="Cambria Math" w:eastAsiaTheme="minorEastAsia"/>
              </w:rPr>
              <m:t>14</m:t>
            </m:r>
            <m:ctrlPr>
              <w:rPr>
                <w:rFonts w:ascii="Cambria Math" w:hAnsi="Cambria Math" w:eastAsiaTheme="minorEastAsia"/>
                <w:b/>
                <w:i/>
              </w:rPr>
            </m:ctrlPr>
          </m:den>
        </m:f>
      </m:oMath>
      <w:r>
        <w:rPr>
          <w:rFonts w:asciiTheme="majorBidi" w:hAnsiTheme="majorBidi" w:eastAsiaTheme="minorEastAsia" w:cstheme="majorBidi"/>
          <w:b/>
        </w:rPr>
        <w:t xml:space="preserve"> </w:t>
      </w:r>
      <w:r>
        <w:rPr>
          <w:rFonts w:eastAsiaTheme="minorEastAsia"/>
          <w:b/>
        </w:rPr>
        <w:t>(</w:t>
      </w:r>
      <m:oMath>
        <m:f>
          <m:fPr>
            <m:ctrlPr>
              <w:rPr>
                <w:rFonts w:ascii="Cambria Math" w:hAnsi="Cambria Math" w:eastAsiaTheme="minorEastAsia"/>
                <w:b/>
                <w:i/>
                <w:iCs/>
              </w:rPr>
            </m:ctrlPr>
          </m:fPr>
          <m:num>
            <m:r>
              <m:rPr>
                <m:sty m:val="bi"/>
              </m:rPr>
              <w:rPr>
                <w:rFonts w:ascii="Cambria Math" w:hAnsi="Cambria Math" w:eastAsiaTheme="minorEastAsia"/>
              </w:rPr>
              <m:t>50</m:t>
            </m:r>
            <m:ctrlPr>
              <w:rPr>
                <w:rFonts w:ascii="Cambria Math" w:hAnsi="Cambria Math" w:eastAsiaTheme="minorEastAsia"/>
                <w:b/>
                <w:i/>
                <w:iCs/>
              </w:rPr>
            </m:ctrlPr>
          </m:num>
          <m:den>
            <m:r>
              <m:rPr>
                <m:sty m:val="bi"/>
              </m:rPr>
              <w:rPr>
                <w:rFonts w:ascii="Cambria Math" w:hAnsi="Cambria Math" w:eastAsiaTheme="minorEastAsia"/>
              </w:rPr>
              <m:t>2</m:t>
            </m:r>
            <m:ctrlPr>
              <w:rPr>
                <w:rFonts w:ascii="Cambria Math" w:hAnsi="Cambria Math" w:eastAsiaTheme="minorEastAsia"/>
                <w:b/>
                <w:i/>
                <w:iCs/>
              </w:rPr>
            </m:ctrlPr>
          </m:den>
        </m:f>
        <m:r>
          <m:rPr>
            <m:sty m:val="b"/>
          </m:rPr>
          <w:rPr>
            <w:rFonts w:ascii="Cambria Math" w:hAnsi="Cambria Math" w:eastAsiaTheme="minorEastAsia"/>
          </w:rPr>
          <m:t>−11 )</m:t>
        </m:r>
      </m:oMath>
    </w:p>
    <w:p w14:paraId="196B947B">
      <w:pPr>
        <w:rPr>
          <w:rFonts w:asciiTheme="majorBidi" w:hAnsiTheme="majorBidi" w:eastAsiaTheme="minorEastAsia" w:cstheme="majorBidi"/>
          <w:b/>
        </w:rPr>
      </w:pPr>
      <w:r>
        <w:rPr>
          <w:rFonts w:eastAsiaTheme="minorEastAsia"/>
          <w:b/>
        </w:rPr>
        <w:t xml:space="preserve">                      </w:t>
      </w:r>
      <w:r>
        <w:rPr>
          <w:rFonts w:asciiTheme="majorBidi" w:hAnsiTheme="majorBidi" w:eastAsiaTheme="minorEastAsia" w:cstheme="majorBidi"/>
          <w:b/>
          <w:bdr w:val="single" w:color="auto" w:sz="4" w:space="0"/>
        </w:rPr>
        <w:t>Median = 2142.5</w:t>
      </w:r>
    </w:p>
    <w:p w14:paraId="4F2BE902">
      <w:pPr>
        <w:tabs>
          <w:tab w:val="left" w:pos="270"/>
        </w:tabs>
        <w:rPr>
          <w:rFonts w:asciiTheme="majorBidi" w:hAnsiTheme="majorBidi" w:eastAsiaTheme="minorEastAsia" w:cstheme="majorBidi"/>
          <w:b/>
        </w:rPr>
      </w:pPr>
    </w:p>
    <w:p w14:paraId="6296BFA6">
      <w:pPr>
        <w:tabs>
          <w:tab w:val="left" w:pos="270"/>
        </w:tabs>
        <w:rPr>
          <w:rFonts w:asciiTheme="majorBidi" w:hAnsiTheme="majorBidi" w:eastAsiaTheme="minorEastAsia" w:cstheme="majorBidi"/>
          <w:b/>
        </w:rPr>
      </w:pPr>
      <w:r>
        <w:rPr>
          <w:rFonts w:asciiTheme="majorBidi" w:hAnsiTheme="majorBidi" w:eastAsiaTheme="minorEastAsia" w:cstheme="majorBidi"/>
          <w:b/>
        </w:rPr>
        <w:tab/>
      </w:r>
      <w:r>
        <w:rPr>
          <w:rFonts w:asciiTheme="majorBidi" w:hAnsiTheme="majorBidi" w:eastAsiaTheme="minorEastAsia" w:cstheme="majorBidi"/>
          <w:b/>
        </w:rPr>
        <w:t xml:space="preserve">Interpretation: </w:t>
      </w:r>
      <w:r>
        <w:rPr>
          <w:rFonts w:asciiTheme="majorBidi" w:hAnsiTheme="majorBidi" w:eastAsiaTheme="minorEastAsia" w:cstheme="majorBidi"/>
          <w:bCs/>
        </w:rPr>
        <w:t>The midpoint of the given data is 2</w:t>
      </w:r>
      <w:r>
        <w:rPr>
          <w:rFonts w:asciiTheme="majorBidi" w:hAnsiTheme="majorBidi" w:eastAsiaTheme="minorEastAsia" w:cstheme="majorBidi"/>
          <w:bCs/>
          <w:vertAlign w:val="superscript"/>
        </w:rPr>
        <w:t>nd</w:t>
      </w:r>
      <w:r>
        <w:rPr>
          <w:rFonts w:asciiTheme="majorBidi" w:hAnsiTheme="majorBidi" w:eastAsiaTheme="minorEastAsia" w:cstheme="majorBidi"/>
          <w:bCs/>
        </w:rPr>
        <w:t xml:space="preserve"> class (2142.5).</w:t>
      </w:r>
    </w:p>
    <w:p w14:paraId="4C433FE9">
      <w:pPr>
        <w:tabs>
          <w:tab w:val="left" w:pos="270"/>
        </w:tabs>
        <w:rPr>
          <w:rFonts w:asciiTheme="majorBidi" w:hAnsiTheme="majorBidi" w:eastAsiaTheme="minorEastAsia" w:cstheme="majorBidi"/>
          <w:b/>
        </w:rPr>
      </w:pPr>
      <w:r>
        <w:rPr>
          <w:rFonts w:asciiTheme="majorBidi" w:hAnsiTheme="majorBidi" w:eastAsiaTheme="minorEastAsia" w:cstheme="majorBidi"/>
          <w:b/>
        </w:rPr>
        <w:t xml:space="preserve">                         </w:t>
      </w:r>
    </w:p>
    <w:p w14:paraId="4AF7AA1B">
      <w:pPr>
        <w:tabs>
          <w:tab w:val="left" w:pos="270"/>
        </w:tabs>
        <w:rPr>
          <w:rFonts w:asciiTheme="majorBidi" w:hAnsiTheme="majorBidi" w:eastAsiaTheme="minorEastAsia" w:cstheme="majorBidi"/>
          <w:b/>
        </w:rPr>
      </w:pPr>
      <w:r>
        <w:rPr>
          <w:rFonts w:asciiTheme="majorBidi" w:hAnsiTheme="majorBidi" w:eastAsiaTheme="minorEastAsia" w:cstheme="majorBidi"/>
          <w:b/>
        </w:rPr>
        <w:t xml:space="preserve">                          </w:t>
      </w:r>
    </w:p>
    <w:p w14:paraId="1A45AD32">
      <w:pPr>
        <w:tabs>
          <w:tab w:val="left" w:pos="270"/>
        </w:tabs>
        <w:rPr>
          <w:rFonts w:asciiTheme="majorBidi" w:hAnsiTheme="majorBidi" w:eastAsiaTheme="minorEastAsia" w:cstheme="majorBidi"/>
          <w:b/>
        </w:rPr>
      </w:pPr>
      <w:r>
        <w:rPr>
          <w:rFonts w:asciiTheme="majorBidi" w:hAnsiTheme="majorBidi" w:eastAsiaTheme="minorEastAsia" w:cstheme="majorBidi"/>
          <w:b/>
        </w:rPr>
        <w:t xml:space="preserve">                  </w:t>
      </w:r>
    </w:p>
    <w:p w14:paraId="7E121367">
      <w:pPr>
        <w:pStyle w:val="2"/>
        <w:rPr>
          <w:rFonts w:asciiTheme="majorBidi" w:hAnsiTheme="majorBidi" w:eastAsiaTheme="minorEastAsia"/>
          <w:color w:val="auto"/>
          <w:sz w:val="24"/>
          <w:szCs w:val="24"/>
          <w:u w:val="single"/>
        </w:rPr>
      </w:pPr>
      <w:r>
        <w:rPr>
          <w:rFonts w:eastAsiaTheme="minorEastAsia"/>
        </w:rPr>
        <w:t xml:space="preserve">                                 </w:t>
      </w:r>
      <w:bookmarkStart w:id="44" w:name="_Toc98201564"/>
      <w:r>
        <w:rPr>
          <w:rFonts w:asciiTheme="majorBidi" w:hAnsiTheme="majorBidi" w:eastAsiaTheme="minorEastAsia"/>
          <w:color w:val="auto"/>
          <w:sz w:val="24"/>
          <w:szCs w:val="24"/>
          <w:u w:val="single"/>
        </w:rPr>
        <w:t>Mode:</w:t>
      </w:r>
      <w:bookmarkEnd w:id="44"/>
    </w:p>
    <w:p w14:paraId="167F581F">
      <w:pPr>
        <w:tabs>
          <w:tab w:val="left" w:pos="270"/>
        </w:tabs>
        <w:rPr>
          <w:rFonts w:asciiTheme="majorBidi" w:hAnsiTheme="majorBidi" w:eastAsiaTheme="minorEastAsia" w:cstheme="majorBidi"/>
          <w:b/>
          <w:u w:val="single"/>
        </w:rPr>
      </w:pPr>
    </w:p>
    <w:p w14:paraId="2E6460EC">
      <w:pPr>
        <w:pStyle w:val="19"/>
        <w:rPr>
          <w:rFonts w:eastAsiaTheme="minorEastAsia"/>
          <w:b/>
        </w:rPr>
      </w:pPr>
      <w:r>
        <w:rPr>
          <w:rFonts w:asciiTheme="majorBidi" w:hAnsiTheme="majorBidi" w:eastAsiaTheme="minorEastAsia" w:cstheme="majorBidi"/>
          <w:b/>
        </w:rPr>
        <w:t xml:space="preserve">        Mode = </w:t>
      </w:r>
      <w:r>
        <w:rPr>
          <w:rFonts w:eastAsiaTheme="minorEastAsia"/>
          <w:b/>
          <w:bCs/>
        </w:rPr>
        <w:t>l +</w:t>
      </w:r>
      <m:oMath>
        <m:f>
          <m:fPr>
            <m:ctrlPr>
              <w:rPr>
                <w:rFonts w:ascii="Cambria Math" w:hAnsi="Cambria Math" w:eastAsiaTheme="minorEastAsia"/>
                <w:b/>
                <w:bCs/>
                <w:i/>
                <w:iCs/>
              </w:rPr>
            </m:ctrlPr>
          </m:fPr>
          <m:num>
            <m:r>
              <m:rPr>
                <m:sty m:val="bi"/>
              </m:rPr>
              <w:rPr>
                <w:rFonts w:ascii="Cambria Math" w:hAnsi="Cambria Math" w:eastAsiaTheme="minorEastAsia"/>
              </w:rPr>
              <m:t>(fm−f1)</m:t>
            </m:r>
            <m:ctrlPr>
              <w:rPr>
                <w:rFonts w:ascii="Cambria Math" w:hAnsi="Cambria Math" w:eastAsiaTheme="minorEastAsia"/>
                <w:b/>
                <w:bCs/>
                <w:i/>
                <w:iCs/>
              </w:rPr>
            </m:ctrlPr>
          </m:num>
          <m:den>
            <m:d>
              <m:dPr>
                <m:ctrlPr>
                  <w:rPr>
                    <w:rFonts w:ascii="Cambria Math" w:hAnsi="Cambria Math" w:eastAsiaTheme="minorEastAsia"/>
                    <w:b/>
                    <w:bCs/>
                    <w:i/>
                  </w:rPr>
                </m:ctrlPr>
              </m:dPr>
              <m:e>
                <m:r>
                  <m:rPr>
                    <m:sty m:val="bi"/>
                  </m:rPr>
                  <w:rPr>
                    <w:rFonts w:ascii="Cambria Math" w:hAnsi="Cambria Math" w:eastAsiaTheme="minorEastAsia"/>
                  </w:rPr>
                  <m:t>fm−f1</m:t>
                </m:r>
                <m:ctrlPr>
                  <w:rPr>
                    <w:rFonts w:ascii="Cambria Math" w:hAnsi="Cambria Math" w:eastAsiaTheme="minorEastAsia"/>
                    <w:b/>
                    <w:bCs/>
                    <w:i/>
                  </w:rPr>
                </m:ctrlPr>
              </m:e>
            </m:d>
            <m:r>
              <m:rPr>
                <m:sty m:val="bi"/>
              </m:rPr>
              <w:rPr>
                <w:rFonts w:ascii="Cambria Math" w:hAnsi="Cambria Math" w:eastAsiaTheme="minorEastAsia"/>
              </w:rPr>
              <m:t>+(fm−f2)</m:t>
            </m:r>
            <m:ctrlPr>
              <w:rPr>
                <w:rFonts w:ascii="Cambria Math" w:hAnsi="Cambria Math" w:eastAsiaTheme="minorEastAsia"/>
                <w:b/>
                <w:bCs/>
                <w:i/>
                <w:iCs/>
              </w:rPr>
            </m:ctrlPr>
          </m:den>
        </m:f>
        <m:r>
          <m:rPr>
            <m:sty m:val="b"/>
          </m:rPr>
          <w:rPr>
            <w:rFonts w:ascii="Cambria Math" w:hAnsi="Cambria Math" w:eastAsiaTheme="minorEastAsia"/>
          </w:rPr>
          <m:t xml:space="preserve"> ×h</m:t>
        </m:r>
      </m:oMath>
    </w:p>
    <w:p w14:paraId="5BE71865">
      <w:pPr>
        <w:pStyle w:val="19"/>
        <w:rPr>
          <w:rFonts w:eastAsiaTheme="minorEastAsia"/>
          <w:b/>
        </w:rPr>
      </w:pPr>
      <w:r>
        <w:rPr>
          <w:rFonts w:eastAsiaTheme="minorEastAsia"/>
          <w:b/>
        </w:rPr>
        <w:t xml:space="preserve">                 </w:t>
      </w:r>
    </w:p>
    <w:p w14:paraId="4B9FD2A7">
      <w:pPr>
        <w:pStyle w:val="19"/>
        <w:rPr>
          <w:rFonts w:eastAsiaTheme="minorEastAsia"/>
          <w:b/>
        </w:rPr>
      </w:pPr>
      <w:r>
        <w:rPr>
          <w:rFonts w:eastAsiaTheme="minorEastAsia"/>
          <w:b/>
        </w:rPr>
        <w:t xml:space="preserve">                   =</w:t>
      </w:r>
      <w:r>
        <w:rPr>
          <w:rFonts w:asciiTheme="majorBidi" w:hAnsiTheme="majorBidi" w:eastAsiaTheme="minorEastAsia" w:cstheme="majorBidi"/>
          <w:b/>
        </w:rPr>
        <w:t xml:space="preserve"> </w:t>
      </w:r>
      <w:r>
        <w:rPr>
          <w:rFonts w:asciiTheme="majorBidi" w:hAnsiTheme="majorBidi" w:eastAsiaTheme="minorEastAsia" w:cstheme="majorBidi"/>
          <w:b/>
          <w:bCs/>
        </w:rPr>
        <w:t>1571.5 +</w:t>
      </w:r>
      <m:oMath>
        <m:f>
          <m:fPr>
            <m:ctrlPr>
              <w:rPr>
                <w:rFonts w:ascii="Cambria Math" w:hAnsiTheme="majorBidi" w:eastAsiaTheme="minorEastAsia" w:cstheme="majorBidi"/>
                <w:b/>
                <w:bCs/>
                <w:i/>
                <w:iCs/>
              </w:rPr>
            </m:ctrlPr>
          </m:fPr>
          <m:num>
            <m:r>
              <m:rPr>
                <m:sty m:val="bi"/>
              </m:rPr>
              <w:rPr>
                <w:rFonts w:ascii="Cambria Math" w:hAnsiTheme="majorBidi" w:eastAsiaTheme="minorEastAsia" w:cstheme="majorBidi"/>
              </w:rPr>
              <m:t>(</m:t>
            </m:r>
            <m:r>
              <m:rPr>
                <m:sty m:val="bi"/>
              </m:rPr>
              <w:rPr>
                <w:rFonts w:ascii="Cambria Math" w:hAnsi="Cambria Math" w:eastAsiaTheme="minorEastAsia" w:cstheme="majorBidi"/>
              </w:rPr>
              <m:t>14</m:t>
            </m:r>
            <m:r>
              <m:rPr>
                <m:sty m:val="bi"/>
              </m:rPr>
              <w:rPr>
                <w:rFonts w:asciiTheme="majorBidi" w:hAnsiTheme="majorBidi" w:eastAsiaTheme="minorEastAsia" w:cstheme="majorBidi"/>
              </w:rPr>
              <m:t>−</m:t>
            </m:r>
            <m:r>
              <m:rPr>
                <m:sty m:val="bi"/>
              </m:rPr>
              <w:rPr>
                <w:rFonts w:ascii="Cambria Math" w:hAnsi="Cambria Math" w:eastAsiaTheme="minorEastAsia" w:cstheme="majorBidi"/>
              </w:rPr>
              <m:t>11</m:t>
            </m:r>
            <m:r>
              <m:rPr>
                <m:sty m:val="bi"/>
              </m:rPr>
              <w:rPr>
                <w:rFonts w:ascii="Cambria Math" w:hAnsiTheme="majorBidi" w:eastAsiaTheme="minorEastAsia" w:cstheme="majorBidi"/>
              </w:rPr>
              <m:t>)</m:t>
            </m:r>
            <m:ctrlPr>
              <w:rPr>
                <w:rFonts w:ascii="Cambria Math" w:hAnsiTheme="majorBidi" w:eastAsiaTheme="minorEastAsia" w:cstheme="majorBidi"/>
                <w:b/>
                <w:bCs/>
                <w:i/>
                <w:iCs/>
              </w:rPr>
            </m:ctrlPr>
          </m:num>
          <m:den>
            <m:d>
              <m:dPr>
                <m:ctrlPr>
                  <w:rPr>
                    <w:rFonts w:ascii="Cambria Math" w:hAnsiTheme="majorBidi" w:eastAsiaTheme="minorEastAsia" w:cstheme="majorBidi"/>
                    <w:b/>
                    <w:bCs/>
                    <w:i/>
                  </w:rPr>
                </m:ctrlPr>
              </m:dPr>
              <m:e>
                <m:r>
                  <m:rPr>
                    <m:sty m:val="bi"/>
                  </m:rPr>
                  <w:rPr>
                    <w:rFonts w:ascii="Cambria Math" w:hAnsi="Cambria Math" w:eastAsiaTheme="minorEastAsia" w:cstheme="majorBidi"/>
                  </w:rPr>
                  <m:t>14</m:t>
                </m:r>
                <m:r>
                  <m:rPr>
                    <m:sty m:val="bi"/>
                  </m:rPr>
                  <w:rPr>
                    <w:rFonts w:asciiTheme="majorBidi" w:hAnsiTheme="majorBidi" w:eastAsiaTheme="minorEastAsia" w:cstheme="majorBidi"/>
                  </w:rPr>
                  <m:t>−</m:t>
                </m:r>
                <m:r>
                  <m:rPr>
                    <m:sty m:val="bi"/>
                  </m:rPr>
                  <w:rPr>
                    <w:rFonts w:ascii="Cambria Math" w:hAnsi="Cambria Math" w:eastAsiaTheme="minorEastAsia" w:cstheme="majorBidi"/>
                  </w:rPr>
                  <m:t>11</m:t>
                </m:r>
                <m:ctrlPr>
                  <w:rPr>
                    <w:rFonts w:ascii="Cambria Math" w:hAnsiTheme="majorBidi" w:eastAsiaTheme="minorEastAsia" w:cstheme="majorBidi"/>
                    <w:b/>
                    <w:bCs/>
                    <w:i/>
                  </w:rPr>
                </m:ctrlPr>
              </m:e>
            </m:d>
            <m:r>
              <m:rPr>
                <m:sty m:val="bi"/>
              </m:rPr>
              <w:rPr>
                <w:rFonts w:ascii="Cambria Math" w:hAnsiTheme="majorBidi" w:eastAsiaTheme="minorEastAsia" w:cstheme="majorBidi"/>
              </w:rPr>
              <m:t>+(</m:t>
            </m:r>
            <m:r>
              <m:rPr>
                <m:sty m:val="bi"/>
              </m:rPr>
              <w:rPr>
                <w:rFonts w:ascii="Cambria Math" w:hAnsi="Cambria Math" w:eastAsiaTheme="minorEastAsia" w:cstheme="majorBidi"/>
              </w:rPr>
              <m:t>14</m:t>
            </m:r>
            <m:r>
              <m:rPr>
                <m:sty m:val="bi"/>
              </m:rPr>
              <w:rPr>
                <w:rFonts w:asciiTheme="majorBidi" w:hAnsiTheme="majorBidi" w:eastAsiaTheme="minorEastAsia" w:cstheme="majorBidi"/>
              </w:rPr>
              <m:t>−</m:t>
            </m:r>
            <m:r>
              <m:rPr>
                <m:sty m:val="bi"/>
              </m:rPr>
              <w:rPr>
                <w:rFonts w:ascii="Cambria Math" w:hAnsi="Cambria Math" w:eastAsiaTheme="minorEastAsia" w:cstheme="majorBidi"/>
              </w:rPr>
              <m:t>4</m:t>
            </m:r>
            <m:r>
              <m:rPr>
                <m:sty m:val="bi"/>
              </m:rPr>
              <w:rPr>
                <w:rFonts w:ascii="Cambria Math" w:hAnsiTheme="majorBidi" w:eastAsiaTheme="minorEastAsia" w:cstheme="majorBidi"/>
              </w:rPr>
              <m:t>)</m:t>
            </m:r>
            <m:ctrlPr>
              <w:rPr>
                <w:rFonts w:ascii="Cambria Math" w:hAnsiTheme="majorBidi" w:eastAsiaTheme="minorEastAsia" w:cstheme="majorBidi"/>
                <w:b/>
                <w:bCs/>
                <w:i/>
                <w:iCs/>
              </w:rPr>
            </m:ctrlPr>
          </m:den>
        </m:f>
        <m:r>
          <m:rPr>
            <m:sty m:val="b"/>
          </m:rPr>
          <w:rPr>
            <w:rFonts w:ascii="Cambria Math" w:hAnsiTheme="majorBidi" w:eastAsiaTheme="minorEastAsia" w:cstheme="majorBidi"/>
          </w:rPr>
          <m:t xml:space="preserve"> ×</m:t>
        </m:r>
        <m:r>
          <m:rPr>
            <m:sty m:val="b"/>
          </m:rPr>
          <w:rPr>
            <w:rFonts w:ascii="Cambria Math" w:hAnsi="Cambria Math" w:eastAsiaTheme="minorEastAsia" w:cstheme="majorBidi"/>
          </w:rPr>
          <m:t>571</m:t>
        </m:r>
      </m:oMath>
    </w:p>
    <w:p w14:paraId="4D612317">
      <w:pPr>
        <w:pStyle w:val="19"/>
        <w:rPr>
          <w:rFonts w:eastAsiaTheme="minorEastAsia"/>
          <w:b/>
        </w:rPr>
      </w:pPr>
    </w:p>
    <w:p w14:paraId="228BFBB4">
      <w:pPr>
        <w:pStyle w:val="19"/>
        <w:rPr>
          <w:rFonts w:ascii="Cambria Math" w:hAnsiTheme="majorBidi" w:eastAsiaTheme="minorEastAsia" w:cstheme="majorBidi"/>
          <w:oMath/>
        </w:rPr>
      </w:pPr>
      <w:r>
        <w:rPr>
          <w:rFonts w:eastAsiaTheme="minorEastAsia"/>
        </w:rPr>
        <w:t xml:space="preserve">                      </w:t>
      </w:r>
      <w:r>
        <w:rPr>
          <w:rFonts w:asciiTheme="majorBidi" w:hAnsiTheme="majorBidi" w:eastAsiaTheme="minorEastAsia" w:cstheme="majorBidi"/>
          <w:b/>
          <w:bCs/>
          <w:bdr w:val="single" w:color="auto" w:sz="4" w:space="0"/>
        </w:rPr>
        <w:t>Mode = 1703.26</w:t>
      </w:r>
    </w:p>
    <w:p w14:paraId="6F43F3C4">
      <w:pPr>
        <w:tabs>
          <w:tab w:val="left" w:pos="270"/>
        </w:tabs>
        <w:rPr>
          <w:rFonts w:asciiTheme="majorBidi" w:hAnsiTheme="majorBidi" w:eastAsiaTheme="minorEastAsia" w:cstheme="majorBidi"/>
          <w:b/>
        </w:rPr>
      </w:pPr>
    </w:p>
    <w:p w14:paraId="1CEB9C11">
      <w:pPr>
        <w:tabs>
          <w:tab w:val="left" w:pos="270"/>
        </w:tabs>
        <w:rPr>
          <w:rFonts w:asciiTheme="majorBidi" w:hAnsiTheme="majorBidi" w:eastAsiaTheme="minorEastAsia" w:cstheme="majorBidi"/>
          <w:b/>
        </w:rPr>
      </w:pPr>
    </w:p>
    <w:p w14:paraId="15CF0761">
      <w:pPr>
        <w:tabs>
          <w:tab w:val="left" w:pos="270"/>
        </w:tabs>
        <w:rPr>
          <w:rFonts w:asciiTheme="majorBidi" w:hAnsiTheme="majorBidi" w:eastAsiaTheme="minorEastAsia" w:cstheme="majorBidi"/>
          <w:b/>
        </w:rPr>
      </w:pPr>
    </w:p>
    <w:p w14:paraId="425AC77D">
      <w:pPr>
        <w:tabs>
          <w:tab w:val="left" w:pos="270"/>
        </w:tabs>
        <w:rPr>
          <w:rFonts w:asciiTheme="majorBidi" w:hAnsiTheme="majorBidi" w:eastAsiaTheme="minorEastAsia" w:cstheme="majorBidi"/>
          <w:b/>
        </w:rPr>
      </w:pPr>
    </w:p>
    <w:p w14:paraId="2FA3E98B">
      <w:pPr>
        <w:tabs>
          <w:tab w:val="left" w:pos="270"/>
        </w:tabs>
        <w:rPr>
          <w:rFonts w:asciiTheme="majorBidi" w:hAnsiTheme="majorBidi" w:eastAsiaTheme="minorEastAsia" w:cstheme="majorBidi"/>
          <w:b/>
        </w:rPr>
      </w:pPr>
      <w:r>
        <w:rPr>
          <w:rFonts w:asciiTheme="majorBidi" w:hAnsiTheme="majorBidi" w:eastAsiaTheme="minorEastAsia" w:cstheme="majorBidi"/>
          <w:b/>
        </w:rPr>
        <w:t xml:space="preserve">Interpretation: </w:t>
      </w:r>
      <w:r>
        <w:rPr>
          <w:rFonts w:asciiTheme="majorBidi" w:hAnsiTheme="majorBidi" w:eastAsiaTheme="minorEastAsia" w:cstheme="majorBidi"/>
          <w:bCs/>
        </w:rPr>
        <w:t>The value which is most frequent or has maximum frequency is 1703.26 of the given data that means mostly students of uog get pocket money in the range</w:t>
      </w:r>
      <w:r>
        <w:rPr>
          <w:rFonts w:asciiTheme="majorBidi" w:hAnsiTheme="majorBidi" w:eastAsiaTheme="minorEastAsia" w:cstheme="majorBidi"/>
          <w:b/>
        </w:rPr>
        <w:t>.</w:t>
      </w:r>
    </w:p>
    <w:p w14:paraId="3E4338E3">
      <w:pPr>
        <w:tabs>
          <w:tab w:val="left" w:pos="270"/>
        </w:tabs>
        <w:rPr>
          <w:rFonts w:asciiTheme="majorBidi" w:hAnsiTheme="majorBidi" w:eastAsiaTheme="minorEastAsia" w:cstheme="majorBidi"/>
          <w:b/>
        </w:rPr>
      </w:pPr>
    </w:p>
    <w:p w14:paraId="33EA2991">
      <w:pPr>
        <w:pStyle w:val="2"/>
        <w:rPr>
          <w:rFonts w:asciiTheme="majorBidi" w:hAnsiTheme="majorBidi" w:eastAsiaTheme="minorEastAsia"/>
          <w:color w:val="auto"/>
          <w:sz w:val="24"/>
          <w:szCs w:val="24"/>
          <w:u w:val="single"/>
        </w:rPr>
      </w:pPr>
      <w:r>
        <w:rPr>
          <w:rFonts w:eastAsiaTheme="minorEastAsia"/>
        </w:rPr>
        <w:t xml:space="preserve">                                                   </w:t>
      </w:r>
      <w:bookmarkStart w:id="45" w:name="_Toc98201565"/>
      <w:r>
        <w:rPr>
          <w:rFonts w:asciiTheme="majorBidi" w:hAnsiTheme="majorBidi" w:eastAsiaTheme="minorEastAsia"/>
          <w:color w:val="auto"/>
          <w:sz w:val="24"/>
          <w:szCs w:val="24"/>
          <w:u w:val="single"/>
        </w:rPr>
        <w:t>Quantiles:</w:t>
      </w:r>
      <w:bookmarkEnd w:id="45"/>
    </w:p>
    <w:p w14:paraId="394975FE">
      <w:pPr>
        <w:tabs>
          <w:tab w:val="left" w:pos="270"/>
        </w:tabs>
        <w:rPr>
          <w:rFonts w:asciiTheme="majorBidi" w:hAnsiTheme="majorBidi" w:eastAsiaTheme="minorEastAsia" w:cstheme="majorBidi"/>
          <w:bCs/>
        </w:rPr>
      </w:pPr>
      <w:r>
        <w:rPr>
          <w:rFonts w:asciiTheme="majorBidi" w:hAnsiTheme="majorBidi" w:eastAsiaTheme="minorEastAsia" w:cstheme="majorBidi"/>
          <w:bCs/>
        </w:rPr>
        <w:t>A quantile is where a sample is divided into equal sized, adjacent, subgroups. It can also refer to dividing a probability distribution into areas of equal probability.</w:t>
      </w:r>
    </w:p>
    <w:p w14:paraId="524074B4">
      <w:pPr>
        <w:tabs>
          <w:tab w:val="left" w:pos="270"/>
        </w:tabs>
        <w:rPr>
          <w:rFonts w:asciiTheme="majorBidi" w:hAnsiTheme="majorBidi" w:eastAsiaTheme="minorEastAsia" w:cstheme="majorBidi"/>
          <w:bCs/>
        </w:rPr>
      </w:pPr>
      <w:r>
        <w:rPr>
          <w:rFonts w:asciiTheme="majorBidi" w:hAnsiTheme="majorBidi" w:eastAsiaTheme="minorEastAsia" w:cstheme="majorBidi"/>
          <w:bCs/>
        </w:rPr>
        <w:t>The commonly known quantiles are:</w:t>
      </w:r>
    </w:p>
    <w:p w14:paraId="0DC9F8A8">
      <w:pPr>
        <w:pStyle w:val="16"/>
        <w:numPr>
          <w:ilvl w:val="0"/>
          <w:numId w:val="4"/>
        </w:numPr>
        <w:tabs>
          <w:tab w:val="left" w:pos="270"/>
        </w:tabs>
        <w:rPr>
          <w:rFonts w:asciiTheme="majorBidi" w:hAnsiTheme="majorBidi" w:eastAsiaTheme="minorEastAsia" w:cstheme="majorBidi"/>
          <w:bCs/>
        </w:rPr>
      </w:pPr>
      <w:r>
        <w:rPr>
          <w:rFonts w:asciiTheme="majorBidi" w:hAnsiTheme="majorBidi" w:eastAsiaTheme="minorEastAsia" w:cstheme="majorBidi"/>
          <w:bCs/>
        </w:rPr>
        <w:t>Quartile</w:t>
      </w:r>
    </w:p>
    <w:p w14:paraId="185501A7">
      <w:pPr>
        <w:pStyle w:val="16"/>
        <w:numPr>
          <w:ilvl w:val="0"/>
          <w:numId w:val="4"/>
        </w:numPr>
        <w:tabs>
          <w:tab w:val="left" w:pos="270"/>
        </w:tabs>
        <w:rPr>
          <w:rFonts w:asciiTheme="majorBidi" w:hAnsiTheme="majorBidi" w:eastAsiaTheme="minorEastAsia" w:cstheme="majorBidi"/>
          <w:bCs/>
        </w:rPr>
      </w:pPr>
      <w:r>
        <w:rPr>
          <w:rFonts w:asciiTheme="majorBidi" w:hAnsiTheme="majorBidi" w:eastAsiaTheme="minorEastAsia" w:cstheme="majorBidi"/>
          <w:bCs/>
        </w:rPr>
        <w:t xml:space="preserve">Decile </w:t>
      </w:r>
    </w:p>
    <w:p w14:paraId="102D1520">
      <w:pPr>
        <w:pStyle w:val="16"/>
        <w:numPr>
          <w:ilvl w:val="0"/>
          <w:numId w:val="4"/>
        </w:numPr>
        <w:tabs>
          <w:tab w:val="left" w:pos="270"/>
        </w:tabs>
        <w:rPr>
          <w:rFonts w:asciiTheme="majorBidi" w:hAnsiTheme="majorBidi" w:eastAsiaTheme="minorEastAsia" w:cstheme="majorBidi"/>
          <w:bCs/>
        </w:rPr>
      </w:pPr>
      <w:r>
        <w:rPr>
          <w:rFonts w:asciiTheme="majorBidi" w:hAnsiTheme="majorBidi" w:eastAsiaTheme="minorEastAsia" w:cstheme="majorBidi"/>
          <w:bCs/>
        </w:rPr>
        <w:t>Percentile</w:t>
      </w:r>
    </w:p>
    <w:p w14:paraId="2C901B9B">
      <w:pPr>
        <w:pStyle w:val="2"/>
        <w:rPr>
          <w:rFonts w:asciiTheme="majorBidi" w:hAnsiTheme="majorBidi" w:eastAsiaTheme="minorEastAsia"/>
          <w:color w:val="auto"/>
          <w:sz w:val="24"/>
          <w:szCs w:val="24"/>
          <w:u w:val="single"/>
        </w:rPr>
      </w:pPr>
      <w:r>
        <w:rPr>
          <w:rFonts w:eastAsiaTheme="minorEastAsia"/>
        </w:rPr>
        <w:t xml:space="preserve">                  </w:t>
      </w:r>
      <w:bookmarkStart w:id="46" w:name="_Toc98201566"/>
      <w:r>
        <w:rPr>
          <w:rFonts w:asciiTheme="majorBidi" w:hAnsiTheme="majorBidi" w:eastAsiaTheme="minorEastAsia"/>
          <w:color w:val="auto"/>
          <w:sz w:val="24"/>
          <w:szCs w:val="24"/>
          <w:u w:val="single"/>
        </w:rPr>
        <w:t>For Group Data:</w:t>
      </w:r>
      <w:bookmarkEnd w:id="46"/>
    </w:p>
    <w:p w14:paraId="2F7FDEE1">
      <w:pPr>
        <w:pStyle w:val="2"/>
        <w:rPr>
          <w:rFonts w:asciiTheme="majorBidi" w:hAnsiTheme="majorBidi" w:eastAsiaTheme="minorEastAsia"/>
          <w:color w:val="auto"/>
          <w:sz w:val="24"/>
          <w:szCs w:val="24"/>
        </w:rPr>
      </w:pPr>
      <w:bookmarkStart w:id="47" w:name="_Toc98201567"/>
      <w:r>
        <w:rPr>
          <w:rFonts w:asciiTheme="majorBidi" w:hAnsiTheme="majorBidi" w:eastAsiaTheme="minorEastAsia"/>
          <w:color w:val="auto"/>
          <w:sz w:val="24"/>
          <w:szCs w:val="24"/>
        </w:rPr>
        <w:t>Quartiles:</w:t>
      </w:r>
      <w:bookmarkEnd w:id="47"/>
    </w:p>
    <w:p w14:paraId="579621D9"/>
    <w:p w14:paraId="359D5FF1">
      <w:pPr>
        <w:tabs>
          <w:tab w:val="left" w:pos="270"/>
        </w:tabs>
        <w:rPr>
          <w:rFonts w:asciiTheme="majorBidi" w:hAnsiTheme="majorBidi" w:eastAsiaTheme="minorEastAsia" w:cstheme="majorBidi"/>
          <w:bCs/>
        </w:rPr>
      </w:pPr>
      <w:r>
        <w:rPr>
          <w:rFonts w:asciiTheme="majorBidi" w:hAnsiTheme="majorBidi" w:eastAsiaTheme="minorEastAsia" w:cstheme="majorBidi"/>
          <w:bCs/>
        </w:rPr>
        <w:t>Quartile is a quantile in which the distribution is divided into four equal parts.</w:t>
      </w:r>
    </w:p>
    <w:p w14:paraId="71767FC8">
      <w:pPr>
        <w:tabs>
          <w:tab w:val="left" w:pos="270"/>
        </w:tabs>
        <w:rPr>
          <w:rFonts w:asciiTheme="majorBidi" w:hAnsiTheme="majorBidi" w:eastAsiaTheme="minorEastAsia" w:cstheme="majorBidi"/>
          <w:b/>
        </w:rPr>
      </w:pPr>
    </w:p>
    <w:tbl>
      <w:tblPr>
        <w:tblStyle w:val="5"/>
        <w:tblW w:w="5955" w:type="dxa"/>
        <w:tblInd w:w="93" w:type="dxa"/>
        <w:tblLayout w:type="autofit"/>
        <w:tblCellMar>
          <w:top w:w="0" w:type="dxa"/>
          <w:left w:w="108" w:type="dxa"/>
          <w:bottom w:w="0" w:type="dxa"/>
          <w:right w:w="108" w:type="dxa"/>
        </w:tblCellMar>
      </w:tblPr>
      <w:tblGrid>
        <w:gridCol w:w="1545"/>
        <w:gridCol w:w="795"/>
        <w:gridCol w:w="1600"/>
        <w:gridCol w:w="2015"/>
      </w:tblGrid>
      <w:tr w14:paraId="5AA784D8">
        <w:tblPrEx>
          <w:tblCellMar>
            <w:top w:w="0" w:type="dxa"/>
            <w:left w:w="108" w:type="dxa"/>
            <w:bottom w:w="0" w:type="dxa"/>
            <w:right w:w="108" w:type="dxa"/>
          </w:tblCellMar>
        </w:tblPrEx>
        <w:trPr>
          <w:trHeight w:val="420" w:hRule="atLeast"/>
        </w:trPr>
        <w:tc>
          <w:tcPr>
            <w:tcW w:w="1545"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6A1116B0">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Classes</w:t>
            </w:r>
          </w:p>
        </w:tc>
        <w:tc>
          <w:tcPr>
            <w:tcW w:w="795" w:type="dxa"/>
            <w:tcBorders>
              <w:top w:val="single" w:color="auto" w:sz="4" w:space="0"/>
              <w:left w:val="nil"/>
              <w:bottom w:val="single" w:color="auto" w:sz="4" w:space="0"/>
              <w:right w:val="single" w:color="auto" w:sz="4" w:space="0"/>
            </w:tcBorders>
            <w:shd w:val="clear" w:color="000000" w:fill="B8CCE4"/>
            <w:noWrap/>
            <w:vAlign w:val="bottom"/>
          </w:tcPr>
          <w:p w14:paraId="2CA04185">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F</w:t>
            </w:r>
          </w:p>
        </w:tc>
        <w:tc>
          <w:tcPr>
            <w:tcW w:w="1600" w:type="dxa"/>
            <w:tcBorders>
              <w:top w:val="single" w:color="auto" w:sz="4" w:space="0"/>
              <w:left w:val="nil"/>
              <w:bottom w:val="single" w:color="auto" w:sz="4" w:space="0"/>
              <w:right w:val="single" w:color="auto" w:sz="4" w:space="0"/>
            </w:tcBorders>
            <w:shd w:val="clear" w:color="000000" w:fill="B8CCE4"/>
            <w:noWrap/>
            <w:vAlign w:val="bottom"/>
          </w:tcPr>
          <w:p w14:paraId="1AFE4E28">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Up C.F</w:t>
            </w:r>
          </w:p>
        </w:tc>
        <w:tc>
          <w:tcPr>
            <w:tcW w:w="2015" w:type="dxa"/>
            <w:tcBorders>
              <w:top w:val="single" w:color="auto" w:sz="4" w:space="0"/>
              <w:left w:val="nil"/>
              <w:bottom w:val="single" w:color="auto" w:sz="4" w:space="0"/>
              <w:right w:val="single" w:color="auto" w:sz="4" w:space="0"/>
            </w:tcBorders>
            <w:shd w:val="clear" w:color="000000" w:fill="B8CCE4"/>
            <w:noWrap/>
            <w:vAlign w:val="bottom"/>
          </w:tcPr>
          <w:p w14:paraId="290908E8">
            <w:pPr>
              <w:spacing w:after="0" w:line="240" w:lineRule="auto"/>
              <w:rPr>
                <w:rFonts w:ascii="Times New Roman" w:hAnsi="Times New Roman" w:eastAsia="Times New Roman" w:cs="Times New Roman"/>
                <w:b/>
                <w:bCs/>
                <w:color w:val="000000"/>
              </w:rPr>
            </w:pPr>
            <w:r>
              <w:rPr>
                <w:rFonts w:ascii="Times New Roman" w:hAnsi="Times New Roman" w:eastAsia="Times New Roman" w:cs="Times New Roman"/>
                <w:b/>
                <w:bCs/>
                <w:color w:val="000000"/>
              </w:rPr>
              <w:t>C.B</w:t>
            </w:r>
          </w:p>
        </w:tc>
      </w:tr>
      <w:tr w14:paraId="0A39724C">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67A0472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1000-1571</w:t>
            </w:r>
          </w:p>
        </w:tc>
        <w:tc>
          <w:tcPr>
            <w:tcW w:w="795" w:type="dxa"/>
            <w:tcBorders>
              <w:top w:val="nil"/>
              <w:left w:val="nil"/>
              <w:bottom w:val="single" w:color="auto" w:sz="4" w:space="0"/>
              <w:right w:val="single" w:color="auto" w:sz="4" w:space="0"/>
            </w:tcBorders>
            <w:noWrap/>
            <w:vAlign w:val="bottom"/>
          </w:tcPr>
          <w:p w14:paraId="0AD5B61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600" w:type="dxa"/>
            <w:tcBorders>
              <w:top w:val="nil"/>
              <w:left w:val="nil"/>
              <w:bottom w:val="single" w:color="auto" w:sz="4" w:space="0"/>
              <w:right w:val="single" w:color="auto" w:sz="4" w:space="0"/>
            </w:tcBorders>
            <w:noWrap/>
            <w:vAlign w:val="bottom"/>
          </w:tcPr>
          <w:p w14:paraId="43B6BEC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2015" w:type="dxa"/>
            <w:tcBorders>
              <w:top w:val="nil"/>
              <w:left w:val="nil"/>
              <w:bottom w:val="single" w:color="auto" w:sz="4" w:space="0"/>
              <w:right w:val="single" w:color="auto" w:sz="4" w:space="0"/>
            </w:tcBorders>
            <w:noWrap/>
            <w:vAlign w:val="bottom"/>
          </w:tcPr>
          <w:p w14:paraId="54C0F9BC">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999.5-1571.5</w:t>
            </w:r>
          </w:p>
        </w:tc>
      </w:tr>
      <w:tr w14:paraId="40A7D172">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58E28EA5">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1572-2143</w:t>
            </w:r>
          </w:p>
        </w:tc>
        <w:tc>
          <w:tcPr>
            <w:tcW w:w="795" w:type="dxa"/>
            <w:tcBorders>
              <w:top w:val="nil"/>
              <w:left w:val="nil"/>
              <w:bottom w:val="single" w:color="auto" w:sz="4" w:space="0"/>
              <w:right w:val="single" w:color="auto" w:sz="4" w:space="0"/>
            </w:tcBorders>
            <w:noWrap/>
            <w:vAlign w:val="bottom"/>
          </w:tcPr>
          <w:p w14:paraId="0687434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600" w:type="dxa"/>
            <w:tcBorders>
              <w:top w:val="nil"/>
              <w:left w:val="nil"/>
              <w:bottom w:val="single" w:color="auto" w:sz="4" w:space="0"/>
              <w:right w:val="single" w:color="auto" w:sz="4" w:space="0"/>
            </w:tcBorders>
            <w:noWrap/>
            <w:vAlign w:val="bottom"/>
          </w:tcPr>
          <w:p w14:paraId="0E2C035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25</w:t>
            </w:r>
          </w:p>
        </w:tc>
        <w:tc>
          <w:tcPr>
            <w:tcW w:w="2015" w:type="dxa"/>
            <w:tcBorders>
              <w:top w:val="nil"/>
              <w:left w:val="nil"/>
              <w:bottom w:val="single" w:color="auto" w:sz="4" w:space="0"/>
              <w:right w:val="single" w:color="auto" w:sz="4" w:space="0"/>
            </w:tcBorders>
            <w:noWrap/>
            <w:vAlign w:val="bottom"/>
          </w:tcPr>
          <w:p w14:paraId="4989A5B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1571.5-2143.5</w:t>
            </w:r>
          </w:p>
        </w:tc>
      </w:tr>
      <w:tr w14:paraId="2FEF239D">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011AEC71">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2144-2715</w:t>
            </w:r>
          </w:p>
        </w:tc>
        <w:tc>
          <w:tcPr>
            <w:tcW w:w="795" w:type="dxa"/>
            <w:tcBorders>
              <w:top w:val="nil"/>
              <w:left w:val="nil"/>
              <w:bottom w:val="single" w:color="auto" w:sz="4" w:space="0"/>
              <w:right w:val="single" w:color="auto" w:sz="4" w:space="0"/>
            </w:tcBorders>
            <w:noWrap/>
            <w:vAlign w:val="bottom"/>
          </w:tcPr>
          <w:p w14:paraId="00ED5F5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600" w:type="dxa"/>
            <w:tcBorders>
              <w:top w:val="nil"/>
              <w:left w:val="nil"/>
              <w:bottom w:val="single" w:color="auto" w:sz="4" w:space="0"/>
              <w:right w:val="single" w:color="auto" w:sz="4" w:space="0"/>
            </w:tcBorders>
            <w:noWrap/>
            <w:vAlign w:val="bottom"/>
          </w:tcPr>
          <w:p w14:paraId="2D6FD14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29</w:t>
            </w:r>
          </w:p>
        </w:tc>
        <w:tc>
          <w:tcPr>
            <w:tcW w:w="2015" w:type="dxa"/>
            <w:tcBorders>
              <w:top w:val="nil"/>
              <w:left w:val="nil"/>
              <w:bottom w:val="single" w:color="auto" w:sz="4" w:space="0"/>
              <w:right w:val="single" w:color="auto" w:sz="4" w:space="0"/>
            </w:tcBorders>
            <w:noWrap/>
            <w:vAlign w:val="bottom"/>
          </w:tcPr>
          <w:p w14:paraId="35BD082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2143.5-2715.5</w:t>
            </w:r>
          </w:p>
        </w:tc>
      </w:tr>
      <w:tr w14:paraId="0AA16639">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043612E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2716-3287</w:t>
            </w:r>
          </w:p>
        </w:tc>
        <w:tc>
          <w:tcPr>
            <w:tcW w:w="795" w:type="dxa"/>
            <w:tcBorders>
              <w:top w:val="nil"/>
              <w:left w:val="nil"/>
              <w:bottom w:val="single" w:color="auto" w:sz="4" w:space="0"/>
              <w:right w:val="single" w:color="auto" w:sz="4" w:space="0"/>
            </w:tcBorders>
            <w:noWrap/>
            <w:vAlign w:val="bottom"/>
          </w:tcPr>
          <w:p w14:paraId="2981069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600" w:type="dxa"/>
            <w:tcBorders>
              <w:top w:val="nil"/>
              <w:left w:val="nil"/>
              <w:bottom w:val="single" w:color="auto" w:sz="4" w:space="0"/>
              <w:right w:val="single" w:color="auto" w:sz="4" w:space="0"/>
            </w:tcBorders>
            <w:noWrap/>
            <w:vAlign w:val="bottom"/>
          </w:tcPr>
          <w:p w14:paraId="55E65EF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42</w:t>
            </w:r>
          </w:p>
        </w:tc>
        <w:tc>
          <w:tcPr>
            <w:tcW w:w="2015" w:type="dxa"/>
            <w:tcBorders>
              <w:top w:val="nil"/>
              <w:left w:val="nil"/>
              <w:bottom w:val="single" w:color="auto" w:sz="4" w:space="0"/>
              <w:right w:val="single" w:color="auto" w:sz="4" w:space="0"/>
            </w:tcBorders>
            <w:noWrap/>
            <w:vAlign w:val="bottom"/>
          </w:tcPr>
          <w:p w14:paraId="01D60599">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2715.5-3287.5</w:t>
            </w:r>
          </w:p>
        </w:tc>
      </w:tr>
      <w:tr w14:paraId="656A8230">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6CDB4F8E">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3288-3859</w:t>
            </w:r>
          </w:p>
        </w:tc>
        <w:tc>
          <w:tcPr>
            <w:tcW w:w="795" w:type="dxa"/>
            <w:tcBorders>
              <w:top w:val="nil"/>
              <w:left w:val="nil"/>
              <w:bottom w:val="single" w:color="auto" w:sz="4" w:space="0"/>
              <w:right w:val="single" w:color="auto" w:sz="4" w:space="0"/>
            </w:tcBorders>
            <w:noWrap/>
            <w:vAlign w:val="bottom"/>
          </w:tcPr>
          <w:p w14:paraId="3487E9E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tcBorders>
              <w:top w:val="nil"/>
              <w:left w:val="nil"/>
              <w:bottom w:val="single" w:color="auto" w:sz="4" w:space="0"/>
              <w:right w:val="single" w:color="auto" w:sz="4" w:space="0"/>
            </w:tcBorders>
            <w:noWrap/>
            <w:vAlign w:val="bottom"/>
          </w:tcPr>
          <w:p w14:paraId="5D25CA2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43</w:t>
            </w:r>
          </w:p>
        </w:tc>
        <w:tc>
          <w:tcPr>
            <w:tcW w:w="2015" w:type="dxa"/>
            <w:tcBorders>
              <w:top w:val="nil"/>
              <w:left w:val="nil"/>
              <w:bottom w:val="single" w:color="auto" w:sz="4" w:space="0"/>
              <w:right w:val="single" w:color="auto" w:sz="4" w:space="0"/>
            </w:tcBorders>
            <w:noWrap/>
            <w:vAlign w:val="bottom"/>
          </w:tcPr>
          <w:p w14:paraId="0DC8A4E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3287.5-3859.5</w:t>
            </w:r>
          </w:p>
        </w:tc>
      </w:tr>
      <w:tr w14:paraId="608C7761">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42115097">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3860-4431</w:t>
            </w:r>
          </w:p>
        </w:tc>
        <w:tc>
          <w:tcPr>
            <w:tcW w:w="795" w:type="dxa"/>
            <w:tcBorders>
              <w:top w:val="nil"/>
              <w:left w:val="nil"/>
              <w:bottom w:val="single" w:color="auto" w:sz="4" w:space="0"/>
              <w:right w:val="single" w:color="auto" w:sz="4" w:space="0"/>
            </w:tcBorders>
            <w:noWrap/>
            <w:vAlign w:val="bottom"/>
          </w:tcPr>
          <w:p w14:paraId="2D4D92F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600" w:type="dxa"/>
            <w:tcBorders>
              <w:top w:val="nil"/>
              <w:left w:val="nil"/>
              <w:bottom w:val="single" w:color="auto" w:sz="4" w:space="0"/>
              <w:right w:val="single" w:color="auto" w:sz="4" w:space="0"/>
            </w:tcBorders>
            <w:noWrap/>
            <w:vAlign w:val="bottom"/>
          </w:tcPr>
          <w:p w14:paraId="140AD21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44</w:t>
            </w:r>
          </w:p>
        </w:tc>
        <w:tc>
          <w:tcPr>
            <w:tcW w:w="2015" w:type="dxa"/>
            <w:tcBorders>
              <w:top w:val="nil"/>
              <w:left w:val="nil"/>
              <w:bottom w:val="single" w:color="auto" w:sz="4" w:space="0"/>
              <w:right w:val="single" w:color="auto" w:sz="4" w:space="0"/>
            </w:tcBorders>
            <w:noWrap/>
            <w:vAlign w:val="bottom"/>
          </w:tcPr>
          <w:p w14:paraId="7E2B5C9A">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3859.5-4431.5</w:t>
            </w:r>
          </w:p>
        </w:tc>
      </w:tr>
      <w:tr w14:paraId="16A1EC22">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07CCB29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4432-5003</w:t>
            </w:r>
          </w:p>
        </w:tc>
        <w:tc>
          <w:tcPr>
            <w:tcW w:w="795" w:type="dxa"/>
            <w:tcBorders>
              <w:top w:val="nil"/>
              <w:left w:val="nil"/>
              <w:bottom w:val="single" w:color="auto" w:sz="4" w:space="0"/>
              <w:right w:val="single" w:color="auto" w:sz="4" w:space="0"/>
            </w:tcBorders>
            <w:noWrap/>
            <w:vAlign w:val="bottom"/>
          </w:tcPr>
          <w:p w14:paraId="52ECD38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600" w:type="dxa"/>
            <w:tcBorders>
              <w:top w:val="nil"/>
              <w:left w:val="nil"/>
              <w:bottom w:val="single" w:color="auto" w:sz="4" w:space="0"/>
              <w:right w:val="single" w:color="auto" w:sz="4" w:space="0"/>
            </w:tcBorders>
            <w:noWrap/>
            <w:vAlign w:val="bottom"/>
          </w:tcPr>
          <w:p w14:paraId="627AC49E">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50</w:t>
            </w:r>
          </w:p>
        </w:tc>
        <w:tc>
          <w:tcPr>
            <w:tcW w:w="2015" w:type="dxa"/>
            <w:tcBorders>
              <w:top w:val="nil"/>
              <w:left w:val="nil"/>
              <w:bottom w:val="single" w:color="auto" w:sz="4" w:space="0"/>
              <w:right w:val="single" w:color="auto" w:sz="4" w:space="0"/>
            </w:tcBorders>
            <w:noWrap/>
            <w:vAlign w:val="bottom"/>
          </w:tcPr>
          <w:p w14:paraId="1AD5C98D">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4431.5-5003.5</w:t>
            </w:r>
          </w:p>
        </w:tc>
      </w:tr>
      <w:tr w14:paraId="2A003EB5">
        <w:tblPrEx>
          <w:tblCellMar>
            <w:top w:w="0" w:type="dxa"/>
            <w:left w:w="108" w:type="dxa"/>
            <w:bottom w:w="0" w:type="dxa"/>
            <w:right w:w="108" w:type="dxa"/>
          </w:tblCellMar>
        </w:tblPrEx>
        <w:trPr>
          <w:trHeight w:val="315" w:hRule="atLeast"/>
        </w:trPr>
        <w:tc>
          <w:tcPr>
            <w:tcW w:w="1545" w:type="dxa"/>
            <w:tcBorders>
              <w:top w:val="nil"/>
              <w:left w:val="single" w:color="auto" w:sz="4" w:space="0"/>
              <w:bottom w:val="single" w:color="auto" w:sz="4" w:space="0"/>
              <w:right w:val="single" w:color="auto" w:sz="4" w:space="0"/>
            </w:tcBorders>
            <w:noWrap/>
            <w:vAlign w:val="bottom"/>
          </w:tcPr>
          <w:p w14:paraId="5CEC99E2">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795" w:type="dxa"/>
            <w:tcBorders>
              <w:top w:val="nil"/>
              <w:left w:val="nil"/>
              <w:bottom w:val="single" w:color="auto" w:sz="4" w:space="0"/>
              <w:right w:val="single" w:color="auto" w:sz="4" w:space="0"/>
            </w:tcBorders>
            <w:noWrap/>
            <w:vAlign w:val="bottom"/>
          </w:tcPr>
          <w:p w14:paraId="7BD86284">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50</w:t>
            </w:r>
          </w:p>
        </w:tc>
        <w:tc>
          <w:tcPr>
            <w:tcW w:w="1600" w:type="dxa"/>
            <w:tcBorders>
              <w:top w:val="nil"/>
              <w:left w:val="nil"/>
              <w:bottom w:val="single" w:color="auto" w:sz="4" w:space="0"/>
              <w:right w:val="single" w:color="auto" w:sz="4" w:space="0"/>
            </w:tcBorders>
            <w:noWrap/>
            <w:vAlign w:val="bottom"/>
          </w:tcPr>
          <w:p w14:paraId="374865FA">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2015" w:type="dxa"/>
            <w:tcBorders>
              <w:top w:val="nil"/>
              <w:left w:val="nil"/>
              <w:bottom w:val="single" w:color="auto" w:sz="4" w:space="0"/>
              <w:right w:val="single" w:color="auto" w:sz="4" w:space="0"/>
            </w:tcBorders>
            <w:noWrap/>
            <w:vAlign w:val="bottom"/>
          </w:tcPr>
          <w:p w14:paraId="6F7D039B">
            <w:pPr>
              <w:spacing w:after="0" w:line="240" w:lineRule="auto"/>
              <w:rPr>
                <w:rFonts w:ascii="Calibri" w:hAnsi="Calibri" w:eastAsia="Times New Roman" w:cs="Calibri"/>
                <w:color w:val="000000"/>
              </w:rPr>
            </w:pPr>
            <w:r>
              <w:rPr>
                <w:rFonts w:ascii="Calibri" w:hAnsi="Calibri" w:eastAsia="Times New Roman" w:cs="Calibri"/>
                <w:color w:val="000000"/>
              </w:rPr>
              <w:t> </w:t>
            </w:r>
          </w:p>
        </w:tc>
      </w:tr>
    </w:tbl>
    <w:p w14:paraId="667260B8">
      <w:pPr>
        <w:tabs>
          <w:tab w:val="left" w:pos="270"/>
        </w:tabs>
        <w:rPr>
          <w:rFonts w:asciiTheme="majorBidi" w:hAnsiTheme="majorBidi" w:eastAsiaTheme="minorEastAsia" w:cstheme="majorBidi"/>
          <w:b/>
        </w:rPr>
      </w:pPr>
    </w:p>
    <w:p w14:paraId="4CF5712C">
      <w:pPr>
        <w:pStyle w:val="3"/>
        <w:rPr>
          <w:rFonts w:asciiTheme="majorBidi" w:hAnsiTheme="majorBidi" w:eastAsiaTheme="minorEastAsia"/>
          <w:color w:val="auto"/>
          <w:sz w:val="22"/>
          <w:szCs w:val="22"/>
        </w:rPr>
      </w:pPr>
      <w:bookmarkStart w:id="48" w:name="_Toc98201568"/>
      <w:r>
        <w:rPr>
          <w:rFonts w:asciiTheme="majorBidi" w:hAnsiTheme="majorBidi" w:eastAsiaTheme="minorEastAsia"/>
          <w:color w:val="auto"/>
          <w:sz w:val="22"/>
          <w:szCs w:val="22"/>
        </w:rPr>
        <w:t>Lower Quartile:</w:t>
      </w:r>
      <w:bookmarkEnd w:id="48"/>
    </w:p>
    <w:p w14:paraId="7F038843">
      <w:pPr>
        <w:pStyle w:val="19"/>
        <w:rPr>
          <w:rFonts w:asciiTheme="majorBidi" w:hAnsiTheme="majorBidi" w:eastAsiaTheme="minorEastAsia" w:cstheme="majorBidi"/>
          <w:b/>
        </w:rPr>
      </w:pPr>
      <w:r>
        <w:rPr>
          <w:rFonts w:asciiTheme="majorBidi" w:hAnsiTheme="majorBidi" w:eastAsiaTheme="minorEastAsia" w:cstheme="majorBidi"/>
          <w:b/>
        </w:rPr>
        <w:t xml:space="preserve">                 Q1 =l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h</m:t>
            </m:r>
            <m:ctrlPr>
              <w:rPr>
                <w:rFonts w:ascii="Cambria Math" w:hAnsiTheme="majorBidi" w:eastAsiaTheme="minorEastAsia" w:cstheme="majorBidi"/>
                <w:b/>
                <w:i/>
              </w:rPr>
            </m:ctrlPr>
          </m:num>
          <m:den>
            <m:r>
              <m:rPr>
                <m:sty m:val="bi"/>
              </m:rPr>
              <w:rPr>
                <w:rFonts w:ascii="Cambria Math" w:hAnsi="Cambria Math" w:eastAsiaTheme="minorEastAsia" w:cstheme="majorBidi"/>
              </w:rPr>
              <m:t>f</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f>
          <m:fPr>
            <m:ctrlPr>
              <w:rPr>
                <w:rFonts w:ascii="Cambria Math" w:hAnsiTheme="majorBidi" w:eastAsiaTheme="minorEastAsia" w:cstheme="majorBidi"/>
                <w:b/>
                <w:i/>
                <w:iCs/>
              </w:rPr>
            </m:ctrlPr>
          </m:fPr>
          <m:num>
            <m:r>
              <m:rPr>
                <m:sty m:val="bi"/>
              </m:rPr>
              <w:rPr>
                <w:rFonts w:ascii="Cambria Math" w:hAnsi="Cambria Math" w:eastAsiaTheme="minorEastAsia" w:cstheme="majorBidi"/>
              </w:rPr>
              <m:t>1Σf</m:t>
            </m:r>
            <m:ctrlPr>
              <w:rPr>
                <w:rFonts w:ascii="Cambria Math" w:hAnsiTheme="majorBidi" w:eastAsiaTheme="minorEastAsia" w:cstheme="majorBidi"/>
                <w:b/>
                <w:i/>
                <w:iCs/>
              </w:rPr>
            </m:ctrlPr>
          </m:num>
          <m:den>
            <m:r>
              <m:rPr>
                <m:sty m:val="bi"/>
              </m:rPr>
              <w:rPr>
                <w:rFonts w:ascii="Cambria Math" w:hAnsi="Cambria Math" w:eastAsiaTheme="minorEastAsia" w:cstheme="majorBidi"/>
              </w:rPr>
              <m:t>4</m:t>
            </m:r>
            <m:ctrlPr>
              <w:rPr>
                <w:rFonts w:ascii="Cambria Math" w:hAnsiTheme="majorBidi" w:eastAsiaTheme="minorEastAsia" w:cstheme="majorBidi"/>
                <w:b/>
                <w:i/>
                <w:iCs/>
              </w:rPr>
            </m:ctrlPr>
          </m:den>
        </m:f>
        <m:r>
          <m:rPr>
            <m:sty m:val="b"/>
          </m:rPr>
          <w:rPr>
            <w:rFonts w:asciiTheme="majorBidi" w:hAnsiTheme="majorBidi" w:eastAsiaTheme="minorEastAsia" w:cstheme="majorBidi"/>
          </w:rPr>
          <m:t>−</m:t>
        </m:r>
        <m:r>
          <m:rPr>
            <m:sty m:val="b"/>
          </m:rPr>
          <w:rPr>
            <w:rFonts w:ascii="Cambria Math" w:hAnsi="Cambria Math" w:eastAsiaTheme="minorEastAsia" w:cstheme="majorBidi"/>
          </w:rPr>
          <m:t>C</m:t>
        </m:r>
        <m:r>
          <m:rPr>
            <m:sty m:val="b"/>
          </m:rPr>
          <w:rPr>
            <w:rFonts w:ascii="Cambria Math" w:hAnsiTheme="majorBidi" w:eastAsiaTheme="minorEastAsia" w:cstheme="majorBidi"/>
          </w:rPr>
          <m:t xml:space="preserve"> )</m:t>
        </m:r>
      </m:oMath>
    </w:p>
    <w:p w14:paraId="458F6607">
      <w:pPr>
        <w:pStyle w:val="19"/>
        <w:rPr>
          <w:rFonts w:asciiTheme="majorBidi" w:hAnsiTheme="majorBidi" w:eastAsiaTheme="minorEastAsia" w:cstheme="majorBidi"/>
          <w:b/>
        </w:rPr>
      </w:pPr>
    </w:p>
    <w:p w14:paraId="294A05C4">
      <w:pPr>
        <w:pStyle w:val="19"/>
        <w:rPr>
          <w:rFonts w:asciiTheme="majorBidi" w:hAnsiTheme="majorBidi" w:eastAsiaTheme="minorEastAsia" w:cstheme="majorBidi"/>
          <w:b/>
        </w:rPr>
      </w:pPr>
      <w:r>
        <w:rPr>
          <w:rFonts w:asciiTheme="majorBidi" w:hAnsiTheme="majorBidi" w:eastAsiaTheme="minorEastAsia" w:cstheme="majorBidi"/>
          <w:b/>
        </w:rPr>
        <w:t xml:space="preserve">                 =1571.5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571</m:t>
            </m:r>
            <m:ctrlPr>
              <w:rPr>
                <w:rFonts w:ascii="Cambria Math" w:hAnsiTheme="majorBidi" w:eastAsiaTheme="minorEastAsia" w:cstheme="majorBidi"/>
                <w:b/>
                <w:i/>
              </w:rPr>
            </m:ctrlPr>
          </m:num>
          <m:den>
            <m:r>
              <m:rPr>
                <m:sty m:val="bi"/>
              </m:rPr>
              <w:rPr>
                <w:rFonts w:ascii="Cambria Math" w:hAnsi="Cambria Math" w:eastAsiaTheme="minorEastAsia" w:cstheme="majorBidi"/>
              </w:rPr>
              <m:t>14</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r>
          <m:rPr>
            <m:sty m:val="bi"/>
          </m:rPr>
          <w:rPr>
            <w:rFonts w:ascii="Cambria Math" w:hAnsi="Cambria Math" w:eastAsiaTheme="minorEastAsia" w:cstheme="majorBidi"/>
          </w:rPr>
          <m:t>12</m:t>
        </m:r>
        <m:r>
          <m:rPr>
            <m:sty m:val="bi"/>
          </m:rPr>
          <w:rPr>
            <w:rFonts w:ascii="Cambria Math" w:hAnsiTheme="majorBidi" w:eastAsiaTheme="minorEastAsia" w:cstheme="majorBidi"/>
          </w:rPr>
          <m:t>.</m:t>
        </m:r>
        <m:r>
          <m:rPr>
            <m:sty m:val="bi"/>
          </m:rPr>
          <w:rPr>
            <w:rFonts w:ascii="Cambria Math" w:hAnsi="Cambria Math" w:eastAsiaTheme="minorEastAsia" w:cstheme="majorBidi"/>
          </w:rPr>
          <m:t>5</m:t>
        </m:r>
        <m:r>
          <m:rPr>
            <m:sty m:val="b"/>
          </m:rPr>
          <w:rPr>
            <w:rFonts w:asciiTheme="majorBidi" w:hAnsiTheme="majorBidi" w:eastAsiaTheme="minorEastAsia" w:cstheme="majorBidi"/>
          </w:rPr>
          <m:t>−</m:t>
        </m:r>
        <m:r>
          <m:rPr>
            <m:sty m:val="b"/>
          </m:rPr>
          <w:rPr>
            <w:rFonts w:ascii="Cambria Math" w:hAnsi="Cambria Math" w:eastAsiaTheme="minorEastAsia" w:cstheme="majorBidi"/>
          </w:rPr>
          <m:t>11</m:t>
        </m:r>
        <m:r>
          <m:rPr>
            <m:sty m:val="b"/>
          </m:rPr>
          <w:rPr>
            <w:rFonts w:ascii="Cambria Math" w:hAnsiTheme="majorBidi" w:eastAsiaTheme="minorEastAsia" w:cstheme="majorBidi"/>
          </w:rPr>
          <m:t xml:space="preserve"> )</m:t>
        </m:r>
      </m:oMath>
    </w:p>
    <w:p w14:paraId="17CC0746">
      <w:pPr>
        <w:pStyle w:val="19"/>
        <w:rPr>
          <w:rFonts w:asciiTheme="majorBidi" w:hAnsiTheme="majorBidi" w:eastAsiaTheme="minorEastAsia" w:cstheme="majorBidi"/>
          <w:b/>
        </w:rPr>
      </w:pPr>
    </w:p>
    <w:p w14:paraId="093FBE75">
      <w:pPr>
        <w:pStyle w:val="19"/>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Q1 = 1632.679</w:t>
      </w:r>
      <m:oMath>
        <m:r>
          <m:rPr>
            <m:sty m:val="bi"/>
          </m:rPr>
          <w:rPr>
            <w:rFonts w:ascii="Cambria Math" w:hAnsiTheme="majorBidi" w:eastAsiaTheme="minorEastAsia" w:cstheme="majorBidi"/>
            <w:bdr w:val="single" w:color="auto" w:sz="4" w:space="0"/>
          </w:rPr>
          <m:t xml:space="preserve"> </m:t>
        </m:r>
        <m:r>
          <m:rPr>
            <m:sty m:val="bi"/>
          </m:rPr>
          <w:rPr>
            <w:rFonts w:ascii="Cambria Math" w:hAnsi="Cambria Math" w:eastAsiaTheme="minorEastAsia" w:cstheme="majorBidi"/>
            <w:bdr w:val="single" w:color="auto" w:sz="4" w:space="0"/>
          </w:rPr>
          <m:t>≅</m:t>
        </m:r>
      </m:oMath>
      <w:r>
        <w:rPr>
          <w:rFonts w:asciiTheme="majorBidi" w:hAnsiTheme="majorBidi" w:eastAsiaTheme="minorEastAsia" w:cstheme="majorBidi"/>
          <w:b/>
          <w:bdr w:val="single" w:color="auto" w:sz="4" w:space="0"/>
        </w:rPr>
        <w:t xml:space="preserve"> 1633</w:t>
      </w:r>
    </w:p>
    <w:p w14:paraId="6D7A408E">
      <w:pPr>
        <w:pStyle w:val="19"/>
        <w:rPr>
          <w:rFonts w:asciiTheme="majorBidi" w:hAnsiTheme="majorBidi" w:eastAsiaTheme="minorEastAsia" w:cstheme="majorBidi"/>
          <w:b/>
          <w:bCs/>
        </w:rPr>
      </w:pPr>
    </w:p>
    <w:p w14:paraId="060B6E51">
      <w:pPr>
        <w:pStyle w:val="19"/>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Q1 is the median or middle value of the lower half of the data. It is the 25</w:t>
      </w:r>
      <m:oMath>
        <m:r>
          <m:rPr/>
          <w:rPr>
            <w:rFonts w:ascii="Cambria Math" w:hAnsi="Cambria Math" w:eastAsiaTheme="minorEastAsia" w:cstheme="majorBidi"/>
          </w:rPr>
          <m:t>%</m:t>
        </m:r>
      </m:oMath>
      <w:r>
        <w:rPr>
          <w:rFonts w:asciiTheme="majorBidi" w:hAnsiTheme="majorBidi" w:eastAsiaTheme="minorEastAsia" w:cstheme="majorBidi"/>
        </w:rPr>
        <w:t xml:space="preserve"> of the whole data.</w:t>
      </w:r>
    </w:p>
    <w:p w14:paraId="7F93CE19">
      <w:pPr>
        <w:pStyle w:val="19"/>
        <w:rPr>
          <w:rFonts w:ascii="Cambria Math" w:hAnsi="Cambria Math" w:eastAsiaTheme="minorEastAsia"/>
          <w:oMath/>
        </w:rPr>
      </w:pPr>
    </w:p>
    <w:p w14:paraId="64568985">
      <w:pPr>
        <w:rPr>
          <w:rFonts w:asciiTheme="majorBidi" w:hAnsiTheme="majorBidi" w:eastAsiaTheme="minorEastAsia" w:cstheme="majorBidi"/>
          <w:b/>
          <w:bCs/>
        </w:rPr>
      </w:pPr>
      <w:bookmarkStart w:id="49" w:name="_Toc98201569"/>
      <w:r>
        <w:rPr>
          <w:rStyle w:val="21"/>
          <w:rFonts w:asciiTheme="majorBidi" w:hAnsiTheme="majorBidi"/>
          <w:color w:val="auto"/>
          <w:sz w:val="22"/>
          <w:szCs w:val="22"/>
        </w:rPr>
        <w:t>Middle Quartile</w:t>
      </w:r>
      <w:bookmarkEnd w:id="49"/>
      <w:r>
        <w:rPr>
          <w:rFonts w:asciiTheme="majorBidi" w:hAnsiTheme="majorBidi" w:eastAsiaTheme="minorEastAsia" w:cstheme="majorBidi"/>
          <w:b/>
          <w:bCs/>
        </w:rPr>
        <w:t>:</w:t>
      </w:r>
    </w:p>
    <w:p w14:paraId="66E6977E">
      <w:pPr>
        <w:rPr>
          <w:rFonts w:asciiTheme="majorBidi" w:hAnsiTheme="majorBidi" w:eastAsiaTheme="minorEastAsia" w:cstheme="majorBidi"/>
          <w:b/>
        </w:rPr>
      </w:pPr>
      <w:r>
        <w:rPr>
          <w:rFonts w:asciiTheme="majorBidi" w:hAnsiTheme="majorBidi" w:eastAsiaTheme="minorEastAsia" w:cstheme="majorBidi"/>
          <w:b/>
        </w:rPr>
        <w:t xml:space="preserve">                      Q2 =l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h</m:t>
            </m:r>
            <m:ctrlPr>
              <w:rPr>
                <w:rFonts w:ascii="Cambria Math" w:hAnsiTheme="majorBidi" w:eastAsiaTheme="minorEastAsia" w:cstheme="majorBidi"/>
                <w:b/>
                <w:i/>
              </w:rPr>
            </m:ctrlPr>
          </m:num>
          <m:den>
            <m:r>
              <m:rPr>
                <m:sty m:val="bi"/>
              </m:rPr>
              <w:rPr>
                <w:rFonts w:ascii="Cambria Math" w:hAnsi="Cambria Math" w:eastAsiaTheme="minorEastAsia" w:cstheme="majorBidi"/>
              </w:rPr>
              <m:t>f</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f>
          <m:fPr>
            <m:ctrlPr>
              <w:rPr>
                <w:rFonts w:ascii="Cambria Math" w:hAnsiTheme="majorBidi" w:eastAsiaTheme="minorEastAsia" w:cstheme="majorBidi"/>
                <w:b/>
                <w:i/>
                <w:iCs/>
              </w:rPr>
            </m:ctrlPr>
          </m:fPr>
          <m:num>
            <m:r>
              <m:rPr>
                <m:sty m:val="bi"/>
              </m:rPr>
              <w:rPr>
                <w:rFonts w:ascii="Cambria Math" w:hAnsi="Cambria Math" w:eastAsiaTheme="minorEastAsia" w:cstheme="majorBidi"/>
              </w:rPr>
              <m:t>2Σf</m:t>
            </m:r>
            <m:ctrlPr>
              <w:rPr>
                <w:rFonts w:ascii="Cambria Math" w:hAnsiTheme="majorBidi" w:eastAsiaTheme="minorEastAsia" w:cstheme="majorBidi"/>
                <w:b/>
                <w:i/>
                <w:iCs/>
              </w:rPr>
            </m:ctrlPr>
          </m:num>
          <m:den>
            <m:r>
              <m:rPr>
                <m:sty m:val="bi"/>
              </m:rPr>
              <w:rPr>
                <w:rFonts w:ascii="Cambria Math" w:hAnsi="Cambria Math" w:eastAsiaTheme="minorEastAsia" w:cstheme="majorBidi"/>
              </w:rPr>
              <m:t>4</m:t>
            </m:r>
            <m:ctrlPr>
              <w:rPr>
                <w:rFonts w:ascii="Cambria Math" w:hAnsiTheme="majorBidi" w:eastAsiaTheme="minorEastAsia" w:cstheme="majorBidi"/>
                <w:b/>
                <w:i/>
                <w:iCs/>
              </w:rPr>
            </m:ctrlPr>
          </m:den>
        </m:f>
        <m:r>
          <m:rPr>
            <m:sty m:val="b"/>
          </m:rPr>
          <w:rPr>
            <w:rFonts w:asciiTheme="majorBidi" w:hAnsiTheme="majorBidi" w:eastAsiaTheme="minorEastAsia" w:cstheme="majorBidi"/>
          </w:rPr>
          <m:t>−</m:t>
        </m:r>
        <m:r>
          <m:rPr>
            <m:sty m:val="b"/>
          </m:rPr>
          <w:rPr>
            <w:rFonts w:ascii="Cambria Math" w:hAnsi="Cambria Math" w:eastAsiaTheme="minorEastAsia" w:cstheme="majorBidi"/>
          </w:rPr>
          <m:t>C</m:t>
        </m:r>
        <m:r>
          <m:rPr>
            <m:sty m:val="b"/>
          </m:rPr>
          <w:rPr>
            <w:rFonts w:ascii="Cambria Math" w:hAnsiTheme="majorBidi" w:eastAsiaTheme="minorEastAsia" w:cstheme="majorBidi"/>
          </w:rPr>
          <m:t xml:space="preserve"> )</m:t>
        </m:r>
      </m:oMath>
    </w:p>
    <w:p w14:paraId="374EB75B">
      <w:pPr>
        <w:rPr>
          <w:rFonts w:asciiTheme="majorBidi" w:hAnsiTheme="majorBidi" w:eastAsiaTheme="minorEastAsia" w:cstheme="majorBidi"/>
          <w:b/>
        </w:rPr>
      </w:pPr>
    </w:p>
    <w:p w14:paraId="61DCFE31">
      <w:pPr>
        <w:pStyle w:val="19"/>
        <w:rPr>
          <w:rFonts w:asciiTheme="majorBidi" w:hAnsiTheme="majorBidi" w:eastAsiaTheme="minorEastAsia" w:cstheme="majorBidi"/>
          <w:b/>
        </w:rPr>
      </w:pPr>
      <w:r>
        <w:rPr>
          <w:rFonts w:asciiTheme="majorBidi" w:hAnsiTheme="majorBidi" w:eastAsiaTheme="minorEastAsia" w:cstheme="majorBidi"/>
          <w:b/>
        </w:rPr>
        <w:t xml:space="preserve">              = 1571.5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571</m:t>
            </m:r>
            <m:ctrlPr>
              <w:rPr>
                <w:rFonts w:ascii="Cambria Math" w:hAnsiTheme="majorBidi" w:eastAsiaTheme="minorEastAsia" w:cstheme="majorBidi"/>
                <w:b/>
                <w:i/>
              </w:rPr>
            </m:ctrlPr>
          </m:num>
          <m:den>
            <m:r>
              <m:rPr>
                <m:sty m:val="bi"/>
              </m:rPr>
              <w:rPr>
                <w:rFonts w:ascii="Cambria Math" w:hAnsi="Cambria Math" w:eastAsiaTheme="minorEastAsia" w:cstheme="majorBidi"/>
              </w:rPr>
              <m:t>14</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r>
          <m:rPr>
            <m:sty m:val="bi"/>
          </m:rPr>
          <w:rPr>
            <w:rFonts w:ascii="Cambria Math" w:hAnsi="Cambria Math" w:eastAsiaTheme="minorEastAsia" w:cstheme="majorBidi"/>
          </w:rPr>
          <m:t>25</m:t>
        </m:r>
        <m:r>
          <m:rPr>
            <m:sty m:val="b"/>
          </m:rPr>
          <w:rPr>
            <w:rFonts w:asciiTheme="majorBidi" w:hAnsiTheme="majorBidi" w:eastAsiaTheme="minorEastAsia" w:cstheme="majorBidi"/>
          </w:rPr>
          <m:t>−</m:t>
        </m:r>
        <m:r>
          <m:rPr>
            <m:sty m:val="b"/>
          </m:rPr>
          <w:rPr>
            <w:rFonts w:ascii="Cambria Math" w:hAnsi="Cambria Math" w:eastAsiaTheme="minorEastAsia" w:cstheme="majorBidi"/>
          </w:rPr>
          <m:t>11</m:t>
        </m:r>
        <m:r>
          <m:rPr>
            <m:sty m:val="b"/>
          </m:rPr>
          <w:rPr>
            <w:rFonts w:ascii="Cambria Math" w:hAnsiTheme="majorBidi" w:eastAsiaTheme="minorEastAsia" w:cstheme="majorBidi"/>
          </w:rPr>
          <m:t xml:space="preserve"> )</m:t>
        </m:r>
      </m:oMath>
    </w:p>
    <w:p w14:paraId="7610795C">
      <w:pPr>
        <w:pStyle w:val="19"/>
        <w:rPr>
          <w:rFonts w:asciiTheme="majorBidi" w:hAnsiTheme="majorBidi" w:eastAsiaTheme="minorEastAsia" w:cstheme="majorBidi"/>
          <w:b/>
        </w:rPr>
      </w:pPr>
      <w:r>
        <w:rPr>
          <w:rFonts w:asciiTheme="majorBidi" w:hAnsiTheme="majorBidi" w:eastAsiaTheme="minorEastAsia" w:cstheme="majorBidi"/>
          <w:b/>
        </w:rPr>
        <w:t xml:space="preserve">       </w:t>
      </w:r>
    </w:p>
    <w:p w14:paraId="710CBD46">
      <w:pPr>
        <w:pStyle w:val="19"/>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 xml:space="preserve">Q2 = 2142.504 </w:t>
      </w:r>
      <m:oMath>
        <m:r>
          <m:rPr>
            <m:sty m:val="bi"/>
          </m:rPr>
          <w:rPr>
            <w:rFonts w:ascii="Cambria Math" w:hAnsi="Cambria Math" w:eastAsiaTheme="minorEastAsia" w:cstheme="majorBidi"/>
            <w:bdr w:val="single" w:color="auto" w:sz="4" w:space="0"/>
          </w:rPr>
          <m:t xml:space="preserve">≅ </m:t>
        </m:r>
      </m:oMath>
      <w:r>
        <w:rPr>
          <w:rFonts w:asciiTheme="majorBidi" w:hAnsiTheme="majorBidi" w:eastAsiaTheme="minorEastAsia" w:cstheme="majorBidi"/>
          <w:b/>
          <w:bdr w:val="single" w:color="auto" w:sz="4" w:space="0"/>
        </w:rPr>
        <w:t>2143</w:t>
      </w:r>
    </w:p>
    <w:p w14:paraId="10C61434">
      <w:pPr>
        <w:rPr>
          <w:rFonts w:asciiTheme="majorBidi" w:hAnsiTheme="majorBidi" w:eastAsiaTheme="minorEastAsia" w:cstheme="majorBidi"/>
          <w:b/>
          <w:bCs/>
        </w:rPr>
      </w:pPr>
    </w:p>
    <w:p w14:paraId="1A01C66A">
      <w:pPr>
        <w:rPr>
          <w:rFonts w:asciiTheme="majorBidi" w:hAnsiTheme="majorBidi" w:eastAsiaTheme="minorEastAsia" w:cstheme="majorBidi"/>
          <w:b/>
          <w:bCs/>
        </w:rPr>
      </w:pPr>
      <w:r>
        <w:rPr>
          <w:rFonts w:asciiTheme="majorBidi" w:hAnsiTheme="majorBidi" w:eastAsiaTheme="minorEastAsia" w:cstheme="majorBidi"/>
          <w:b/>
          <w:bCs/>
        </w:rPr>
        <w:t>Interpretation</w:t>
      </w:r>
      <w:r>
        <w:rPr>
          <w:rFonts w:asciiTheme="majorBidi" w:hAnsiTheme="majorBidi" w:eastAsiaTheme="minorEastAsia" w:cstheme="majorBidi"/>
        </w:rPr>
        <w:t>: Q2 is the middle value of the whole data and it</w:t>
      </w:r>
      <w:r>
        <w:rPr>
          <w:rFonts w:asciiTheme="majorBidi" w:hAnsiTheme="majorBidi" w:eastAsiaTheme="minorEastAsia" w:cstheme="majorBidi"/>
          <w:b/>
          <w:bCs/>
        </w:rPr>
        <w:t xml:space="preserve"> </w:t>
      </w:r>
      <w:r>
        <w:rPr>
          <w:rFonts w:asciiTheme="majorBidi" w:hAnsiTheme="majorBidi" w:eastAsiaTheme="minorEastAsia" w:cstheme="majorBidi"/>
        </w:rPr>
        <w:t>is 50</w:t>
      </w:r>
      <m:oMath>
        <m:r>
          <m:rPr/>
          <w:rPr>
            <w:rFonts w:ascii="Cambria Math" w:hAnsi="Cambria Math" w:eastAsiaTheme="minorEastAsia" w:cstheme="majorBidi"/>
          </w:rPr>
          <m:t xml:space="preserve">% </m:t>
        </m:r>
      </m:oMath>
      <w:r>
        <w:rPr>
          <w:rFonts w:asciiTheme="majorBidi" w:hAnsiTheme="majorBidi" w:eastAsiaTheme="minorEastAsia" w:cstheme="majorBidi"/>
        </w:rPr>
        <w:t>value of the whole given data.</w:t>
      </w:r>
    </w:p>
    <w:p w14:paraId="51259AD6">
      <w:pPr>
        <w:pStyle w:val="3"/>
        <w:rPr>
          <w:rFonts w:asciiTheme="majorBidi" w:hAnsiTheme="majorBidi" w:eastAsiaTheme="minorEastAsia"/>
          <w:color w:val="auto"/>
          <w:sz w:val="22"/>
          <w:szCs w:val="22"/>
        </w:rPr>
      </w:pPr>
      <w:bookmarkStart w:id="50" w:name="_Toc98201570"/>
      <w:r>
        <w:rPr>
          <w:rFonts w:asciiTheme="majorBidi" w:hAnsiTheme="majorBidi" w:eastAsiaTheme="minorEastAsia"/>
          <w:color w:val="auto"/>
          <w:sz w:val="22"/>
          <w:szCs w:val="22"/>
        </w:rPr>
        <w:t>Upper Quartile:</w:t>
      </w:r>
      <w:bookmarkEnd w:id="50"/>
    </w:p>
    <w:p w14:paraId="2AB1E4C7">
      <w:pPr>
        <w:rPr>
          <w:rFonts w:asciiTheme="majorBidi" w:hAnsiTheme="majorBidi" w:eastAsiaTheme="minorEastAsia" w:cstheme="majorBidi"/>
          <w:b/>
        </w:rPr>
      </w:pPr>
      <w:r>
        <w:rPr>
          <w:rFonts w:asciiTheme="majorBidi" w:hAnsiTheme="majorBidi" w:eastAsiaTheme="minorEastAsia" w:cstheme="majorBidi"/>
          <w:b/>
          <w:bCs/>
        </w:rPr>
        <w:t xml:space="preserve">         </w:t>
      </w:r>
      <w:r>
        <w:rPr>
          <w:rFonts w:asciiTheme="majorBidi" w:hAnsiTheme="majorBidi" w:eastAsiaTheme="minorEastAsia" w:cstheme="majorBidi"/>
          <w:b/>
        </w:rPr>
        <w:t xml:space="preserve">               Q3 =l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h</m:t>
            </m:r>
            <m:ctrlPr>
              <w:rPr>
                <w:rFonts w:ascii="Cambria Math" w:hAnsiTheme="majorBidi" w:eastAsiaTheme="minorEastAsia" w:cstheme="majorBidi"/>
                <w:b/>
                <w:i/>
              </w:rPr>
            </m:ctrlPr>
          </m:num>
          <m:den>
            <m:r>
              <m:rPr>
                <m:sty m:val="bi"/>
              </m:rPr>
              <w:rPr>
                <w:rFonts w:ascii="Cambria Math" w:hAnsi="Cambria Math" w:eastAsiaTheme="minorEastAsia" w:cstheme="majorBidi"/>
              </w:rPr>
              <m:t>f</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f>
          <m:fPr>
            <m:ctrlPr>
              <w:rPr>
                <w:rFonts w:ascii="Cambria Math" w:hAnsiTheme="majorBidi" w:eastAsiaTheme="minorEastAsia" w:cstheme="majorBidi"/>
                <w:b/>
                <w:i/>
                <w:iCs/>
              </w:rPr>
            </m:ctrlPr>
          </m:fPr>
          <m:num>
            <m:r>
              <m:rPr>
                <m:sty m:val="bi"/>
              </m:rPr>
              <w:rPr>
                <w:rFonts w:ascii="Cambria Math" w:hAnsi="Cambria Math" w:eastAsiaTheme="minorEastAsia" w:cstheme="majorBidi"/>
              </w:rPr>
              <m:t>3Σf</m:t>
            </m:r>
            <m:ctrlPr>
              <w:rPr>
                <w:rFonts w:ascii="Cambria Math" w:hAnsiTheme="majorBidi" w:eastAsiaTheme="minorEastAsia" w:cstheme="majorBidi"/>
                <w:b/>
                <w:i/>
                <w:iCs/>
              </w:rPr>
            </m:ctrlPr>
          </m:num>
          <m:den>
            <m:r>
              <m:rPr>
                <m:sty m:val="bi"/>
              </m:rPr>
              <w:rPr>
                <w:rFonts w:ascii="Cambria Math" w:hAnsi="Cambria Math" w:eastAsiaTheme="minorEastAsia" w:cstheme="majorBidi"/>
              </w:rPr>
              <m:t>4</m:t>
            </m:r>
            <m:ctrlPr>
              <w:rPr>
                <w:rFonts w:ascii="Cambria Math" w:hAnsiTheme="majorBidi" w:eastAsiaTheme="minorEastAsia" w:cstheme="majorBidi"/>
                <w:b/>
                <w:i/>
                <w:iCs/>
              </w:rPr>
            </m:ctrlPr>
          </m:den>
        </m:f>
        <m:r>
          <m:rPr>
            <m:sty m:val="b"/>
          </m:rPr>
          <w:rPr>
            <w:rFonts w:asciiTheme="majorBidi" w:hAnsiTheme="majorBidi" w:eastAsiaTheme="minorEastAsia" w:cstheme="majorBidi"/>
          </w:rPr>
          <m:t>−</m:t>
        </m:r>
        <m:r>
          <m:rPr>
            <m:sty m:val="b"/>
          </m:rPr>
          <w:rPr>
            <w:rFonts w:ascii="Cambria Math" w:hAnsi="Cambria Math" w:eastAsiaTheme="minorEastAsia" w:cstheme="majorBidi"/>
          </w:rPr>
          <m:t>C</m:t>
        </m:r>
        <m:r>
          <m:rPr>
            <m:sty m:val="b"/>
          </m:rPr>
          <w:rPr>
            <w:rFonts w:ascii="Cambria Math" w:hAnsiTheme="majorBidi" w:eastAsiaTheme="minorEastAsia" w:cstheme="majorBidi"/>
          </w:rPr>
          <m:t xml:space="preserve"> )</m:t>
        </m:r>
      </m:oMath>
    </w:p>
    <w:p w14:paraId="05A26264">
      <w:pPr>
        <w:rPr>
          <w:rFonts w:asciiTheme="majorBidi" w:hAnsiTheme="majorBidi" w:eastAsiaTheme="minorEastAsia" w:cstheme="majorBidi"/>
          <w:b/>
        </w:rPr>
      </w:pPr>
    </w:p>
    <w:p w14:paraId="41A53D5E">
      <w:pPr>
        <w:rPr>
          <w:rFonts w:asciiTheme="majorBidi" w:hAnsiTheme="majorBidi" w:eastAsiaTheme="minorEastAsia" w:cstheme="majorBidi"/>
          <w:b/>
        </w:rPr>
      </w:pPr>
      <w:r>
        <w:rPr>
          <w:rFonts w:asciiTheme="majorBidi" w:hAnsiTheme="majorBidi" w:eastAsiaTheme="minorEastAsia" w:cstheme="majorBidi"/>
          <w:b/>
        </w:rPr>
        <w:t xml:space="preserve">                     =2715.5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571</m:t>
            </m:r>
            <m:ctrlPr>
              <w:rPr>
                <w:rFonts w:ascii="Cambria Math" w:hAnsiTheme="majorBidi" w:eastAsiaTheme="minorEastAsia" w:cstheme="majorBidi"/>
                <w:b/>
                <w:i/>
              </w:rPr>
            </m:ctrlPr>
          </m:num>
          <m:den>
            <m:r>
              <m:rPr>
                <m:sty m:val="bi"/>
              </m:rPr>
              <w:rPr>
                <w:rFonts w:ascii="Cambria Math" w:hAnsi="Cambria Math" w:eastAsiaTheme="minorEastAsia" w:cstheme="majorBidi"/>
              </w:rPr>
              <m:t>13</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r>
          <m:rPr>
            <m:sty m:val="bi"/>
          </m:rPr>
          <w:rPr>
            <w:rFonts w:ascii="Cambria Math" w:hAnsiTheme="majorBidi" w:eastAsiaTheme="minorEastAsia" w:cstheme="majorBidi"/>
          </w:rPr>
          <m:t>37.5</m:t>
        </m:r>
        <m:r>
          <m:rPr>
            <m:sty m:val="b"/>
          </m:rPr>
          <w:rPr>
            <w:rFonts w:asciiTheme="majorBidi" w:hAnsiTheme="majorBidi" w:eastAsiaTheme="minorEastAsia" w:cstheme="majorBidi"/>
          </w:rPr>
          <m:t>−</m:t>
        </m:r>
        <m:r>
          <m:rPr>
            <m:sty m:val="b"/>
          </m:rPr>
          <w:rPr>
            <w:rFonts w:ascii="Cambria Math" w:hAnsi="Cambria Math" w:eastAsiaTheme="minorEastAsia" w:cstheme="majorBidi"/>
          </w:rPr>
          <m:t>29</m:t>
        </m:r>
        <m:r>
          <m:rPr>
            <m:sty m:val="b"/>
          </m:rPr>
          <w:rPr>
            <w:rFonts w:ascii="Cambria Math" w:hAnsiTheme="majorBidi" w:eastAsiaTheme="minorEastAsia" w:cstheme="majorBidi"/>
          </w:rPr>
          <m:t>)</m:t>
        </m:r>
      </m:oMath>
    </w:p>
    <w:p w14:paraId="7B300AF9">
      <w:pPr>
        <w:rPr>
          <w:rFonts w:asciiTheme="majorBidi" w:hAnsiTheme="majorBidi" w:eastAsiaTheme="minorEastAsia" w:cstheme="majorBidi"/>
          <w:b/>
        </w:rPr>
      </w:pPr>
      <w:r>
        <w:rPr>
          <w:rFonts w:asciiTheme="majorBidi" w:hAnsiTheme="majorBidi" w:eastAsiaTheme="minorEastAsia" w:cstheme="majorBidi"/>
          <w:b/>
        </w:rPr>
        <w:t xml:space="preserve">                       </w:t>
      </w:r>
    </w:p>
    <w:p w14:paraId="7D21EBC3">
      <w:pPr>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 xml:space="preserve">Q3 = 3088.846 </w:t>
      </w:r>
      <m:oMath>
        <m:r>
          <m:rPr>
            <m:sty m:val="bi"/>
          </m:rPr>
          <w:rPr>
            <w:rFonts w:ascii="Cambria Math" w:hAnsi="Cambria Math" w:eastAsiaTheme="minorEastAsia" w:cstheme="majorBidi"/>
            <w:bdr w:val="single" w:color="auto" w:sz="4" w:space="0"/>
          </w:rPr>
          <m:t>≅</m:t>
        </m:r>
      </m:oMath>
      <w:r>
        <w:rPr>
          <w:rFonts w:asciiTheme="majorBidi" w:hAnsiTheme="majorBidi" w:eastAsiaTheme="minorEastAsia" w:cstheme="majorBidi"/>
          <w:b/>
          <w:bdr w:val="single" w:color="auto" w:sz="4" w:space="0"/>
        </w:rPr>
        <w:t xml:space="preserve"> 3089</w:t>
      </w:r>
    </w:p>
    <w:p w14:paraId="195E9B0B">
      <w:pPr>
        <w:rPr>
          <w:rFonts w:asciiTheme="majorBidi" w:hAnsiTheme="majorBidi" w:eastAsiaTheme="minorEastAsia" w:cstheme="majorBidi"/>
          <w:b/>
        </w:rPr>
      </w:pPr>
    </w:p>
    <w:p w14:paraId="5D6EAA91">
      <w:pPr>
        <w:rPr>
          <w:rFonts w:asciiTheme="majorBidi" w:hAnsiTheme="majorBidi" w:eastAsiaTheme="minorEastAsia" w:cstheme="majorBidi"/>
          <w:b/>
        </w:rPr>
      </w:pPr>
    </w:p>
    <w:p w14:paraId="79927801">
      <w:pPr>
        <w:rPr>
          <w:rFonts w:asciiTheme="majorBidi" w:hAnsiTheme="majorBidi" w:eastAsiaTheme="minorEastAsia" w:cstheme="majorBidi"/>
          <w:b/>
        </w:rPr>
      </w:pPr>
      <w:r>
        <w:rPr>
          <w:rFonts w:asciiTheme="majorBidi" w:hAnsiTheme="majorBidi" w:eastAsiaTheme="minorEastAsia" w:cstheme="majorBidi"/>
          <w:b/>
        </w:rPr>
        <w:t xml:space="preserve">Interpretation: </w:t>
      </w:r>
      <w:r>
        <w:rPr>
          <w:rFonts w:asciiTheme="majorBidi" w:hAnsiTheme="majorBidi" w:eastAsiaTheme="minorEastAsia" w:cstheme="majorBidi"/>
          <w:bCs/>
        </w:rPr>
        <w:t>Q3 is the median or middle value of the upper half data. It is 75</w:t>
      </w:r>
      <m:oMath>
        <m:r>
          <m:rPr/>
          <w:rPr>
            <w:rFonts w:ascii="Cambria Math" w:hAnsi="Cambria Math" w:eastAsiaTheme="minorEastAsia" w:cstheme="majorBidi"/>
          </w:rPr>
          <m:t>%</m:t>
        </m:r>
      </m:oMath>
      <w:r>
        <w:rPr>
          <w:rFonts w:asciiTheme="majorBidi" w:hAnsiTheme="majorBidi" w:eastAsiaTheme="minorEastAsia" w:cstheme="majorBidi"/>
          <w:bCs/>
        </w:rPr>
        <w:t xml:space="preserve"> of the whole given data.</w:t>
      </w:r>
    </w:p>
    <w:p w14:paraId="0312BDD2">
      <w:pPr>
        <w:rPr>
          <w:rFonts w:asciiTheme="majorBidi" w:hAnsiTheme="majorBidi" w:eastAsiaTheme="minorEastAsia" w:cstheme="majorBidi"/>
          <w:b/>
        </w:rPr>
      </w:pPr>
    </w:p>
    <w:p w14:paraId="0108D3B8">
      <w:pPr>
        <w:pStyle w:val="2"/>
        <w:rPr>
          <w:rFonts w:asciiTheme="majorBidi" w:hAnsiTheme="majorBidi" w:eastAsiaTheme="minorEastAsia"/>
          <w:color w:val="auto"/>
          <w:sz w:val="24"/>
          <w:szCs w:val="24"/>
          <w:u w:val="single"/>
        </w:rPr>
      </w:pPr>
      <w:bookmarkStart w:id="51" w:name="_Toc98201571"/>
      <w:r>
        <w:rPr>
          <w:rFonts w:asciiTheme="majorBidi" w:hAnsiTheme="majorBidi" w:eastAsiaTheme="minorEastAsia"/>
          <w:color w:val="auto"/>
          <w:sz w:val="24"/>
          <w:szCs w:val="24"/>
          <w:u w:val="single"/>
        </w:rPr>
        <w:t>Decile:</w:t>
      </w:r>
      <w:bookmarkEnd w:id="51"/>
    </w:p>
    <w:p w14:paraId="4AAEF6B0">
      <w:pPr>
        <w:rPr>
          <w:rFonts w:asciiTheme="majorBidi" w:hAnsiTheme="majorBidi" w:eastAsiaTheme="minorEastAsia" w:cstheme="majorBidi"/>
          <w:bCs/>
        </w:rPr>
      </w:pPr>
      <w:r>
        <w:rPr>
          <w:rFonts w:asciiTheme="majorBidi" w:hAnsiTheme="majorBidi" w:eastAsiaTheme="minorEastAsia" w:cstheme="majorBidi"/>
          <w:bCs/>
        </w:rPr>
        <w:t>Decile is a quantile in which the distribution divided into ten equal parts.</w:t>
      </w:r>
    </w:p>
    <w:p w14:paraId="353A9B4B">
      <w:pPr>
        <w:rPr>
          <w:rFonts w:asciiTheme="majorBidi" w:hAnsiTheme="majorBidi" w:eastAsiaTheme="minorEastAsia" w:cstheme="majorBidi"/>
          <w:b/>
        </w:rPr>
      </w:pPr>
      <w:r>
        <w:rPr>
          <w:rFonts w:asciiTheme="majorBidi" w:hAnsiTheme="majorBidi" w:eastAsiaTheme="minorEastAsia" w:cstheme="majorBidi"/>
          <w:b/>
        </w:rPr>
        <w:t xml:space="preserve">         D3 =l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h</m:t>
            </m:r>
            <m:ctrlPr>
              <w:rPr>
                <w:rFonts w:ascii="Cambria Math" w:hAnsiTheme="majorBidi" w:eastAsiaTheme="minorEastAsia" w:cstheme="majorBidi"/>
                <w:b/>
                <w:i/>
              </w:rPr>
            </m:ctrlPr>
          </m:num>
          <m:den>
            <m:r>
              <m:rPr>
                <m:sty m:val="bi"/>
              </m:rPr>
              <w:rPr>
                <w:rFonts w:ascii="Cambria Math" w:hAnsi="Cambria Math" w:eastAsiaTheme="minorEastAsia" w:cstheme="majorBidi"/>
              </w:rPr>
              <m:t>f</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f>
          <m:fPr>
            <m:ctrlPr>
              <w:rPr>
                <w:rFonts w:ascii="Cambria Math" w:hAnsiTheme="majorBidi" w:eastAsiaTheme="minorEastAsia" w:cstheme="majorBidi"/>
                <w:b/>
                <w:i/>
                <w:iCs/>
              </w:rPr>
            </m:ctrlPr>
          </m:fPr>
          <m:num>
            <m:r>
              <m:rPr>
                <m:sty m:val="bi"/>
              </m:rPr>
              <w:rPr>
                <w:rFonts w:ascii="Cambria Math" w:hAnsi="Cambria Math" w:eastAsiaTheme="minorEastAsia" w:cstheme="majorBidi"/>
              </w:rPr>
              <m:t>3Σf</m:t>
            </m:r>
            <m:ctrlPr>
              <w:rPr>
                <w:rFonts w:ascii="Cambria Math" w:hAnsiTheme="majorBidi" w:eastAsiaTheme="minorEastAsia" w:cstheme="majorBidi"/>
                <w:b/>
                <w:i/>
                <w:iCs/>
              </w:rPr>
            </m:ctrlPr>
          </m:num>
          <m:den>
            <m:r>
              <m:rPr>
                <m:sty m:val="bi"/>
              </m:rPr>
              <w:rPr>
                <w:rFonts w:ascii="Cambria Math" w:hAnsi="Cambria Math" w:eastAsiaTheme="minorEastAsia" w:cstheme="majorBidi"/>
              </w:rPr>
              <m:t>10</m:t>
            </m:r>
            <m:ctrlPr>
              <w:rPr>
                <w:rFonts w:ascii="Cambria Math" w:hAnsiTheme="majorBidi" w:eastAsiaTheme="minorEastAsia" w:cstheme="majorBidi"/>
                <w:b/>
                <w:i/>
                <w:iCs/>
              </w:rPr>
            </m:ctrlPr>
          </m:den>
        </m:f>
        <m:r>
          <m:rPr>
            <m:sty m:val="b"/>
          </m:rPr>
          <w:rPr>
            <w:rFonts w:asciiTheme="majorBidi" w:hAnsiTheme="majorBidi" w:eastAsiaTheme="minorEastAsia" w:cstheme="majorBidi"/>
          </w:rPr>
          <m:t>−</m:t>
        </m:r>
        <m:r>
          <m:rPr>
            <m:sty m:val="b"/>
          </m:rPr>
          <w:rPr>
            <w:rFonts w:ascii="Cambria Math" w:hAnsi="Cambria Math" w:eastAsiaTheme="minorEastAsia" w:cstheme="majorBidi"/>
          </w:rPr>
          <m:t>C</m:t>
        </m:r>
        <m:r>
          <m:rPr>
            <m:sty m:val="b"/>
          </m:rPr>
          <w:rPr>
            <w:rFonts w:ascii="Cambria Math" w:hAnsiTheme="majorBidi" w:eastAsiaTheme="minorEastAsia" w:cstheme="majorBidi"/>
          </w:rPr>
          <m:t xml:space="preserve"> )</m:t>
        </m:r>
      </m:oMath>
    </w:p>
    <w:p w14:paraId="24645F6B">
      <w:pPr>
        <w:rPr>
          <w:rFonts w:asciiTheme="majorBidi" w:hAnsiTheme="majorBidi" w:eastAsiaTheme="minorEastAsia" w:cstheme="majorBidi"/>
          <w:b/>
        </w:rPr>
      </w:pPr>
      <w:r>
        <w:rPr>
          <w:rFonts w:asciiTheme="majorBidi" w:hAnsiTheme="majorBidi" w:eastAsiaTheme="minorEastAsia" w:cstheme="majorBidi"/>
          <w:b/>
        </w:rPr>
        <w:t xml:space="preserve">             =1571.5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571</m:t>
            </m:r>
            <m:ctrlPr>
              <w:rPr>
                <w:rFonts w:ascii="Cambria Math" w:hAnsiTheme="majorBidi" w:eastAsiaTheme="minorEastAsia" w:cstheme="majorBidi"/>
                <w:b/>
                <w:i/>
              </w:rPr>
            </m:ctrlPr>
          </m:num>
          <m:den>
            <m:r>
              <m:rPr>
                <m:sty m:val="bi"/>
              </m:rPr>
              <w:rPr>
                <w:rFonts w:ascii="Cambria Math" w:hAnsi="Cambria Math" w:eastAsiaTheme="minorEastAsia" w:cstheme="majorBidi"/>
              </w:rPr>
              <m:t>14</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r>
          <m:rPr>
            <m:sty m:val="bi"/>
          </m:rPr>
          <w:rPr>
            <w:rFonts w:ascii="Cambria Math" w:hAnsi="Cambria Math" w:eastAsiaTheme="minorEastAsia" w:cstheme="majorBidi"/>
          </w:rPr>
          <m:t>15</m:t>
        </m:r>
        <m:r>
          <m:rPr>
            <m:sty m:val="b"/>
          </m:rPr>
          <w:rPr>
            <w:rFonts w:asciiTheme="majorBidi" w:hAnsiTheme="majorBidi" w:eastAsiaTheme="minorEastAsia" w:cstheme="majorBidi"/>
          </w:rPr>
          <m:t>−</m:t>
        </m:r>
        <m:r>
          <m:rPr>
            <m:sty m:val="b"/>
          </m:rPr>
          <w:rPr>
            <w:rFonts w:ascii="Cambria Math" w:hAnsi="Cambria Math" w:eastAsiaTheme="minorEastAsia" w:cstheme="majorBidi"/>
          </w:rPr>
          <m:t>11</m:t>
        </m:r>
        <m:r>
          <m:rPr>
            <m:sty m:val="b"/>
          </m:rPr>
          <w:rPr>
            <w:rFonts w:ascii="Cambria Math" w:hAnsiTheme="majorBidi" w:eastAsiaTheme="minorEastAsia" w:cstheme="majorBidi"/>
          </w:rPr>
          <m:t xml:space="preserve"> )</m:t>
        </m:r>
      </m:oMath>
    </w:p>
    <w:p w14:paraId="39AD572D">
      <w:pPr>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D3 = 1735</w:t>
      </w:r>
    </w:p>
    <w:p w14:paraId="49F621E1">
      <w:pPr>
        <w:rPr>
          <w:rFonts w:asciiTheme="majorBidi" w:hAnsiTheme="majorBidi" w:eastAsiaTheme="minorEastAsia" w:cstheme="majorBidi"/>
          <w:b/>
        </w:rPr>
      </w:pPr>
      <w:r>
        <w:rPr>
          <w:rFonts w:asciiTheme="majorBidi" w:hAnsiTheme="majorBidi" w:eastAsiaTheme="minorEastAsia" w:cstheme="majorBidi"/>
          <w:b/>
        </w:rPr>
        <w:t xml:space="preserve">  </w:t>
      </w:r>
    </w:p>
    <w:p w14:paraId="027E87FD">
      <w:pPr>
        <w:rPr>
          <w:rFonts w:asciiTheme="majorBidi" w:hAnsiTheme="majorBidi" w:eastAsiaTheme="minorEastAsia" w:cstheme="majorBidi"/>
          <w:b/>
        </w:rPr>
      </w:pPr>
      <w:r>
        <w:rPr>
          <w:rFonts w:asciiTheme="majorBidi" w:hAnsiTheme="majorBidi" w:eastAsiaTheme="minorEastAsia" w:cstheme="majorBidi"/>
          <w:b/>
        </w:rPr>
        <w:t xml:space="preserve">           D9 = l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h</m:t>
            </m:r>
            <m:ctrlPr>
              <w:rPr>
                <w:rFonts w:ascii="Cambria Math" w:hAnsiTheme="majorBidi" w:eastAsiaTheme="minorEastAsia" w:cstheme="majorBidi"/>
                <w:b/>
                <w:i/>
              </w:rPr>
            </m:ctrlPr>
          </m:num>
          <m:den>
            <m:r>
              <m:rPr>
                <m:sty m:val="bi"/>
              </m:rPr>
              <w:rPr>
                <w:rFonts w:ascii="Cambria Math" w:hAnsi="Cambria Math" w:eastAsiaTheme="minorEastAsia" w:cstheme="majorBidi"/>
              </w:rPr>
              <m:t>f</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f>
          <m:fPr>
            <m:ctrlPr>
              <w:rPr>
                <w:rFonts w:ascii="Cambria Math" w:hAnsiTheme="majorBidi" w:eastAsiaTheme="minorEastAsia" w:cstheme="majorBidi"/>
                <w:b/>
                <w:i/>
                <w:iCs/>
              </w:rPr>
            </m:ctrlPr>
          </m:fPr>
          <m:num>
            <m:r>
              <m:rPr>
                <m:sty m:val="bi"/>
              </m:rPr>
              <w:rPr>
                <w:rFonts w:ascii="Cambria Math" w:hAnsi="Cambria Math" w:eastAsiaTheme="minorEastAsia" w:cstheme="majorBidi"/>
              </w:rPr>
              <m:t>9Σf</m:t>
            </m:r>
            <m:ctrlPr>
              <w:rPr>
                <w:rFonts w:ascii="Cambria Math" w:hAnsiTheme="majorBidi" w:eastAsiaTheme="minorEastAsia" w:cstheme="majorBidi"/>
                <w:b/>
                <w:i/>
                <w:iCs/>
              </w:rPr>
            </m:ctrlPr>
          </m:num>
          <m:den>
            <m:r>
              <m:rPr>
                <m:sty m:val="bi"/>
              </m:rPr>
              <w:rPr>
                <w:rFonts w:ascii="Cambria Math" w:hAnsi="Cambria Math" w:eastAsiaTheme="minorEastAsia" w:cstheme="majorBidi"/>
              </w:rPr>
              <m:t>10</m:t>
            </m:r>
            <m:ctrlPr>
              <w:rPr>
                <w:rFonts w:ascii="Cambria Math" w:hAnsiTheme="majorBidi" w:eastAsiaTheme="minorEastAsia" w:cstheme="majorBidi"/>
                <w:b/>
                <w:i/>
                <w:iCs/>
              </w:rPr>
            </m:ctrlPr>
          </m:den>
        </m:f>
        <m:r>
          <m:rPr>
            <m:sty m:val="b"/>
          </m:rPr>
          <w:rPr>
            <w:rFonts w:asciiTheme="majorBidi" w:hAnsiTheme="majorBidi" w:eastAsiaTheme="minorEastAsia" w:cstheme="majorBidi"/>
          </w:rPr>
          <m:t>−</m:t>
        </m:r>
        <m:r>
          <m:rPr>
            <m:sty m:val="b"/>
          </m:rPr>
          <w:rPr>
            <w:rFonts w:ascii="Cambria Math" w:hAnsi="Cambria Math" w:eastAsiaTheme="minorEastAsia" w:cstheme="majorBidi"/>
          </w:rPr>
          <m:t>C</m:t>
        </m:r>
        <m:r>
          <m:rPr>
            <m:sty m:val="b"/>
          </m:rPr>
          <w:rPr>
            <w:rFonts w:ascii="Cambria Math" w:hAnsiTheme="majorBidi" w:eastAsiaTheme="minorEastAsia" w:cstheme="majorBidi"/>
          </w:rPr>
          <m:t xml:space="preserve"> )</m:t>
        </m:r>
      </m:oMath>
    </w:p>
    <w:p w14:paraId="4B33A0D1">
      <w:pPr>
        <w:rPr>
          <w:rFonts w:asciiTheme="majorBidi" w:hAnsiTheme="majorBidi" w:eastAsiaTheme="minorEastAsia" w:cstheme="majorBidi"/>
          <w:b/>
        </w:rPr>
      </w:pPr>
      <w:r>
        <w:rPr>
          <w:rFonts w:asciiTheme="majorBidi" w:hAnsiTheme="majorBidi" w:eastAsiaTheme="minorEastAsia" w:cstheme="majorBidi"/>
          <w:b/>
        </w:rPr>
        <w:t xml:space="preserve">                 = 4431.5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571</m:t>
            </m:r>
            <m:ctrlPr>
              <w:rPr>
                <w:rFonts w:ascii="Cambria Math" w:hAnsiTheme="majorBidi" w:eastAsiaTheme="minorEastAsia" w:cstheme="majorBidi"/>
                <w:b/>
                <w:i/>
              </w:rPr>
            </m:ctrlPr>
          </m:num>
          <m:den>
            <m:r>
              <m:rPr>
                <m:sty m:val="bi"/>
              </m:rPr>
              <w:rPr>
                <w:rFonts w:ascii="Cambria Math" w:hAnsi="Cambria Math" w:eastAsiaTheme="minorEastAsia" w:cstheme="majorBidi"/>
              </w:rPr>
              <m:t>6</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r>
          <m:rPr>
            <m:sty m:val="bi"/>
          </m:rPr>
          <w:rPr>
            <w:rFonts w:ascii="Cambria Math" w:hAnsiTheme="majorBidi" w:eastAsiaTheme="minorEastAsia" w:cstheme="majorBidi"/>
          </w:rPr>
          <m:t>45</m:t>
        </m:r>
        <m:r>
          <m:rPr>
            <m:sty m:val="b"/>
          </m:rPr>
          <w:rPr>
            <w:rFonts w:asciiTheme="majorBidi" w:hAnsiTheme="majorBidi" w:eastAsiaTheme="minorEastAsia" w:cstheme="majorBidi"/>
          </w:rPr>
          <m:t>−</m:t>
        </m:r>
        <m:r>
          <m:rPr>
            <m:sty m:val="b"/>
          </m:rPr>
          <w:rPr>
            <w:rFonts w:ascii="Cambria Math" w:hAnsi="Cambria Math" w:eastAsiaTheme="minorEastAsia" w:cstheme="majorBidi"/>
          </w:rPr>
          <m:t>44</m:t>
        </m:r>
        <m:r>
          <m:rPr>
            <m:sty m:val="b"/>
          </m:rPr>
          <w:rPr>
            <w:rFonts w:ascii="Cambria Math" w:hAnsiTheme="majorBidi" w:eastAsiaTheme="minorEastAsia" w:cstheme="majorBidi"/>
          </w:rPr>
          <m:t xml:space="preserve"> )</m:t>
        </m:r>
      </m:oMath>
    </w:p>
    <w:p w14:paraId="16AD5CB4">
      <w:pPr>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D9 = 4527</w:t>
      </w:r>
      <w:r>
        <w:rPr>
          <w:rFonts w:asciiTheme="majorBidi" w:hAnsiTheme="majorBidi" w:eastAsiaTheme="minorEastAsia" w:cstheme="majorBidi"/>
          <w:b/>
        </w:rPr>
        <w:t xml:space="preserve">   </w:t>
      </w:r>
    </w:p>
    <w:p w14:paraId="13CA29A7">
      <w:pPr>
        <w:rPr>
          <w:rFonts w:asciiTheme="majorBidi" w:hAnsiTheme="majorBidi" w:eastAsiaTheme="minorEastAsia" w:cstheme="majorBidi"/>
          <w:b/>
        </w:rPr>
      </w:pPr>
      <w:r>
        <w:rPr>
          <w:rFonts w:asciiTheme="majorBidi" w:hAnsiTheme="majorBidi" w:eastAsiaTheme="minorEastAsia" w:cstheme="majorBidi"/>
          <w:b/>
        </w:rPr>
        <w:t xml:space="preserve">Interpretation: </w:t>
      </w:r>
      <w:r>
        <w:rPr>
          <w:rFonts w:asciiTheme="majorBidi" w:hAnsiTheme="majorBidi" w:eastAsiaTheme="minorEastAsia" w:cstheme="majorBidi"/>
          <w:bCs/>
        </w:rPr>
        <w:t>The 10 % value above the 4527 and 90% above on.</w:t>
      </w:r>
    </w:p>
    <w:p w14:paraId="4DACB15A">
      <w:pPr>
        <w:rPr>
          <w:rFonts w:asciiTheme="majorBidi" w:hAnsiTheme="majorBidi" w:eastAsiaTheme="minorEastAsia" w:cstheme="majorBidi"/>
          <w:b/>
        </w:rPr>
      </w:pPr>
    </w:p>
    <w:p w14:paraId="751CA0AF">
      <w:pPr>
        <w:pStyle w:val="2"/>
        <w:rPr>
          <w:rFonts w:asciiTheme="majorBidi" w:hAnsiTheme="majorBidi" w:eastAsiaTheme="minorEastAsia"/>
          <w:color w:val="auto"/>
          <w:sz w:val="24"/>
          <w:szCs w:val="24"/>
        </w:rPr>
      </w:pPr>
      <w:bookmarkStart w:id="52" w:name="_Toc98201572"/>
      <w:r>
        <w:rPr>
          <w:rFonts w:asciiTheme="majorBidi" w:hAnsiTheme="majorBidi" w:eastAsiaTheme="minorEastAsia"/>
          <w:color w:val="auto"/>
          <w:sz w:val="24"/>
          <w:szCs w:val="24"/>
        </w:rPr>
        <w:t>Percentile:</w:t>
      </w:r>
      <w:bookmarkEnd w:id="52"/>
    </w:p>
    <w:p w14:paraId="664D555B">
      <w:pPr>
        <w:rPr>
          <w:rFonts w:asciiTheme="majorBidi" w:hAnsiTheme="majorBidi" w:eastAsiaTheme="minorEastAsia" w:cstheme="majorBidi"/>
          <w:bCs/>
        </w:rPr>
      </w:pPr>
      <w:r>
        <w:rPr>
          <w:rFonts w:asciiTheme="majorBidi" w:hAnsiTheme="majorBidi" w:eastAsiaTheme="minorEastAsia" w:cstheme="majorBidi"/>
          <w:bCs/>
        </w:rPr>
        <w:t>Percentile is a quantile in which the distribution divided into hundred equal parts.</w:t>
      </w:r>
    </w:p>
    <w:p w14:paraId="3FD06098">
      <w:pPr>
        <w:rPr>
          <w:rFonts w:asciiTheme="majorBidi" w:hAnsiTheme="majorBidi" w:eastAsiaTheme="minorEastAsia" w:cstheme="majorBidi"/>
          <w:b/>
        </w:rPr>
      </w:pPr>
      <w:r>
        <w:rPr>
          <w:rFonts w:asciiTheme="majorBidi" w:hAnsiTheme="majorBidi" w:eastAsiaTheme="minorEastAsia" w:cstheme="majorBidi"/>
          <w:b/>
        </w:rPr>
        <w:t xml:space="preserve">            P50 = l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h</m:t>
            </m:r>
            <m:ctrlPr>
              <w:rPr>
                <w:rFonts w:ascii="Cambria Math" w:hAnsiTheme="majorBidi" w:eastAsiaTheme="minorEastAsia" w:cstheme="majorBidi"/>
                <w:b/>
                <w:i/>
              </w:rPr>
            </m:ctrlPr>
          </m:num>
          <m:den>
            <m:r>
              <m:rPr>
                <m:sty m:val="bi"/>
              </m:rPr>
              <w:rPr>
                <w:rFonts w:ascii="Cambria Math" w:hAnsi="Cambria Math" w:eastAsiaTheme="minorEastAsia" w:cstheme="majorBidi"/>
              </w:rPr>
              <m:t>f</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f>
          <m:fPr>
            <m:ctrlPr>
              <w:rPr>
                <w:rFonts w:ascii="Cambria Math" w:hAnsiTheme="majorBidi" w:eastAsiaTheme="minorEastAsia" w:cstheme="majorBidi"/>
                <w:b/>
                <w:i/>
                <w:iCs/>
              </w:rPr>
            </m:ctrlPr>
          </m:fPr>
          <m:num>
            <m:r>
              <m:rPr>
                <m:sty m:val="bi"/>
              </m:rPr>
              <w:rPr>
                <w:rFonts w:ascii="Cambria Math" w:hAnsi="Cambria Math" w:eastAsiaTheme="minorEastAsia" w:cstheme="majorBidi"/>
              </w:rPr>
              <m:t>50Σf</m:t>
            </m:r>
            <m:ctrlPr>
              <w:rPr>
                <w:rFonts w:ascii="Cambria Math" w:hAnsiTheme="majorBidi" w:eastAsiaTheme="minorEastAsia" w:cstheme="majorBidi"/>
                <w:b/>
                <w:i/>
                <w:iCs/>
              </w:rPr>
            </m:ctrlPr>
          </m:num>
          <m:den>
            <m:r>
              <m:rPr>
                <m:sty m:val="bi"/>
              </m:rPr>
              <w:rPr>
                <w:rFonts w:ascii="Cambria Math" w:hAnsi="Cambria Math" w:eastAsiaTheme="minorEastAsia" w:cstheme="majorBidi"/>
              </w:rPr>
              <m:t>100</m:t>
            </m:r>
            <m:ctrlPr>
              <w:rPr>
                <w:rFonts w:ascii="Cambria Math" w:hAnsiTheme="majorBidi" w:eastAsiaTheme="minorEastAsia" w:cstheme="majorBidi"/>
                <w:b/>
                <w:i/>
                <w:iCs/>
              </w:rPr>
            </m:ctrlPr>
          </m:den>
        </m:f>
        <m:r>
          <m:rPr>
            <m:sty m:val="b"/>
          </m:rPr>
          <w:rPr>
            <w:rFonts w:asciiTheme="majorBidi" w:hAnsiTheme="majorBidi" w:eastAsiaTheme="minorEastAsia" w:cstheme="majorBidi"/>
          </w:rPr>
          <m:t>−</m:t>
        </m:r>
        <m:r>
          <m:rPr>
            <m:sty m:val="b"/>
          </m:rPr>
          <w:rPr>
            <w:rFonts w:ascii="Cambria Math" w:hAnsi="Cambria Math" w:eastAsiaTheme="minorEastAsia" w:cstheme="majorBidi"/>
          </w:rPr>
          <m:t>C</m:t>
        </m:r>
        <m:r>
          <m:rPr>
            <m:sty m:val="b"/>
          </m:rPr>
          <w:rPr>
            <w:rFonts w:ascii="Cambria Math" w:hAnsiTheme="majorBidi" w:eastAsiaTheme="minorEastAsia" w:cstheme="majorBidi"/>
          </w:rPr>
          <m:t xml:space="preserve"> )</m:t>
        </m:r>
      </m:oMath>
    </w:p>
    <w:p w14:paraId="38168D92">
      <w:pPr>
        <w:rPr>
          <w:rFonts w:asciiTheme="majorBidi" w:hAnsiTheme="majorBidi" w:eastAsiaTheme="minorEastAsia" w:cstheme="majorBidi"/>
          <w:b/>
        </w:rPr>
      </w:pPr>
      <w:r>
        <w:rPr>
          <w:rFonts w:asciiTheme="majorBidi" w:hAnsiTheme="majorBidi" w:eastAsiaTheme="minorEastAsia" w:cstheme="majorBidi"/>
          <w:b/>
        </w:rPr>
        <w:t xml:space="preserve">  </w:t>
      </w:r>
    </w:p>
    <w:p w14:paraId="5441F886">
      <w:pPr>
        <w:rPr>
          <w:rFonts w:asciiTheme="majorBidi" w:hAnsiTheme="majorBidi" w:eastAsiaTheme="minorEastAsia" w:cstheme="majorBidi"/>
          <w:b/>
        </w:rPr>
      </w:pPr>
      <w:r>
        <w:rPr>
          <w:rFonts w:asciiTheme="majorBidi" w:hAnsiTheme="majorBidi" w:eastAsiaTheme="minorEastAsia" w:cstheme="majorBidi"/>
          <w:b/>
        </w:rPr>
        <w:t xml:space="preserve">            = 1571.5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571</m:t>
            </m:r>
            <m:ctrlPr>
              <w:rPr>
                <w:rFonts w:ascii="Cambria Math" w:hAnsiTheme="majorBidi" w:eastAsiaTheme="minorEastAsia" w:cstheme="majorBidi"/>
                <w:b/>
                <w:i/>
              </w:rPr>
            </m:ctrlPr>
          </m:num>
          <m:den>
            <m:r>
              <m:rPr>
                <m:sty m:val="bi"/>
              </m:rPr>
              <w:rPr>
                <w:rFonts w:ascii="Cambria Math" w:hAnsi="Cambria Math" w:eastAsiaTheme="minorEastAsia" w:cstheme="majorBidi"/>
              </w:rPr>
              <m:t>14</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r>
          <m:rPr>
            <m:sty m:val="bi"/>
          </m:rPr>
          <w:rPr>
            <w:rFonts w:ascii="Cambria Math" w:hAnsi="Cambria Math" w:eastAsiaTheme="minorEastAsia" w:cstheme="majorBidi"/>
          </w:rPr>
          <m:t>25</m:t>
        </m:r>
        <m:r>
          <m:rPr>
            <m:sty m:val="b"/>
          </m:rPr>
          <w:rPr>
            <w:rFonts w:asciiTheme="majorBidi" w:hAnsiTheme="majorBidi" w:eastAsiaTheme="minorEastAsia" w:cstheme="majorBidi"/>
          </w:rPr>
          <m:t>−</m:t>
        </m:r>
        <m:r>
          <m:rPr>
            <m:sty m:val="b"/>
          </m:rPr>
          <w:rPr>
            <w:rFonts w:ascii="Cambria Math" w:hAnsi="Cambria Math" w:eastAsiaTheme="minorEastAsia" w:cstheme="majorBidi"/>
          </w:rPr>
          <m:t>11</m:t>
        </m:r>
        <m:r>
          <m:rPr>
            <m:sty m:val="b"/>
          </m:rPr>
          <w:rPr>
            <w:rFonts w:ascii="Cambria Math" w:hAnsiTheme="majorBidi" w:eastAsiaTheme="minorEastAsia" w:cstheme="majorBidi"/>
          </w:rPr>
          <m:t xml:space="preserve"> )</m:t>
        </m:r>
      </m:oMath>
    </w:p>
    <w:p w14:paraId="01E80865">
      <w:pPr>
        <w:rPr>
          <w:rFonts w:asciiTheme="majorBidi" w:hAnsiTheme="majorBidi" w:eastAsiaTheme="minorEastAsia" w:cstheme="majorBidi"/>
          <w:b/>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P50 = 2142.5</w:t>
      </w:r>
    </w:p>
    <w:p w14:paraId="3D96CAC1">
      <w:pPr>
        <w:rPr>
          <w:rFonts w:asciiTheme="majorBidi" w:hAnsiTheme="majorBidi" w:eastAsiaTheme="minorEastAsia" w:cstheme="majorBidi"/>
          <w:b/>
        </w:rPr>
      </w:pPr>
      <w:r>
        <w:rPr>
          <w:rFonts w:asciiTheme="majorBidi" w:hAnsiTheme="majorBidi" w:eastAsiaTheme="minorEastAsia" w:cstheme="majorBidi"/>
          <w:b/>
        </w:rPr>
        <w:t xml:space="preserve">             </w:t>
      </w:r>
    </w:p>
    <w:p w14:paraId="5CED3391">
      <w:pPr>
        <w:rPr>
          <w:rFonts w:asciiTheme="majorBidi" w:hAnsiTheme="majorBidi" w:eastAsiaTheme="minorEastAsia" w:cstheme="majorBidi"/>
          <w:b/>
        </w:rPr>
      </w:pPr>
      <w:r>
        <w:rPr>
          <w:rFonts w:asciiTheme="majorBidi" w:hAnsiTheme="majorBidi" w:eastAsiaTheme="minorEastAsia" w:cstheme="majorBidi"/>
          <w:b/>
        </w:rPr>
        <w:t xml:space="preserve">                P72 =</w:t>
      </w:r>
      <m:oMath>
        <m:r>
          <m:rPr>
            <m:sty m:val="b"/>
          </m:rPr>
          <w:rPr>
            <w:rFonts w:ascii="Cambria Math" w:hAnsiTheme="majorBidi" w:eastAsiaTheme="minorEastAsia" w:cstheme="majorBidi"/>
          </w:rPr>
          <m:t xml:space="preserve"> </m:t>
        </m:r>
      </m:oMath>
      <w:r>
        <w:rPr>
          <w:rFonts w:asciiTheme="majorBidi" w:hAnsiTheme="majorBidi" w:eastAsiaTheme="minorEastAsia" w:cstheme="majorBidi"/>
          <w:b/>
        </w:rPr>
        <w:t xml:space="preserve">l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h</m:t>
            </m:r>
            <m:ctrlPr>
              <w:rPr>
                <w:rFonts w:ascii="Cambria Math" w:hAnsiTheme="majorBidi" w:eastAsiaTheme="minorEastAsia" w:cstheme="majorBidi"/>
                <w:b/>
                <w:i/>
              </w:rPr>
            </m:ctrlPr>
          </m:num>
          <m:den>
            <m:r>
              <m:rPr>
                <m:sty m:val="bi"/>
              </m:rPr>
              <w:rPr>
                <w:rFonts w:ascii="Cambria Math" w:hAnsi="Cambria Math" w:eastAsiaTheme="minorEastAsia" w:cstheme="majorBidi"/>
              </w:rPr>
              <m:t>f</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f>
          <m:fPr>
            <m:ctrlPr>
              <w:rPr>
                <w:rFonts w:ascii="Cambria Math" w:hAnsiTheme="majorBidi" w:eastAsiaTheme="minorEastAsia" w:cstheme="majorBidi"/>
                <w:b/>
                <w:i/>
                <w:iCs/>
              </w:rPr>
            </m:ctrlPr>
          </m:fPr>
          <m:num>
            <m:r>
              <m:rPr>
                <m:sty m:val="bi"/>
              </m:rPr>
              <w:rPr>
                <w:rFonts w:ascii="Cambria Math" w:hAnsi="Cambria Math" w:eastAsiaTheme="minorEastAsia" w:cstheme="majorBidi"/>
              </w:rPr>
              <m:t>72Σf</m:t>
            </m:r>
            <m:ctrlPr>
              <w:rPr>
                <w:rFonts w:ascii="Cambria Math" w:hAnsiTheme="majorBidi" w:eastAsiaTheme="minorEastAsia" w:cstheme="majorBidi"/>
                <w:b/>
                <w:i/>
                <w:iCs/>
              </w:rPr>
            </m:ctrlPr>
          </m:num>
          <m:den>
            <m:r>
              <m:rPr>
                <m:sty m:val="bi"/>
              </m:rPr>
              <w:rPr>
                <w:rFonts w:ascii="Cambria Math" w:hAnsi="Cambria Math" w:eastAsiaTheme="minorEastAsia" w:cstheme="majorBidi"/>
              </w:rPr>
              <m:t>100</m:t>
            </m:r>
            <m:ctrlPr>
              <w:rPr>
                <w:rFonts w:ascii="Cambria Math" w:hAnsiTheme="majorBidi" w:eastAsiaTheme="minorEastAsia" w:cstheme="majorBidi"/>
                <w:b/>
                <w:i/>
                <w:iCs/>
              </w:rPr>
            </m:ctrlPr>
          </m:den>
        </m:f>
        <m:r>
          <m:rPr>
            <m:sty m:val="b"/>
          </m:rPr>
          <w:rPr>
            <w:rFonts w:asciiTheme="majorBidi" w:hAnsiTheme="majorBidi" w:eastAsiaTheme="minorEastAsia" w:cstheme="majorBidi"/>
          </w:rPr>
          <m:t>−</m:t>
        </m:r>
        <m:r>
          <m:rPr>
            <m:sty m:val="b"/>
          </m:rPr>
          <w:rPr>
            <w:rFonts w:ascii="Cambria Math" w:hAnsi="Cambria Math" w:eastAsiaTheme="minorEastAsia" w:cstheme="majorBidi"/>
          </w:rPr>
          <m:t>C</m:t>
        </m:r>
        <m:r>
          <m:rPr>
            <m:sty m:val="b"/>
          </m:rPr>
          <w:rPr>
            <w:rFonts w:ascii="Cambria Math" w:hAnsiTheme="majorBidi" w:eastAsiaTheme="minorEastAsia" w:cstheme="majorBidi"/>
          </w:rPr>
          <m:t xml:space="preserve"> )</m:t>
        </m:r>
      </m:oMath>
    </w:p>
    <w:p w14:paraId="12E03046">
      <w:pPr>
        <w:rPr>
          <w:rFonts w:asciiTheme="majorBidi" w:hAnsiTheme="majorBidi" w:eastAsiaTheme="minorEastAsia" w:cstheme="majorBidi"/>
          <w:b/>
        </w:rPr>
      </w:pPr>
      <w:r>
        <w:rPr>
          <w:rFonts w:asciiTheme="majorBidi" w:hAnsiTheme="majorBidi" w:eastAsiaTheme="minorEastAsia" w:cstheme="majorBidi"/>
          <w:b/>
        </w:rPr>
        <w:t xml:space="preserve">               = 2715.5 + </w:t>
      </w:r>
      <m:oMath>
        <m:f>
          <m:fPr>
            <m:ctrlPr>
              <w:rPr>
                <w:rFonts w:ascii="Cambria Math" w:hAnsiTheme="majorBidi" w:eastAsiaTheme="minorEastAsia" w:cstheme="majorBidi"/>
                <w:b/>
                <w:i/>
              </w:rPr>
            </m:ctrlPr>
          </m:fPr>
          <m:num>
            <m:r>
              <m:rPr>
                <m:sty m:val="bi"/>
              </m:rPr>
              <w:rPr>
                <w:rFonts w:ascii="Cambria Math" w:hAnsi="Cambria Math" w:eastAsiaTheme="minorEastAsia" w:cstheme="majorBidi"/>
              </w:rPr>
              <m:t>571</m:t>
            </m:r>
            <m:ctrlPr>
              <w:rPr>
                <w:rFonts w:ascii="Cambria Math" w:hAnsiTheme="majorBidi" w:eastAsiaTheme="minorEastAsia" w:cstheme="majorBidi"/>
                <w:b/>
                <w:i/>
              </w:rPr>
            </m:ctrlPr>
          </m:num>
          <m:den>
            <m:r>
              <m:rPr>
                <m:sty m:val="bi"/>
              </m:rPr>
              <w:rPr>
                <w:rFonts w:ascii="Cambria Math" w:hAnsi="Cambria Math" w:eastAsiaTheme="minorEastAsia" w:cstheme="majorBidi"/>
              </w:rPr>
              <m:t>13</m:t>
            </m:r>
            <m:ctrlPr>
              <w:rPr>
                <w:rFonts w:ascii="Cambria Math" w:hAnsiTheme="majorBidi" w:eastAsiaTheme="minorEastAsia" w:cstheme="majorBidi"/>
                <w:b/>
                <w:i/>
              </w:rPr>
            </m:ctrlPr>
          </m:den>
        </m:f>
      </m:oMath>
      <w:r>
        <w:rPr>
          <w:rFonts w:asciiTheme="majorBidi" w:hAnsiTheme="majorBidi" w:eastAsiaTheme="minorEastAsia" w:cstheme="majorBidi"/>
          <w:b/>
        </w:rPr>
        <w:t xml:space="preserve"> (</w:t>
      </w:r>
      <m:oMath>
        <m:r>
          <m:rPr>
            <m:sty m:val="bi"/>
          </m:rPr>
          <w:rPr>
            <w:rFonts w:ascii="Cambria Math" w:hAnsiTheme="majorBidi" w:eastAsiaTheme="minorEastAsia" w:cstheme="majorBidi"/>
          </w:rPr>
          <m:t>36</m:t>
        </m:r>
        <m:r>
          <m:rPr>
            <m:sty m:val="b"/>
          </m:rPr>
          <w:rPr>
            <w:rFonts w:asciiTheme="majorBidi" w:hAnsiTheme="majorBidi" w:eastAsiaTheme="minorEastAsia" w:cstheme="majorBidi"/>
          </w:rPr>
          <m:t>−</m:t>
        </m:r>
        <m:r>
          <m:rPr>
            <m:sty m:val="b"/>
          </m:rPr>
          <w:rPr>
            <w:rFonts w:ascii="Cambria Math" w:hAnsi="Cambria Math" w:eastAsiaTheme="minorEastAsia" w:cstheme="majorBidi"/>
          </w:rPr>
          <m:t>29</m:t>
        </m:r>
        <m:r>
          <m:rPr>
            <m:sty m:val="b"/>
          </m:rPr>
          <w:rPr>
            <w:rFonts w:ascii="Cambria Math" w:hAnsiTheme="majorBidi" w:eastAsiaTheme="minorEastAsia" w:cstheme="majorBidi"/>
          </w:rPr>
          <m:t xml:space="preserve">)  </m:t>
        </m:r>
      </m:oMath>
    </w:p>
    <w:p w14:paraId="3DA8A4CD">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09C72F3B">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P72 = 3023</w:t>
      </w:r>
    </w:p>
    <w:p w14:paraId="396BAD58">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72% value below the 3023 and other 28% above on.</w:t>
      </w:r>
    </w:p>
    <w:p w14:paraId="72E5EAAC">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7968C34A">
      <w:pPr>
        <w:pStyle w:val="2"/>
        <w:rPr>
          <w:rFonts w:asciiTheme="majorBidi" w:hAnsiTheme="majorBidi" w:eastAsiaTheme="minorEastAsia"/>
          <w:color w:val="auto"/>
          <w:sz w:val="24"/>
          <w:szCs w:val="24"/>
        </w:rPr>
      </w:pPr>
    </w:p>
    <w:p w14:paraId="4318E2FF">
      <w:pPr>
        <w:pStyle w:val="2"/>
        <w:rPr>
          <w:rFonts w:asciiTheme="majorBidi" w:hAnsiTheme="majorBidi" w:eastAsiaTheme="minorEastAsia"/>
          <w:color w:val="auto"/>
          <w:sz w:val="24"/>
          <w:szCs w:val="24"/>
        </w:rPr>
      </w:pPr>
      <w:r>
        <w:rPr>
          <w:rFonts w:asciiTheme="majorBidi" w:hAnsiTheme="majorBidi" w:eastAsiaTheme="minorEastAsia"/>
          <w:color w:val="auto"/>
          <w:sz w:val="24"/>
          <w:szCs w:val="24"/>
        </w:rPr>
        <w:t xml:space="preserve">                             </w:t>
      </w:r>
      <w:bookmarkStart w:id="53" w:name="_Toc98201573"/>
      <w:r>
        <w:rPr>
          <w:rFonts w:asciiTheme="majorBidi" w:hAnsiTheme="majorBidi" w:eastAsiaTheme="minorEastAsia"/>
          <w:color w:val="auto"/>
          <w:sz w:val="24"/>
          <w:szCs w:val="24"/>
        </w:rPr>
        <w:t>For Ungroup Data:</w:t>
      </w:r>
      <w:bookmarkEnd w:id="53"/>
    </w:p>
    <w:p w14:paraId="2CC926E1">
      <w:pPr>
        <w:rPr>
          <w:rFonts w:asciiTheme="majorBidi" w:hAnsiTheme="majorBidi" w:eastAsiaTheme="minorEastAsia" w:cstheme="majorBidi"/>
        </w:rPr>
      </w:pPr>
      <w:r>
        <w:rPr>
          <w:rFonts w:asciiTheme="majorBidi" w:hAnsiTheme="majorBidi" w:eastAsiaTheme="minorEastAsia" w:cstheme="majorBidi"/>
        </w:rPr>
        <w:t>2000, 1500, 5000, 5000, 2500, 1000, 1000, 4000, 3000, 2500,2000, 3000, 3000, 2000, 2000, 3000, 1000, 3000, 2000, 2000, 3000, 2000, 2000, 2000, 3000,3000, 1000, 3000, 3000, 3000, 2500, 5000, 2000, 2000, 1000, 5000, 3000,1000, 2000, 1000, 2000, 2000, 5000, 1500, 2500, 5000, 1000, 3000, 3500 ,1500.</w:t>
      </w:r>
    </w:p>
    <w:p w14:paraId="3BE56233">
      <w:pPr>
        <w:pStyle w:val="2"/>
        <w:rPr>
          <w:rFonts w:asciiTheme="majorBidi" w:hAnsiTheme="majorBidi" w:eastAsiaTheme="minorEastAsia"/>
          <w:color w:val="auto"/>
          <w:sz w:val="24"/>
          <w:szCs w:val="24"/>
        </w:rPr>
      </w:pPr>
      <w:r>
        <w:rPr>
          <w:rFonts w:eastAsiaTheme="minorEastAsia"/>
        </w:rPr>
        <w:t xml:space="preserve">                          </w:t>
      </w:r>
      <w:bookmarkStart w:id="54" w:name="_Toc98201574"/>
      <w:r>
        <w:rPr>
          <w:rFonts w:asciiTheme="majorBidi" w:hAnsiTheme="majorBidi" w:eastAsiaTheme="minorEastAsia"/>
          <w:color w:val="auto"/>
          <w:sz w:val="24"/>
          <w:szCs w:val="24"/>
        </w:rPr>
        <w:t>Quartile:</w:t>
      </w:r>
      <w:bookmarkEnd w:id="54"/>
    </w:p>
    <w:p w14:paraId="69F51DE9">
      <w:pPr>
        <w:pStyle w:val="3"/>
        <w:rPr>
          <w:rFonts w:asciiTheme="majorBidi" w:hAnsiTheme="majorBidi" w:eastAsiaTheme="minorEastAsia"/>
          <w:color w:val="auto"/>
          <w:sz w:val="22"/>
          <w:szCs w:val="22"/>
        </w:rPr>
      </w:pPr>
      <w:bookmarkStart w:id="55" w:name="_Toc98201575"/>
      <w:r>
        <w:rPr>
          <w:rFonts w:asciiTheme="majorBidi" w:hAnsiTheme="majorBidi" w:eastAsiaTheme="minorEastAsia"/>
          <w:color w:val="auto"/>
          <w:sz w:val="22"/>
          <w:szCs w:val="22"/>
        </w:rPr>
        <w:t>Lower Quartile:</w:t>
      </w:r>
      <w:bookmarkEnd w:id="55"/>
    </w:p>
    <w:p w14:paraId="7B89563F">
      <w:pPr>
        <w:rPr>
          <w:rFonts w:eastAsiaTheme="minorEastAsia"/>
        </w:rPr>
      </w:pPr>
    </w:p>
    <w:p w14:paraId="5EBEB096">
      <w:pPr>
        <w:rPr>
          <w:rFonts w:asciiTheme="majorBidi" w:hAnsiTheme="majorBidi" w:eastAsiaTheme="minorEastAsia" w:cstheme="majorBidi"/>
        </w:rPr>
      </w:pPr>
      <m:oMath>
        <m:r>
          <m:rPr/>
          <w:rPr>
            <w:rFonts w:ascii="Cambria Math" w:hAnsiTheme="majorBidi" w:eastAsiaTheme="minorEastAsia" w:cstheme="majorBidi"/>
          </w:rPr>
          <m:t xml:space="preserve">                     Q1=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1×</m:t>
                </m:r>
                <m:r>
                  <m:rPr/>
                  <w:rPr>
                    <w:rFonts w:ascii="Cambria Math" w:hAnsi="Cambria Math" w:eastAsiaTheme="minorEastAsia" w:cstheme="majorBidi"/>
                  </w:rPr>
                  <m:t>n</m:t>
                </m:r>
                <m:ctrlPr>
                  <w:rPr>
                    <w:rFonts w:ascii="Cambria Math" w:hAnsiTheme="majorBidi" w:eastAsiaTheme="minorEastAsia" w:cstheme="majorBidi"/>
                    <w:i/>
                  </w:rPr>
                </m:ctrlPr>
              </m:num>
              <m:den>
                <m:r>
                  <m:rPr/>
                  <w:rPr>
                    <w:rFonts w:ascii="Cambria Math" w:hAnsiTheme="majorBidi" w:eastAsiaTheme="minorEastAsia" w:cstheme="majorBidi"/>
                  </w:rPr>
                  <m:t>4</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54895484">
      <w:pPr>
        <w:rPr>
          <w:rFonts w:eastAsiaTheme="minorEastAsia"/>
        </w:rPr>
      </w:pPr>
    </w:p>
    <w:p w14:paraId="337C269E">
      <w:pPr>
        <w:rPr>
          <w:rFonts w:asciiTheme="majorBidi" w:hAnsiTheme="majorBidi" w:eastAsiaTheme="minorEastAsia" w:cstheme="majorBidi"/>
        </w:rPr>
      </w:pPr>
      <w:r>
        <w:rPr>
          <w:rFonts w:eastAsiaTheme="minorEastAsia"/>
        </w:rPr>
        <w:t xml:space="preserve">                            = </w:t>
      </w:r>
      <m:oMath>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1×</m:t>
                </m:r>
                <m:r>
                  <m:rPr/>
                  <w:rPr>
                    <w:rFonts w:ascii="Cambria Math" w:hAnsi="Cambria Math" w:eastAsiaTheme="minorEastAsia" w:cstheme="majorBidi"/>
                  </w:rPr>
                  <m:t>50</m:t>
                </m:r>
                <m:ctrlPr>
                  <w:rPr>
                    <w:rFonts w:ascii="Cambria Math" w:hAnsiTheme="majorBidi" w:eastAsiaTheme="minorEastAsia" w:cstheme="majorBidi"/>
                    <w:i/>
                  </w:rPr>
                </m:ctrlPr>
              </m:num>
              <m:den>
                <m:r>
                  <m:rPr/>
                  <w:rPr>
                    <w:rFonts w:ascii="Cambria Math" w:hAnsiTheme="majorBidi" w:eastAsiaTheme="minorEastAsia" w:cstheme="majorBidi"/>
                  </w:rPr>
                  <m:t>4</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3CE24CFF">
      <w:pPr>
        <w:rPr>
          <w:rFonts w:asciiTheme="majorBidi" w:hAnsiTheme="majorBidi" w:eastAsiaTheme="minorEastAsia" w:cstheme="majorBidi"/>
        </w:rPr>
      </w:pPr>
    </w:p>
    <w:p w14:paraId="50B0A50F">
      <w:pPr>
        <w:rPr>
          <w:rFonts w:asciiTheme="majorBidi" w:hAnsiTheme="majorBidi" w:eastAsiaTheme="minorEastAsia" w:cstheme="majorBidi"/>
        </w:rPr>
      </w:pPr>
      <w:r>
        <w:rPr>
          <w:rFonts w:asciiTheme="majorBidi" w:hAnsiTheme="majorBidi" w:eastAsiaTheme="minorEastAsia" w:cstheme="majorBidi"/>
        </w:rPr>
        <w:t xml:space="preserve">                       = (12.5) th value</w:t>
      </w:r>
    </w:p>
    <w:p w14:paraId="23B902CC">
      <w:pPr>
        <w:rPr>
          <w:rFonts w:asciiTheme="majorBidi" w:hAnsiTheme="majorBidi" w:eastAsiaTheme="minorEastAsia" w:cstheme="majorBidi"/>
        </w:rPr>
      </w:pPr>
      <w:r>
        <w:rPr>
          <w:rFonts w:asciiTheme="majorBidi" w:hAnsiTheme="majorBidi" w:eastAsiaTheme="minorEastAsia" w:cstheme="majorBidi"/>
        </w:rPr>
        <w:t xml:space="preserve">                  =12</w:t>
      </w:r>
      <w:r>
        <w:rPr>
          <w:rFonts w:asciiTheme="majorBidi" w:hAnsiTheme="majorBidi" w:eastAsiaTheme="minorEastAsia" w:cstheme="majorBidi"/>
          <w:vertAlign w:val="superscript"/>
        </w:rPr>
        <w:t>th</w:t>
      </w:r>
      <w:r>
        <w:rPr>
          <w:rFonts w:asciiTheme="majorBidi" w:hAnsiTheme="majorBidi" w:eastAsiaTheme="minorEastAsia" w:cstheme="majorBidi"/>
        </w:rPr>
        <w:t xml:space="preserve"> + 0.5(13</w:t>
      </w:r>
      <w:r>
        <w:rPr>
          <w:rFonts w:asciiTheme="majorBidi" w:hAnsiTheme="majorBidi" w:eastAsiaTheme="minorEastAsia" w:cstheme="majorBidi"/>
          <w:vertAlign w:val="superscript"/>
        </w:rPr>
        <w:t>th</w:t>
      </w:r>
      <w:r>
        <w:rPr>
          <w:rFonts w:asciiTheme="majorBidi" w:hAnsiTheme="majorBidi" w:eastAsiaTheme="minorEastAsia" w:cstheme="majorBidi"/>
        </w:rPr>
        <w:t>-12</w:t>
      </w:r>
      <w:r>
        <w:rPr>
          <w:rFonts w:asciiTheme="majorBidi" w:hAnsiTheme="majorBidi" w:eastAsiaTheme="minorEastAsia" w:cstheme="majorBidi"/>
          <w:vertAlign w:val="superscript"/>
        </w:rPr>
        <w:t>th</w:t>
      </w:r>
      <w:r>
        <w:rPr>
          <w:rFonts w:asciiTheme="majorBidi" w:hAnsiTheme="majorBidi" w:eastAsiaTheme="minorEastAsia" w:cstheme="majorBidi"/>
        </w:rPr>
        <w:t>)</w:t>
      </w:r>
    </w:p>
    <w:p w14:paraId="0BAD177E">
      <w:pPr>
        <w:rPr>
          <w:rFonts w:asciiTheme="majorBidi" w:hAnsiTheme="majorBidi" w:eastAsiaTheme="minorEastAsia" w:cstheme="majorBidi"/>
        </w:rPr>
      </w:pPr>
      <w:r>
        <w:rPr>
          <w:rFonts w:asciiTheme="majorBidi" w:hAnsiTheme="majorBidi" w:eastAsiaTheme="minorEastAsia" w:cstheme="majorBidi"/>
        </w:rPr>
        <w:t xml:space="preserve">                 = 3ooo+0.5(3000-3000)</w:t>
      </w:r>
    </w:p>
    <w:p w14:paraId="0A6AE5EA">
      <w:pPr>
        <w:rPr>
          <w:rFonts w:asciiTheme="majorBidi" w:hAnsiTheme="majorBidi" w:eastAsiaTheme="minorEastAsia" w:cstheme="majorBidi"/>
        </w:rPr>
      </w:pPr>
      <w:r>
        <w:rPr>
          <w:rFonts w:asciiTheme="majorBidi" w:hAnsiTheme="majorBidi" w:eastAsiaTheme="minorEastAsia" w:cstheme="majorBidi"/>
        </w:rPr>
        <w:t xml:space="preserve">                             </w:t>
      </w:r>
      <w:r>
        <w:rPr>
          <w:rFonts w:asciiTheme="majorBidi" w:hAnsiTheme="majorBidi" w:eastAsiaTheme="minorEastAsia" w:cstheme="majorBidi"/>
          <w:bdr w:val="single" w:color="auto" w:sz="4" w:space="0"/>
        </w:rPr>
        <w:t>Q1 = 3000</w:t>
      </w:r>
    </w:p>
    <w:p w14:paraId="4202EAC5">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25% students can get money above 3000 and other 75% below it.</w:t>
      </w:r>
      <w:r>
        <w:rPr>
          <w:rFonts w:asciiTheme="majorBidi" w:hAnsiTheme="majorBidi" w:eastAsiaTheme="minorEastAsia" w:cstheme="majorBidi"/>
          <w:b/>
          <w:bCs/>
        </w:rPr>
        <w:t xml:space="preserve">    </w:t>
      </w:r>
    </w:p>
    <w:p w14:paraId="04F55A37">
      <w:pPr>
        <w:pStyle w:val="3"/>
        <w:rPr>
          <w:rFonts w:asciiTheme="majorBidi" w:hAnsiTheme="majorBidi" w:eastAsiaTheme="minorEastAsia"/>
          <w:color w:val="auto"/>
          <w:sz w:val="22"/>
          <w:szCs w:val="22"/>
        </w:rPr>
      </w:pPr>
      <w:bookmarkStart w:id="56" w:name="_Toc98201576"/>
      <w:r>
        <w:rPr>
          <w:rFonts w:asciiTheme="majorBidi" w:hAnsiTheme="majorBidi" w:eastAsiaTheme="minorEastAsia"/>
          <w:color w:val="auto"/>
          <w:sz w:val="22"/>
          <w:szCs w:val="22"/>
        </w:rPr>
        <w:t>Middle Quartile:</w:t>
      </w:r>
      <w:bookmarkEnd w:id="56"/>
    </w:p>
    <w:p w14:paraId="5392B0DE">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3D981A07">
      <w:pPr>
        <w:rPr>
          <w:rFonts w:asciiTheme="majorBidi" w:hAnsiTheme="majorBidi" w:eastAsiaTheme="minorEastAsia" w:cstheme="majorBidi"/>
          <w:b/>
          <w:bCs/>
        </w:rPr>
      </w:pPr>
      <m:oMath>
        <m:r>
          <m:rPr/>
          <w:rPr>
            <w:rFonts w:ascii="Cambria Math" w:hAnsiTheme="majorBidi" w:eastAsiaTheme="minorEastAsia" w:cstheme="majorBidi"/>
          </w:rPr>
          <m:t xml:space="preserve">                      Q2=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2×</m:t>
                </m:r>
                <m:r>
                  <m:rPr/>
                  <w:rPr>
                    <w:rFonts w:ascii="Cambria Math" w:hAnsi="Cambria Math" w:eastAsiaTheme="minorEastAsia" w:cstheme="majorBidi"/>
                  </w:rPr>
                  <m:t>n</m:t>
                </m:r>
                <m:ctrlPr>
                  <w:rPr>
                    <w:rFonts w:ascii="Cambria Math" w:hAnsiTheme="majorBidi" w:eastAsiaTheme="minorEastAsia" w:cstheme="majorBidi"/>
                    <w:i/>
                  </w:rPr>
                </m:ctrlPr>
              </m:num>
              <m:den>
                <m:r>
                  <m:rPr/>
                  <w:rPr>
                    <w:rFonts w:ascii="Cambria Math" w:hAnsiTheme="majorBidi" w:eastAsiaTheme="minorEastAsia" w:cstheme="majorBidi"/>
                  </w:rPr>
                  <m:t>4</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0F2B4F2B">
      <w:pPr>
        <w:rPr>
          <w:rFonts w:asciiTheme="majorBidi" w:hAnsiTheme="majorBidi" w:eastAsiaTheme="minorEastAsia" w:cstheme="majorBidi"/>
        </w:rPr>
      </w:pPr>
      <w:r>
        <w:rPr>
          <w:rFonts w:asciiTheme="majorBidi" w:hAnsiTheme="majorBidi" w:eastAsiaTheme="minorEastAsia" w:cstheme="majorBidi"/>
          <w:b/>
          <w:bCs/>
        </w:rPr>
        <w:t xml:space="preserve">                 </w:t>
      </w:r>
      <m:oMath>
        <m:r>
          <m:rPr/>
          <w:rPr>
            <w:rFonts w:ascii="Cambria Math" w:hAnsiTheme="majorBidi" w:eastAsiaTheme="minorEastAsia" w:cstheme="majorBidi"/>
          </w:rPr>
          <m:t xml:space="preserve">         =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2×</m:t>
                </m:r>
                <m:r>
                  <m:rPr/>
                  <w:rPr>
                    <w:rFonts w:ascii="Cambria Math" w:hAnsi="Cambria Math" w:eastAsiaTheme="minorEastAsia" w:cstheme="majorBidi"/>
                  </w:rPr>
                  <m:t>50</m:t>
                </m:r>
                <m:ctrlPr>
                  <w:rPr>
                    <w:rFonts w:ascii="Cambria Math" w:hAnsiTheme="majorBidi" w:eastAsiaTheme="minorEastAsia" w:cstheme="majorBidi"/>
                    <w:i/>
                  </w:rPr>
                </m:ctrlPr>
              </m:num>
              <m:den>
                <m:r>
                  <m:rPr/>
                  <w:rPr>
                    <w:rFonts w:ascii="Cambria Math" w:hAnsiTheme="majorBidi" w:eastAsiaTheme="minorEastAsia" w:cstheme="majorBidi"/>
                  </w:rPr>
                  <m:t>4</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0B88E92F">
      <w:pPr>
        <w:rPr>
          <w:rFonts w:asciiTheme="majorBidi" w:hAnsiTheme="majorBidi" w:eastAsiaTheme="minorEastAsia" w:cstheme="majorBidi"/>
        </w:rPr>
      </w:pPr>
      <w:r>
        <w:rPr>
          <w:rFonts w:asciiTheme="majorBidi" w:hAnsiTheme="majorBidi" w:eastAsiaTheme="minorEastAsia" w:cstheme="majorBidi"/>
        </w:rPr>
        <w:t xml:space="preserve">                         </w:t>
      </w:r>
    </w:p>
    <w:p w14:paraId="1E666B45">
      <w:pPr>
        <w:rPr>
          <w:rFonts w:asciiTheme="majorBidi" w:hAnsiTheme="majorBidi" w:eastAsiaTheme="minorEastAsia" w:cstheme="majorBidi"/>
        </w:rPr>
      </w:pPr>
      <w:r>
        <w:rPr>
          <w:rFonts w:asciiTheme="majorBidi" w:hAnsiTheme="majorBidi" w:eastAsiaTheme="minorEastAsia" w:cstheme="majorBidi"/>
        </w:rPr>
        <w:t xml:space="preserve">                           = (25) th value</w:t>
      </w:r>
    </w:p>
    <w:p w14:paraId="5A2DFC93">
      <w:pPr>
        <w:rPr>
          <w:rFonts w:asciiTheme="majorBidi" w:hAnsiTheme="majorBidi" w:eastAsiaTheme="minorEastAsia" w:cstheme="majorBidi"/>
          <w:b/>
          <w:bCs/>
        </w:rPr>
      </w:pPr>
      <w:r>
        <w:rPr>
          <w:rFonts w:asciiTheme="majorBidi" w:hAnsiTheme="majorBidi" w:eastAsiaTheme="minorEastAsia" w:cstheme="majorBidi"/>
        </w:rPr>
        <w:t xml:space="preserve">                             </w:t>
      </w:r>
      <w:r>
        <w:rPr>
          <w:rFonts w:asciiTheme="majorBidi" w:hAnsiTheme="majorBidi" w:eastAsiaTheme="minorEastAsia" w:cstheme="majorBidi"/>
          <w:bdr w:val="single" w:color="auto" w:sz="4" w:space="0"/>
        </w:rPr>
        <w:t>Q2 = 3000</w:t>
      </w:r>
    </w:p>
    <w:p w14:paraId="313F6A52">
      <w:pPr>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The 50% students can get money above 3000 and 50% below it.</w:t>
      </w:r>
    </w:p>
    <w:p w14:paraId="68DE9A3D">
      <w:pPr>
        <w:pStyle w:val="3"/>
        <w:rPr>
          <w:rFonts w:asciiTheme="majorBidi" w:hAnsiTheme="majorBidi" w:eastAsiaTheme="minorEastAsia"/>
          <w:color w:val="auto"/>
          <w:sz w:val="22"/>
          <w:szCs w:val="22"/>
        </w:rPr>
      </w:pPr>
      <w:bookmarkStart w:id="57" w:name="_Toc98201577"/>
      <w:r>
        <w:rPr>
          <w:rFonts w:asciiTheme="majorBidi" w:hAnsiTheme="majorBidi" w:eastAsiaTheme="minorEastAsia"/>
          <w:color w:val="auto"/>
          <w:sz w:val="22"/>
          <w:szCs w:val="22"/>
        </w:rPr>
        <w:t>Upper Quartile:</w:t>
      </w:r>
      <w:bookmarkEnd w:id="57"/>
    </w:p>
    <w:p w14:paraId="3ECFF6D1">
      <w:pPr>
        <w:rPr>
          <w:rFonts w:asciiTheme="majorBidi" w:hAnsiTheme="majorBidi" w:eastAsiaTheme="minorEastAsia" w:cstheme="majorBidi"/>
        </w:rPr>
      </w:pPr>
      <m:oMath>
        <m:r>
          <m:rPr/>
          <w:rPr>
            <w:rFonts w:ascii="Cambria Math" w:hAnsiTheme="majorBidi" w:eastAsiaTheme="minorEastAsia" w:cstheme="majorBidi"/>
          </w:rPr>
          <m:t xml:space="preserve">                      Q3=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3×</m:t>
                </m:r>
                <m:r>
                  <m:rPr/>
                  <w:rPr>
                    <w:rFonts w:ascii="Cambria Math" w:hAnsi="Cambria Math" w:eastAsiaTheme="minorEastAsia" w:cstheme="majorBidi"/>
                  </w:rPr>
                  <m:t>n</m:t>
                </m:r>
                <m:ctrlPr>
                  <w:rPr>
                    <w:rFonts w:ascii="Cambria Math" w:hAnsiTheme="majorBidi" w:eastAsiaTheme="minorEastAsia" w:cstheme="majorBidi"/>
                    <w:i/>
                  </w:rPr>
                </m:ctrlPr>
              </m:num>
              <m:den>
                <m:r>
                  <m:rPr/>
                  <w:rPr>
                    <w:rFonts w:ascii="Cambria Math" w:hAnsiTheme="majorBidi" w:eastAsiaTheme="minorEastAsia" w:cstheme="majorBidi"/>
                  </w:rPr>
                  <m:t>4</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4B3C95E7">
      <w:pPr>
        <w:rPr>
          <w:rFonts w:asciiTheme="majorBidi" w:hAnsiTheme="majorBidi" w:eastAsiaTheme="minorEastAsia" w:cstheme="majorBidi"/>
        </w:rPr>
      </w:pPr>
      <m:oMath>
        <m:r>
          <m:rPr/>
          <w:rPr>
            <w:rFonts w:ascii="Cambria Math" w:hAnsiTheme="majorBidi" w:eastAsiaTheme="minorEastAsia" w:cstheme="majorBidi"/>
          </w:rPr>
          <m:t xml:space="preserve">                             =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3×</m:t>
                </m:r>
                <m:r>
                  <m:rPr/>
                  <w:rPr>
                    <w:rFonts w:ascii="Cambria Math" w:hAnsi="Cambria Math" w:eastAsiaTheme="minorEastAsia" w:cstheme="majorBidi"/>
                  </w:rPr>
                  <m:t>50</m:t>
                </m:r>
                <m:ctrlPr>
                  <w:rPr>
                    <w:rFonts w:ascii="Cambria Math" w:hAnsiTheme="majorBidi" w:eastAsiaTheme="minorEastAsia" w:cstheme="majorBidi"/>
                    <w:i/>
                  </w:rPr>
                </m:ctrlPr>
              </m:num>
              <m:den>
                <m:r>
                  <m:rPr/>
                  <w:rPr>
                    <w:rFonts w:ascii="Cambria Math" w:hAnsiTheme="majorBidi" w:eastAsiaTheme="minorEastAsia" w:cstheme="majorBidi"/>
                  </w:rPr>
                  <m:t>4</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6E4FA0EC">
      <w:pPr>
        <w:rPr>
          <w:rFonts w:asciiTheme="majorBidi" w:hAnsiTheme="majorBidi" w:eastAsiaTheme="minorEastAsia" w:cstheme="majorBidi"/>
        </w:rPr>
      </w:pPr>
      <w:r>
        <w:rPr>
          <w:rFonts w:asciiTheme="majorBidi" w:hAnsiTheme="majorBidi" w:eastAsiaTheme="minorEastAsia" w:cstheme="majorBidi"/>
        </w:rPr>
        <w:t xml:space="preserve">                      = 37</w:t>
      </w:r>
      <w:r>
        <w:rPr>
          <w:rFonts w:asciiTheme="majorBidi" w:hAnsiTheme="majorBidi" w:eastAsiaTheme="minorEastAsia" w:cstheme="majorBidi"/>
          <w:vertAlign w:val="superscript"/>
        </w:rPr>
        <w:t>th</w:t>
      </w:r>
      <w:r>
        <w:rPr>
          <w:rFonts w:asciiTheme="majorBidi" w:hAnsiTheme="majorBidi" w:eastAsiaTheme="minorEastAsia" w:cstheme="majorBidi"/>
        </w:rPr>
        <w:t xml:space="preserve"> + 0.5 (38th</w:t>
      </w:r>
      <w:r>
        <w:rPr>
          <w:rFonts w:asciiTheme="majorBidi" w:hAnsiTheme="majorBidi" w:eastAsiaTheme="minorEastAsia" w:cstheme="majorBidi"/>
          <w:vertAlign w:val="superscript"/>
        </w:rPr>
        <w:t xml:space="preserve"> </w:t>
      </w:r>
      <w:r>
        <w:rPr>
          <w:rFonts w:asciiTheme="majorBidi" w:hAnsiTheme="majorBidi" w:eastAsiaTheme="minorEastAsia" w:cstheme="majorBidi"/>
        </w:rPr>
        <w:t>-37</w:t>
      </w:r>
      <w:r>
        <w:rPr>
          <w:rFonts w:asciiTheme="majorBidi" w:hAnsiTheme="majorBidi" w:eastAsiaTheme="minorEastAsia" w:cstheme="majorBidi"/>
          <w:vertAlign w:val="superscript"/>
        </w:rPr>
        <w:t>th</w:t>
      </w:r>
      <w:r>
        <w:rPr>
          <w:rFonts w:asciiTheme="majorBidi" w:hAnsiTheme="majorBidi" w:eastAsiaTheme="minorEastAsia" w:cstheme="majorBidi"/>
        </w:rPr>
        <w:t>)</w:t>
      </w:r>
    </w:p>
    <w:p w14:paraId="7FDD6E0C">
      <w:pPr>
        <w:rPr>
          <w:rFonts w:asciiTheme="majorBidi" w:hAnsiTheme="majorBidi" w:eastAsiaTheme="minorEastAsia" w:cstheme="majorBidi"/>
        </w:rPr>
      </w:pPr>
      <w:r>
        <w:rPr>
          <w:rFonts w:asciiTheme="majorBidi" w:hAnsiTheme="majorBidi" w:eastAsiaTheme="minorEastAsia" w:cstheme="majorBidi"/>
        </w:rPr>
        <w:t xml:space="preserve">                 </w:t>
      </w:r>
    </w:p>
    <w:p w14:paraId="6CD3CD59">
      <w:pPr>
        <w:rPr>
          <w:rFonts w:asciiTheme="majorBidi" w:hAnsiTheme="majorBidi" w:eastAsiaTheme="minorEastAsia" w:cstheme="majorBidi"/>
        </w:rPr>
      </w:pPr>
      <w:r>
        <w:rPr>
          <w:rFonts w:asciiTheme="majorBidi" w:hAnsiTheme="majorBidi" w:eastAsiaTheme="minorEastAsia" w:cstheme="majorBidi"/>
        </w:rPr>
        <w:t xml:space="preserve">                = 3000+ 0.5 (1000 – 3000)</w:t>
      </w:r>
    </w:p>
    <w:p w14:paraId="1479CD70">
      <w:pPr>
        <w:rPr>
          <w:rFonts w:asciiTheme="majorBidi" w:hAnsiTheme="majorBidi" w:eastAsiaTheme="minorEastAsia" w:cstheme="majorBidi"/>
        </w:rPr>
      </w:pPr>
      <w:r>
        <w:rPr>
          <w:rFonts w:asciiTheme="majorBidi" w:hAnsiTheme="majorBidi" w:eastAsiaTheme="minorEastAsia" w:cstheme="majorBidi"/>
        </w:rPr>
        <w:t xml:space="preserve">                            </w:t>
      </w:r>
      <w:r>
        <w:rPr>
          <w:rFonts w:asciiTheme="majorBidi" w:hAnsiTheme="majorBidi" w:eastAsiaTheme="minorEastAsia" w:cstheme="majorBidi"/>
          <w:bdr w:val="single" w:color="auto" w:sz="4" w:space="0"/>
        </w:rPr>
        <w:t>Q3 = 2000</w:t>
      </w:r>
    </w:p>
    <w:p w14:paraId="1FCB1024">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75% student gets money above 2000 and 25 % students below this.</w:t>
      </w:r>
      <w:r>
        <w:rPr>
          <w:rFonts w:asciiTheme="majorBidi" w:hAnsiTheme="majorBidi" w:eastAsiaTheme="minorEastAsia" w:cstheme="majorBidi"/>
          <w:b/>
          <w:bCs/>
        </w:rPr>
        <w:t xml:space="preserve"> </w:t>
      </w:r>
    </w:p>
    <w:p w14:paraId="4C36EF5F">
      <w:pPr>
        <w:rPr>
          <w:rFonts w:asciiTheme="majorBidi" w:hAnsiTheme="majorBidi" w:eastAsiaTheme="minorEastAsia" w:cstheme="majorBidi"/>
          <w:b/>
          <w:bCs/>
        </w:rPr>
      </w:pPr>
    </w:p>
    <w:p w14:paraId="7289F57D">
      <w:pPr>
        <w:pStyle w:val="2"/>
        <w:rPr>
          <w:rFonts w:asciiTheme="majorBidi" w:hAnsiTheme="majorBidi" w:eastAsiaTheme="minorEastAsia"/>
          <w:color w:val="auto"/>
          <w:sz w:val="24"/>
          <w:szCs w:val="24"/>
          <w:u w:val="single"/>
        </w:rPr>
      </w:pPr>
      <w:r>
        <w:rPr>
          <w:rFonts w:asciiTheme="majorBidi" w:hAnsiTheme="majorBidi" w:eastAsiaTheme="minorEastAsia"/>
          <w:color w:val="auto"/>
          <w:sz w:val="24"/>
          <w:szCs w:val="24"/>
        </w:rPr>
        <w:t xml:space="preserve">               </w:t>
      </w:r>
      <w:bookmarkStart w:id="58" w:name="_Toc98201578"/>
      <w:r>
        <w:rPr>
          <w:rFonts w:asciiTheme="majorBidi" w:hAnsiTheme="majorBidi" w:eastAsiaTheme="minorEastAsia"/>
          <w:color w:val="auto"/>
          <w:sz w:val="24"/>
          <w:szCs w:val="24"/>
          <w:u w:val="single"/>
        </w:rPr>
        <w:t>Decile:</w:t>
      </w:r>
      <w:bookmarkEnd w:id="58"/>
    </w:p>
    <w:p w14:paraId="319B9E6B"/>
    <w:p w14:paraId="3A1938D3">
      <w:pPr>
        <w:rPr>
          <w:rFonts w:asciiTheme="majorBidi" w:hAnsiTheme="majorBidi" w:eastAsiaTheme="minorEastAsia" w:cstheme="majorBidi"/>
        </w:rPr>
      </w:pPr>
      <m:oMath>
        <m:r>
          <m:rPr/>
          <w:rPr>
            <w:rFonts w:ascii="Cambria Math" w:hAnsiTheme="majorBidi" w:eastAsiaTheme="minorEastAsia" w:cstheme="majorBidi"/>
          </w:rPr>
          <m:t xml:space="preserve">                  D3=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3×</m:t>
                </m:r>
                <m:r>
                  <m:rPr/>
                  <w:rPr>
                    <w:rFonts w:ascii="Cambria Math" w:hAnsi="Cambria Math" w:eastAsiaTheme="minorEastAsia" w:cstheme="majorBidi"/>
                  </w:rPr>
                  <m:t>n</m:t>
                </m:r>
                <m:ctrlPr>
                  <w:rPr>
                    <w:rFonts w:ascii="Cambria Math" w:hAnsiTheme="majorBidi" w:eastAsiaTheme="minorEastAsia" w:cstheme="majorBidi"/>
                    <w:i/>
                  </w:rPr>
                </m:ctrlPr>
              </m:num>
              <m:den>
                <m:r>
                  <m:rPr/>
                  <w:rPr>
                    <w:rFonts w:ascii="Cambria Math" w:hAnsiTheme="majorBidi" w:eastAsiaTheme="minorEastAsia" w:cstheme="majorBidi"/>
                  </w:rPr>
                  <m:t>10</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74A5DB34">
      <w:pPr>
        <w:rPr>
          <w:rFonts w:asciiTheme="majorBidi" w:hAnsiTheme="majorBidi" w:eastAsiaTheme="minorEastAsia" w:cstheme="majorBidi"/>
        </w:rPr>
      </w:pPr>
      <m:oMath>
        <m:r>
          <m:rPr/>
          <w:rPr>
            <w:rFonts w:ascii="Cambria Math" w:hAnsiTheme="majorBidi" w:eastAsiaTheme="minorEastAsia" w:cstheme="majorBidi"/>
          </w:rPr>
          <m:t xml:space="preserve">                         =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3×</m:t>
                </m:r>
                <m:r>
                  <m:rPr/>
                  <w:rPr>
                    <w:rFonts w:ascii="Cambria Math" w:hAnsi="Cambria Math" w:eastAsiaTheme="minorEastAsia" w:cstheme="majorBidi"/>
                  </w:rPr>
                  <m:t>50</m:t>
                </m:r>
                <m:ctrlPr>
                  <w:rPr>
                    <w:rFonts w:ascii="Cambria Math" w:hAnsiTheme="majorBidi" w:eastAsiaTheme="minorEastAsia" w:cstheme="majorBidi"/>
                    <w:i/>
                  </w:rPr>
                </m:ctrlPr>
              </m:num>
              <m:den>
                <m:r>
                  <m:rPr/>
                  <w:rPr>
                    <w:rFonts w:ascii="Cambria Math" w:hAnsiTheme="majorBidi" w:eastAsiaTheme="minorEastAsia" w:cstheme="majorBidi"/>
                  </w:rPr>
                  <m:t>10</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19D750F4">
      <w:pPr>
        <w:rPr>
          <w:rFonts w:asciiTheme="majorBidi" w:hAnsiTheme="majorBidi" w:eastAsiaTheme="minorEastAsia" w:cstheme="majorBidi"/>
        </w:rPr>
      </w:pPr>
      <w:r>
        <w:rPr>
          <w:rFonts w:asciiTheme="majorBidi" w:hAnsiTheme="majorBidi" w:eastAsiaTheme="minorEastAsia" w:cstheme="majorBidi"/>
        </w:rPr>
        <w:t xml:space="preserve">                       = (15) th value</w:t>
      </w:r>
    </w:p>
    <w:p w14:paraId="74496C3E">
      <w:pPr>
        <w:rPr>
          <w:rFonts w:asciiTheme="majorBidi" w:hAnsiTheme="majorBidi" w:eastAsiaTheme="minorEastAsia" w:cstheme="majorBidi"/>
          <w:b/>
          <w:bCs/>
        </w:rPr>
      </w:pPr>
      <w:r>
        <w:rPr>
          <w:rFonts w:asciiTheme="majorBidi" w:hAnsiTheme="majorBidi" w:eastAsiaTheme="minorEastAsia" w:cstheme="majorBidi"/>
        </w:rPr>
        <w:t xml:space="preserve">                            </w:t>
      </w:r>
      <w:r>
        <w:rPr>
          <w:rFonts w:asciiTheme="majorBidi" w:hAnsiTheme="majorBidi" w:eastAsiaTheme="minorEastAsia" w:cstheme="majorBidi"/>
          <w:bdr w:val="single" w:color="auto" w:sz="4" w:space="0"/>
        </w:rPr>
        <w:t>D3 = 2000</w:t>
      </w:r>
    </w:p>
    <w:p w14:paraId="3FCA6AED">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30% money below the 2000 and the other 70 % above on.</w:t>
      </w:r>
    </w:p>
    <w:p w14:paraId="5374EF39">
      <w:pPr>
        <w:pStyle w:val="2"/>
        <w:rPr>
          <w:rFonts w:asciiTheme="majorBidi" w:hAnsiTheme="majorBidi" w:eastAsiaTheme="minorEastAsia"/>
          <w:color w:val="auto"/>
          <w:sz w:val="24"/>
          <w:szCs w:val="24"/>
          <w:u w:val="single"/>
        </w:rPr>
      </w:pPr>
      <w:r>
        <w:rPr>
          <w:rFonts w:asciiTheme="majorBidi" w:hAnsiTheme="majorBidi" w:eastAsiaTheme="minorEastAsia"/>
          <w:color w:val="auto"/>
          <w:sz w:val="24"/>
          <w:szCs w:val="24"/>
        </w:rPr>
        <w:t xml:space="preserve">          </w:t>
      </w:r>
      <w:bookmarkStart w:id="59" w:name="_Toc98201579"/>
      <w:r>
        <w:rPr>
          <w:rFonts w:asciiTheme="majorBidi" w:hAnsiTheme="majorBidi" w:eastAsiaTheme="minorEastAsia"/>
          <w:color w:val="auto"/>
          <w:sz w:val="24"/>
          <w:szCs w:val="24"/>
          <w:u w:val="single"/>
        </w:rPr>
        <w:t>Percentile:</w:t>
      </w:r>
      <w:bookmarkEnd w:id="59"/>
    </w:p>
    <w:p w14:paraId="480A317A"/>
    <w:p w14:paraId="4A18F202">
      <w:pPr>
        <w:rPr>
          <w:rFonts w:asciiTheme="majorBidi" w:hAnsiTheme="majorBidi" w:eastAsiaTheme="minorEastAsia" w:cstheme="majorBidi"/>
        </w:rPr>
      </w:pPr>
      <w:r>
        <w:rPr>
          <w:rFonts w:asciiTheme="majorBidi" w:hAnsiTheme="majorBidi" w:eastAsiaTheme="minorEastAsia" w:cstheme="majorBidi"/>
        </w:rPr>
        <w:t xml:space="preserve">                 </w:t>
      </w:r>
      <m:oMath>
        <m:r>
          <m:rPr/>
          <w:rPr>
            <w:rFonts w:ascii="Cambria Math" w:hAnsiTheme="majorBidi" w:eastAsiaTheme="minorEastAsia" w:cstheme="majorBidi"/>
          </w:rPr>
          <m:t xml:space="preserve">P99=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99×</m:t>
                </m:r>
                <m:r>
                  <m:rPr/>
                  <w:rPr>
                    <w:rFonts w:ascii="Cambria Math" w:hAnsi="Cambria Math" w:eastAsiaTheme="minorEastAsia" w:cstheme="majorBidi"/>
                  </w:rPr>
                  <m:t>n</m:t>
                </m:r>
                <m:ctrlPr>
                  <w:rPr>
                    <w:rFonts w:ascii="Cambria Math" w:hAnsiTheme="majorBidi" w:eastAsiaTheme="minorEastAsia" w:cstheme="majorBidi"/>
                    <w:i/>
                  </w:rPr>
                </m:ctrlPr>
              </m:num>
              <m:den>
                <m:r>
                  <m:rPr/>
                  <w:rPr>
                    <w:rFonts w:ascii="Cambria Math" w:hAnsiTheme="majorBidi" w:eastAsiaTheme="minorEastAsia" w:cstheme="majorBidi"/>
                  </w:rPr>
                  <m:t>100</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3A0904A7">
      <w:pPr>
        <w:rPr>
          <w:rFonts w:asciiTheme="majorBidi" w:hAnsiTheme="majorBidi" w:eastAsiaTheme="minorEastAsia" w:cstheme="majorBidi"/>
        </w:rPr>
      </w:pPr>
      <m:oMath>
        <m:r>
          <m:rPr/>
          <w:rPr>
            <w:rFonts w:ascii="Cambria Math" w:hAnsiTheme="majorBidi" w:eastAsiaTheme="minorEastAsia" w:cstheme="majorBidi"/>
          </w:rPr>
          <m:t xml:space="preserve">                           = </m:t>
        </m:r>
        <m:d>
          <m:dPr>
            <m:ctrlPr>
              <w:rPr>
                <w:rFonts w:ascii="Cambria Math" w:hAnsiTheme="majorBidi" w:eastAsiaTheme="minorEastAsia" w:cstheme="majorBidi"/>
                <w:i/>
              </w:rPr>
            </m:ctrlPr>
          </m:dPr>
          <m:e>
            <m:f>
              <m:fPr>
                <m:ctrlPr>
                  <w:rPr>
                    <w:rFonts w:ascii="Cambria Math" w:hAnsiTheme="majorBidi" w:eastAsiaTheme="minorEastAsia" w:cstheme="majorBidi"/>
                    <w:i/>
                  </w:rPr>
                </m:ctrlPr>
              </m:fPr>
              <m:num>
                <m:r>
                  <m:rPr/>
                  <w:rPr>
                    <w:rFonts w:ascii="Cambria Math" w:hAnsiTheme="majorBidi" w:eastAsiaTheme="minorEastAsia" w:cstheme="majorBidi"/>
                  </w:rPr>
                  <m:t>99×</m:t>
                </m:r>
                <m:r>
                  <m:rPr/>
                  <w:rPr>
                    <w:rFonts w:ascii="Cambria Math" w:hAnsi="Cambria Math" w:eastAsiaTheme="minorEastAsia" w:cstheme="majorBidi"/>
                  </w:rPr>
                  <m:t>50</m:t>
                </m:r>
                <m:ctrlPr>
                  <w:rPr>
                    <w:rFonts w:ascii="Cambria Math" w:hAnsiTheme="majorBidi" w:eastAsiaTheme="minorEastAsia" w:cstheme="majorBidi"/>
                    <w:i/>
                  </w:rPr>
                </m:ctrlPr>
              </m:num>
              <m:den>
                <m:r>
                  <m:rPr/>
                  <w:rPr>
                    <w:rFonts w:ascii="Cambria Math" w:hAnsiTheme="majorBidi" w:eastAsiaTheme="minorEastAsia" w:cstheme="majorBidi"/>
                  </w:rPr>
                  <m:t>100</m:t>
                </m:r>
                <m:ctrlPr>
                  <w:rPr>
                    <w:rFonts w:ascii="Cambria Math" w:hAnsiTheme="majorBidi" w:eastAsiaTheme="minorEastAsia" w:cstheme="majorBidi"/>
                    <w:i/>
                  </w:rPr>
                </m:ctrlPr>
              </m:den>
            </m:f>
            <m:ctrlPr>
              <w:rPr>
                <w:rFonts w:ascii="Cambria Math" w:hAnsiTheme="majorBidi" w:eastAsiaTheme="minorEastAsia" w:cstheme="majorBidi"/>
                <w:i/>
              </w:rPr>
            </m:ctrlPr>
          </m:e>
        </m:d>
      </m:oMath>
      <w:r>
        <w:rPr>
          <w:rFonts w:asciiTheme="majorBidi" w:hAnsiTheme="majorBidi" w:eastAsiaTheme="minorEastAsia" w:cstheme="majorBidi"/>
        </w:rPr>
        <w:t>th Value</w:t>
      </w:r>
    </w:p>
    <w:p w14:paraId="070450EA">
      <w:pPr>
        <w:rPr>
          <w:rFonts w:asciiTheme="majorBidi" w:hAnsiTheme="majorBidi" w:eastAsiaTheme="minorEastAsia" w:cstheme="majorBidi"/>
        </w:rPr>
      </w:pPr>
      <w:r>
        <w:rPr>
          <w:rFonts w:asciiTheme="majorBidi" w:hAnsiTheme="majorBidi" w:eastAsiaTheme="minorEastAsia" w:cstheme="majorBidi"/>
        </w:rPr>
        <w:t xml:space="preserve">              </w:t>
      </w:r>
    </w:p>
    <w:p w14:paraId="4BA0D71B">
      <w:pPr>
        <w:rPr>
          <w:rFonts w:asciiTheme="majorBidi" w:hAnsiTheme="majorBidi" w:eastAsiaTheme="minorEastAsia" w:cstheme="majorBidi"/>
        </w:rPr>
      </w:pPr>
      <w:r>
        <w:rPr>
          <w:rFonts w:asciiTheme="majorBidi" w:hAnsiTheme="majorBidi" w:eastAsiaTheme="minorEastAsia" w:cstheme="majorBidi"/>
        </w:rPr>
        <w:t xml:space="preserve">               = 49</w:t>
      </w:r>
      <w:r>
        <w:rPr>
          <w:rFonts w:asciiTheme="majorBidi" w:hAnsiTheme="majorBidi" w:eastAsiaTheme="minorEastAsia" w:cstheme="majorBidi"/>
          <w:vertAlign w:val="superscript"/>
        </w:rPr>
        <w:t>th</w:t>
      </w:r>
      <w:r>
        <w:rPr>
          <w:rFonts w:asciiTheme="majorBidi" w:hAnsiTheme="majorBidi" w:eastAsiaTheme="minorEastAsia" w:cstheme="majorBidi"/>
        </w:rPr>
        <w:t xml:space="preserve"> + 0.5 (50</w:t>
      </w:r>
      <w:r>
        <w:rPr>
          <w:rFonts w:asciiTheme="majorBidi" w:hAnsiTheme="majorBidi" w:eastAsiaTheme="minorEastAsia" w:cstheme="majorBidi"/>
          <w:vertAlign w:val="superscript"/>
        </w:rPr>
        <w:t>th</w:t>
      </w:r>
      <w:r>
        <w:rPr>
          <w:rFonts w:asciiTheme="majorBidi" w:hAnsiTheme="majorBidi" w:eastAsiaTheme="minorEastAsia" w:cstheme="majorBidi"/>
        </w:rPr>
        <w:t xml:space="preserve"> – 49</w:t>
      </w:r>
      <w:r>
        <w:rPr>
          <w:rFonts w:asciiTheme="majorBidi" w:hAnsiTheme="majorBidi" w:eastAsiaTheme="minorEastAsia" w:cstheme="majorBidi"/>
          <w:vertAlign w:val="superscript"/>
        </w:rPr>
        <w:t>th</w:t>
      </w:r>
      <w:r>
        <w:rPr>
          <w:rFonts w:asciiTheme="majorBidi" w:hAnsiTheme="majorBidi" w:eastAsiaTheme="minorEastAsia" w:cstheme="majorBidi"/>
        </w:rPr>
        <w:t>)</w:t>
      </w:r>
    </w:p>
    <w:p w14:paraId="74690630">
      <w:pPr>
        <w:rPr>
          <w:rFonts w:asciiTheme="majorBidi" w:hAnsiTheme="majorBidi" w:eastAsiaTheme="minorEastAsia" w:cstheme="majorBidi"/>
        </w:rPr>
      </w:pPr>
      <w:r>
        <w:rPr>
          <w:rFonts w:asciiTheme="majorBidi" w:hAnsiTheme="majorBidi" w:eastAsiaTheme="minorEastAsia" w:cstheme="majorBidi"/>
        </w:rPr>
        <w:t xml:space="preserve">            = 3500 + 0.5 (1500 – 3500)</w:t>
      </w:r>
    </w:p>
    <w:p w14:paraId="7C1F6867">
      <w:pPr>
        <w:rPr>
          <w:rFonts w:asciiTheme="majorBidi" w:hAnsiTheme="majorBidi" w:eastAsiaTheme="minorEastAsia" w:cstheme="majorBidi"/>
        </w:rPr>
      </w:pPr>
      <w:r>
        <w:rPr>
          <w:rFonts w:asciiTheme="majorBidi" w:hAnsiTheme="majorBidi" w:eastAsiaTheme="minorEastAsia" w:cstheme="majorBidi"/>
        </w:rPr>
        <w:t xml:space="preserve">                            </w:t>
      </w:r>
      <w:r>
        <w:rPr>
          <w:rFonts w:asciiTheme="majorBidi" w:hAnsiTheme="majorBidi" w:eastAsiaTheme="minorEastAsia" w:cstheme="majorBidi"/>
          <w:bdr w:val="single" w:color="auto" w:sz="4" w:space="0"/>
        </w:rPr>
        <w:t>P99 = 2500</w:t>
      </w:r>
    </w:p>
    <w:p w14:paraId="5BF5391E">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1% data below the 2500 and other 99% move on.</w:t>
      </w:r>
    </w:p>
    <w:p w14:paraId="699D1DEB">
      <w:pPr>
        <w:rPr>
          <w:rFonts w:asciiTheme="majorBidi" w:hAnsiTheme="majorBidi" w:eastAsiaTheme="minorEastAsia" w:cstheme="majorBidi"/>
          <w:b/>
          <w:bCs/>
        </w:rPr>
      </w:pPr>
    </w:p>
    <w:p w14:paraId="4B91C166">
      <w:pPr>
        <w:pStyle w:val="2"/>
        <w:rPr>
          <w:rFonts w:asciiTheme="majorBidi" w:hAnsiTheme="majorBidi" w:eastAsiaTheme="minorEastAsia"/>
          <w:color w:val="auto"/>
          <w:sz w:val="24"/>
          <w:szCs w:val="24"/>
          <w:u w:val="single"/>
        </w:rPr>
      </w:pPr>
      <w:r>
        <w:rPr>
          <w:rFonts w:eastAsiaTheme="minorEastAsia"/>
        </w:rPr>
        <w:t xml:space="preserve">           </w:t>
      </w:r>
      <w:bookmarkStart w:id="60" w:name="_Toc98201580"/>
      <w:r>
        <w:rPr>
          <w:rFonts w:asciiTheme="majorBidi" w:hAnsiTheme="majorBidi" w:eastAsiaTheme="minorEastAsia"/>
          <w:color w:val="auto"/>
          <w:sz w:val="24"/>
          <w:szCs w:val="24"/>
          <w:u w:val="single"/>
        </w:rPr>
        <w:t>Measure of Dispersions and Deviation</w:t>
      </w:r>
      <w:bookmarkEnd w:id="60"/>
    </w:p>
    <w:p w14:paraId="31B537A7">
      <w:pPr>
        <w:rPr>
          <w:rFonts w:asciiTheme="majorBidi" w:hAnsiTheme="majorBidi" w:eastAsiaTheme="minorEastAsia" w:cstheme="majorBidi"/>
          <w:b/>
          <w:bCs/>
        </w:rPr>
      </w:pPr>
    </w:p>
    <w:p w14:paraId="1024D418">
      <w:pPr>
        <w:rPr>
          <w:rFonts w:asciiTheme="majorBidi" w:hAnsiTheme="majorBidi" w:eastAsiaTheme="minorEastAsia" w:cstheme="majorBidi"/>
          <w:b/>
          <w:bCs/>
        </w:rPr>
      </w:pPr>
      <w:bookmarkStart w:id="61" w:name="_Toc98201581"/>
      <w:r>
        <w:rPr>
          <w:rStyle w:val="21"/>
          <w:rFonts w:asciiTheme="majorBidi" w:hAnsiTheme="majorBidi"/>
          <w:color w:val="auto"/>
          <w:sz w:val="24"/>
          <w:szCs w:val="24"/>
        </w:rPr>
        <w:t>Dispersions:</w:t>
      </w:r>
      <w:bookmarkEnd w:id="61"/>
      <w:r>
        <w:rPr>
          <w:rFonts w:ascii="Arial" w:hAnsi="Arial" w:cs="Arial"/>
          <w:color w:val="333333"/>
          <w:sz w:val="21"/>
          <w:szCs w:val="21"/>
          <w:shd w:val="clear" w:color="auto" w:fill="FFFFFF"/>
        </w:rPr>
        <w:t xml:space="preserve"> </w:t>
      </w:r>
      <w:r>
        <w:rPr>
          <w:rFonts w:asciiTheme="majorBidi" w:hAnsiTheme="majorBidi" w:cstheme="majorBidi"/>
          <w:shd w:val="clear" w:color="auto" w:fill="FFFFFF"/>
        </w:rPr>
        <w:t>Dispersion is the state of getting dispersed or spread. Statistical dispersion means the extent to which a numerical data is likely to vary about an average value. In other words, dispersion helps to understand the distribution of the data.</w:t>
      </w:r>
    </w:p>
    <w:p w14:paraId="6FE948B3">
      <w:pPr>
        <w:rPr>
          <w:rFonts w:asciiTheme="majorBidi" w:hAnsiTheme="majorBidi" w:eastAsiaTheme="minorEastAsia" w:cstheme="majorBidi"/>
          <w:b/>
          <w:bCs/>
          <w:u w:val="single"/>
        </w:rPr>
      </w:pPr>
      <w:r>
        <w:rPr>
          <w:rFonts w:asciiTheme="majorBidi" w:hAnsiTheme="majorBidi" w:eastAsiaTheme="minorEastAsia" w:cstheme="majorBidi"/>
          <w:b/>
          <w:bCs/>
        </w:rPr>
        <w:t xml:space="preserve">                         </w:t>
      </w:r>
      <w:r>
        <w:rPr>
          <w:rFonts w:asciiTheme="majorBidi" w:hAnsiTheme="majorBidi" w:eastAsiaTheme="minorEastAsia" w:cstheme="majorBidi"/>
          <w:b/>
          <w:bCs/>
          <w:u w:val="single"/>
        </w:rPr>
        <w:t>For Ungroup Data</w:t>
      </w:r>
    </w:p>
    <w:p w14:paraId="6396ECC4">
      <w:pPr>
        <w:pStyle w:val="2"/>
        <w:rPr>
          <w:rFonts w:asciiTheme="majorBidi" w:hAnsiTheme="majorBidi" w:eastAsiaTheme="minorEastAsia"/>
          <w:color w:val="auto"/>
          <w:sz w:val="24"/>
          <w:szCs w:val="24"/>
        </w:rPr>
      </w:pPr>
      <w:bookmarkStart w:id="62" w:name="_Toc98201582"/>
      <w:r>
        <w:rPr>
          <w:rFonts w:asciiTheme="majorBidi" w:hAnsiTheme="majorBidi" w:eastAsiaTheme="minorEastAsia"/>
          <w:color w:val="auto"/>
          <w:sz w:val="24"/>
          <w:szCs w:val="24"/>
        </w:rPr>
        <w:t>Range:</w:t>
      </w:r>
      <w:bookmarkEnd w:id="62"/>
    </w:p>
    <w:p w14:paraId="30061111">
      <w:pPr>
        <w:rPr>
          <w:rFonts w:asciiTheme="majorBidi" w:hAnsiTheme="majorBidi" w:eastAsiaTheme="minorEastAsia" w:cstheme="majorBidi"/>
          <w:b/>
          <w:bCs/>
        </w:rPr>
      </w:pPr>
      <w:r>
        <w:rPr>
          <w:rFonts w:asciiTheme="majorBidi" w:hAnsiTheme="majorBidi" w:cstheme="majorBidi"/>
          <w:shd w:val="clear" w:color="auto" w:fill="FFFFFF"/>
        </w:rPr>
        <w:t> It is simply the difference between the maximum value and the minimum value given in a data set.</w:t>
      </w:r>
    </w:p>
    <w:p w14:paraId="73C9884C">
      <w:pPr>
        <w:rPr>
          <w:rFonts w:asciiTheme="majorBidi" w:hAnsiTheme="majorBidi" w:eastAsiaTheme="minorEastAsia" w:cstheme="majorBidi"/>
          <w:b/>
          <w:bCs/>
        </w:rPr>
      </w:pPr>
      <w:r>
        <w:rPr>
          <w:rFonts w:asciiTheme="majorBidi" w:hAnsiTheme="majorBidi" w:eastAsiaTheme="minorEastAsia" w:cstheme="majorBidi"/>
          <w:b/>
          <w:bCs/>
        </w:rPr>
        <w:t xml:space="preserve">                    R = Max – Mini</w:t>
      </w:r>
    </w:p>
    <w:p w14:paraId="157EC49F">
      <w:pPr>
        <w:rPr>
          <w:rFonts w:asciiTheme="majorBidi" w:hAnsiTheme="majorBidi" w:eastAsiaTheme="minorEastAsia" w:cstheme="majorBidi"/>
          <w:b/>
          <w:bCs/>
        </w:rPr>
      </w:pPr>
      <w:r>
        <w:rPr>
          <w:rFonts w:asciiTheme="majorBidi" w:hAnsiTheme="majorBidi" w:eastAsiaTheme="minorEastAsia" w:cstheme="majorBidi"/>
          <w:b/>
          <w:bCs/>
        </w:rPr>
        <w:t xml:space="preserve">                        = 5000 - 1000 </w:t>
      </w:r>
    </w:p>
    <w:p w14:paraId="3B49C8BA">
      <w:pPr>
        <w:rPr>
          <w:rFonts w:asciiTheme="majorBidi" w:hAnsiTheme="majorBidi" w:eastAsiaTheme="minorEastAsia" w:cstheme="majorBidi"/>
          <w:b/>
          <w:bCs/>
          <w:bdr w:val="single" w:color="auto" w:sz="4" w:space="0"/>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R = 4000</w:t>
      </w:r>
    </w:p>
    <w:p w14:paraId="18A64D8E">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range is 4000 which is close to the maximum value of given data.</w:t>
      </w:r>
    </w:p>
    <w:p w14:paraId="3EFA0D17">
      <w:pPr>
        <w:pStyle w:val="2"/>
        <w:rPr>
          <w:rFonts w:asciiTheme="majorBidi" w:hAnsiTheme="majorBidi" w:eastAsiaTheme="minorEastAsia"/>
          <w:color w:val="auto"/>
          <w:sz w:val="24"/>
          <w:szCs w:val="24"/>
        </w:rPr>
      </w:pPr>
      <w:bookmarkStart w:id="63" w:name="_Toc98201583"/>
      <w:r>
        <w:rPr>
          <w:rFonts w:asciiTheme="majorBidi" w:hAnsiTheme="majorBidi" w:eastAsiaTheme="minorEastAsia"/>
          <w:color w:val="auto"/>
          <w:sz w:val="24"/>
          <w:szCs w:val="24"/>
        </w:rPr>
        <w:t>Coefficient of range:</w:t>
      </w:r>
      <w:bookmarkEnd w:id="63"/>
    </w:p>
    <w:p w14:paraId="19D4F04B">
      <w:pPr>
        <w:pStyle w:val="19"/>
        <w:tabs>
          <w:tab w:val="left" w:pos="5610"/>
        </w:tabs>
        <w:rPr>
          <w:rFonts w:asciiTheme="majorBidi" w:hAnsiTheme="majorBidi" w:eastAsiaTheme="minorEastAsia" w:cstheme="majorBidi"/>
        </w:rPr>
      </w:pPr>
      <w:r>
        <w:rPr>
          <w:rFonts w:asciiTheme="majorBidi" w:hAnsiTheme="majorBidi" w:eastAsiaTheme="minorEastAsia" w:cstheme="majorBidi"/>
          <w:b/>
          <w:bCs/>
        </w:rPr>
        <w:t xml:space="preserve">                            C.R = </w:t>
      </w:r>
      <m:oMath>
        <m:f>
          <m:fPr>
            <m:ctrlPr>
              <w:rPr>
                <w:rFonts w:ascii="Cambria Math" w:hAnsi="Cambria Math" w:eastAsiaTheme="minorEastAsia"/>
                <w:i/>
                <w:iCs/>
              </w:rPr>
            </m:ctrlPr>
          </m:fPr>
          <m:num>
            <m:r>
              <m:rPr/>
              <w:rPr>
                <w:rFonts w:ascii="Cambria Math" w:hAnsi="Cambria Math" w:eastAsiaTheme="minorEastAsia"/>
              </w:rPr>
              <m:t>Max−Mini</m:t>
            </m:r>
            <m:ctrlPr>
              <w:rPr>
                <w:rFonts w:ascii="Cambria Math" w:hAnsi="Cambria Math" w:eastAsiaTheme="minorEastAsia"/>
                <w:i/>
                <w:iCs/>
              </w:rPr>
            </m:ctrlPr>
          </m:num>
          <m:den>
            <m:r>
              <m:rPr/>
              <w:rPr>
                <w:rFonts w:ascii="Cambria Math" w:hAnsi="Cambria Math" w:eastAsiaTheme="minorEastAsia"/>
              </w:rPr>
              <m:t>Max+Mini</m:t>
            </m:r>
            <m:ctrlPr>
              <w:rPr>
                <w:rFonts w:ascii="Cambria Math" w:hAnsi="Cambria Math" w:eastAsiaTheme="minorEastAsia"/>
                <w:i/>
                <w:iCs/>
              </w:rPr>
            </m:ctrlPr>
          </m:den>
        </m:f>
      </m:oMath>
    </w:p>
    <w:p w14:paraId="191324EC">
      <w:pPr>
        <w:pStyle w:val="19"/>
        <w:tabs>
          <w:tab w:val="left" w:pos="5610"/>
        </w:tabs>
        <w:rPr>
          <w:rFonts w:asciiTheme="majorBidi" w:hAnsiTheme="majorBidi" w:eastAsiaTheme="minorEastAsia" w:cstheme="majorBidi"/>
        </w:rPr>
      </w:pPr>
    </w:p>
    <w:p w14:paraId="0E7C23A4">
      <w:pPr>
        <w:pStyle w:val="19"/>
        <w:rPr>
          <w:rFonts w:asciiTheme="majorBidi" w:hAnsiTheme="majorBidi" w:eastAsiaTheme="minorEastAsia" w:cstheme="majorBidi"/>
          <w:iCs/>
        </w:rPr>
      </w:pPr>
      <w:r>
        <w:rPr>
          <w:rFonts w:asciiTheme="majorBidi" w:hAnsiTheme="majorBidi" w:eastAsiaTheme="minorEastAsia" w:cstheme="majorBidi"/>
          <w:iCs/>
        </w:rPr>
        <w:t xml:space="preserve">                        = </w:t>
      </w:r>
      <m:oMath>
        <m:f>
          <m:fPr>
            <m:ctrlPr>
              <w:rPr>
                <w:rFonts w:ascii="Cambria Math" w:hAnsi="Cambria Math" w:eastAsiaTheme="minorEastAsia"/>
                <w:i/>
                <w:iCs/>
              </w:rPr>
            </m:ctrlPr>
          </m:fPr>
          <m:num>
            <m:r>
              <m:rPr/>
              <w:rPr>
                <w:rFonts w:ascii="Cambria Math" w:hAnsi="Cambria Math" w:eastAsiaTheme="minorEastAsia"/>
              </w:rPr>
              <m:t>5000−1000</m:t>
            </m:r>
            <m:ctrlPr>
              <w:rPr>
                <w:rFonts w:ascii="Cambria Math" w:hAnsi="Cambria Math" w:eastAsiaTheme="minorEastAsia"/>
                <w:i/>
                <w:iCs/>
              </w:rPr>
            </m:ctrlPr>
          </m:num>
          <m:den>
            <m:r>
              <m:rPr/>
              <w:rPr>
                <w:rFonts w:ascii="Cambria Math" w:hAnsi="Cambria Math" w:eastAsiaTheme="minorEastAsia"/>
              </w:rPr>
              <m:t>5000+1000</m:t>
            </m:r>
            <m:ctrlPr>
              <w:rPr>
                <w:rFonts w:ascii="Cambria Math" w:hAnsi="Cambria Math" w:eastAsiaTheme="minorEastAsia"/>
                <w:i/>
                <w:iCs/>
              </w:rPr>
            </m:ctrlPr>
          </m:den>
        </m:f>
      </m:oMath>
    </w:p>
    <w:p w14:paraId="4B6FFD01">
      <w:pPr>
        <w:pStyle w:val="19"/>
        <w:rPr>
          <w:rFonts w:asciiTheme="majorBidi" w:hAnsiTheme="majorBidi" w:eastAsiaTheme="minorEastAsia" w:cstheme="majorBidi"/>
          <w:iCs/>
        </w:rPr>
      </w:pPr>
      <w:r>
        <w:rPr>
          <w:rFonts w:asciiTheme="majorBidi" w:hAnsiTheme="majorBidi" w:eastAsiaTheme="minorEastAsia" w:cstheme="majorBidi"/>
          <w:iCs/>
        </w:rPr>
        <w:t xml:space="preserve">                      </w:t>
      </w:r>
    </w:p>
    <w:p w14:paraId="2249F292">
      <w:pPr>
        <w:pStyle w:val="19"/>
        <w:rPr>
          <w:rFonts w:asciiTheme="majorBidi" w:hAnsiTheme="majorBidi" w:eastAsiaTheme="minorEastAsia" w:cstheme="majorBidi"/>
          <w:iCs/>
        </w:rPr>
      </w:pPr>
      <w:r>
        <w:rPr>
          <w:rFonts w:asciiTheme="majorBidi" w:hAnsiTheme="majorBidi" w:eastAsiaTheme="minorEastAsia" w:cstheme="majorBidi"/>
          <w:iCs/>
        </w:rPr>
        <w:t xml:space="preserve">                          </w:t>
      </w:r>
      <w:r>
        <w:rPr>
          <w:rFonts w:asciiTheme="majorBidi" w:hAnsiTheme="majorBidi" w:eastAsiaTheme="minorEastAsia" w:cstheme="majorBidi"/>
          <w:iCs/>
          <w:bdr w:val="single" w:color="auto" w:sz="4" w:space="0"/>
        </w:rPr>
        <w:t>C.R = 0.667</w:t>
      </w:r>
    </w:p>
    <w:p w14:paraId="09EB9166">
      <w:pPr>
        <w:pStyle w:val="19"/>
        <w:rPr>
          <w:rFonts w:ascii="Cambria Math" w:hAnsi="Cambria Math" w:eastAsiaTheme="minorEastAsia"/>
          <w:oMath/>
        </w:rPr>
      </w:pPr>
    </w:p>
    <w:p w14:paraId="2D35BF09">
      <w:pPr>
        <w:pStyle w:val="19"/>
        <w:tabs>
          <w:tab w:val="left" w:pos="5610"/>
        </w:tabs>
        <w:rPr>
          <w:rFonts w:ascii="Cambria Math" w:hAnsi="Cambria Math" w:eastAsiaTheme="minorEastAsia"/>
          <w:oMath/>
        </w:rPr>
      </w:pPr>
      <w:r>
        <w:rPr>
          <w:rFonts w:asciiTheme="majorBidi" w:hAnsiTheme="majorBidi" w:eastAsiaTheme="minorEastAsia" w:cstheme="majorBidi"/>
        </w:rPr>
        <w:t>Interpretation: The value of coefficient of the range is very small.</w:t>
      </w:r>
    </w:p>
    <w:p w14:paraId="01EE92F7">
      <w:pPr>
        <w:rPr>
          <w:rFonts w:asciiTheme="majorBidi" w:hAnsiTheme="majorBidi" w:eastAsiaTheme="minorEastAsia" w:cstheme="majorBidi"/>
          <w:b/>
          <w:bCs/>
        </w:rPr>
      </w:pPr>
    </w:p>
    <w:p w14:paraId="3888C747">
      <w:pPr>
        <w:pStyle w:val="2"/>
        <w:rPr>
          <w:rFonts w:asciiTheme="majorBidi" w:hAnsiTheme="majorBidi" w:eastAsiaTheme="minorEastAsia"/>
          <w:color w:val="auto"/>
          <w:sz w:val="24"/>
          <w:szCs w:val="24"/>
        </w:rPr>
      </w:pPr>
      <w:bookmarkStart w:id="64" w:name="_Toc98201584"/>
      <w:r>
        <w:rPr>
          <w:rFonts w:asciiTheme="majorBidi" w:hAnsiTheme="majorBidi" w:eastAsiaTheme="minorEastAsia"/>
          <w:color w:val="auto"/>
          <w:sz w:val="24"/>
          <w:szCs w:val="24"/>
        </w:rPr>
        <w:t>Mid Range:</w:t>
      </w:r>
      <w:bookmarkEnd w:id="64"/>
    </w:p>
    <w:p w14:paraId="7251B573">
      <w:pPr>
        <w:pStyle w:val="19"/>
        <w:rPr>
          <w:rFonts w:asciiTheme="majorBidi" w:hAnsiTheme="majorBidi" w:eastAsiaTheme="minorEastAsia" w:cstheme="majorBidi"/>
          <w:b/>
          <w:bCs/>
        </w:rPr>
      </w:pPr>
      <w:r>
        <w:rPr>
          <w:rFonts w:asciiTheme="majorBidi" w:hAnsiTheme="majorBidi" w:eastAsiaTheme="minorEastAsia" w:cstheme="majorBidi"/>
          <w:b/>
          <w:bCs/>
          <w:iCs/>
        </w:rPr>
        <w:t xml:space="preserve">                  M. R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Max−Mini</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43AAF8A2">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1111426F">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Theme="majorBidi" w:eastAsiaTheme="minorEastAsia" w:cstheme="majorBidi"/>
              </w:rPr>
              <m:t>4000</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5E2E5F29">
      <w:pPr>
        <w:pStyle w:val="19"/>
        <w:rPr>
          <w:rFonts w:asciiTheme="majorBidi" w:hAnsiTheme="majorBidi" w:eastAsiaTheme="minorEastAsia" w:cstheme="majorBidi"/>
          <w:b/>
          <w:bCs/>
        </w:rPr>
      </w:pPr>
    </w:p>
    <w:p w14:paraId="340582A2">
      <w:pPr>
        <w:pStyle w:val="19"/>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M. R = 2000</w:t>
      </w:r>
    </w:p>
    <w:p w14:paraId="5271596A">
      <w:pPr>
        <w:pStyle w:val="19"/>
        <w:rPr>
          <w:rFonts w:ascii="Cambria Math" w:hAnsi="Cambria Math" w:eastAsiaTheme="minorEastAsia"/>
          <w:oMath/>
        </w:rPr>
      </w:pPr>
    </w:p>
    <w:p w14:paraId="61802C2B">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It is the middle value of the given data.</w:t>
      </w:r>
    </w:p>
    <w:p w14:paraId="0D2B66B5">
      <w:pPr>
        <w:rPr>
          <w:rFonts w:asciiTheme="majorBidi" w:hAnsiTheme="majorBidi" w:eastAsiaTheme="minorEastAsia" w:cstheme="majorBidi"/>
          <w:b/>
          <w:bCs/>
        </w:rPr>
      </w:pPr>
    </w:p>
    <w:p w14:paraId="550FF59C">
      <w:pPr>
        <w:pStyle w:val="2"/>
        <w:rPr>
          <w:rFonts w:asciiTheme="majorBidi" w:hAnsiTheme="majorBidi" w:eastAsiaTheme="minorEastAsia"/>
          <w:color w:val="auto"/>
          <w:sz w:val="24"/>
          <w:szCs w:val="24"/>
          <w:u w:val="single"/>
        </w:rPr>
      </w:pPr>
      <w:bookmarkStart w:id="65" w:name="_Toc98201585"/>
      <w:r>
        <w:rPr>
          <w:rFonts w:asciiTheme="majorBidi" w:hAnsiTheme="majorBidi" w:eastAsiaTheme="minorEastAsia"/>
          <w:color w:val="auto"/>
          <w:sz w:val="24"/>
          <w:szCs w:val="24"/>
          <w:u w:val="single"/>
        </w:rPr>
        <w:t>Quartile Deviation:</w:t>
      </w:r>
      <w:bookmarkEnd w:id="65"/>
    </w:p>
    <w:p w14:paraId="604E42ED"/>
    <w:p w14:paraId="356A7576">
      <w:pPr>
        <w:rPr>
          <w:rFonts w:asciiTheme="majorBidi" w:hAnsiTheme="majorBidi" w:eastAsiaTheme="minorEastAsia" w:cstheme="majorBidi"/>
          <w:b/>
          <w:bCs/>
        </w:rPr>
      </w:pPr>
      <w:r>
        <w:rPr>
          <w:rFonts w:asciiTheme="majorBidi" w:hAnsiTheme="majorBidi" w:cstheme="majorBidi"/>
          <w:shd w:val="clear" w:color="auto" w:fill="FFFFFF"/>
        </w:rPr>
        <w:t>The quartiles are values that divide a list of numbers into quarters. The quartile deviation is half of the distance between the third and the first quartile.</w:t>
      </w:r>
    </w:p>
    <w:p w14:paraId="5028F0E7">
      <w:pPr>
        <w:pStyle w:val="19"/>
        <w:rPr>
          <w:rFonts w:asciiTheme="majorBidi" w:hAnsiTheme="majorBidi" w:eastAsiaTheme="minorEastAsia" w:cstheme="majorBidi"/>
          <w:iCs/>
        </w:rPr>
      </w:pPr>
      <w:r>
        <w:rPr>
          <w:rFonts w:asciiTheme="majorBidi" w:hAnsiTheme="majorBidi" w:eastAsiaTheme="minorEastAsia" w:cstheme="majorBidi"/>
          <w:iCs/>
        </w:rPr>
        <w:t xml:space="preserve">                  </w:t>
      </w:r>
    </w:p>
    <w:p w14:paraId="4DAEC13B">
      <w:pPr>
        <w:pStyle w:val="19"/>
        <w:rPr>
          <w:rFonts w:asciiTheme="majorBidi" w:hAnsiTheme="majorBidi" w:eastAsiaTheme="minorEastAsia" w:cstheme="majorBidi"/>
          <w:b/>
          <w:bCs/>
        </w:rPr>
      </w:pPr>
      <w:r>
        <w:rPr>
          <w:rFonts w:asciiTheme="majorBidi" w:hAnsiTheme="majorBidi" w:eastAsiaTheme="minorEastAsia" w:cstheme="majorBidi"/>
          <w:iCs/>
        </w:rPr>
        <w:t xml:space="preserve">                          </w:t>
      </w:r>
      <w:r>
        <w:rPr>
          <w:rFonts w:asciiTheme="majorBidi" w:hAnsiTheme="majorBidi" w:eastAsiaTheme="minorEastAsia" w:cstheme="majorBidi"/>
          <w:b/>
          <w:bCs/>
          <w:iCs/>
        </w:rPr>
        <w:t xml:space="preserve">Q. D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Q</m:t>
            </m:r>
            <m:r>
              <m:rPr>
                <m:sty m:val="bi"/>
              </m:rPr>
              <w:rPr>
                <w:rFonts w:ascii="Cambria Math" w:hAnsiTheme="majorBidi" w:eastAsiaTheme="minorEastAsia" w:cstheme="majorBidi"/>
              </w:rPr>
              <m:t>3</m:t>
            </m:r>
            <m:r>
              <m:rPr>
                <m:sty m:val="bi"/>
              </m:rPr>
              <w:rPr>
                <w:rFonts w:ascii="Cambria Math" w:hAnsi="Cambria Math" w:eastAsiaTheme="minorEastAsia" w:cstheme="majorBidi"/>
              </w:rPr>
              <m:t>−Q</m:t>
            </m:r>
            <m:r>
              <m:rPr>
                <m:sty m:val="bi"/>
              </m:rPr>
              <w:rPr>
                <w:rFonts w:ascii="Cambria Math" w:hAnsiTheme="majorBidi" w:eastAsiaTheme="minorEastAsia" w:cstheme="majorBidi"/>
              </w:rPr>
              <m:t>1</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4437E32D">
      <w:pPr>
        <w:pStyle w:val="19"/>
        <w:rPr>
          <w:rFonts w:asciiTheme="majorBidi" w:hAnsiTheme="majorBidi" w:eastAsiaTheme="minorEastAsia" w:cstheme="majorBidi"/>
          <w:b/>
          <w:bCs/>
          <w:iCs/>
        </w:rPr>
      </w:pPr>
    </w:p>
    <w:p w14:paraId="2F132105">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Theme="majorBidi" w:eastAsiaTheme="minorEastAsia" w:cstheme="majorBidi"/>
              </w:rPr>
              <m:t>2000</m:t>
            </m:r>
            <m:r>
              <m:rPr>
                <m:sty m:val="bi"/>
              </m:rPr>
              <w:rPr>
                <w:rFonts w:ascii="Cambria Math" w:hAnsi="Cambria Math" w:eastAsiaTheme="minorEastAsia" w:cstheme="majorBidi"/>
              </w:rPr>
              <m:t>−</m:t>
            </m:r>
            <m:r>
              <m:rPr>
                <m:sty m:val="bi"/>
              </m:rPr>
              <w:rPr>
                <w:rFonts w:ascii="Cambria Math" w:hAnsiTheme="majorBidi" w:eastAsiaTheme="minorEastAsia" w:cstheme="majorBidi"/>
              </w:rPr>
              <m:t>3000</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0BE69755">
      <w:pPr>
        <w:pStyle w:val="19"/>
        <w:rPr>
          <w:rFonts w:asciiTheme="majorBidi" w:hAnsiTheme="majorBidi" w:eastAsiaTheme="minorEastAsia" w:cstheme="majorBidi"/>
          <w:b/>
          <w:bCs/>
        </w:rPr>
      </w:pPr>
    </w:p>
    <w:p w14:paraId="28485B8A">
      <w:pPr>
        <w:pStyle w:val="19"/>
        <w:rPr>
          <w:rFonts w:ascii="Cambria Math" w:hAnsiTheme="majorBidi" w:eastAsiaTheme="minorEastAsia" w:cstheme="majorBidi"/>
          <w:oMath/>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Q. D = - 500</w:t>
      </w:r>
    </w:p>
    <w:p w14:paraId="7AEC97CB">
      <w:pPr>
        <w:pStyle w:val="19"/>
        <w:rPr>
          <w:rFonts w:asciiTheme="majorBidi" w:hAnsiTheme="majorBidi" w:eastAsiaTheme="minorEastAsia" w:cstheme="majorBidi"/>
        </w:rPr>
      </w:pPr>
    </w:p>
    <w:p w14:paraId="61883EB4">
      <w:pPr>
        <w:pStyle w:val="19"/>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The value of quartiles  is deviated by the -500 money.</w:t>
      </w:r>
    </w:p>
    <w:p w14:paraId="42DA7840">
      <w:pPr>
        <w:pStyle w:val="19"/>
        <w:rPr>
          <w:rFonts w:ascii="Cambria Math" w:hAnsi="Cambria Math" w:eastAsiaTheme="minorEastAsia"/>
          <w:oMath/>
        </w:rPr>
      </w:pPr>
    </w:p>
    <w:p w14:paraId="52440890">
      <w:pPr>
        <w:rPr>
          <w:rFonts w:asciiTheme="majorBidi" w:hAnsiTheme="majorBidi" w:eastAsiaTheme="minorEastAsia" w:cstheme="majorBidi"/>
          <w:b/>
          <w:bCs/>
        </w:rPr>
      </w:pPr>
    </w:p>
    <w:p w14:paraId="170969EF">
      <w:pPr>
        <w:pStyle w:val="2"/>
        <w:rPr>
          <w:rFonts w:asciiTheme="majorBidi" w:hAnsiTheme="majorBidi" w:eastAsiaTheme="minorEastAsia"/>
          <w:color w:val="auto"/>
          <w:sz w:val="24"/>
          <w:szCs w:val="24"/>
        </w:rPr>
      </w:pPr>
      <w:bookmarkStart w:id="66" w:name="_Toc98201586"/>
      <w:r>
        <w:rPr>
          <w:rFonts w:asciiTheme="majorBidi" w:hAnsiTheme="majorBidi" w:eastAsiaTheme="minorEastAsia"/>
          <w:color w:val="auto"/>
          <w:sz w:val="24"/>
          <w:szCs w:val="24"/>
        </w:rPr>
        <w:t>Coefficient of Q. D:</w:t>
      </w:r>
      <w:bookmarkEnd w:id="66"/>
    </w:p>
    <w:p w14:paraId="5F31C5B2">
      <w:pPr>
        <w:rPr>
          <w:rFonts w:asciiTheme="majorBidi" w:hAnsiTheme="majorBidi" w:eastAsiaTheme="minorEastAsia" w:cstheme="majorBidi"/>
          <w:b/>
          <w:bCs/>
          <w:iCs/>
        </w:rPr>
      </w:pPr>
      <w:r>
        <w:rPr>
          <w:rFonts w:asciiTheme="majorBidi" w:hAnsiTheme="majorBidi" w:eastAsiaTheme="minorEastAsia" w:cstheme="majorBidi"/>
          <w:b/>
          <w:bCs/>
        </w:rPr>
        <w:t xml:space="preserve">                         C. Q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Q</m:t>
            </m:r>
            <m:r>
              <m:rPr>
                <m:sty m:val="bi"/>
              </m:rPr>
              <w:rPr>
                <w:rFonts w:ascii="Cambria Math" w:hAnsiTheme="majorBidi" w:eastAsiaTheme="minorEastAsia" w:cstheme="majorBidi"/>
              </w:rPr>
              <m:t>3</m:t>
            </m:r>
            <m:r>
              <m:rPr>
                <m:sty m:val="bi"/>
              </m:rPr>
              <w:rPr>
                <w:rFonts w:ascii="Cambria Math" w:hAnsi="Cambria Math" w:eastAsiaTheme="minorEastAsia" w:cstheme="majorBidi"/>
              </w:rPr>
              <m:t>−Q</m:t>
            </m:r>
            <m:r>
              <m:rPr>
                <m:sty m:val="bi"/>
              </m:rPr>
              <w:rPr>
                <w:rFonts w:ascii="Cambria Math" w:hAnsiTheme="majorBidi" w:eastAsiaTheme="minorEastAsia" w:cstheme="majorBidi"/>
              </w:rPr>
              <m:t xml:space="preserve">1 </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Q</m:t>
            </m:r>
            <m:r>
              <m:rPr>
                <m:sty m:val="bi"/>
              </m:rPr>
              <w:rPr>
                <w:rFonts w:ascii="Cambria Math" w:hAnsiTheme="majorBidi" w:eastAsiaTheme="minorEastAsia" w:cstheme="majorBidi"/>
              </w:rPr>
              <m:t>3+</m:t>
            </m:r>
            <m:r>
              <m:rPr>
                <m:sty m:val="bi"/>
              </m:rPr>
              <w:rPr>
                <w:rFonts w:ascii="Cambria Math" w:hAnsi="Cambria Math" w:eastAsiaTheme="minorEastAsia" w:cstheme="majorBidi"/>
              </w:rPr>
              <m:t>Q</m:t>
            </m:r>
            <m:r>
              <m:rPr>
                <m:sty m:val="bi"/>
              </m:rPr>
              <w:rPr>
                <w:rFonts w:ascii="Cambria Math" w:hAnsiTheme="majorBidi" w:eastAsiaTheme="minorEastAsia" w:cstheme="majorBidi"/>
              </w:rPr>
              <m:t>1</m:t>
            </m:r>
            <m:ctrlPr>
              <w:rPr>
                <w:rFonts w:ascii="Cambria Math" w:hAnsiTheme="majorBidi" w:eastAsiaTheme="minorEastAsia" w:cstheme="majorBidi"/>
                <w:b/>
                <w:bCs/>
                <w:i/>
                <w:iCs/>
              </w:rPr>
            </m:ctrlPr>
          </m:den>
        </m:f>
      </m:oMath>
    </w:p>
    <w:p w14:paraId="137A2FA2">
      <w:pPr>
        <w:pStyle w:val="19"/>
        <w:rPr>
          <w:rFonts w:asciiTheme="majorBidi" w:hAnsiTheme="majorBidi" w:eastAsiaTheme="minorEastAsia" w:cstheme="majorBidi"/>
          <w:b/>
          <w:b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Theme="majorBidi" w:eastAsiaTheme="minorEastAsia" w:cstheme="majorBidi"/>
              </w:rPr>
              <m:t>2000</m:t>
            </m:r>
            <m:r>
              <m:rPr>
                <m:sty m:val="bi"/>
              </m:rPr>
              <w:rPr>
                <w:rFonts w:ascii="Cambria Math" w:hAnsi="Cambria Math" w:eastAsiaTheme="minorEastAsia" w:cstheme="majorBidi"/>
              </w:rPr>
              <m:t>−</m:t>
            </m:r>
            <m:r>
              <m:rPr>
                <m:sty m:val="bi"/>
              </m:rPr>
              <w:rPr>
                <w:rFonts w:ascii="Cambria Math" w:hAnsiTheme="majorBidi" w:eastAsiaTheme="minorEastAsia" w:cstheme="majorBidi"/>
              </w:rPr>
              <m:t>3000</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 xml:space="preserve">2000+3000 </m:t>
            </m:r>
            <m:ctrlPr>
              <w:rPr>
                <w:rFonts w:ascii="Cambria Math" w:hAnsiTheme="majorBidi" w:eastAsiaTheme="minorEastAsia" w:cstheme="majorBidi"/>
                <w:b/>
                <w:bCs/>
                <w:i/>
                <w:iCs/>
              </w:rPr>
            </m:ctrlPr>
          </m:den>
        </m:f>
      </m:oMath>
    </w:p>
    <w:p w14:paraId="518217E4">
      <w:pPr>
        <w:pStyle w:val="19"/>
        <w:rPr>
          <w:rFonts w:asciiTheme="majorBidi" w:hAnsiTheme="majorBidi" w:eastAsiaTheme="minorEastAsia" w:cstheme="majorBidi"/>
          <w:b/>
          <w:bCs/>
        </w:rPr>
      </w:pPr>
      <w:r>
        <w:rPr>
          <w:rFonts w:asciiTheme="majorBidi" w:hAnsiTheme="majorBidi" w:eastAsiaTheme="minorEastAsia" w:cstheme="majorBidi"/>
          <w:b/>
          <w:bCs/>
        </w:rPr>
        <w:t xml:space="preserve">                                                          </w:t>
      </w:r>
    </w:p>
    <w:p w14:paraId="06DB6EF5">
      <w:pPr>
        <w:pStyle w:val="19"/>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C. Q = -0.2</w:t>
      </w:r>
    </w:p>
    <w:p w14:paraId="2B3C5A69">
      <w:pPr>
        <w:rPr>
          <w:rFonts w:asciiTheme="majorBidi" w:hAnsiTheme="majorBidi" w:eastAsiaTheme="minorEastAsia" w:cstheme="majorBidi"/>
          <w:b/>
          <w:bCs/>
        </w:rPr>
      </w:pPr>
    </w:p>
    <w:p w14:paraId="45654AD5">
      <w:pPr>
        <w:pStyle w:val="2"/>
        <w:rPr>
          <w:rFonts w:asciiTheme="majorBidi" w:hAnsiTheme="majorBidi" w:eastAsiaTheme="minorEastAsia"/>
          <w:color w:val="auto"/>
          <w:sz w:val="24"/>
          <w:szCs w:val="24"/>
          <w:u w:val="single"/>
        </w:rPr>
      </w:pPr>
      <w:r>
        <w:rPr>
          <w:rFonts w:eastAsiaTheme="minorEastAsia"/>
        </w:rPr>
        <w:t xml:space="preserve"> </w:t>
      </w:r>
      <w:bookmarkStart w:id="67" w:name="_Toc98201587"/>
      <w:r>
        <w:rPr>
          <w:rFonts w:asciiTheme="majorBidi" w:hAnsiTheme="majorBidi" w:eastAsiaTheme="minorEastAsia"/>
          <w:color w:val="auto"/>
          <w:sz w:val="24"/>
          <w:szCs w:val="24"/>
          <w:u w:val="single"/>
        </w:rPr>
        <w:t>Mean Deviation:</w:t>
      </w:r>
      <w:bookmarkEnd w:id="67"/>
    </w:p>
    <w:p w14:paraId="59F49B4E"/>
    <w:p w14:paraId="17F6D595">
      <w:pPr>
        <w:rPr>
          <w:rFonts w:asciiTheme="majorBidi" w:hAnsiTheme="majorBidi" w:eastAsiaTheme="minorEastAsia" w:cstheme="majorBidi"/>
          <w:b/>
          <w:bCs/>
        </w:rPr>
      </w:pPr>
      <w:r>
        <w:rPr>
          <w:rFonts w:asciiTheme="majorBidi" w:hAnsiTheme="majorBidi" w:cstheme="majorBidi"/>
          <w:shd w:val="clear" w:color="auto" w:fill="FFFFFF"/>
        </w:rPr>
        <w:t>The average of numbers is known as the mean and the arithmetic mean of the absolute deviations of the observations from a measure of central tendency is known as the mean deviation (also called mean absolute deviation)</w:t>
      </w:r>
    </w:p>
    <w:p w14:paraId="736C6B39">
      <w:pPr>
        <w:rPr>
          <w:rFonts w:asciiTheme="majorBidi" w:hAnsiTheme="majorBidi" w:eastAsiaTheme="minorEastAsia" w:cstheme="majorBidi"/>
          <w:b/>
          <w:bCs/>
        </w:rPr>
      </w:pPr>
    </w:p>
    <w:tbl>
      <w:tblPr>
        <w:tblStyle w:val="5"/>
        <w:tblW w:w="6720" w:type="dxa"/>
        <w:tblInd w:w="93" w:type="dxa"/>
        <w:tblLayout w:type="autofit"/>
        <w:tblCellMar>
          <w:top w:w="0" w:type="dxa"/>
          <w:left w:w="108" w:type="dxa"/>
          <w:bottom w:w="0" w:type="dxa"/>
          <w:right w:w="108" w:type="dxa"/>
        </w:tblCellMar>
      </w:tblPr>
      <w:tblGrid>
        <w:gridCol w:w="960"/>
        <w:gridCol w:w="960"/>
        <w:gridCol w:w="960"/>
        <w:gridCol w:w="960"/>
        <w:gridCol w:w="1109"/>
        <w:gridCol w:w="1109"/>
        <w:gridCol w:w="1109"/>
      </w:tblGrid>
      <w:tr w14:paraId="702680FB">
        <w:tblPrEx>
          <w:tblCellMar>
            <w:top w:w="0" w:type="dxa"/>
            <w:left w:w="108" w:type="dxa"/>
            <w:bottom w:w="0" w:type="dxa"/>
            <w:right w:w="108" w:type="dxa"/>
          </w:tblCellMar>
        </w:tblPrEx>
        <w:trPr>
          <w:trHeight w:val="540" w:hRule="atLeast"/>
        </w:trPr>
        <w:tc>
          <w:tcPr>
            <w:tcW w:w="960"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215A6F75">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257297D3">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 Xbar</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8373599">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 X῀</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90FEE0C">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 - Xᵔ</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32C166E">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(X-Xbar)²</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D654C28">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(X-X῀)²</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72277E55">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(X-Xᵔ)²</w:t>
            </w:r>
          </w:p>
        </w:tc>
      </w:tr>
      <w:tr w14:paraId="2E25375F">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102F1200">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8D2445E">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3595B71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4B9DF19B">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54A91A4">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18C1FB40">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64D0825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3C6B0F2B">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4CA0356">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34EEF38D">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60" w:type="dxa"/>
            <w:tcBorders>
              <w:top w:val="nil"/>
              <w:left w:val="nil"/>
              <w:bottom w:val="single" w:color="auto" w:sz="4" w:space="0"/>
              <w:right w:val="single" w:color="auto" w:sz="4" w:space="0"/>
            </w:tcBorders>
            <w:noWrap/>
            <w:vAlign w:val="bottom"/>
          </w:tcPr>
          <w:p w14:paraId="4E0244FC">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481D4C71">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270A5D2D">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960" w:type="dxa"/>
            <w:tcBorders>
              <w:top w:val="nil"/>
              <w:left w:val="nil"/>
              <w:bottom w:val="single" w:color="auto" w:sz="4" w:space="0"/>
              <w:right w:val="single" w:color="auto" w:sz="4" w:space="0"/>
            </w:tcBorders>
            <w:noWrap/>
            <w:vAlign w:val="bottom"/>
          </w:tcPr>
          <w:p w14:paraId="53A53DD2">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960" w:type="dxa"/>
            <w:tcBorders>
              <w:top w:val="nil"/>
              <w:left w:val="nil"/>
              <w:bottom w:val="single" w:color="auto" w:sz="4" w:space="0"/>
              <w:right w:val="single" w:color="auto" w:sz="4" w:space="0"/>
            </w:tcBorders>
            <w:noWrap/>
            <w:vAlign w:val="bottom"/>
          </w:tcPr>
          <w:p w14:paraId="05417D28">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r>
      <w:tr w14:paraId="6B207AB9">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231C1D4">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79E5E0B7">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02EAD2A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05A11CFB">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10E16C68">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960" w:type="dxa"/>
            <w:tcBorders>
              <w:top w:val="nil"/>
              <w:left w:val="nil"/>
              <w:bottom w:val="single" w:color="auto" w:sz="4" w:space="0"/>
              <w:right w:val="single" w:color="auto" w:sz="4" w:space="0"/>
            </w:tcBorders>
            <w:noWrap/>
            <w:vAlign w:val="bottom"/>
          </w:tcPr>
          <w:p w14:paraId="33088421">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68C1BA99">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r>
      <w:tr w14:paraId="714BB91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8110C75">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2117CB15">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28D6B1A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4F6A4961">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3B8DF5CA">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960" w:type="dxa"/>
            <w:tcBorders>
              <w:top w:val="nil"/>
              <w:left w:val="nil"/>
              <w:bottom w:val="single" w:color="auto" w:sz="4" w:space="0"/>
              <w:right w:val="single" w:color="auto" w:sz="4" w:space="0"/>
            </w:tcBorders>
            <w:noWrap/>
            <w:vAlign w:val="bottom"/>
          </w:tcPr>
          <w:p w14:paraId="501B2145">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3BD83A92">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r>
      <w:tr w14:paraId="61679CA6">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108C78E">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48DC5366">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60" w:type="dxa"/>
            <w:tcBorders>
              <w:top w:val="nil"/>
              <w:left w:val="nil"/>
              <w:bottom w:val="single" w:color="auto" w:sz="4" w:space="0"/>
              <w:right w:val="single" w:color="auto" w:sz="4" w:space="0"/>
            </w:tcBorders>
            <w:noWrap/>
            <w:vAlign w:val="bottom"/>
          </w:tcPr>
          <w:p w14:paraId="47784E77">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6D670B70">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252EAA38">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960" w:type="dxa"/>
            <w:tcBorders>
              <w:top w:val="nil"/>
              <w:left w:val="nil"/>
              <w:bottom w:val="single" w:color="auto" w:sz="4" w:space="0"/>
              <w:right w:val="single" w:color="auto" w:sz="4" w:space="0"/>
            </w:tcBorders>
            <w:noWrap/>
            <w:vAlign w:val="bottom"/>
          </w:tcPr>
          <w:p w14:paraId="0A44FACB">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c>
          <w:tcPr>
            <w:tcW w:w="960" w:type="dxa"/>
            <w:tcBorders>
              <w:top w:val="nil"/>
              <w:left w:val="nil"/>
              <w:bottom w:val="single" w:color="auto" w:sz="4" w:space="0"/>
              <w:right w:val="single" w:color="auto" w:sz="4" w:space="0"/>
            </w:tcBorders>
            <w:noWrap/>
            <w:vAlign w:val="bottom"/>
          </w:tcPr>
          <w:p w14:paraId="1355E610">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r>
      <w:tr w14:paraId="4096D28C">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EF165EB">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DDFCB80">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3D8ED34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2B4B31B7">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EBF0FCB">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02CDE88B">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305ED179">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7AFDBEF4">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5180931">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6258FD1">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5A0B17DF">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69FA2C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5345AD2">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248D22DA">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557EC2A3">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5740F62A">
        <w:tblPrEx>
          <w:tblCellMar>
            <w:top w:w="0" w:type="dxa"/>
            <w:left w:w="108" w:type="dxa"/>
            <w:bottom w:w="0" w:type="dxa"/>
            <w:right w:w="108" w:type="dxa"/>
          </w:tblCellMar>
        </w:tblPrEx>
        <w:trPr>
          <w:trHeight w:val="465" w:hRule="atLeast"/>
        </w:trPr>
        <w:tc>
          <w:tcPr>
            <w:tcW w:w="960" w:type="dxa"/>
            <w:tcBorders>
              <w:top w:val="nil"/>
              <w:left w:val="single" w:color="auto" w:sz="4" w:space="0"/>
              <w:bottom w:val="single" w:color="auto" w:sz="4" w:space="0"/>
              <w:right w:val="single" w:color="auto" w:sz="4" w:space="0"/>
            </w:tcBorders>
            <w:noWrap/>
            <w:vAlign w:val="bottom"/>
          </w:tcPr>
          <w:p w14:paraId="73938B60">
            <w:pPr>
              <w:spacing w:after="0" w:line="240" w:lineRule="auto"/>
              <w:jc w:val="right"/>
              <w:rPr>
                <w:rFonts w:ascii="Calibri" w:hAnsi="Calibri" w:eastAsia="Times New Roman" w:cs="Calibri"/>
                <w:color w:val="000000"/>
              </w:rPr>
            </w:pPr>
            <w:r>
              <w:rPr>
                <w:rFonts w:ascii="Calibri" w:hAnsi="Calibri" w:eastAsia="Times New Roman" w:cs="Calibri"/>
                <w:color w:val="000000"/>
              </w:rPr>
              <w:t>4000</w:t>
            </w:r>
          </w:p>
        </w:tc>
        <w:tc>
          <w:tcPr>
            <w:tcW w:w="960" w:type="dxa"/>
            <w:tcBorders>
              <w:top w:val="nil"/>
              <w:left w:val="nil"/>
              <w:bottom w:val="single" w:color="auto" w:sz="4" w:space="0"/>
              <w:right w:val="single" w:color="auto" w:sz="4" w:space="0"/>
            </w:tcBorders>
            <w:noWrap/>
            <w:vAlign w:val="bottom"/>
          </w:tcPr>
          <w:p w14:paraId="7E56E1ED">
            <w:pPr>
              <w:spacing w:after="0" w:line="240" w:lineRule="auto"/>
              <w:jc w:val="right"/>
              <w:rPr>
                <w:rFonts w:ascii="Calibri" w:hAnsi="Calibri" w:eastAsia="Times New Roman" w:cs="Calibri"/>
                <w:color w:val="000000"/>
              </w:rPr>
            </w:pPr>
            <w:r>
              <w:rPr>
                <w:rFonts w:ascii="Calibri" w:hAnsi="Calibri" w:eastAsia="Times New Roman" w:cs="Calibri"/>
                <w:color w:val="000000"/>
              </w:rPr>
              <w:t>1460</w:t>
            </w:r>
          </w:p>
        </w:tc>
        <w:tc>
          <w:tcPr>
            <w:tcW w:w="960" w:type="dxa"/>
            <w:tcBorders>
              <w:top w:val="nil"/>
              <w:left w:val="nil"/>
              <w:bottom w:val="single" w:color="auto" w:sz="4" w:space="0"/>
              <w:right w:val="single" w:color="auto" w:sz="4" w:space="0"/>
            </w:tcBorders>
            <w:noWrap/>
            <w:vAlign w:val="bottom"/>
          </w:tcPr>
          <w:p w14:paraId="66262B4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156DEB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5CABEF58">
            <w:pPr>
              <w:spacing w:after="0" w:line="240" w:lineRule="auto"/>
              <w:jc w:val="right"/>
              <w:rPr>
                <w:rFonts w:ascii="Calibri" w:hAnsi="Calibri" w:eastAsia="Times New Roman" w:cs="Calibri"/>
                <w:color w:val="000000"/>
              </w:rPr>
            </w:pPr>
            <w:r>
              <w:rPr>
                <w:rFonts w:ascii="Calibri" w:hAnsi="Calibri" w:eastAsia="Times New Roman" w:cs="Calibri"/>
                <w:color w:val="000000"/>
              </w:rPr>
              <w:t>2131600</w:t>
            </w:r>
          </w:p>
        </w:tc>
        <w:tc>
          <w:tcPr>
            <w:tcW w:w="960" w:type="dxa"/>
            <w:tcBorders>
              <w:top w:val="nil"/>
              <w:left w:val="nil"/>
              <w:bottom w:val="single" w:color="auto" w:sz="4" w:space="0"/>
              <w:right w:val="single" w:color="auto" w:sz="4" w:space="0"/>
            </w:tcBorders>
            <w:noWrap/>
            <w:vAlign w:val="bottom"/>
          </w:tcPr>
          <w:p w14:paraId="4B09F862">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588A9347">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r>
      <w:tr w14:paraId="36658DE8">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2308E42">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BCE747C">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4A579249">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1C93E12C">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03228FA">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4F5AF069">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6EC5D411">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291CA178">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101CF2D">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6D75DFA4">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60" w:type="dxa"/>
            <w:tcBorders>
              <w:top w:val="nil"/>
              <w:left w:val="nil"/>
              <w:bottom w:val="single" w:color="auto" w:sz="4" w:space="0"/>
              <w:right w:val="single" w:color="auto" w:sz="4" w:space="0"/>
            </w:tcBorders>
            <w:noWrap/>
            <w:vAlign w:val="bottom"/>
          </w:tcPr>
          <w:p w14:paraId="5E117ECD">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603A71C9">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3D2C1AC4">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960" w:type="dxa"/>
            <w:tcBorders>
              <w:top w:val="nil"/>
              <w:left w:val="nil"/>
              <w:bottom w:val="single" w:color="auto" w:sz="4" w:space="0"/>
              <w:right w:val="single" w:color="auto" w:sz="4" w:space="0"/>
            </w:tcBorders>
            <w:noWrap/>
            <w:vAlign w:val="bottom"/>
          </w:tcPr>
          <w:p w14:paraId="600B9683">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c>
          <w:tcPr>
            <w:tcW w:w="960" w:type="dxa"/>
            <w:tcBorders>
              <w:top w:val="nil"/>
              <w:left w:val="nil"/>
              <w:bottom w:val="single" w:color="auto" w:sz="4" w:space="0"/>
              <w:right w:val="single" w:color="auto" w:sz="4" w:space="0"/>
            </w:tcBorders>
            <w:noWrap/>
            <w:vAlign w:val="bottom"/>
          </w:tcPr>
          <w:p w14:paraId="3799FA1B">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r>
      <w:tr w14:paraId="4B5A9FAA">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4A6B5342">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265DC94">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68CBC5D2">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C7101FF">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46668561">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6617A9BC">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34D786C9">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1AE36B1A">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EAC2402">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5CEE461A">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3C044A82">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BAB28C2">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4047518D">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0B10551C">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C9DC035">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74E632D8">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2190809D">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3FA2DB68">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65C7EC7C">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41C84ABB">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BE7C12C">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44EA9BA3">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77619035">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04A616AE">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3E397065">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3C99AA22">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6E20B337">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7882F2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3E85D3D8">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2F1CD5DE">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00457BAC">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0AE1BE9B">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2C0D69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AF57512">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6599242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F0CECAC">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6DE049AA">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5076EE07">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7D96525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160C98D3">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115A0279">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51D9E58">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1C506D43">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547C6E44">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449F191E">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26937BC0">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2FF4527">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568ED4B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C4F9E3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15755A02">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520AB0DA">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F2F88E3">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5DA369AB">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6119B30A">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31F67262">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47DA2D6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0837CBF">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0F55866E">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5F12D1AC">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700297A9">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2E8128FB">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2C0DDEF4">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2B2F1234">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632AC7AB">
        <w:tblPrEx>
          <w:tblCellMar>
            <w:top w:w="0" w:type="dxa"/>
            <w:left w:w="108" w:type="dxa"/>
            <w:bottom w:w="0" w:type="dxa"/>
            <w:right w:w="108" w:type="dxa"/>
          </w:tblCellMar>
        </w:tblPrEx>
        <w:trPr>
          <w:trHeight w:val="420" w:hRule="atLeast"/>
        </w:trPr>
        <w:tc>
          <w:tcPr>
            <w:tcW w:w="960" w:type="dxa"/>
            <w:tcBorders>
              <w:top w:val="nil"/>
              <w:left w:val="single" w:color="auto" w:sz="4" w:space="0"/>
              <w:bottom w:val="single" w:color="auto" w:sz="4" w:space="0"/>
              <w:right w:val="single" w:color="auto" w:sz="4" w:space="0"/>
            </w:tcBorders>
            <w:noWrap/>
            <w:vAlign w:val="bottom"/>
          </w:tcPr>
          <w:p w14:paraId="180BCFF0">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834DAAB">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3EB5999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57D28DB9">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4393D7CF">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19CB05BB">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1CA78F22">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522240B1">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B3ACD6C">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9E7B46E">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69018DBD">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BA78B2F">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6593901E">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690CCD73">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2B32ACF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4A80445D">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718B2A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598A56CE">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2B310823">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1311DE64">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2F8D543B">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5BE53439">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31151EB">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3FDB27E1">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35CB9322">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5DD846AF">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4D1C7E6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592A965A">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51D6DF79">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3B480A8F">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55C9F57A">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35912E0C">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5595C56B">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DC37C2D">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7F7FB02C">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096827E">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918F504">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1D7C5ABE">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46B1FF05">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09349F82">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1DA043E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285A8C1A">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34BD935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7CA5EE6">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59A785C7">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0AC41689">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1FA1472F">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5A1D183B">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42D7F201">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716BD78B">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5138DEC4">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DC6D501">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1FE64C00">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60FE5E29">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196F33A6">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7422D714">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293780BA">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51522B9F">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58605A9C">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3810970">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0853BD58">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0F93A08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2D82206E">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024F8C27">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7A2002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1CED4CA9">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56A2BD8B">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3C4E68A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2711520B">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5E852A24">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35AE7F1F">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043EE04B">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0C05703">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2DD6D354">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257601B4">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3B2C151B">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253287EC">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1E953DC8">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5E6FDB59">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2DE524B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B2F537E">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61A2F618">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43C7D128">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63AFCE96">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A952F46">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78438803">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51C5D765">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7D1F4D5F">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ABE7751">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07F43B6A">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3F9814F2">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48684DAC">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4789D71">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023CEFB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76C4F606">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12329DA0">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4E83CC2">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4C6FB312">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60" w:type="dxa"/>
            <w:tcBorders>
              <w:top w:val="nil"/>
              <w:left w:val="nil"/>
              <w:bottom w:val="single" w:color="auto" w:sz="4" w:space="0"/>
              <w:right w:val="single" w:color="auto" w:sz="4" w:space="0"/>
            </w:tcBorders>
            <w:noWrap/>
            <w:vAlign w:val="bottom"/>
          </w:tcPr>
          <w:p w14:paraId="74359626">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46CE1D20">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6C402F10">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960" w:type="dxa"/>
            <w:tcBorders>
              <w:top w:val="nil"/>
              <w:left w:val="nil"/>
              <w:bottom w:val="single" w:color="auto" w:sz="4" w:space="0"/>
              <w:right w:val="single" w:color="auto" w:sz="4" w:space="0"/>
            </w:tcBorders>
            <w:noWrap/>
            <w:vAlign w:val="bottom"/>
          </w:tcPr>
          <w:p w14:paraId="755A5BDD">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c>
          <w:tcPr>
            <w:tcW w:w="960" w:type="dxa"/>
            <w:tcBorders>
              <w:top w:val="nil"/>
              <w:left w:val="nil"/>
              <w:bottom w:val="single" w:color="auto" w:sz="4" w:space="0"/>
              <w:right w:val="single" w:color="auto" w:sz="4" w:space="0"/>
            </w:tcBorders>
            <w:noWrap/>
            <w:vAlign w:val="bottom"/>
          </w:tcPr>
          <w:p w14:paraId="2683326F">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r>
      <w:tr w14:paraId="1D545FE3">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AD5B9AC">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3440DE51">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379D934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3328F4EC">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548D68E">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960" w:type="dxa"/>
            <w:tcBorders>
              <w:top w:val="nil"/>
              <w:left w:val="nil"/>
              <w:bottom w:val="single" w:color="auto" w:sz="4" w:space="0"/>
              <w:right w:val="single" w:color="auto" w:sz="4" w:space="0"/>
            </w:tcBorders>
            <w:noWrap/>
            <w:vAlign w:val="bottom"/>
          </w:tcPr>
          <w:p w14:paraId="165BD0BE">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5B63C39E">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r>
      <w:tr w14:paraId="4DCE4057">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8EF58F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2135AD5D">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23489F41">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4124B9E">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3CEBBF6B">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3B1B4F9A">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21C997B8">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7AEECC46">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C8722EB">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7537EFD">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093BA63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5064AB4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410BA313">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767BF966">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0D1BB4AB">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486E13D9">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61F9690">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4DFD2D3">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49A7D18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461EF373">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2C6E6BD4">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232B70D2">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5493E2BB">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34124B9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1FC4599">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0606C94A">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4D64D30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3000A7C2">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24308CC1">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960" w:type="dxa"/>
            <w:tcBorders>
              <w:top w:val="nil"/>
              <w:left w:val="nil"/>
              <w:bottom w:val="single" w:color="auto" w:sz="4" w:space="0"/>
              <w:right w:val="single" w:color="auto" w:sz="4" w:space="0"/>
            </w:tcBorders>
            <w:noWrap/>
            <w:vAlign w:val="bottom"/>
          </w:tcPr>
          <w:p w14:paraId="75948254">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5D58D5E3">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r>
      <w:tr w14:paraId="228F9B53">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CEACFCD">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1732AD30">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0E2AC961">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1A7C57E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2F44B4E0">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79DBB031">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7C033831">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43CB1125">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A468BCD">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F6E30B4">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414F658C">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DF784F4">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BB436FE">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0BAE8A84">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42048E12">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3DABB507">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05D92A7">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00D00530">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4763A0DC">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541EE805">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40B7F3CA">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6C105C67">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4AB5DB52">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02B9F01F">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F4C9805">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870E6C9">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5E52874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F1DB6D2">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51FB56F4">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32439F1D">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673BF885">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5B343CFF">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23D74A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AB12EFE">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7A64AE92">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038A1140">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62C4819D">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27AD5B2C">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408F797B">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3F20A70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E14F04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0451E3DB">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549EEDCC">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0158F83">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62F7DB8">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960" w:type="dxa"/>
            <w:tcBorders>
              <w:top w:val="nil"/>
              <w:left w:val="nil"/>
              <w:bottom w:val="single" w:color="auto" w:sz="4" w:space="0"/>
              <w:right w:val="single" w:color="auto" w:sz="4" w:space="0"/>
            </w:tcBorders>
            <w:noWrap/>
            <w:vAlign w:val="bottom"/>
          </w:tcPr>
          <w:p w14:paraId="66F6A953">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960" w:type="dxa"/>
            <w:tcBorders>
              <w:top w:val="nil"/>
              <w:left w:val="nil"/>
              <w:bottom w:val="single" w:color="auto" w:sz="4" w:space="0"/>
              <w:right w:val="single" w:color="auto" w:sz="4" w:space="0"/>
            </w:tcBorders>
            <w:noWrap/>
            <w:vAlign w:val="bottom"/>
          </w:tcPr>
          <w:p w14:paraId="1FCAB8CF">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r>
      <w:tr w14:paraId="36E038FB">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2B3A7FB">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21402120">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3443936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F7ABAE6">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260D349">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960" w:type="dxa"/>
            <w:tcBorders>
              <w:top w:val="nil"/>
              <w:left w:val="nil"/>
              <w:bottom w:val="single" w:color="auto" w:sz="4" w:space="0"/>
              <w:right w:val="single" w:color="auto" w:sz="4" w:space="0"/>
            </w:tcBorders>
            <w:noWrap/>
            <w:vAlign w:val="bottom"/>
          </w:tcPr>
          <w:p w14:paraId="1796672C">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0000B9B0">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r>
      <w:tr w14:paraId="0D34F129">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2F6B6D2">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5DD08269">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60" w:type="dxa"/>
            <w:tcBorders>
              <w:top w:val="nil"/>
              <w:left w:val="nil"/>
              <w:bottom w:val="single" w:color="auto" w:sz="4" w:space="0"/>
              <w:right w:val="single" w:color="auto" w:sz="4" w:space="0"/>
            </w:tcBorders>
            <w:noWrap/>
            <w:vAlign w:val="bottom"/>
          </w:tcPr>
          <w:p w14:paraId="2327D41B">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4A00E11B">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1EC8A5B9">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960" w:type="dxa"/>
            <w:tcBorders>
              <w:top w:val="nil"/>
              <w:left w:val="nil"/>
              <w:bottom w:val="single" w:color="auto" w:sz="4" w:space="0"/>
              <w:right w:val="single" w:color="auto" w:sz="4" w:space="0"/>
            </w:tcBorders>
            <w:noWrap/>
            <w:vAlign w:val="bottom"/>
          </w:tcPr>
          <w:p w14:paraId="128A66AD">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960" w:type="dxa"/>
            <w:tcBorders>
              <w:top w:val="nil"/>
              <w:left w:val="nil"/>
              <w:bottom w:val="single" w:color="auto" w:sz="4" w:space="0"/>
              <w:right w:val="single" w:color="auto" w:sz="4" w:space="0"/>
            </w:tcBorders>
            <w:noWrap/>
            <w:vAlign w:val="bottom"/>
          </w:tcPr>
          <w:p w14:paraId="6291C4BA">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r>
      <w:tr w14:paraId="674A8D59">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314605A">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7FC127D8">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60" w:type="dxa"/>
            <w:tcBorders>
              <w:top w:val="nil"/>
              <w:left w:val="nil"/>
              <w:bottom w:val="single" w:color="auto" w:sz="4" w:space="0"/>
              <w:right w:val="single" w:color="auto" w:sz="4" w:space="0"/>
            </w:tcBorders>
            <w:noWrap/>
            <w:vAlign w:val="bottom"/>
          </w:tcPr>
          <w:p w14:paraId="302290CA">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391970DF">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200BEC89">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960" w:type="dxa"/>
            <w:tcBorders>
              <w:top w:val="nil"/>
              <w:left w:val="nil"/>
              <w:bottom w:val="single" w:color="auto" w:sz="4" w:space="0"/>
              <w:right w:val="single" w:color="auto" w:sz="4" w:space="0"/>
            </w:tcBorders>
            <w:noWrap/>
            <w:vAlign w:val="bottom"/>
          </w:tcPr>
          <w:p w14:paraId="047E0F3A">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c>
          <w:tcPr>
            <w:tcW w:w="960" w:type="dxa"/>
            <w:tcBorders>
              <w:top w:val="nil"/>
              <w:left w:val="nil"/>
              <w:bottom w:val="single" w:color="auto" w:sz="4" w:space="0"/>
              <w:right w:val="single" w:color="auto" w:sz="4" w:space="0"/>
            </w:tcBorders>
            <w:noWrap/>
            <w:vAlign w:val="bottom"/>
          </w:tcPr>
          <w:p w14:paraId="731AD42C">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r>
      <w:tr w14:paraId="4FBAB8D6">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21D88CB">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32159815">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01782A49">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9FADF06">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284AE557">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960" w:type="dxa"/>
            <w:tcBorders>
              <w:top w:val="nil"/>
              <w:left w:val="nil"/>
              <w:bottom w:val="single" w:color="auto" w:sz="4" w:space="0"/>
              <w:right w:val="single" w:color="auto" w:sz="4" w:space="0"/>
            </w:tcBorders>
            <w:noWrap/>
            <w:vAlign w:val="bottom"/>
          </w:tcPr>
          <w:p w14:paraId="5C4CF8B8">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0FEE9AF1">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r>
      <w:tr w14:paraId="5C223F52">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951C6CE">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144973D">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1F6AE72A">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332EE3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3EA1B36">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960" w:type="dxa"/>
            <w:tcBorders>
              <w:top w:val="nil"/>
              <w:left w:val="nil"/>
              <w:bottom w:val="single" w:color="auto" w:sz="4" w:space="0"/>
              <w:right w:val="single" w:color="auto" w:sz="4" w:space="0"/>
            </w:tcBorders>
            <w:noWrap/>
            <w:vAlign w:val="bottom"/>
          </w:tcPr>
          <w:p w14:paraId="3722AEED">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960" w:type="dxa"/>
            <w:tcBorders>
              <w:top w:val="nil"/>
              <w:left w:val="nil"/>
              <w:bottom w:val="single" w:color="auto" w:sz="4" w:space="0"/>
              <w:right w:val="single" w:color="auto" w:sz="4" w:space="0"/>
            </w:tcBorders>
            <w:noWrap/>
            <w:vAlign w:val="bottom"/>
          </w:tcPr>
          <w:p w14:paraId="489D7870">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0D8E66B0">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28E41671">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513DA4DF">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44EAE537">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02683F8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45A01FF">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960" w:type="dxa"/>
            <w:tcBorders>
              <w:top w:val="nil"/>
              <w:left w:val="nil"/>
              <w:bottom w:val="single" w:color="auto" w:sz="4" w:space="0"/>
              <w:right w:val="single" w:color="auto" w:sz="4" w:space="0"/>
            </w:tcBorders>
            <w:noWrap/>
            <w:vAlign w:val="bottom"/>
          </w:tcPr>
          <w:p w14:paraId="3C0B7951">
            <w:pPr>
              <w:spacing w:after="0" w:line="240" w:lineRule="auto"/>
              <w:jc w:val="right"/>
              <w:rPr>
                <w:rFonts w:ascii="Calibri" w:hAnsi="Calibri" w:eastAsia="Times New Roman" w:cs="Calibri"/>
                <w:color w:val="000000"/>
              </w:rPr>
            </w:pPr>
            <w:r>
              <w:rPr>
                <w:rFonts w:ascii="Calibri" w:hAnsi="Calibri" w:eastAsia="Times New Roman" w:cs="Calibri"/>
                <w:color w:val="000000"/>
              </w:rPr>
              <w:t>0</w:t>
            </w:r>
          </w:p>
        </w:tc>
        <w:tc>
          <w:tcPr>
            <w:tcW w:w="960" w:type="dxa"/>
            <w:tcBorders>
              <w:top w:val="nil"/>
              <w:left w:val="nil"/>
              <w:bottom w:val="single" w:color="auto" w:sz="4" w:space="0"/>
              <w:right w:val="single" w:color="auto" w:sz="4" w:space="0"/>
            </w:tcBorders>
            <w:noWrap/>
            <w:vAlign w:val="bottom"/>
          </w:tcPr>
          <w:p w14:paraId="1F39F590">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r>
      <w:tr w14:paraId="3EF53BCD">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2B062B75">
            <w:pPr>
              <w:spacing w:after="0" w:line="240" w:lineRule="auto"/>
              <w:jc w:val="right"/>
              <w:rPr>
                <w:rFonts w:ascii="Calibri" w:hAnsi="Calibri" w:eastAsia="Times New Roman" w:cs="Calibri"/>
                <w:color w:val="000000"/>
              </w:rPr>
            </w:pPr>
            <w:r>
              <w:rPr>
                <w:rFonts w:ascii="Calibri" w:hAnsi="Calibri" w:eastAsia="Times New Roman" w:cs="Calibri"/>
                <w:color w:val="000000"/>
              </w:rPr>
              <w:t>3500</w:t>
            </w:r>
          </w:p>
        </w:tc>
        <w:tc>
          <w:tcPr>
            <w:tcW w:w="960" w:type="dxa"/>
            <w:tcBorders>
              <w:top w:val="nil"/>
              <w:left w:val="nil"/>
              <w:bottom w:val="single" w:color="auto" w:sz="4" w:space="0"/>
              <w:right w:val="single" w:color="auto" w:sz="4" w:space="0"/>
            </w:tcBorders>
            <w:noWrap/>
            <w:vAlign w:val="bottom"/>
          </w:tcPr>
          <w:p w14:paraId="26BDDFDA">
            <w:pPr>
              <w:spacing w:after="0" w:line="240" w:lineRule="auto"/>
              <w:jc w:val="right"/>
              <w:rPr>
                <w:rFonts w:ascii="Calibri" w:hAnsi="Calibri" w:eastAsia="Times New Roman" w:cs="Calibri"/>
                <w:color w:val="000000"/>
              </w:rPr>
            </w:pPr>
            <w:r>
              <w:rPr>
                <w:rFonts w:ascii="Calibri" w:hAnsi="Calibri" w:eastAsia="Times New Roman" w:cs="Calibri"/>
                <w:color w:val="000000"/>
              </w:rPr>
              <w:t>960</w:t>
            </w:r>
          </w:p>
        </w:tc>
        <w:tc>
          <w:tcPr>
            <w:tcW w:w="960" w:type="dxa"/>
            <w:tcBorders>
              <w:top w:val="nil"/>
              <w:left w:val="nil"/>
              <w:bottom w:val="single" w:color="auto" w:sz="4" w:space="0"/>
              <w:right w:val="single" w:color="auto" w:sz="4" w:space="0"/>
            </w:tcBorders>
            <w:noWrap/>
            <w:vAlign w:val="bottom"/>
          </w:tcPr>
          <w:p w14:paraId="5D417873">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33B6ADD8">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0237F7B0">
            <w:pPr>
              <w:spacing w:after="0" w:line="240" w:lineRule="auto"/>
              <w:jc w:val="right"/>
              <w:rPr>
                <w:rFonts w:ascii="Calibri" w:hAnsi="Calibri" w:eastAsia="Times New Roman" w:cs="Calibri"/>
                <w:color w:val="000000"/>
              </w:rPr>
            </w:pPr>
            <w:r>
              <w:rPr>
                <w:rFonts w:ascii="Calibri" w:hAnsi="Calibri" w:eastAsia="Times New Roman" w:cs="Calibri"/>
                <w:color w:val="000000"/>
              </w:rPr>
              <w:t>921600</w:t>
            </w:r>
          </w:p>
        </w:tc>
        <w:tc>
          <w:tcPr>
            <w:tcW w:w="960" w:type="dxa"/>
            <w:tcBorders>
              <w:top w:val="nil"/>
              <w:left w:val="nil"/>
              <w:bottom w:val="single" w:color="auto" w:sz="4" w:space="0"/>
              <w:right w:val="single" w:color="auto" w:sz="4" w:space="0"/>
            </w:tcBorders>
            <w:noWrap/>
            <w:vAlign w:val="bottom"/>
          </w:tcPr>
          <w:p w14:paraId="3825C19A">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c>
          <w:tcPr>
            <w:tcW w:w="960" w:type="dxa"/>
            <w:tcBorders>
              <w:top w:val="nil"/>
              <w:left w:val="nil"/>
              <w:bottom w:val="single" w:color="auto" w:sz="4" w:space="0"/>
              <w:right w:val="single" w:color="auto" w:sz="4" w:space="0"/>
            </w:tcBorders>
            <w:noWrap/>
            <w:vAlign w:val="bottom"/>
          </w:tcPr>
          <w:p w14:paraId="1B81004D">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r>
      <w:tr w14:paraId="24219212">
        <w:tblPrEx>
          <w:tblCellMar>
            <w:top w:w="0" w:type="dxa"/>
            <w:left w:w="108" w:type="dxa"/>
            <w:bottom w:w="0" w:type="dxa"/>
            <w:right w:w="108" w:type="dxa"/>
          </w:tblCellMar>
        </w:tblPrEx>
        <w:trPr>
          <w:trHeight w:val="255" w:hRule="atLeast"/>
        </w:trPr>
        <w:tc>
          <w:tcPr>
            <w:tcW w:w="960" w:type="dxa"/>
            <w:tcBorders>
              <w:top w:val="nil"/>
              <w:left w:val="single" w:color="auto" w:sz="4" w:space="0"/>
              <w:bottom w:val="single" w:color="auto" w:sz="4" w:space="0"/>
              <w:right w:val="single" w:color="auto" w:sz="4" w:space="0"/>
            </w:tcBorders>
            <w:noWrap/>
            <w:vAlign w:val="bottom"/>
          </w:tcPr>
          <w:p w14:paraId="6103F94B">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707F9992">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60" w:type="dxa"/>
            <w:tcBorders>
              <w:top w:val="nil"/>
              <w:left w:val="nil"/>
              <w:bottom w:val="single" w:color="auto" w:sz="4" w:space="0"/>
              <w:right w:val="single" w:color="auto" w:sz="4" w:space="0"/>
            </w:tcBorders>
            <w:noWrap/>
            <w:vAlign w:val="bottom"/>
          </w:tcPr>
          <w:p w14:paraId="6A336262">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50523C77">
            <w:pPr>
              <w:spacing w:after="0" w:line="240" w:lineRule="auto"/>
              <w:jc w:val="right"/>
              <w:rPr>
                <w:rFonts w:ascii="Calibri" w:hAnsi="Calibri" w:eastAsia="Times New Roman" w:cs="Calibri"/>
                <w:color w:val="000000"/>
              </w:rPr>
            </w:pPr>
            <w:r>
              <w:rPr>
                <w:rFonts w:ascii="Calibri" w:hAnsi="Calibri" w:eastAsia="Times New Roman" w:cs="Calibri"/>
                <w:color w:val="000000"/>
              </w:rPr>
              <w:t>500</w:t>
            </w:r>
          </w:p>
        </w:tc>
        <w:tc>
          <w:tcPr>
            <w:tcW w:w="960" w:type="dxa"/>
            <w:tcBorders>
              <w:top w:val="nil"/>
              <w:left w:val="nil"/>
              <w:bottom w:val="single" w:color="auto" w:sz="4" w:space="0"/>
              <w:right w:val="single" w:color="auto" w:sz="4" w:space="0"/>
            </w:tcBorders>
            <w:noWrap/>
            <w:vAlign w:val="bottom"/>
          </w:tcPr>
          <w:p w14:paraId="7DE68C86">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960" w:type="dxa"/>
            <w:tcBorders>
              <w:top w:val="nil"/>
              <w:left w:val="nil"/>
              <w:bottom w:val="single" w:color="auto" w:sz="4" w:space="0"/>
              <w:right w:val="single" w:color="auto" w:sz="4" w:space="0"/>
            </w:tcBorders>
            <w:noWrap/>
            <w:vAlign w:val="bottom"/>
          </w:tcPr>
          <w:p w14:paraId="10A9F515">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960" w:type="dxa"/>
            <w:tcBorders>
              <w:top w:val="nil"/>
              <w:left w:val="nil"/>
              <w:bottom w:val="single" w:color="auto" w:sz="4" w:space="0"/>
              <w:right w:val="single" w:color="auto" w:sz="4" w:space="0"/>
            </w:tcBorders>
            <w:noWrap/>
            <w:vAlign w:val="bottom"/>
          </w:tcPr>
          <w:p w14:paraId="632BD89B">
            <w:pPr>
              <w:spacing w:after="0" w:line="240" w:lineRule="auto"/>
              <w:jc w:val="right"/>
              <w:rPr>
                <w:rFonts w:ascii="Calibri" w:hAnsi="Calibri" w:eastAsia="Times New Roman" w:cs="Calibri"/>
                <w:color w:val="000000"/>
              </w:rPr>
            </w:pPr>
            <w:r>
              <w:rPr>
                <w:rFonts w:ascii="Calibri" w:hAnsi="Calibri" w:eastAsia="Times New Roman" w:cs="Calibri"/>
                <w:color w:val="000000"/>
              </w:rPr>
              <w:t>250000</w:t>
            </w:r>
          </w:p>
        </w:tc>
      </w:tr>
      <w:tr w14:paraId="4D44E25A">
        <w:tblPrEx>
          <w:tblCellMar>
            <w:top w:w="0" w:type="dxa"/>
            <w:left w:w="108" w:type="dxa"/>
            <w:bottom w:w="0" w:type="dxa"/>
            <w:right w:w="108" w:type="dxa"/>
          </w:tblCellMar>
        </w:tblPrEx>
        <w:trPr>
          <w:trHeight w:val="345" w:hRule="atLeast"/>
        </w:trPr>
        <w:tc>
          <w:tcPr>
            <w:tcW w:w="960" w:type="dxa"/>
            <w:tcBorders>
              <w:top w:val="nil"/>
              <w:left w:val="single" w:color="auto" w:sz="4" w:space="0"/>
              <w:bottom w:val="single" w:color="auto" w:sz="4" w:space="0"/>
              <w:right w:val="single" w:color="auto" w:sz="4" w:space="0"/>
            </w:tcBorders>
            <w:noWrap/>
            <w:vAlign w:val="bottom"/>
          </w:tcPr>
          <w:p w14:paraId="36ED7543">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127000</w:t>
            </w:r>
          </w:p>
        </w:tc>
        <w:tc>
          <w:tcPr>
            <w:tcW w:w="960" w:type="dxa"/>
            <w:tcBorders>
              <w:top w:val="nil"/>
              <w:left w:val="nil"/>
              <w:bottom w:val="single" w:color="auto" w:sz="4" w:space="0"/>
              <w:right w:val="single" w:color="auto" w:sz="4" w:space="0"/>
            </w:tcBorders>
            <w:noWrap/>
            <w:vAlign w:val="bottom"/>
          </w:tcPr>
          <w:p w14:paraId="4EB85212">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46320</w:t>
            </w:r>
          </w:p>
        </w:tc>
        <w:tc>
          <w:tcPr>
            <w:tcW w:w="960" w:type="dxa"/>
            <w:tcBorders>
              <w:top w:val="nil"/>
              <w:left w:val="nil"/>
              <w:bottom w:val="single" w:color="auto" w:sz="4" w:space="0"/>
              <w:right w:val="single" w:color="auto" w:sz="4" w:space="0"/>
            </w:tcBorders>
            <w:noWrap/>
            <w:vAlign w:val="bottom"/>
          </w:tcPr>
          <w:p w14:paraId="1031685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50000</w:t>
            </w:r>
          </w:p>
        </w:tc>
        <w:tc>
          <w:tcPr>
            <w:tcW w:w="960" w:type="dxa"/>
            <w:tcBorders>
              <w:top w:val="nil"/>
              <w:left w:val="nil"/>
              <w:bottom w:val="single" w:color="auto" w:sz="4" w:space="0"/>
              <w:right w:val="single" w:color="auto" w:sz="4" w:space="0"/>
            </w:tcBorders>
            <w:noWrap/>
            <w:vAlign w:val="bottom"/>
          </w:tcPr>
          <w:p w14:paraId="527D79D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46000</w:t>
            </w:r>
          </w:p>
        </w:tc>
        <w:tc>
          <w:tcPr>
            <w:tcW w:w="960" w:type="dxa"/>
            <w:tcBorders>
              <w:top w:val="nil"/>
              <w:left w:val="nil"/>
              <w:bottom w:val="single" w:color="auto" w:sz="4" w:space="0"/>
              <w:right w:val="single" w:color="auto" w:sz="4" w:space="0"/>
            </w:tcBorders>
            <w:noWrap/>
            <w:vAlign w:val="bottom"/>
          </w:tcPr>
          <w:p w14:paraId="32B941C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68420000</w:t>
            </w:r>
          </w:p>
        </w:tc>
        <w:tc>
          <w:tcPr>
            <w:tcW w:w="960" w:type="dxa"/>
            <w:tcBorders>
              <w:top w:val="nil"/>
              <w:left w:val="nil"/>
              <w:bottom w:val="single" w:color="auto" w:sz="4" w:space="0"/>
              <w:right w:val="single" w:color="auto" w:sz="4" w:space="0"/>
            </w:tcBorders>
            <w:noWrap/>
            <w:vAlign w:val="bottom"/>
          </w:tcPr>
          <w:p w14:paraId="081DE42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79000000</w:t>
            </w:r>
          </w:p>
        </w:tc>
        <w:tc>
          <w:tcPr>
            <w:tcW w:w="960" w:type="dxa"/>
            <w:tcBorders>
              <w:top w:val="nil"/>
              <w:left w:val="nil"/>
              <w:bottom w:val="single" w:color="auto" w:sz="4" w:space="0"/>
              <w:right w:val="single" w:color="auto" w:sz="4" w:space="0"/>
            </w:tcBorders>
            <w:noWrap/>
            <w:vAlign w:val="bottom"/>
          </w:tcPr>
          <w:p w14:paraId="7DC6C372">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83000000</w:t>
            </w:r>
          </w:p>
        </w:tc>
      </w:tr>
    </w:tbl>
    <w:p w14:paraId="66AC6CC9">
      <w:pPr>
        <w:rPr>
          <w:rFonts w:asciiTheme="majorBidi" w:hAnsiTheme="majorBidi" w:eastAsiaTheme="minorEastAsia" w:cstheme="majorBidi"/>
          <w:b/>
          <w:bCs/>
        </w:rPr>
      </w:pPr>
    </w:p>
    <w:p w14:paraId="7FD64FE7">
      <w:pPr>
        <w:rPr>
          <w:rFonts w:asciiTheme="majorBidi" w:hAnsiTheme="majorBidi" w:eastAsiaTheme="minorEastAsia" w:cstheme="majorBidi"/>
          <w:b/>
          <w:bCs/>
        </w:rPr>
      </w:pPr>
    </w:p>
    <w:p w14:paraId="5BC45EE8">
      <w:pPr>
        <w:rPr>
          <w:rFonts w:asciiTheme="majorBidi" w:hAnsiTheme="majorBidi" w:eastAsiaTheme="minorEastAsia" w:cstheme="majorBidi"/>
          <w:b/>
          <w:bCs/>
        </w:rPr>
      </w:pPr>
    </w:p>
    <w:p w14:paraId="1779CC37">
      <w:pPr>
        <w:rPr>
          <w:rFonts w:asciiTheme="majorBidi" w:hAnsiTheme="majorBidi" w:eastAsiaTheme="minorEastAsia" w:cstheme="majorBidi"/>
          <w:b/>
          <w:bCs/>
        </w:rPr>
      </w:pPr>
    </w:p>
    <w:p w14:paraId="369C1CF8">
      <w:pPr>
        <w:pStyle w:val="3"/>
        <w:rPr>
          <w:rFonts w:asciiTheme="majorBidi" w:hAnsiTheme="majorBidi" w:eastAsiaTheme="minorEastAsia"/>
          <w:color w:val="auto"/>
          <w:sz w:val="24"/>
          <w:szCs w:val="24"/>
        </w:rPr>
      </w:pPr>
      <w:bookmarkStart w:id="68" w:name="_Toc98201588"/>
      <w:r>
        <w:rPr>
          <w:rFonts w:asciiTheme="majorBidi" w:hAnsiTheme="majorBidi" w:eastAsiaTheme="minorEastAsia"/>
          <w:color w:val="auto"/>
          <w:sz w:val="24"/>
          <w:szCs w:val="24"/>
        </w:rPr>
        <w:t>From Mean</w:t>
      </w:r>
      <w:bookmarkEnd w:id="68"/>
    </w:p>
    <w:p w14:paraId="1E101868">
      <w:pPr>
        <w:pStyle w:val="19"/>
        <w:rPr>
          <w:rFonts w:asciiTheme="majorBidi" w:hAnsiTheme="majorBidi" w:eastAsiaTheme="minorEastAsia" w:cstheme="majorBidi"/>
          <w:b/>
          <w:bCs/>
        </w:rPr>
      </w:pPr>
      <w:r>
        <w:rPr>
          <w:rFonts w:asciiTheme="majorBidi" w:hAnsiTheme="majorBidi" w:eastAsiaTheme="minorEastAsia" w:cstheme="majorBidi"/>
          <w:b/>
          <w:bCs/>
          <w:iCs/>
        </w:rPr>
        <w:t xml:space="preserve">      Mean deviation   = </w:t>
      </w:r>
      <m:oMath>
        <m:f>
          <m:fPr>
            <m:ctrlPr>
              <w:rPr>
                <w:rFonts w:ascii="Cambria Math" w:hAnsi="Cambria Math" w:eastAsiaTheme="minorEastAsia"/>
                <w:b/>
                <w:bCs/>
                <w:i/>
                <w:iCs/>
              </w:rPr>
            </m:ctrlPr>
          </m:fPr>
          <m:num>
            <m:r>
              <m:rPr>
                <m:sty m:val="bi"/>
              </m:rPr>
              <w:rPr>
                <w:rFonts w:ascii="Cambria Math" w:hAnsi="Cambria Math" w:eastAsiaTheme="minorEastAsia"/>
              </w:rPr>
              <m:t>ΣX−Xbar</m:t>
            </m:r>
            <m:ctrlPr>
              <w:rPr>
                <w:rFonts w:ascii="Cambria Math" w:hAnsi="Cambria Math" w:eastAsiaTheme="minorEastAsia"/>
                <w:b/>
                <w:bCs/>
                <w:i/>
                <w:iCs/>
              </w:rPr>
            </m:ctrlPr>
          </m:num>
          <m:den>
            <m:r>
              <m:rPr>
                <m:sty m:val="bi"/>
              </m:rPr>
              <w:rPr>
                <w:rFonts w:ascii="Cambria Math" w:hAnsi="Cambria Math" w:eastAsiaTheme="minorEastAsia"/>
              </w:rPr>
              <m:t>n</m:t>
            </m:r>
            <m:ctrlPr>
              <w:rPr>
                <w:rFonts w:ascii="Cambria Math" w:hAnsi="Cambria Math" w:eastAsiaTheme="minorEastAsia"/>
                <w:b/>
                <w:bCs/>
                <w:i/>
                <w:iCs/>
              </w:rPr>
            </m:ctrlPr>
          </m:den>
        </m:f>
      </m:oMath>
    </w:p>
    <w:p w14:paraId="6A851E1A">
      <w:pPr>
        <w:pStyle w:val="19"/>
        <w:rPr>
          <w:rFonts w:ascii="Cambria Math" w:hAnsi="Cambria Math" w:eastAsiaTheme="minorEastAsia"/>
          <w:oMath/>
        </w:rPr>
      </w:pPr>
    </w:p>
    <w:p w14:paraId="0FE0C0DC">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Cambria Math" w:eastAsiaTheme="minorEastAsia"/>
                <w:b/>
                <w:bCs/>
                <w:i/>
                <w:iCs/>
              </w:rPr>
            </m:ctrlPr>
          </m:fPr>
          <m:num>
            <m:r>
              <m:rPr>
                <m:sty m:val="bi"/>
              </m:rPr>
              <w:rPr>
                <w:rFonts w:ascii="Cambria Math" w:hAnsi="Cambria Math" w:eastAsiaTheme="minorEastAsia"/>
              </w:rPr>
              <m:t>46320</m:t>
            </m:r>
            <m:ctrlPr>
              <w:rPr>
                <w:rFonts w:ascii="Cambria Math" w:hAnsi="Cambria Math" w:eastAsiaTheme="minorEastAsia"/>
                <w:b/>
                <w:bCs/>
                <w:i/>
                <w:iCs/>
              </w:rPr>
            </m:ctrlPr>
          </m:num>
          <m:den>
            <m:r>
              <m:rPr>
                <m:sty m:val="bi"/>
              </m:rPr>
              <w:rPr>
                <w:rFonts w:ascii="Cambria Math" w:hAnsi="Cambria Math" w:eastAsiaTheme="minorEastAsia"/>
              </w:rPr>
              <m:t>50</m:t>
            </m:r>
            <m:ctrlPr>
              <w:rPr>
                <w:rFonts w:ascii="Cambria Math" w:hAnsi="Cambria Math" w:eastAsiaTheme="minorEastAsia"/>
                <w:b/>
                <w:bCs/>
                <w:i/>
                <w:iCs/>
              </w:rPr>
            </m:ctrlPr>
          </m:den>
        </m:f>
      </m:oMath>
    </w:p>
    <w:p w14:paraId="3C53839A">
      <w:pPr>
        <w:rPr>
          <w:rFonts w:asciiTheme="majorBidi" w:hAnsiTheme="majorBidi" w:eastAsiaTheme="minorEastAsia" w:cstheme="majorBidi"/>
          <w:b/>
          <w:bCs/>
          <w:iCs/>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M. D = 926.4</w:t>
      </w:r>
    </w:p>
    <w:p w14:paraId="6AEC6FF4">
      <w:pPr>
        <w:rPr>
          <w:rFonts w:asciiTheme="majorBidi" w:hAnsiTheme="majorBidi" w:eastAsiaTheme="minorEastAsia" w:cstheme="majorBidi"/>
          <w:b/>
          <w:bCs/>
          <w:iCs/>
        </w:rPr>
      </w:pPr>
      <w:r>
        <w:rPr>
          <w:rFonts w:asciiTheme="majorBidi" w:hAnsiTheme="majorBidi" w:eastAsiaTheme="minorEastAsia" w:cstheme="majorBidi"/>
          <w:b/>
          <w:bCs/>
          <w:iCs/>
        </w:rPr>
        <w:t xml:space="preserve">Interpretation:  </w:t>
      </w:r>
      <w:r>
        <w:rPr>
          <w:rFonts w:asciiTheme="majorBidi" w:hAnsiTheme="majorBidi" w:eastAsiaTheme="minorEastAsia" w:cstheme="majorBidi"/>
          <w:iCs/>
        </w:rPr>
        <w:t>On the average the each observation is deviated from mean by 926.4.</w:t>
      </w:r>
    </w:p>
    <w:p w14:paraId="0B8FC8A6">
      <w:pPr>
        <w:pStyle w:val="3"/>
        <w:rPr>
          <w:rFonts w:asciiTheme="majorBidi" w:hAnsiTheme="majorBidi" w:eastAsiaTheme="minorEastAsia"/>
          <w:color w:val="auto"/>
          <w:sz w:val="24"/>
          <w:szCs w:val="24"/>
        </w:rPr>
      </w:pPr>
      <w:r>
        <w:rPr>
          <w:rFonts w:eastAsiaTheme="minorEastAsia"/>
        </w:rPr>
        <w:t xml:space="preserve">  </w:t>
      </w:r>
      <w:bookmarkStart w:id="69" w:name="_Toc98201589"/>
      <w:r>
        <w:rPr>
          <w:rFonts w:asciiTheme="majorBidi" w:hAnsiTheme="majorBidi" w:eastAsiaTheme="minorEastAsia"/>
          <w:color w:val="auto"/>
          <w:sz w:val="24"/>
          <w:szCs w:val="24"/>
        </w:rPr>
        <w:t>From Median:</w:t>
      </w:r>
      <w:bookmarkEnd w:id="69"/>
    </w:p>
    <w:p w14:paraId="26113616">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M. D = </w:t>
      </w:r>
      <m:oMath>
        <m:f>
          <m:fPr>
            <m:ctrlPr>
              <w:rPr>
                <w:rFonts w:ascii="Cambria Math" w:hAnsi="Cambria Math" w:eastAsiaTheme="minorEastAsia"/>
                <w:b/>
                <w:bCs/>
                <w:i/>
                <w:iCs/>
              </w:rPr>
            </m:ctrlPr>
          </m:fPr>
          <m:num>
            <m:r>
              <m:rPr>
                <m:sty m:val="bi"/>
              </m:rPr>
              <w:rPr>
                <w:rFonts w:ascii="Cambria Math" w:hAnsi="Cambria Math" w:eastAsiaTheme="minorEastAsia"/>
              </w:rPr>
              <m:t>ΣX−X῀</m:t>
            </m:r>
            <m:ctrlPr>
              <w:rPr>
                <w:rFonts w:ascii="Cambria Math" w:hAnsi="Cambria Math" w:eastAsiaTheme="minorEastAsia"/>
                <w:b/>
                <w:bCs/>
                <w:i/>
                <w:iCs/>
              </w:rPr>
            </m:ctrlPr>
          </m:num>
          <m:den>
            <m:r>
              <m:rPr>
                <m:sty m:val="bi"/>
              </m:rPr>
              <w:rPr>
                <w:rFonts w:ascii="Cambria Math" w:hAnsi="Cambria Math" w:eastAsiaTheme="minorEastAsia"/>
              </w:rPr>
              <m:t>n</m:t>
            </m:r>
            <m:ctrlPr>
              <w:rPr>
                <w:rFonts w:ascii="Cambria Math" w:hAnsi="Cambria Math" w:eastAsiaTheme="minorEastAsia"/>
                <w:b/>
                <w:bCs/>
                <w:i/>
                <w:iCs/>
              </w:rPr>
            </m:ctrlPr>
          </m:den>
        </m:f>
      </m:oMath>
    </w:p>
    <w:p w14:paraId="7D54C327">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37CFB537">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Cambria Math" w:eastAsiaTheme="minorEastAsia"/>
                <w:b/>
                <w:bCs/>
                <w:i/>
                <w:iCs/>
              </w:rPr>
            </m:ctrlPr>
          </m:fPr>
          <m:num>
            <m:r>
              <m:rPr>
                <m:sty m:val="bi"/>
              </m:rPr>
              <w:rPr>
                <w:rFonts w:ascii="Cambria Math" w:hAnsi="Cambria Math" w:eastAsiaTheme="minorEastAsia"/>
              </w:rPr>
              <m:t>50000</m:t>
            </m:r>
            <m:ctrlPr>
              <w:rPr>
                <w:rFonts w:ascii="Cambria Math" w:hAnsi="Cambria Math" w:eastAsiaTheme="minorEastAsia"/>
                <w:b/>
                <w:bCs/>
                <w:i/>
                <w:iCs/>
              </w:rPr>
            </m:ctrlPr>
          </m:num>
          <m:den>
            <m:r>
              <m:rPr>
                <m:sty m:val="bi"/>
              </m:rPr>
              <w:rPr>
                <w:rFonts w:ascii="Cambria Math" w:hAnsi="Cambria Math" w:eastAsiaTheme="minorEastAsia"/>
              </w:rPr>
              <m:t>50</m:t>
            </m:r>
            <m:ctrlPr>
              <w:rPr>
                <w:rFonts w:ascii="Cambria Math" w:hAnsi="Cambria Math" w:eastAsiaTheme="minorEastAsia"/>
                <w:b/>
                <w:bCs/>
                <w:i/>
                <w:iCs/>
              </w:rPr>
            </m:ctrlPr>
          </m:den>
        </m:f>
      </m:oMath>
    </w:p>
    <w:p w14:paraId="3667D72C">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48B684CE">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M. D = 1000</w:t>
      </w:r>
    </w:p>
    <w:p w14:paraId="1D11BA2A">
      <w:pPr>
        <w:pStyle w:val="19"/>
        <w:rPr>
          <w:rFonts w:asciiTheme="majorBidi" w:hAnsiTheme="majorBidi" w:eastAsiaTheme="minorEastAsia" w:cstheme="majorBidi"/>
          <w:b/>
          <w:bCs/>
        </w:rPr>
      </w:pPr>
    </w:p>
    <w:p w14:paraId="4C1FA33E">
      <w:pPr>
        <w:pStyle w:val="19"/>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on the average  the  each observation is deviated from median by 1000.</w:t>
      </w:r>
    </w:p>
    <w:p w14:paraId="74C64E06">
      <w:pPr>
        <w:pStyle w:val="19"/>
        <w:rPr>
          <w:rFonts w:asciiTheme="majorBidi" w:hAnsiTheme="majorBidi" w:eastAsiaTheme="minorEastAsia" w:cstheme="majorBidi"/>
        </w:rPr>
      </w:pPr>
    </w:p>
    <w:p w14:paraId="76AC2779">
      <w:pPr>
        <w:pStyle w:val="3"/>
        <w:rPr>
          <w:rFonts w:asciiTheme="majorBidi" w:hAnsiTheme="majorBidi" w:eastAsiaTheme="minorEastAsia"/>
          <w:color w:val="auto"/>
          <w:sz w:val="24"/>
          <w:szCs w:val="24"/>
        </w:rPr>
      </w:pPr>
      <w:bookmarkStart w:id="70" w:name="_Toc98201590"/>
      <w:r>
        <w:rPr>
          <w:rFonts w:asciiTheme="majorBidi" w:hAnsiTheme="majorBidi" w:eastAsiaTheme="minorEastAsia"/>
          <w:color w:val="auto"/>
          <w:sz w:val="24"/>
          <w:szCs w:val="24"/>
        </w:rPr>
        <w:t>From Mode:</w:t>
      </w:r>
      <w:bookmarkEnd w:id="70"/>
    </w:p>
    <w:p w14:paraId="4573515B">
      <w:pPr>
        <w:rPr>
          <w:rFonts w:asciiTheme="majorBidi" w:hAnsiTheme="majorBidi" w:eastAsiaTheme="minorEastAsia" w:cstheme="majorBidi"/>
          <w:b/>
          <w:bCs/>
          <w:iCs/>
        </w:rPr>
      </w:pPr>
      <w:r>
        <w:rPr>
          <w:rFonts w:asciiTheme="majorBidi" w:hAnsiTheme="majorBidi" w:eastAsiaTheme="minorEastAsia" w:cstheme="majorBidi"/>
          <w:b/>
          <w:bCs/>
        </w:rPr>
        <w:t xml:space="preserve">              M. D= </w:t>
      </w:r>
      <m:oMath>
        <m:f>
          <m:fPr>
            <m:ctrlPr>
              <w:rPr>
                <w:rFonts w:ascii="Cambria Math" w:hAnsi="Cambria Math" w:eastAsiaTheme="minorEastAsia"/>
                <w:b/>
                <w:bCs/>
                <w:i/>
                <w:iCs/>
              </w:rPr>
            </m:ctrlPr>
          </m:fPr>
          <m:num>
            <m:r>
              <m:rPr>
                <m:sty m:val="bi"/>
              </m:rPr>
              <w:rPr>
                <w:rFonts w:ascii="Cambria Math" w:hAnsi="Cambria Math" w:eastAsiaTheme="minorEastAsia"/>
              </w:rPr>
              <m:t>ΣX−Xᵔ</m:t>
            </m:r>
            <m:ctrlPr>
              <w:rPr>
                <w:rFonts w:ascii="Cambria Math" w:hAnsi="Cambria Math" w:eastAsiaTheme="minorEastAsia"/>
                <w:b/>
                <w:bCs/>
                <w:i/>
                <w:iCs/>
              </w:rPr>
            </m:ctrlPr>
          </m:num>
          <m:den>
            <m:r>
              <m:rPr>
                <m:sty m:val="bi"/>
              </m:rPr>
              <w:rPr>
                <w:rFonts w:ascii="Cambria Math" w:hAnsi="Cambria Math" w:eastAsiaTheme="minorEastAsia"/>
              </w:rPr>
              <m:t>n</m:t>
            </m:r>
            <m:ctrlPr>
              <w:rPr>
                <w:rFonts w:ascii="Cambria Math" w:hAnsi="Cambria Math" w:eastAsiaTheme="minorEastAsia"/>
                <w:b/>
                <w:bCs/>
                <w:i/>
                <w:iCs/>
              </w:rPr>
            </m:ctrlPr>
          </m:den>
        </m:f>
      </m:oMath>
    </w:p>
    <w:p w14:paraId="7404E865">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Cambria Math" w:eastAsiaTheme="minorEastAsia"/>
                <w:b/>
                <w:bCs/>
                <w:i/>
                <w:iCs/>
              </w:rPr>
            </m:ctrlPr>
          </m:fPr>
          <m:num>
            <m:r>
              <m:rPr>
                <m:sty m:val="bi"/>
              </m:rPr>
              <w:rPr>
                <w:rFonts w:ascii="Cambria Math" w:hAnsi="Cambria Math" w:eastAsiaTheme="minorEastAsia"/>
              </w:rPr>
              <m:t>46000</m:t>
            </m:r>
            <m:ctrlPr>
              <w:rPr>
                <w:rFonts w:ascii="Cambria Math" w:hAnsi="Cambria Math" w:eastAsiaTheme="minorEastAsia"/>
                <w:b/>
                <w:bCs/>
                <w:i/>
                <w:iCs/>
              </w:rPr>
            </m:ctrlPr>
          </m:num>
          <m:den>
            <m:r>
              <m:rPr>
                <m:sty m:val="bi"/>
              </m:rPr>
              <w:rPr>
                <w:rFonts w:ascii="Cambria Math" w:hAnsi="Cambria Math" w:eastAsiaTheme="minorEastAsia"/>
              </w:rPr>
              <m:t>50</m:t>
            </m:r>
            <m:ctrlPr>
              <w:rPr>
                <w:rFonts w:ascii="Cambria Math" w:hAnsi="Cambria Math" w:eastAsiaTheme="minorEastAsia"/>
                <w:b/>
                <w:bCs/>
                <w:i/>
                <w:iCs/>
              </w:rPr>
            </m:ctrlPr>
          </m:den>
        </m:f>
      </m:oMath>
    </w:p>
    <w:p w14:paraId="7B5470CF">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7178BAA5">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M. D = 920</w:t>
      </w:r>
      <w:r>
        <w:rPr>
          <w:rFonts w:asciiTheme="majorBidi" w:hAnsiTheme="majorBidi" w:eastAsiaTheme="minorEastAsia" w:cstheme="majorBidi"/>
          <w:b/>
          <w:bCs/>
        </w:rPr>
        <w:t xml:space="preserve">                </w:t>
      </w:r>
    </w:p>
    <w:p w14:paraId="3F9D391D">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 xml:space="preserve">On the average the each observation is deviated from mode by 920.         </w:t>
      </w:r>
    </w:p>
    <w:p w14:paraId="0DA4DA0A">
      <w:pPr>
        <w:rPr>
          <w:rFonts w:asciiTheme="majorBidi" w:hAnsiTheme="majorBidi" w:eastAsiaTheme="minorEastAsia" w:cstheme="majorBidi"/>
          <w:b/>
          <w:bCs/>
        </w:rPr>
      </w:pPr>
    </w:p>
    <w:p w14:paraId="084D7692">
      <w:pPr>
        <w:pStyle w:val="2"/>
        <w:rPr>
          <w:rFonts w:asciiTheme="majorBidi" w:hAnsiTheme="majorBidi" w:eastAsiaTheme="minorEastAsia"/>
          <w:color w:val="auto"/>
          <w:sz w:val="24"/>
          <w:szCs w:val="24"/>
          <w:u w:val="single"/>
        </w:rPr>
      </w:pPr>
      <w:bookmarkStart w:id="71" w:name="_Toc98201591"/>
      <w:r>
        <w:rPr>
          <w:rFonts w:asciiTheme="majorBidi" w:hAnsiTheme="majorBidi" w:eastAsiaTheme="minorEastAsia"/>
          <w:color w:val="auto"/>
          <w:sz w:val="24"/>
          <w:szCs w:val="24"/>
          <w:u w:val="single"/>
        </w:rPr>
        <w:t>Variance:</w:t>
      </w:r>
      <w:bookmarkEnd w:id="71"/>
    </w:p>
    <w:p w14:paraId="1ECA76B7"/>
    <w:p w14:paraId="5838FC62">
      <w:pPr>
        <w:rPr>
          <w:rFonts w:asciiTheme="majorBidi" w:hAnsiTheme="majorBidi" w:eastAsiaTheme="minorEastAsia" w:cstheme="majorBidi"/>
          <w:b/>
          <w:bCs/>
        </w:rPr>
      </w:pPr>
      <w:r>
        <w:rPr>
          <w:rFonts w:asciiTheme="majorBidi" w:hAnsiTheme="majorBidi" w:cstheme="majorBidi"/>
          <w:shd w:val="clear" w:color="auto" w:fill="FFFFFF"/>
        </w:rPr>
        <w:t>Deduct the mean from each data in the set then squaring each of them and adding each square and finally dividing them by the total no of values in the data set is the variance</w:t>
      </w:r>
      <w:r>
        <w:rPr>
          <w:rFonts w:ascii="Arial" w:hAnsi="Arial" w:cs="Arial"/>
          <w:color w:val="333333"/>
          <w:sz w:val="21"/>
          <w:szCs w:val="21"/>
          <w:shd w:val="clear" w:color="auto" w:fill="FFFFFF"/>
        </w:rPr>
        <w:t>.</w:t>
      </w:r>
    </w:p>
    <w:p w14:paraId="1D371465">
      <w:pPr>
        <w:rPr>
          <w:rFonts w:asciiTheme="majorBidi" w:hAnsiTheme="majorBidi" w:eastAsiaTheme="minorEastAsia" w:cstheme="majorBidi"/>
          <w:b/>
          <w:bCs/>
        </w:rPr>
      </w:pPr>
      <w:r>
        <w:rPr>
          <w:rFonts w:asciiTheme="majorBidi" w:hAnsiTheme="majorBidi" w:eastAsiaTheme="minorEastAsia" w:cstheme="majorBidi"/>
          <w:b/>
          <w:bCs/>
        </w:rPr>
        <w:t>From Mean:</w:t>
      </w:r>
    </w:p>
    <w:p w14:paraId="65162388">
      <w:pPr>
        <w:pStyle w:val="19"/>
        <w:ind w:left="1080"/>
        <w:rPr>
          <w:rFonts w:asciiTheme="majorBidi" w:hAnsiTheme="majorBidi" w:eastAsiaTheme="minorEastAsia" w:cstheme="majorBidi"/>
          <w:b/>
          <w:bCs/>
        </w:rPr>
      </w:pPr>
      <w:r>
        <w:rPr>
          <w:rFonts w:asciiTheme="majorBidi" w:hAnsiTheme="majorBidi" w:eastAsiaTheme="minorEastAsia" w:cstheme="majorBidi"/>
          <w:b/>
          <w:bCs/>
          <w:iCs/>
        </w:rPr>
        <w:t xml:space="preserve">    V. Mean = </w:t>
      </w:r>
      <m:oMath>
        <m:f>
          <m:fPr>
            <m:ctrlPr>
              <w:rPr>
                <w:rFonts w:ascii="Cambria Math" w:hAnsi="Cambria Math" w:eastAsiaTheme="minorEastAsia"/>
                <w:b/>
                <w:bCs/>
                <w:i/>
                <w:iCs/>
              </w:rPr>
            </m:ctrlPr>
          </m:fPr>
          <m:num>
            <m:r>
              <m:rPr>
                <m:sty m:val="bi"/>
              </m:rPr>
              <w:rPr>
                <w:rFonts w:ascii="Cambria Math" w:hAnsi="Cambria Math" w:eastAsiaTheme="minorEastAsia"/>
              </w:rPr>
              <m:t>(ΣX−Xbar)²</m:t>
            </m:r>
            <m:ctrlPr>
              <w:rPr>
                <w:rFonts w:ascii="Cambria Math" w:hAnsi="Cambria Math" w:eastAsiaTheme="minorEastAsia"/>
                <w:b/>
                <w:bCs/>
                <w:i/>
                <w:iCs/>
              </w:rPr>
            </m:ctrlPr>
          </m:num>
          <m:den>
            <m:r>
              <m:rPr>
                <m:sty m:val="bi"/>
              </m:rPr>
              <w:rPr>
                <w:rFonts w:ascii="Cambria Math" w:hAnsi="Cambria Math" w:eastAsiaTheme="minorEastAsia"/>
              </w:rPr>
              <m:t>n</m:t>
            </m:r>
            <m:ctrlPr>
              <w:rPr>
                <w:rFonts w:ascii="Cambria Math" w:hAnsi="Cambria Math" w:eastAsiaTheme="minorEastAsia"/>
                <w:b/>
                <w:bCs/>
                <w:i/>
                <w:iCs/>
              </w:rPr>
            </m:ctrlPr>
          </m:den>
        </m:f>
      </m:oMath>
    </w:p>
    <w:p w14:paraId="1D5E0521">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                    </w:t>
      </w:r>
    </w:p>
    <w:p w14:paraId="3AF78BF8">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          </w:t>
      </w:r>
    </w:p>
    <w:p w14:paraId="45C17FC9">
      <w:pPr>
        <w:pStyle w:val="19"/>
        <w:rPr>
          <w:rFonts w:ascii="Calibri" w:hAnsi="Calibri" w:eastAsia="Times New Roman" w:cs="Calibri"/>
          <w:b/>
          <w:bCs/>
          <w:iCs/>
        </w:rPr>
      </w:pPr>
      <w:r>
        <w:rPr>
          <w:rFonts w:ascii="Calibri" w:hAnsi="Calibri" w:eastAsia="Times New Roman" w:cs="Calibri"/>
          <w:b/>
          <w:bCs/>
          <w:iCs/>
        </w:rPr>
        <w:t xml:space="preserve">                              = </w:t>
      </w:r>
      <m:oMath>
        <m:f>
          <m:fPr>
            <m:ctrlPr>
              <w:rPr>
                <w:rFonts w:ascii="Cambria Math" w:hAnsi="Cambria Math" w:eastAsiaTheme="minorEastAsia"/>
                <w:b/>
                <w:bCs/>
                <w:i/>
                <w:iCs/>
              </w:rPr>
            </m:ctrlPr>
          </m:fPr>
          <m:num>
            <m:r>
              <m:rPr>
                <m:sty m:val="bi"/>
              </m:rPr>
              <w:rPr>
                <w:rFonts w:ascii="Cambria Math" w:hAnsi="Cambria Math" w:eastAsiaTheme="minorEastAsia"/>
              </w:rPr>
              <m:t>68420000</m:t>
            </m:r>
            <m:ctrlPr>
              <w:rPr>
                <w:rFonts w:ascii="Cambria Math" w:hAnsi="Cambria Math" w:eastAsiaTheme="minorEastAsia"/>
                <w:b/>
                <w:bCs/>
                <w:i/>
                <w:iCs/>
              </w:rPr>
            </m:ctrlPr>
          </m:num>
          <m:den>
            <m:r>
              <m:rPr>
                <m:sty m:val="bi"/>
              </m:rPr>
              <w:rPr>
                <w:rFonts w:ascii="Cambria Math" w:hAnsi="Cambria Math" w:eastAsiaTheme="minorEastAsia"/>
              </w:rPr>
              <m:t>50</m:t>
            </m:r>
            <m:ctrlPr>
              <w:rPr>
                <w:rFonts w:ascii="Cambria Math" w:hAnsi="Cambria Math" w:eastAsiaTheme="minorEastAsia"/>
                <w:b/>
                <w:bCs/>
                <w:i/>
                <w:iCs/>
              </w:rPr>
            </m:ctrlPr>
          </m:den>
        </m:f>
      </m:oMath>
    </w:p>
    <w:p w14:paraId="2B5021EE">
      <w:pPr>
        <w:rPr>
          <w:rFonts w:ascii="Calibri" w:hAnsi="Calibri" w:eastAsia="Times New Roman" w:cs="Calibri"/>
          <w:b/>
          <w:bCs/>
          <w:iCs/>
        </w:rPr>
      </w:pPr>
      <w:r>
        <w:rPr>
          <w:rFonts w:ascii="Calibri" w:hAnsi="Calibri" w:eastAsia="Times New Roman" w:cs="Calibri"/>
          <w:b/>
          <w:bCs/>
          <w:iCs/>
        </w:rPr>
        <w:t xml:space="preserve">                  </w:t>
      </w:r>
    </w:p>
    <w:p w14:paraId="3C326E1E">
      <w:pPr>
        <w:ind w:left="1080"/>
        <w:rPr>
          <w:rFonts w:ascii="Calibri" w:hAnsi="Calibri" w:eastAsia="Times New Roman" w:cs="Calibri"/>
          <w:b/>
          <w:bCs/>
          <w:color w:val="000000"/>
        </w:rPr>
      </w:pPr>
      <w:r>
        <w:rPr>
          <w:rFonts w:ascii="Calibri" w:hAnsi="Calibri" w:eastAsia="Times New Roman" w:cs="Calibri"/>
          <w:b/>
          <w:bCs/>
          <w:iCs/>
        </w:rPr>
        <w:t xml:space="preserve">    </w:t>
      </w:r>
      <w:r>
        <w:rPr>
          <w:rFonts w:ascii="Calibri" w:hAnsi="Calibri" w:eastAsia="Times New Roman" w:cs="Calibri"/>
          <w:b/>
          <w:bCs/>
          <w:iCs/>
          <w:bdr w:val="single" w:color="auto" w:sz="4" w:space="0"/>
        </w:rPr>
        <w:t xml:space="preserve">V. M = </w:t>
      </w:r>
      <w:r>
        <w:rPr>
          <w:rFonts w:ascii="Calibri" w:hAnsi="Calibri" w:eastAsia="Times New Roman" w:cs="Calibri"/>
          <w:b/>
          <w:bCs/>
          <w:color w:val="000000"/>
          <w:bdr w:val="single" w:color="auto" w:sz="4" w:space="0"/>
        </w:rPr>
        <w:t>1368400</w:t>
      </w:r>
    </w:p>
    <w:p w14:paraId="75B759C0">
      <w:pPr>
        <w:rPr>
          <w:rFonts w:ascii="Calibri" w:hAnsi="Calibri" w:eastAsia="Times New Roman" w:cs="Calibri"/>
          <w:b/>
          <w:bCs/>
          <w:color w:val="000000"/>
        </w:rPr>
      </w:pPr>
      <w:r>
        <w:rPr>
          <w:rFonts w:ascii="Calibri" w:hAnsi="Calibri" w:eastAsia="Times New Roman" w:cs="Calibri"/>
          <w:b/>
          <w:bCs/>
          <w:color w:val="000000"/>
        </w:rPr>
        <w:t xml:space="preserve">Interpretation:  </w:t>
      </w:r>
      <w:r>
        <w:rPr>
          <w:rFonts w:ascii="Calibri" w:hAnsi="Calibri" w:eastAsia="Times New Roman" w:cs="Calibri"/>
          <w:color w:val="000000"/>
        </w:rPr>
        <w:t>The value of variance of given data by mean is 1368400.</w:t>
      </w:r>
    </w:p>
    <w:p w14:paraId="15FB0753">
      <w:pPr>
        <w:rPr>
          <w:rFonts w:ascii="Calibri" w:hAnsi="Calibri" w:eastAsia="Times New Roman" w:cs="Calibri"/>
          <w:b/>
          <w:bCs/>
          <w:color w:val="000000"/>
        </w:rPr>
      </w:pPr>
      <w:r>
        <w:rPr>
          <w:rFonts w:ascii="Calibri" w:hAnsi="Calibri" w:eastAsia="Times New Roman" w:cs="Calibri"/>
          <w:b/>
          <w:bCs/>
          <w:color w:val="000000"/>
        </w:rPr>
        <w:t>From Median:</w:t>
      </w:r>
    </w:p>
    <w:p w14:paraId="5A54B645">
      <w:pPr>
        <w:ind w:left="1080"/>
        <w:rPr>
          <w:rFonts w:asciiTheme="majorBidi" w:hAnsiTheme="majorBidi" w:eastAsiaTheme="minorEastAsia" w:cstheme="majorBidi"/>
          <w:b/>
          <w:bCs/>
          <w:iCs/>
        </w:rPr>
      </w:pPr>
      <w:r>
        <w:rPr>
          <w:rFonts w:asciiTheme="majorBidi" w:hAnsiTheme="majorBidi" w:eastAsiaTheme="minorEastAsia" w:cstheme="majorBidi"/>
          <w:b/>
          <w:bCs/>
          <w:iCs/>
        </w:rPr>
        <w:t xml:space="preserve">  Variance Median = </w:t>
      </w:r>
      <m:oMath>
        <m:f>
          <m:fPr>
            <m:ctrlPr>
              <w:rPr>
                <w:rFonts w:ascii="Cambria Math" w:hAnsi="Cambria Math" w:eastAsiaTheme="minorEastAsia"/>
                <w:b/>
                <w:bCs/>
                <w:i/>
                <w:iCs/>
              </w:rPr>
            </m:ctrlPr>
          </m:fPr>
          <m:num>
            <m:r>
              <m:rPr>
                <m:sty m:val="bi"/>
              </m:rPr>
              <w:rPr>
                <w:rFonts w:ascii="Cambria Math" w:hAnsi="Cambria Math" w:eastAsiaTheme="minorEastAsia"/>
              </w:rPr>
              <m:t>(ΣX−X ῀)²</m:t>
            </m:r>
            <m:ctrlPr>
              <w:rPr>
                <w:rFonts w:ascii="Cambria Math" w:hAnsi="Cambria Math" w:eastAsiaTheme="minorEastAsia"/>
                <w:b/>
                <w:bCs/>
                <w:i/>
                <w:iCs/>
              </w:rPr>
            </m:ctrlPr>
          </m:num>
          <m:den>
            <m:r>
              <m:rPr>
                <m:sty m:val="bi"/>
              </m:rPr>
              <w:rPr>
                <w:rFonts w:ascii="Cambria Math" w:hAnsi="Cambria Math" w:eastAsiaTheme="minorEastAsia"/>
              </w:rPr>
              <m:t>n</m:t>
            </m:r>
            <m:ctrlPr>
              <w:rPr>
                <w:rFonts w:ascii="Cambria Math" w:hAnsi="Cambria Math" w:eastAsiaTheme="minorEastAsia"/>
                <w:b/>
                <w:bCs/>
                <w:i/>
                <w:iCs/>
              </w:rPr>
            </m:ctrlPr>
          </m:den>
        </m:f>
      </m:oMath>
    </w:p>
    <w:p w14:paraId="7EE15AF7">
      <w:pPr>
        <w:pStyle w:val="16"/>
        <w:ind w:left="1440"/>
        <w:rPr>
          <w:rFonts w:asciiTheme="majorBidi" w:hAnsiTheme="majorBidi" w:eastAsiaTheme="minorEastAsia" w:cstheme="majorBidi"/>
          <w:b/>
          <w:bCs/>
          <w:iCs/>
        </w:rPr>
      </w:pPr>
    </w:p>
    <w:p w14:paraId="266BB722">
      <w:pPr>
        <w:pStyle w:val="16"/>
        <w:ind w:left="1440"/>
        <w:rPr>
          <w:rFonts w:ascii="Calibri" w:hAnsi="Calibri" w:eastAsia="Times New Roman" w:cs="Calibri"/>
          <w:b/>
          <w:bCs/>
          <w:color w:val="000000"/>
        </w:rPr>
      </w:pPr>
      <w:r>
        <w:rPr>
          <w:rFonts w:asciiTheme="majorBidi" w:hAnsiTheme="majorBidi" w:eastAsiaTheme="minorEastAsia" w:cstheme="majorBidi"/>
          <w:b/>
          <w:bCs/>
          <w:iCs/>
        </w:rPr>
        <w:t xml:space="preserve">                  = </w:t>
      </w:r>
      <m:oMath>
        <m:f>
          <m:fPr>
            <m:ctrlPr>
              <w:rPr>
                <w:rFonts w:ascii="Cambria Math" w:hAnsi="Cambria Math" w:eastAsiaTheme="minorEastAsia"/>
                <w:b/>
                <w:bCs/>
                <w:i/>
                <w:iCs/>
              </w:rPr>
            </m:ctrlPr>
          </m:fPr>
          <m:num>
            <m:r>
              <m:rPr>
                <m:sty m:val="bi"/>
              </m:rPr>
              <w:rPr>
                <w:rFonts w:ascii="Cambria Math" w:hAnsi="Cambria Math" w:eastAsiaTheme="minorEastAsia"/>
              </w:rPr>
              <m:t>79000000</m:t>
            </m:r>
            <m:ctrlPr>
              <w:rPr>
                <w:rFonts w:ascii="Cambria Math" w:hAnsi="Cambria Math" w:eastAsiaTheme="minorEastAsia"/>
                <w:b/>
                <w:bCs/>
                <w:i/>
                <w:iCs/>
              </w:rPr>
            </m:ctrlPr>
          </m:num>
          <m:den>
            <m:r>
              <m:rPr>
                <m:sty m:val="bi"/>
              </m:rPr>
              <w:rPr>
                <w:rFonts w:ascii="Cambria Math" w:hAnsi="Cambria Math" w:eastAsiaTheme="minorEastAsia"/>
              </w:rPr>
              <m:t>50</m:t>
            </m:r>
            <m:ctrlPr>
              <w:rPr>
                <w:rFonts w:ascii="Cambria Math" w:hAnsi="Cambria Math" w:eastAsiaTheme="minorEastAsia"/>
                <w:b/>
                <w:bCs/>
                <w:i/>
                <w:iCs/>
              </w:rPr>
            </m:ctrlPr>
          </m:den>
        </m:f>
      </m:oMath>
    </w:p>
    <w:p w14:paraId="0D5D6181">
      <w:pPr>
        <w:pStyle w:val="16"/>
        <w:ind w:left="1440"/>
        <w:rPr>
          <w:rFonts w:asciiTheme="majorBidi" w:hAnsiTheme="majorBidi" w:eastAsiaTheme="minorEastAsia" w:cstheme="majorBidi"/>
          <w:b/>
          <w:bCs/>
        </w:rPr>
      </w:pPr>
    </w:p>
    <w:p w14:paraId="527256A6">
      <w:pPr>
        <w:ind w:left="1080"/>
        <w:rPr>
          <w:rFonts w:ascii="Calibri" w:hAnsi="Calibri" w:eastAsia="Times New Roman" w:cs="Calibri"/>
          <w:b/>
          <w:bCs/>
          <w:color w:val="000000"/>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 xml:space="preserve">V. Median = </w:t>
      </w:r>
      <w:r>
        <w:rPr>
          <w:rFonts w:ascii="Calibri" w:hAnsi="Calibri" w:eastAsia="Times New Roman" w:cs="Calibri"/>
          <w:b/>
          <w:bCs/>
          <w:color w:val="000000"/>
          <w:bdr w:val="single" w:color="auto" w:sz="4" w:space="0"/>
        </w:rPr>
        <w:t>1580000</w:t>
      </w:r>
    </w:p>
    <w:p w14:paraId="0772EE68">
      <w:pPr>
        <w:pStyle w:val="19"/>
        <w:ind w:left="1080"/>
        <w:rPr>
          <w:rFonts w:asciiTheme="majorBidi" w:hAnsiTheme="majorBidi" w:eastAsiaTheme="minorEastAsia" w:cstheme="majorBidi"/>
        </w:rPr>
      </w:pPr>
    </w:p>
    <w:p w14:paraId="5F30C5ED">
      <w:pPr>
        <w:spacing w:after="0" w:line="240" w:lineRule="auto"/>
        <w:rPr>
          <w:rFonts w:eastAsia="Times New Roman" w:asciiTheme="majorBidi" w:hAnsiTheme="majorBidi" w:cstheme="majorBidi"/>
          <w:b/>
          <w:bCs/>
          <w:color w:val="000000"/>
        </w:rPr>
      </w:pPr>
      <w:r>
        <w:rPr>
          <w:rFonts w:ascii="Calibri" w:hAnsi="Calibri" w:eastAsia="Times New Roman" w:cs="Calibri"/>
          <w:b/>
          <w:bCs/>
          <w:color w:val="000000"/>
        </w:rPr>
        <w:t xml:space="preserve">        </w:t>
      </w:r>
      <w:r>
        <w:rPr>
          <w:rFonts w:eastAsia="Times New Roman" w:asciiTheme="majorBidi" w:hAnsiTheme="majorBidi" w:cstheme="majorBidi"/>
          <w:b/>
          <w:bCs/>
          <w:color w:val="000000"/>
        </w:rPr>
        <w:t>From Mode:</w:t>
      </w:r>
    </w:p>
    <w:p w14:paraId="6D25ED23">
      <w:pPr>
        <w:spacing w:after="0" w:line="240" w:lineRule="auto"/>
        <w:rPr>
          <w:rFonts w:ascii="Calibri" w:hAnsi="Calibri" w:eastAsia="Times New Roman" w:cs="Calibri"/>
          <w:b/>
          <w:bCs/>
          <w:color w:val="000000"/>
        </w:rPr>
      </w:pPr>
    </w:p>
    <w:p w14:paraId="630741F6">
      <w:pPr>
        <w:spacing w:after="0" w:line="240" w:lineRule="auto"/>
        <w:rPr>
          <w:rFonts w:ascii="Calibri" w:hAnsi="Calibri" w:eastAsia="Times New Roman" w:cs="Calibri"/>
          <w:b/>
          <w:bCs/>
          <w:color w:val="000000"/>
        </w:rPr>
      </w:pPr>
      <w:r>
        <w:rPr>
          <w:rFonts w:ascii="Calibri" w:hAnsi="Calibri" w:eastAsia="Times New Roman" w:cs="Calibri"/>
          <w:b/>
          <w:bCs/>
          <w:color w:val="000000"/>
        </w:rPr>
        <w:t xml:space="preserve">            </w:t>
      </w:r>
    </w:p>
    <w:p w14:paraId="287A69F0">
      <w:pPr>
        <w:pStyle w:val="19"/>
        <w:rPr>
          <w:rFonts w:asciiTheme="majorBidi" w:hAnsiTheme="majorBidi" w:eastAsiaTheme="minorEastAsia" w:cstheme="majorBidi"/>
          <w:b/>
          <w:bCs/>
        </w:rPr>
      </w:pPr>
      <w:r>
        <w:rPr>
          <w:rFonts w:asciiTheme="majorBidi" w:hAnsiTheme="majorBidi" w:eastAsiaTheme="minorEastAsia" w:cstheme="majorBidi"/>
          <w:b/>
          <w:bCs/>
          <w:iCs/>
        </w:rPr>
        <w:t xml:space="preserve">            Variance Mode = </w:t>
      </w:r>
      <m:oMath>
        <m:f>
          <m:fPr>
            <m:ctrlPr>
              <w:rPr>
                <w:rFonts w:ascii="Cambria Math" w:hAnsi="Cambria Math" w:eastAsiaTheme="minorEastAsia"/>
                <w:b/>
                <w:bCs/>
                <w:i/>
                <w:iCs/>
              </w:rPr>
            </m:ctrlPr>
          </m:fPr>
          <m:num>
            <m:r>
              <m:rPr>
                <m:sty m:val="bi"/>
              </m:rPr>
              <w:rPr>
                <w:rFonts w:ascii="Cambria Math" w:hAnsi="Cambria Math" w:eastAsiaTheme="minorEastAsia"/>
              </w:rPr>
              <m:t>(ΣX−X ᵔ)²</m:t>
            </m:r>
            <m:ctrlPr>
              <w:rPr>
                <w:rFonts w:ascii="Cambria Math" w:hAnsi="Cambria Math" w:eastAsiaTheme="minorEastAsia"/>
                <w:b/>
                <w:bCs/>
                <w:i/>
                <w:iCs/>
              </w:rPr>
            </m:ctrlPr>
          </m:num>
          <m:den>
            <m:r>
              <m:rPr>
                <m:sty m:val="bi"/>
              </m:rPr>
              <w:rPr>
                <w:rFonts w:ascii="Cambria Math" w:hAnsi="Cambria Math" w:eastAsiaTheme="minorEastAsia"/>
              </w:rPr>
              <m:t>n</m:t>
            </m:r>
            <m:ctrlPr>
              <w:rPr>
                <w:rFonts w:ascii="Cambria Math" w:hAnsi="Cambria Math" w:eastAsiaTheme="minorEastAsia"/>
                <w:b/>
                <w:bCs/>
                <w:i/>
                <w:iCs/>
              </w:rPr>
            </m:ctrlPr>
          </m:den>
        </m:f>
      </m:oMath>
    </w:p>
    <w:p w14:paraId="7B3EE16B">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365ABFC8">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527C2383">
      <w:pPr>
        <w:pStyle w:val="19"/>
        <w:rPr>
          <w:rFonts w:asciiTheme="majorBidi" w:hAnsiTheme="majorBidi" w:eastAsiaTheme="minorEastAsia" w:cstheme="majorBidi"/>
          <w:b/>
          <w:bCs/>
          <w:iCs/>
        </w:rPr>
      </w:pPr>
    </w:p>
    <w:p w14:paraId="7F6B39D8">
      <w:pPr>
        <w:pStyle w:val="19"/>
        <w:rPr>
          <w:rFonts w:ascii="Cambria Math" w:hAnsi="Cambria Math" w:eastAsiaTheme="minorEastAsia"/>
          <w:oMath/>
        </w:rPr>
      </w:pPr>
      <w:r>
        <w:rPr>
          <w:rFonts w:asciiTheme="majorBidi" w:hAnsiTheme="majorBidi" w:eastAsiaTheme="minorEastAsia" w:cstheme="majorBidi"/>
          <w:b/>
          <w:bCs/>
          <w:iCs/>
        </w:rPr>
        <w:t xml:space="preserve">                                  = </w:t>
      </w:r>
      <m:oMath>
        <m:f>
          <m:fPr>
            <m:ctrlPr>
              <w:rPr>
                <w:rFonts w:ascii="Cambria Math" w:hAnsi="Cambria Math" w:eastAsiaTheme="minorEastAsia"/>
                <w:b/>
                <w:bCs/>
                <w:i/>
                <w:iCs/>
              </w:rPr>
            </m:ctrlPr>
          </m:fPr>
          <m:num>
            <m:r>
              <m:rPr>
                <m:sty m:val="bi"/>
              </m:rPr>
              <w:rPr>
                <w:rFonts w:ascii="Cambria Math" w:hAnsi="Cambria Math" w:eastAsiaTheme="minorEastAsia"/>
              </w:rPr>
              <m:t>83000000</m:t>
            </m:r>
            <m:ctrlPr>
              <w:rPr>
                <w:rFonts w:ascii="Cambria Math" w:hAnsi="Cambria Math" w:eastAsiaTheme="minorEastAsia"/>
                <w:b/>
                <w:bCs/>
                <w:i/>
                <w:iCs/>
              </w:rPr>
            </m:ctrlPr>
          </m:num>
          <m:den>
            <m:r>
              <m:rPr>
                <m:sty m:val="bi"/>
              </m:rPr>
              <w:rPr>
                <w:rFonts w:ascii="Cambria Math" w:hAnsi="Cambria Math" w:eastAsiaTheme="minorEastAsia"/>
              </w:rPr>
              <m:t>50</m:t>
            </m:r>
            <m:ctrlPr>
              <w:rPr>
                <w:rFonts w:ascii="Cambria Math" w:hAnsi="Cambria Math" w:eastAsiaTheme="minorEastAsia"/>
                <w:b/>
                <w:bCs/>
                <w:i/>
                <w:iCs/>
              </w:rPr>
            </m:ctrlPr>
          </m:den>
        </m:f>
      </m:oMath>
    </w:p>
    <w:p w14:paraId="4F970AD4">
      <w:pPr>
        <w:ind w:left="1080"/>
        <w:rPr>
          <w:rFonts w:asciiTheme="majorBidi" w:hAnsiTheme="majorBidi" w:eastAsiaTheme="minorEastAsia" w:cstheme="majorBidi"/>
          <w:b/>
          <w:bCs/>
        </w:rPr>
      </w:pPr>
      <w:r>
        <w:rPr>
          <w:rFonts w:asciiTheme="majorBidi" w:hAnsiTheme="majorBidi" w:eastAsiaTheme="minorEastAsia" w:cstheme="majorBidi"/>
          <w:b/>
          <w:bCs/>
        </w:rPr>
        <w:t xml:space="preserve">                      </w:t>
      </w:r>
    </w:p>
    <w:p w14:paraId="70874E7D">
      <w:pPr>
        <w:ind w:left="1080"/>
        <w:rPr>
          <w:rFonts w:asciiTheme="majorBidi" w:hAnsiTheme="majorBidi" w:eastAsiaTheme="minorEastAsia" w:cstheme="majorBidi"/>
          <w:b/>
          <w:bCs/>
        </w:rPr>
      </w:pPr>
      <w:r>
        <w:rPr>
          <w:rFonts w:asciiTheme="majorBidi" w:hAnsiTheme="majorBidi" w:eastAsiaTheme="minorEastAsia" w:cstheme="majorBidi"/>
          <w:b/>
          <w:bCs/>
        </w:rPr>
        <w:t xml:space="preserve">                </w:t>
      </w:r>
    </w:p>
    <w:p w14:paraId="11DB0BB2">
      <w:pPr>
        <w:ind w:left="1080"/>
        <w:rPr>
          <w:rFonts w:eastAsia="Times New Roman" w:asciiTheme="majorBidi" w:hAnsiTheme="majorBidi" w:cstheme="majorBidi"/>
          <w:b/>
          <w:bCs/>
          <w:color w:val="000000"/>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 xml:space="preserve">V. M= </w:t>
      </w:r>
      <w:r>
        <w:rPr>
          <w:rFonts w:eastAsia="Times New Roman" w:asciiTheme="majorBidi" w:hAnsiTheme="majorBidi" w:cstheme="majorBidi"/>
          <w:b/>
          <w:bCs/>
          <w:color w:val="000000"/>
          <w:bdr w:val="single" w:color="auto" w:sz="4" w:space="0"/>
        </w:rPr>
        <w:t>1660000</w:t>
      </w:r>
    </w:p>
    <w:p w14:paraId="1B5C6FED">
      <w:pPr>
        <w:rPr>
          <w:rFonts w:asciiTheme="majorBidi" w:hAnsiTheme="majorBidi" w:eastAsiaTheme="minorEastAsia" w:cstheme="majorBidi"/>
          <w:b/>
          <w:bCs/>
        </w:rPr>
      </w:pPr>
    </w:p>
    <w:p w14:paraId="443E9CC8">
      <w:pPr>
        <w:pStyle w:val="2"/>
        <w:rPr>
          <w:rFonts w:asciiTheme="majorBidi" w:hAnsiTheme="majorBidi" w:eastAsiaTheme="minorEastAsia"/>
          <w:color w:val="auto"/>
          <w:sz w:val="24"/>
          <w:szCs w:val="24"/>
          <w:u w:val="single"/>
        </w:rPr>
      </w:pPr>
      <w:bookmarkStart w:id="72" w:name="_Toc98201592"/>
      <w:r>
        <w:rPr>
          <w:rFonts w:asciiTheme="majorBidi" w:hAnsiTheme="majorBidi" w:eastAsiaTheme="minorEastAsia"/>
          <w:color w:val="auto"/>
          <w:sz w:val="24"/>
          <w:szCs w:val="24"/>
          <w:u w:val="single"/>
        </w:rPr>
        <w:t>Standard Deviation:</w:t>
      </w:r>
      <w:bookmarkEnd w:id="72"/>
    </w:p>
    <w:p w14:paraId="31117BA6"/>
    <w:p w14:paraId="06C164BA">
      <w:pPr>
        <w:rPr>
          <w:rFonts w:asciiTheme="majorBidi" w:hAnsiTheme="majorBidi" w:eastAsiaTheme="minorEastAsia" w:cstheme="majorBidi"/>
          <w:b/>
          <w:bCs/>
        </w:rPr>
      </w:pPr>
      <w:r>
        <w:rPr>
          <w:rFonts w:asciiTheme="majorBidi" w:hAnsiTheme="majorBidi" w:cstheme="majorBidi"/>
          <w:shd w:val="clear" w:color="auto" w:fill="FFFFFF"/>
        </w:rPr>
        <w:t> The square root of the variance is known as the standard deviation</w:t>
      </w:r>
    </w:p>
    <w:p w14:paraId="4441E9BE">
      <w:pPr>
        <w:rPr>
          <w:rFonts w:asciiTheme="majorBidi" w:hAnsiTheme="majorBidi" w:eastAsiaTheme="minorEastAsia" w:cstheme="majorBidi"/>
          <w:b/>
          <w:bCs/>
        </w:rPr>
      </w:pPr>
      <w:r>
        <w:rPr>
          <w:rFonts w:asciiTheme="majorBidi" w:hAnsiTheme="majorBidi" w:eastAsiaTheme="minorEastAsia" w:cstheme="majorBidi"/>
          <w:b/>
          <w:bCs/>
        </w:rPr>
        <w:t xml:space="preserve">                            </w:t>
      </w:r>
      <m:oMath>
        <m:r>
          <m:rPr>
            <m:sty m:val="bi"/>
          </m:rPr>
          <w:rPr>
            <w:rFonts w:ascii="Cambria Math" w:hAnsi="Cambria Math" w:eastAsiaTheme="minorEastAsia" w:cstheme="majorBidi"/>
          </w:rPr>
          <m:t>=√</m:t>
        </m:r>
        <m:f>
          <m:fPr>
            <m:ctrlPr>
              <w:rPr>
                <w:rFonts w:ascii="Cambria Math" w:hAnsi="Cambria Math" w:eastAsiaTheme="minorEastAsia"/>
                <w:b/>
                <w:bCs/>
                <w:i/>
                <w:iCs/>
              </w:rPr>
            </m:ctrlPr>
          </m:fPr>
          <m:num>
            <m:r>
              <m:rPr>
                <m:sty m:val="bi"/>
              </m:rPr>
              <w:rPr>
                <w:rFonts w:ascii="Cambria Math" w:hAnsi="Cambria Math" w:eastAsiaTheme="minorEastAsia"/>
              </w:rPr>
              <m:t>(ΣX−X bar)²</m:t>
            </m:r>
            <m:ctrlPr>
              <w:rPr>
                <w:rFonts w:ascii="Cambria Math" w:hAnsi="Cambria Math" w:eastAsiaTheme="minorEastAsia"/>
                <w:b/>
                <w:bCs/>
                <w:i/>
                <w:iCs/>
              </w:rPr>
            </m:ctrlPr>
          </m:num>
          <m:den>
            <m:r>
              <m:rPr>
                <m:sty m:val="bi"/>
              </m:rPr>
              <w:rPr>
                <w:rFonts w:ascii="Cambria Math" w:hAnsi="Cambria Math" w:eastAsiaTheme="minorEastAsia"/>
              </w:rPr>
              <m:t>n</m:t>
            </m:r>
            <m:ctrlPr>
              <w:rPr>
                <w:rFonts w:ascii="Cambria Math" w:hAnsi="Cambria Math" w:eastAsiaTheme="minorEastAsia"/>
                <w:b/>
                <w:bCs/>
                <w:i/>
                <w:iCs/>
              </w:rPr>
            </m:ctrlPr>
          </m:den>
        </m:f>
      </m:oMath>
    </w:p>
    <w:p w14:paraId="2FB10460">
      <w:pPr>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3501B55C">
      <w:pPr>
        <w:pBdr>
          <w:between w:val="single" w:color="auto" w:sz="4" w:space="1"/>
        </w:pBdr>
        <w:rPr>
          <w:rFonts w:asciiTheme="majorBidi" w:hAnsiTheme="majorBidi" w:eastAsiaTheme="minorEastAsia" w:cstheme="majorBidi"/>
          <w:b/>
          <w:bCs/>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S. D = 1169</w:t>
      </w:r>
    </w:p>
    <w:p w14:paraId="1D976623">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standard value of the row data is 1169.</w:t>
      </w:r>
    </w:p>
    <w:p w14:paraId="54360CC7">
      <w:pPr>
        <w:tabs>
          <w:tab w:val="left" w:pos="2790"/>
        </w:tabs>
        <w:rPr>
          <w:rFonts w:asciiTheme="majorBidi" w:hAnsiTheme="majorBidi" w:eastAsiaTheme="minorEastAsia" w:cstheme="majorBidi"/>
          <w:b/>
          <w:bCs/>
          <w:u w:val="single"/>
        </w:rPr>
      </w:pPr>
      <w:r>
        <w:rPr>
          <w:rFonts w:asciiTheme="majorBidi" w:hAnsiTheme="majorBidi" w:eastAsiaTheme="minorEastAsia" w:cstheme="majorBidi"/>
          <w:b/>
          <w:bCs/>
        </w:rPr>
        <w:t xml:space="preserve">                      </w:t>
      </w:r>
      <w:r>
        <w:rPr>
          <w:rFonts w:asciiTheme="majorBidi" w:hAnsiTheme="majorBidi" w:eastAsiaTheme="minorEastAsia" w:cstheme="majorBidi"/>
          <w:b/>
          <w:bCs/>
          <w:u w:val="single"/>
        </w:rPr>
        <w:t>For Group Data:</w:t>
      </w:r>
    </w:p>
    <w:p w14:paraId="389513BF">
      <w:pPr>
        <w:rPr>
          <w:rFonts w:asciiTheme="majorBidi" w:hAnsiTheme="majorBidi" w:eastAsiaTheme="minorEastAsia" w:cstheme="majorBidi"/>
          <w:b/>
          <w:bCs/>
        </w:rPr>
      </w:pPr>
      <w:r>
        <w:rPr>
          <w:rFonts w:asciiTheme="majorBidi" w:hAnsiTheme="majorBidi" w:eastAsiaTheme="minorEastAsia" w:cstheme="majorBidi"/>
          <w:b/>
          <w:bCs/>
        </w:rPr>
        <w:t>Range:</w:t>
      </w:r>
    </w:p>
    <w:p w14:paraId="4A235DFA">
      <w:pPr>
        <w:rPr>
          <w:rFonts w:asciiTheme="majorBidi" w:hAnsiTheme="majorBidi" w:eastAsiaTheme="minorEastAsia" w:cstheme="majorBidi"/>
          <w:b/>
          <w:bCs/>
        </w:rPr>
      </w:pPr>
      <w:r>
        <w:rPr>
          <w:rFonts w:asciiTheme="majorBidi" w:hAnsiTheme="majorBidi" w:eastAsiaTheme="minorEastAsia" w:cstheme="majorBidi"/>
          <w:b/>
          <w:bCs/>
        </w:rPr>
        <w:t xml:space="preserve">                    R = Max – Mini</w:t>
      </w:r>
    </w:p>
    <w:p w14:paraId="49D9269F">
      <w:pPr>
        <w:rPr>
          <w:rFonts w:asciiTheme="majorBidi" w:hAnsiTheme="majorBidi" w:eastAsiaTheme="minorEastAsia" w:cstheme="majorBidi"/>
          <w:b/>
          <w:bCs/>
        </w:rPr>
      </w:pPr>
      <w:r>
        <w:rPr>
          <w:rFonts w:asciiTheme="majorBidi" w:hAnsiTheme="majorBidi" w:eastAsiaTheme="minorEastAsia" w:cstheme="majorBidi"/>
          <w:b/>
          <w:bCs/>
        </w:rPr>
        <w:t xml:space="preserve">                        = 5000 - 1000 </w:t>
      </w:r>
    </w:p>
    <w:p w14:paraId="2AAB83B2">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R = 4000</w:t>
      </w:r>
    </w:p>
    <w:p w14:paraId="10E806A7">
      <w:pPr>
        <w:rPr>
          <w:rFonts w:asciiTheme="majorBidi" w:hAnsiTheme="majorBidi" w:eastAsiaTheme="minorEastAsia" w:cstheme="majorBidi"/>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range is 4000 which is close to the maximum value of given data.</w:t>
      </w:r>
    </w:p>
    <w:p w14:paraId="3053F6FB">
      <w:pPr>
        <w:rPr>
          <w:rFonts w:asciiTheme="majorBidi" w:hAnsiTheme="majorBidi" w:eastAsiaTheme="minorEastAsia" w:cstheme="majorBidi"/>
          <w:b/>
          <w:bCs/>
        </w:rPr>
      </w:pPr>
    </w:p>
    <w:p w14:paraId="2036CB82">
      <w:pPr>
        <w:rPr>
          <w:rFonts w:asciiTheme="majorBidi" w:hAnsiTheme="majorBidi" w:eastAsiaTheme="minorEastAsia" w:cstheme="majorBidi"/>
          <w:b/>
          <w:bCs/>
          <w:sz w:val="24"/>
          <w:szCs w:val="24"/>
        </w:rPr>
      </w:pPr>
      <w:r>
        <w:rPr>
          <w:rFonts w:asciiTheme="majorBidi" w:hAnsiTheme="majorBidi" w:eastAsiaTheme="minorEastAsia" w:cstheme="majorBidi"/>
          <w:b/>
          <w:bCs/>
          <w:sz w:val="24"/>
          <w:szCs w:val="24"/>
        </w:rPr>
        <w:t>Coefficient of range:</w:t>
      </w:r>
    </w:p>
    <w:p w14:paraId="712A0946">
      <w:pPr>
        <w:pStyle w:val="19"/>
        <w:tabs>
          <w:tab w:val="left" w:pos="5610"/>
        </w:tabs>
        <w:rPr>
          <w:rFonts w:asciiTheme="majorBidi" w:hAnsiTheme="majorBidi" w:eastAsiaTheme="minorEastAsia" w:cstheme="majorBidi"/>
        </w:rPr>
      </w:pPr>
      <w:r>
        <w:rPr>
          <w:rFonts w:asciiTheme="majorBidi" w:hAnsiTheme="majorBidi" w:eastAsiaTheme="minorEastAsia" w:cstheme="majorBidi"/>
          <w:b/>
          <w:bCs/>
        </w:rPr>
        <w:t xml:space="preserve">                            C.R = </w:t>
      </w:r>
      <m:oMath>
        <m:f>
          <m:fPr>
            <m:ctrlPr>
              <w:rPr>
                <w:rFonts w:ascii="Cambria Math" w:hAnsi="Cambria Math" w:eastAsiaTheme="minorEastAsia"/>
                <w:i/>
                <w:iCs/>
              </w:rPr>
            </m:ctrlPr>
          </m:fPr>
          <m:num>
            <m:r>
              <m:rPr/>
              <w:rPr>
                <w:rFonts w:ascii="Cambria Math" w:hAnsi="Cambria Math" w:eastAsiaTheme="minorEastAsia"/>
              </w:rPr>
              <m:t>Max−Mini</m:t>
            </m:r>
            <m:ctrlPr>
              <w:rPr>
                <w:rFonts w:ascii="Cambria Math" w:hAnsi="Cambria Math" w:eastAsiaTheme="minorEastAsia"/>
                <w:i/>
                <w:iCs/>
              </w:rPr>
            </m:ctrlPr>
          </m:num>
          <m:den>
            <m:r>
              <m:rPr/>
              <w:rPr>
                <w:rFonts w:ascii="Cambria Math" w:hAnsi="Cambria Math" w:eastAsiaTheme="minorEastAsia"/>
              </w:rPr>
              <m:t>Max+Mini</m:t>
            </m:r>
            <m:ctrlPr>
              <w:rPr>
                <w:rFonts w:ascii="Cambria Math" w:hAnsi="Cambria Math" w:eastAsiaTheme="minorEastAsia"/>
                <w:i/>
                <w:iCs/>
              </w:rPr>
            </m:ctrlPr>
          </m:den>
        </m:f>
      </m:oMath>
    </w:p>
    <w:p w14:paraId="74B2B478">
      <w:pPr>
        <w:pStyle w:val="19"/>
        <w:tabs>
          <w:tab w:val="left" w:pos="5610"/>
        </w:tabs>
        <w:rPr>
          <w:rFonts w:asciiTheme="majorBidi" w:hAnsiTheme="majorBidi" w:eastAsiaTheme="minorEastAsia" w:cstheme="majorBidi"/>
        </w:rPr>
      </w:pPr>
    </w:p>
    <w:p w14:paraId="06C24AF8">
      <w:pPr>
        <w:pStyle w:val="19"/>
        <w:rPr>
          <w:rFonts w:asciiTheme="majorBidi" w:hAnsiTheme="majorBidi" w:eastAsiaTheme="minorEastAsia" w:cstheme="majorBidi"/>
          <w:iCs/>
        </w:rPr>
      </w:pPr>
      <w:r>
        <w:rPr>
          <w:rFonts w:asciiTheme="majorBidi" w:hAnsiTheme="majorBidi" w:eastAsiaTheme="minorEastAsia" w:cstheme="majorBidi"/>
          <w:iCs/>
        </w:rPr>
        <w:t xml:space="preserve">                        = </w:t>
      </w:r>
      <m:oMath>
        <m:f>
          <m:fPr>
            <m:ctrlPr>
              <w:rPr>
                <w:rFonts w:ascii="Cambria Math" w:hAnsi="Cambria Math" w:eastAsiaTheme="minorEastAsia"/>
                <w:i/>
                <w:iCs/>
              </w:rPr>
            </m:ctrlPr>
          </m:fPr>
          <m:num>
            <m:r>
              <m:rPr/>
              <w:rPr>
                <w:rFonts w:ascii="Cambria Math" w:hAnsi="Cambria Math" w:eastAsiaTheme="minorEastAsia"/>
              </w:rPr>
              <m:t>5000−1000</m:t>
            </m:r>
            <m:ctrlPr>
              <w:rPr>
                <w:rFonts w:ascii="Cambria Math" w:hAnsi="Cambria Math" w:eastAsiaTheme="minorEastAsia"/>
                <w:i/>
                <w:iCs/>
              </w:rPr>
            </m:ctrlPr>
          </m:num>
          <m:den>
            <m:r>
              <m:rPr/>
              <w:rPr>
                <w:rFonts w:ascii="Cambria Math" w:hAnsi="Cambria Math" w:eastAsiaTheme="minorEastAsia"/>
              </w:rPr>
              <m:t>5000+1000</m:t>
            </m:r>
            <m:ctrlPr>
              <w:rPr>
                <w:rFonts w:ascii="Cambria Math" w:hAnsi="Cambria Math" w:eastAsiaTheme="minorEastAsia"/>
                <w:i/>
                <w:iCs/>
              </w:rPr>
            </m:ctrlPr>
          </m:den>
        </m:f>
      </m:oMath>
    </w:p>
    <w:p w14:paraId="66C2CACF">
      <w:pPr>
        <w:pStyle w:val="19"/>
        <w:rPr>
          <w:rFonts w:asciiTheme="majorBidi" w:hAnsiTheme="majorBidi" w:eastAsiaTheme="minorEastAsia" w:cstheme="majorBidi"/>
          <w:iCs/>
        </w:rPr>
      </w:pPr>
      <w:r>
        <w:rPr>
          <w:rFonts w:asciiTheme="majorBidi" w:hAnsiTheme="majorBidi" w:eastAsiaTheme="minorEastAsia" w:cstheme="majorBidi"/>
          <w:iCs/>
        </w:rPr>
        <w:t xml:space="preserve">                      </w:t>
      </w:r>
    </w:p>
    <w:p w14:paraId="59EB4250">
      <w:pPr>
        <w:pStyle w:val="19"/>
        <w:rPr>
          <w:rFonts w:asciiTheme="majorBidi" w:hAnsiTheme="majorBidi" w:eastAsiaTheme="minorEastAsia" w:cstheme="majorBidi"/>
          <w:iCs/>
        </w:rPr>
      </w:pPr>
      <w:r>
        <w:rPr>
          <w:rFonts w:asciiTheme="majorBidi" w:hAnsiTheme="majorBidi" w:eastAsiaTheme="minorEastAsia" w:cstheme="majorBidi"/>
          <w:iCs/>
        </w:rPr>
        <w:t xml:space="preserve">                        </w:t>
      </w:r>
      <w:r>
        <w:rPr>
          <w:rFonts w:asciiTheme="majorBidi" w:hAnsiTheme="majorBidi" w:eastAsiaTheme="minorEastAsia" w:cstheme="majorBidi"/>
          <w:iCs/>
          <w:bdr w:val="single" w:color="auto" w:sz="4" w:space="0"/>
        </w:rPr>
        <w:t xml:space="preserve">  C.R = 0.667</w:t>
      </w:r>
    </w:p>
    <w:p w14:paraId="315BCC1B">
      <w:pPr>
        <w:pStyle w:val="19"/>
        <w:rPr>
          <w:rFonts w:ascii="Cambria Math" w:hAnsi="Cambria Math" w:eastAsiaTheme="minorEastAsia"/>
          <w:oMath/>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value is so small and close to minimum value of data.</w:t>
      </w:r>
    </w:p>
    <w:p w14:paraId="29B207DE">
      <w:pPr>
        <w:pStyle w:val="19"/>
        <w:tabs>
          <w:tab w:val="left" w:pos="5610"/>
        </w:tabs>
        <w:rPr>
          <w:rFonts w:ascii="Cambria Math" w:hAnsi="Cambria Math" w:eastAsiaTheme="minorEastAsia"/>
          <w:oMath/>
        </w:rPr>
      </w:pPr>
    </w:p>
    <w:p w14:paraId="2DE4A43E">
      <w:pPr>
        <w:rPr>
          <w:rFonts w:asciiTheme="majorBidi" w:hAnsiTheme="majorBidi" w:eastAsiaTheme="minorEastAsia" w:cstheme="majorBidi"/>
          <w:b/>
          <w:bCs/>
          <w:sz w:val="24"/>
          <w:szCs w:val="24"/>
        </w:rPr>
      </w:pPr>
      <w:r>
        <w:rPr>
          <w:rFonts w:asciiTheme="majorBidi" w:hAnsiTheme="majorBidi" w:eastAsiaTheme="minorEastAsia" w:cstheme="majorBidi"/>
          <w:b/>
          <w:bCs/>
          <w:sz w:val="24"/>
          <w:szCs w:val="24"/>
        </w:rPr>
        <w:t>Mid Range:</w:t>
      </w:r>
    </w:p>
    <w:p w14:paraId="377DBB23">
      <w:pPr>
        <w:pStyle w:val="19"/>
        <w:rPr>
          <w:rFonts w:asciiTheme="majorBidi" w:hAnsiTheme="majorBidi" w:eastAsiaTheme="minorEastAsia" w:cstheme="majorBidi"/>
          <w:b/>
          <w:bCs/>
        </w:rPr>
      </w:pPr>
      <w:r>
        <w:rPr>
          <w:rFonts w:asciiTheme="majorBidi" w:hAnsiTheme="majorBidi" w:eastAsiaTheme="minorEastAsia" w:cstheme="majorBidi"/>
          <w:b/>
          <w:bCs/>
          <w:iCs/>
        </w:rPr>
        <w:t xml:space="preserve">                  M. R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Max−Mini</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6D80F4AB">
      <w:pPr>
        <w:pStyle w:val="19"/>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Theme="majorBidi" w:eastAsiaTheme="minorEastAsia" w:cstheme="majorBidi"/>
              </w:rPr>
              <m:t>4000</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073744DA">
      <w:pPr>
        <w:pStyle w:val="19"/>
        <w:rPr>
          <w:rFonts w:asciiTheme="majorBidi" w:hAnsiTheme="majorBidi" w:eastAsiaTheme="minorEastAsia" w:cstheme="majorBidi"/>
          <w:b/>
          <w:bCs/>
        </w:rPr>
      </w:pPr>
    </w:p>
    <w:p w14:paraId="6E5914EB">
      <w:pPr>
        <w:pStyle w:val="19"/>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M. R = 2000</w:t>
      </w:r>
    </w:p>
    <w:p w14:paraId="6A845E46">
      <w:pPr>
        <w:tabs>
          <w:tab w:val="left" w:pos="2790"/>
        </w:tabs>
        <w:rPr>
          <w:rFonts w:asciiTheme="majorBidi" w:hAnsiTheme="majorBidi" w:eastAsiaTheme="minorEastAsia" w:cstheme="majorBidi"/>
          <w:b/>
          <w:bCs/>
          <w:u w:val="single"/>
        </w:rPr>
      </w:pPr>
    </w:p>
    <w:p w14:paraId="73219AA3">
      <w:pPr>
        <w:rPr>
          <w:rFonts w:asciiTheme="majorBidi" w:hAnsiTheme="majorBidi" w:eastAsiaTheme="minorEastAsia" w:cstheme="majorBidi"/>
          <w:b/>
          <w:bCs/>
          <w:sz w:val="24"/>
          <w:szCs w:val="24"/>
        </w:rPr>
      </w:pPr>
      <w:r>
        <w:rPr>
          <w:rFonts w:asciiTheme="majorBidi" w:hAnsiTheme="majorBidi" w:eastAsiaTheme="minorEastAsia" w:cstheme="majorBidi"/>
          <w:b/>
          <w:bCs/>
          <w:sz w:val="24"/>
          <w:szCs w:val="24"/>
        </w:rPr>
        <w:t>Quartile Deviation:</w:t>
      </w:r>
    </w:p>
    <w:p w14:paraId="6B365F0A">
      <w:pPr>
        <w:pStyle w:val="19"/>
        <w:rPr>
          <w:rFonts w:asciiTheme="majorBidi" w:hAnsiTheme="majorBidi" w:eastAsiaTheme="minorEastAsia" w:cstheme="majorBidi"/>
          <w:b/>
          <w:bCs/>
        </w:rPr>
      </w:pPr>
      <w:r>
        <w:rPr>
          <w:rFonts w:asciiTheme="majorBidi" w:hAnsiTheme="majorBidi" w:eastAsiaTheme="minorEastAsia" w:cstheme="majorBidi"/>
          <w:iCs/>
        </w:rPr>
        <w:t xml:space="preserve">                      </w:t>
      </w:r>
      <w:r>
        <w:rPr>
          <w:rFonts w:asciiTheme="majorBidi" w:hAnsiTheme="majorBidi" w:eastAsiaTheme="minorEastAsia" w:cstheme="majorBidi"/>
          <w:b/>
          <w:bCs/>
          <w:iCs/>
        </w:rPr>
        <w:t xml:space="preserve">Q. D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Q</m:t>
            </m:r>
            <m:r>
              <m:rPr>
                <m:sty m:val="bi"/>
              </m:rPr>
              <w:rPr>
                <w:rFonts w:ascii="Cambria Math" w:hAnsiTheme="majorBidi" w:eastAsiaTheme="minorEastAsia" w:cstheme="majorBidi"/>
              </w:rPr>
              <m:t>3</m:t>
            </m:r>
            <m:r>
              <m:rPr>
                <m:sty m:val="bi"/>
              </m:rPr>
              <w:rPr>
                <w:rFonts w:ascii="Cambria Math" w:hAnsi="Cambria Math" w:eastAsiaTheme="minorEastAsia" w:cstheme="majorBidi"/>
              </w:rPr>
              <m:t>−Q</m:t>
            </m:r>
            <m:r>
              <m:rPr>
                <m:sty m:val="bi"/>
              </m:rPr>
              <w:rPr>
                <w:rFonts w:ascii="Cambria Math" w:hAnsiTheme="majorBidi" w:eastAsiaTheme="minorEastAsia" w:cstheme="majorBidi"/>
              </w:rPr>
              <m:t>1</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1FE8FE31">
      <w:pPr>
        <w:pStyle w:val="19"/>
        <w:rPr>
          <w:rFonts w:asciiTheme="majorBidi" w:hAnsiTheme="majorBidi" w:eastAsiaTheme="minorEastAsia" w:cstheme="majorBidi"/>
          <w:b/>
          <w:bCs/>
          <w:iCs/>
        </w:rPr>
      </w:pPr>
    </w:p>
    <w:p w14:paraId="486C6582">
      <w:pPr>
        <w:pStyle w:val="19"/>
        <w:rPr>
          <w:rFonts w:asciiTheme="majorBidi" w:hAnsiTheme="majorBidi" w:eastAsiaTheme="minorEastAsia" w:cstheme="majorBidi"/>
          <w:b/>
          <w:b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Theme="majorBidi" w:eastAsiaTheme="minorEastAsia" w:cstheme="majorBidi"/>
              </w:rPr>
              <m:t>3089−1633</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2</m:t>
            </m:r>
            <m:ctrlPr>
              <w:rPr>
                <w:rFonts w:ascii="Cambria Math" w:hAnsiTheme="majorBidi" w:eastAsiaTheme="minorEastAsia" w:cstheme="majorBidi"/>
                <w:b/>
                <w:bCs/>
                <w:i/>
                <w:iCs/>
              </w:rPr>
            </m:ctrlPr>
          </m:den>
        </m:f>
      </m:oMath>
    </w:p>
    <w:p w14:paraId="017EFF8D">
      <w:pPr>
        <w:pStyle w:val="19"/>
        <w:rPr>
          <w:rFonts w:ascii="Cambria Math" w:hAnsiTheme="majorBidi" w:eastAsiaTheme="minorEastAsia" w:cstheme="majorBidi"/>
          <w:oMath/>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 xml:space="preserve"> Q. D = 728</w:t>
      </w:r>
    </w:p>
    <w:p w14:paraId="001E771A">
      <w:pPr>
        <w:pStyle w:val="19"/>
        <w:rPr>
          <w:rFonts w:ascii="Cambria Math" w:hAnsi="Cambria Math" w:eastAsiaTheme="minorEastAsia"/>
          <w:oMath/>
        </w:rPr>
      </w:pPr>
    </w:p>
    <w:p w14:paraId="2BCBE0BD">
      <w:pPr>
        <w:rPr>
          <w:rFonts w:asciiTheme="majorBidi" w:hAnsiTheme="majorBidi" w:eastAsiaTheme="minorEastAsia" w:cstheme="majorBidi"/>
          <w:b/>
          <w:bCs/>
        </w:rPr>
      </w:pPr>
      <w:r>
        <w:rPr>
          <w:rFonts w:asciiTheme="majorBidi" w:hAnsiTheme="majorBidi" w:eastAsiaTheme="minorEastAsia" w:cstheme="majorBidi"/>
          <w:b/>
          <w:bCs/>
        </w:rPr>
        <w:t>Interpretation</w:t>
      </w:r>
      <w:r>
        <w:rPr>
          <w:rFonts w:asciiTheme="majorBidi" w:hAnsiTheme="majorBidi" w:eastAsiaTheme="minorEastAsia" w:cstheme="majorBidi"/>
        </w:rPr>
        <w:t>: The value of quartiles is deviated by 728 for the data in arranged form.</w:t>
      </w:r>
    </w:p>
    <w:p w14:paraId="47796BCA">
      <w:pPr>
        <w:rPr>
          <w:rFonts w:asciiTheme="majorBidi" w:hAnsiTheme="majorBidi" w:eastAsiaTheme="minorEastAsia" w:cstheme="majorBidi"/>
          <w:b/>
          <w:bCs/>
        </w:rPr>
      </w:pPr>
      <w:r>
        <w:rPr>
          <w:rFonts w:asciiTheme="majorBidi" w:hAnsiTheme="majorBidi" w:eastAsiaTheme="minorEastAsia" w:cstheme="majorBidi"/>
          <w:b/>
          <w:bCs/>
        </w:rPr>
        <w:t>Coefficient of Q. D:</w:t>
      </w:r>
    </w:p>
    <w:p w14:paraId="18291082">
      <w:pPr>
        <w:rPr>
          <w:rFonts w:asciiTheme="majorBidi" w:hAnsiTheme="majorBidi" w:eastAsiaTheme="minorEastAsia" w:cstheme="majorBidi"/>
          <w:b/>
          <w:bCs/>
          <w:iCs/>
        </w:rPr>
      </w:pPr>
      <w:r>
        <w:rPr>
          <w:rFonts w:asciiTheme="majorBidi" w:hAnsiTheme="majorBidi" w:eastAsiaTheme="minorEastAsia" w:cstheme="majorBidi"/>
          <w:b/>
          <w:bCs/>
        </w:rPr>
        <w:t xml:space="preserve">                         C. Q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Q</m:t>
            </m:r>
            <m:r>
              <m:rPr>
                <m:sty m:val="bi"/>
              </m:rPr>
              <w:rPr>
                <w:rFonts w:ascii="Cambria Math" w:hAnsiTheme="majorBidi" w:eastAsiaTheme="minorEastAsia" w:cstheme="majorBidi"/>
              </w:rPr>
              <m:t>3</m:t>
            </m:r>
            <m:r>
              <m:rPr>
                <m:sty m:val="bi"/>
              </m:rPr>
              <w:rPr>
                <w:rFonts w:ascii="Cambria Math" w:hAnsi="Cambria Math" w:eastAsiaTheme="minorEastAsia" w:cstheme="majorBidi"/>
              </w:rPr>
              <m:t>−Q</m:t>
            </m:r>
            <m:r>
              <m:rPr>
                <m:sty m:val="bi"/>
              </m:rPr>
              <w:rPr>
                <w:rFonts w:ascii="Cambria Math" w:hAnsiTheme="majorBidi" w:eastAsiaTheme="minorEastAsia" w:cstheme="majorBidi"/>
              </w:rPr>
              <m:t xml:space="preserve">1 </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Q</m:t>
            </m:r>
            <m:r>
              <m:rPr>
                <m:sty m:val="bi"/>
              </m:rPr>
              <w:rPr>
                <w:rFonts w:ascii="Cambria Math" w:hAnsiTheme="majorBidi" w:eastAsiaTheme="minorEastAsia" w:cstheme="majorBidi"/>
              </w:rPr>
              <m:t>3+</m:t>
            </m:r>
            <m:r>
              <m:rPr>
                <m:sty m:val="bi"/>
              </m:rPr>
              <w:rPr>
                <w:rFonts w:ascii="Cambria Math" w:hAnsi="Cambria Math" w:eastAsiaTheme="minorEastAsia" w:cstheme="majorBidi"/>
              </w:rPr>
              <m:t>Q</m:t>
            </m:r>
            <m:r>
              <m:rPr>
                <m:sty m:val="bi"/>
              </m:rPr>
              <w:rPr>
                <w:rFonts w:ascii="Cambria Math" w:hAnsiTheme="majorBidi" w:eastAsiaTheme="minorEastAsia" w:cstheme="majorBidi"/>
              </w:rPr>
              <m:t>1</m:t>
            </m:r>
            <m:ctrlPr>
              <w:rPr>
                <w:rFonts w:ascii="Cambria Math" w:hAnsiTheme="majorBidi" w:eastAsiaTheme="minorEastAsia" w:cstheme="majorBidi"/>
                <w:b/>
                <w:bCs/>
                <w:i/>
                <w:iCs/>
              </w:rPr>
            </m:ctrlPr>
          </m:den>
        </m:f>
      </m:oMath>
    </w:p>
    <w:p w14:paraId="7A6B02D2">
      <w:pPr>
        <w:pStyle w:val="19"/>
        <w:rPr>
          <w:rFonts w:asciiTheme="majorBidi" w:hAnsiTheme="majorBidi" w:eastAsiaTheme="minorEastAsia" w:cstheme="majorBidi"/>
          <w:b/>
          <w:b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Theme="majorBidi" w:eastAsiaTheme="minorEastAsia" w:cstheme="majorBidi"/>
              </w:rPr>
              <m:t>3089−1633</m:t>
            </m:r>
            <m:ctrlPr>
              <w:rPr>
                <w:rFonts w:ascii="Cambria Math" w:hAnsiTheme="majorBidi" w:eastAsiaTheme="minorEastAsia" w:cstheme="majorBidi"/>
                <w:b/>
                <w:bCs/>
                <w:i/>
                <w:iCs/>
              </w:rPr>
            </m:ctrlPr>
          </m:num>
          <m:den>
            <m:r>
              <m:rPr>
                <m:sty m:val="bi"/>
              </m:rPr>
              <w:rPr>
                <w:rFonts w:ascii="Cambria Math" w:hAnsiTheme="majorBidi" w:eastAsiaTheme="minorEastAsia" w:cstheme="majorBidi"/>
              </w:rPr>
              <m:t xml:space="preserve">3089+ 1633 </m:t>
            </m:r>
            <m:ctrlPr>
              <w:rPr>
                <w:rFonts w:ascii="Cambria Math" w:hAnsiTheme="majorBidi" w:eastAsiaTheme="minorEastAsia" w:cstheme="majorBidi"/>
                <w:b/>
                <w:bCs/>
                <w:i/>
                <w:iCs/>
              </w:rPr>
            </m:ctrlPr>
          </m:den>
        </m:f>
      </m:oMath>
    </w:p>
    <w:p w14:paraId="765829F2">
      <w:pPr>
        <w:pStyle w:val="19"/>
        <w:rPr>
          <w:rFonts w:asciiTheme="majorBidi" w:hAnsiTheme="majorBidi" w:eastAsiaTheme="minorEastAsia" w:cstheme="majorBidi"/>
          <w:b/>
          <w:bCs/>
        </w:rPr>
      </w:pPr>
      <w:r>
        <w:rPr>
          <w:rFonts w:asciiTheme="majorBidi" w:hAnsiTheme="majorBidi" w:eastAsiaTheme="minorEastAsia" w:cstheme="majorBidi"/>
          <w:b/>
          <w:bCs/>
        </w:rPr>
        <w:t xml:space="preserve">                                                          </w:t>
      </w:r>
    </w:p>
    <w:p w14:paraId="2F4E2C44">
      <w:pPr>
        <w:pStyle w:val="19"/>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C. Q = 0.308</w:t>
      </w:r>
    </w:p>
    <w:p w14:paraId="6504F036">
      <w:pPr>
        <w:tabs>
          <w:tab w:val="left" w:pos="2790"/>
        </w:tabs>
        <w:rPr>
          <w:rFonts w:asciiTheme="majorBidi" w:hAnsiTheme="majorBidi" w:eastAsiaTheme="minorEastAsia" w:cstheme="majorBidi"/>
          <w:b/>
          <w:bCs/>
          <w:u w:val="single"/>
        </w:rPr>
      </w:pPr>
    </w:p>
    <w:p w14:paraId="09803AB6">
      <w:pPr>
        <w:rPr>
          <w:rFonts w:asciiTheme="majorBidi" w:hAnsiTheme="majorBidi" w:eastAsiaTheme="minorEastAsia" w:cstheme="majorBidi"/>
          <w:b/>
          <w:bCs/>
          <w:sz w:val="24"/>
          <w:szCs w:val="24"/>
          <w:u w:val="single"/>
        </w:rPr>
      </w:pPr>
      <w:r>
        <w:rPr>
          <w:rFonts w:asciiTheme="majorBidi" w:hAnsiTheme="majorBidi" w:eastAsiaTheme="minorEastAsia" w:cstheme="majorBidi"/>
          <w:b/>
          <w:bCs/>
        </w:rPr>
        <w:t xml:space="preserve">     </w:t>
      </w:r>
      <w:r>
        <w:rPr>
          <w:rFonts w:asciiTheme="majorBidi" w:hAnsiTheme="majorBidi" w:eastAsiaTheme="minorEastAsia" w:cstheme="majorBidi"/>
          <w:b/>
          <w:bCs/>
          <w:sz w:val="24"/>
          <w:szCs w:val="24"/>
          <w:u w:val="single"/>
        </w:rPr>
        <w:t>Mean Deviation:</w:t>
      </w:r>
    </w:p>
    <w:p w14:paraId="17590B99">
      <w:pPr>
        <w:rPr>
          <w:rFonts w:asciiTheme="majorBidi" w:hAnsiTheme="majorBidi" w:eastAsiaTheme="minorEastAsia" w:cstheme="majorBidi"/>
          <w:b/>
          <w:bCs/>
        </w:rPr>
      </w:pPr>
    </w:p>
    <w:tbl>
      <w:tblPr>
        <w:tblStyle w:val="5"/>
        <w:tblW w:w="8942" w:type="dxa"/>
        <w:tblInd w:w="93" w:type="dxa"/>
        <w:tblLayout w:type="autofit"/>
        <w:tblCellMar>
          <w:top w:w="0" w:type="dxa"/>
          <w:left w:w="108" w:type="dxa"/>
          <w:bottom w:w="0" w:type="dxa"/>
          <w:right w:w="108" w:type="dxa"/>
        </w:tblCellMar>
      </w:tblPr>
      <w:tblGrid>
        <w:gridCol w:w="1275"/>
        <w:gridCol w:w="755"/>
        <w:gridCol w:w="960"/>
        <w:gridCol w:w="960"/>
        <w:gridCol w:w="1056"/>
        <w:gridCol w:w="960"/>
        <w:gridCol w:w="960"/>
        <w:gridCol w:w="960"/>
        <w:gridCol w:w="1056"/>
      </w:tblGrid>
      <w:tr w14:paraId="6334EC52">
        <w:tblPrEx>
          <w:tblCellMar>
            <w:top w:w="0" w:type="dxa"/>
            <w:left w:w="108" w:type="dxa"/>
            <w:bottom w:w="0" w:type="dxa"/>
            <w:right w:w="108" w:type="dxa"/>
          </w:tblCellMar>
        </w:tblPrEx>
        <w:trPr>
          <w:trHeight w:val="300" w:hRule="atLeast"/>
        </w:trPr>
        <w:tc>
          <w:tcPr>
            <w:tcW w:w="1275"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4E1E97E4">
            <w:pPr>
              <w:spacing w:after="0" w:line="240" w:lineRule="auto"/>
              <w:rPr>
                <w:rFonts w:ascii="Calibri" w:hAnsi="Calibri" w:eastAsia="Times New Roman" w:cs="Calibri"/>
                <w:b/>
                <w:bCs/>
                <w:color w:val="000000"/>
              </w:rPr>
            </w:pPr>
            <w:r>
              <w:rPr>
                <w:rFonts w:ascii="Calibri" w:hAnsi="Calibri" w:eastAsia="Times New Roman" w:cs="Calibri"/>
                <w:b/>
                <w:bCs/>
                <w:color w:val="000000"/>
              </w:rPr>
              <w:t>Classes</w:t>
            </w:r>
          </w:p>
        </w:tc>
        <w:tc>
          <w:tcPr>
            <w:tcW w:w="755" w:type="dxa"/>
            <w:tcBorders>
              <w:top w:val="single" w:color="auto" w:sz="4" w:space="0"/>
              <w:left w:val="nil"/>
              <w:bottom w:val="single" w:color="auto" w:sz="4" w:space="0"/>
              <w:right w:val="single" w:color="auto" w:sz="4" w:space="0"/>
            </w:tcBorders>
            <w:shd w:val="clear" w:color="000000" w:fill="B8CCE4"/>
            <w:noWrap/>
            <w:vAlign w:val="bottom"/>
          </w:tcPr>
          <w:p w14:paraId="06B5DF39">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F</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0A413593">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M. P( X)</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02B0EDCC">
            <w:pPr>
              <w:spacing w:after="0" w:line="240" w:lineRule="auto"/>
              <w:rPr>
                <w:rFonts w:ascii="Calibri" w:hAnsi="Calibri" w:eastAsia="Times New Roman" w:cs="Calibri"/>
                <w:b/>
                <w:bCs/>
                <w:color w:val="000000"/>
              </w:rPr>
            </w:pPr>
            <w:r>
              <w:rPr>
                <w:rFonts w:ascii="Calibri" w:hAnsi="Calibri" w:eastAsia="Times New Roman" w:cs="Calibri"/>
                <w:b/>
                <w:bCs/>
                <w:color w:val="000000"/>
              </w:rPr>
              <w:t>X-Xbar</w:t>
            </w:r>
          </w:p>
        </w:tc>
        <w:tc>
          <w:tcPr>
            <w:tcW w:w="1056" w:type="dxa"/>
            <w:tcBorders>
              <w:top w:val="single" w:color="auto" w:sz="4" w:space="0"/>
              <w:left w:val="nil"/>
              <w:bottom w:val="single" w:color="auto" w:sz="4" w:space="0"/>
              <w:right w:val="single" w:color="auto" w:sz="4" w:space="0"/>
            </w:tcBorders>
            <w:shd w:val="clear" w:color="000000" w:fill="B8CCE4"/>
            <w:noWrap/>
            <w:vAlign w:val="bottom"/>
          </w:tcPr>
          <w:p w14:paraId="589F50B9">
            <w:pPr>
              <w:spacing w:after="0" w:line="240" w:lineRule="auto"/>
              <w:rPr>
                <w:rFonts w:ascii="Calibri" w:hAnsi="Calibri" w:eastAsia="Times New Roman" w:cs="Calibri"/>
                <w:b/>
                <w:bCs/>
                <w:color w:val="000000"/>
              </w:rPr>
            </w:pPr>
            <w:r>
              <w:rPr>
                <w:rFonts w:ascii="Calibri" w:hAnsi="Calibri" w:eastAsia="Times New Roman" w:cs="Calibri"/>
                <w:b/>
                <w:bCs/>
                <w:color w:val="000000"/>
              </w:rPr>
              <w:t>f(X-Xbar)</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72E8AA17">
            <w:pPr>
              <w:spacing w:after="0" w:line="240" w:lineRule="auto"/>
              <w:rPr>
                <w:rFonts w:ascii="Calibri" w:hAnsi="Calibri" w:eastAsia="Times New Roman" w:cs="Calibri"/>
                <w:b/>
                <w:bCs/>
                <w:color w:val="000000"/>
              </w:rPr>
            </w:pPr>
            <w:r>
              <w:rPr>
                <w:rFonts w:ascii="Calibri" w:hAnsi="Calibri" w:eastAsia="Times New Roman" w:cs="Calibri"/>
                <w:b/>
                <w:bCs/>
                <w:color w:val="000000"/>
              </w:rPr>
              <w:t>X-X῀</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62D21FE0">
            <w:pPr>
              <w:spacing w:after="0" w:line="240" w:lineRule="auto"/>
              <w:rPr>
                <w:rFonts w:ascii="Calibri" w:hAnsi="Calibri" w:eastAsia="Times New Roman" w:cs="Calibri"/>
                <w:b/>
                <w:bCs/>
                <w:color w:val="000000"/>
              </w:rPr>
            </w:pPr>
            <w:r>
              <w:rPr>
                <w:rFonts w:ascii="Calibri" w:hAnsi="Calibri" w:eastAsia="Times New Roman" w:cs="Calibri"/>
                <w:b/>
                <w:bCs/>
                <w:color w:val="000000"/>
              </w:rPr>
              <w:t>f(X-X῀)</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21DC764">
            <w:pPr>
              <w:spacing w:after="0" w:line="240" w:lineRule="auto"/>
              <w:rPr>
                <w:rFonts w:ascii="Calibri" w:hAnsi="Calibri" w:eastAsia="Times New Roman" w:cs="Calibri"/>
                <w:b/>
                <w:bCs/>
                <w:color w:val="000000"/>
              </w:rPr>
            </w:pPr>
            <w:r>
              <w:rPr>
                <w:rFonts w:ascii="Calibri" w:hAnsi="Calibri" w:eastAsia="Times New Roman" w:cs="Calibri"/>
                <w:b/>
                <w:bCs/>
                <w:color w:val="000000"/>
              </w:rPr>
              <w:t>X-Xᵔ</w:t>
            </w:r>
          </w:p>
        </w:tc>
        <w:tc>
          <w:tcPr>
            <w:tcW w:w="1056" w:type="dxa"/>
            <w:tcBorders>
              <w:top w:val="single" w:color="auto" w:sz="4" w:space="0"/>
              <w:left w:val="nil"/>
              <w:bottom w:val="single" w:color="auto" w:sz="4" w:space="0"/>
              <w:right w:val="single" w:color="auto" w:sz="4" w:space="0"/>
            </w:tcBorders>
            <w:shd w:val="clear" w:color="000000" w:fill="B8CCE4"/>
            <w:noWrap/>
            <w:vAlign w:val="bottom"/>
          </w:tcPr>
          <w:p w14:paraId="3B771A33">
            <w:pPr>
              <w:spacing w:after="0" w:line="240" w:lineRule="auto"/>
              <w:rPr>
                <w:rFonts w:ascii="Calibri" w:hAnsi="Calibri" w:eastAsia="Times New Roman" w:cs="Calibri"/>
                <w:b/>
                <w:bCs/>
                <w:color w:val="000000"/>
              </w:rPr>
            </w:pPr>
            <w:r>
              <w:rPr>
                <w:rFonts w:ascii="Calibri" w:hAnsi="Calibri" w:eastAsia="Times New Roman" w:cs="Calibri"/>
                <w:b/>
                <w:bCs/>
                <w:color w:val="000000"/>
              </w:rPr>
              <w:t>f(X-Xᵔ)</w:t>
            </w:r>
          </w:p>
        </w:tc>
      </w:tr>
      <w:tr w14:paraId="0A74B5A0">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005ADECF">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1000-1571</w:t>
            </w:r>
          </w:p>
        </w:tc>
        <w:tc>
          <w:tcPr>
            <w:tcW w:w="755" w:type="dxa"/>
            <w:tcBorders>
              <w:top w:val="nil"/>
              <w:left w:val="nil"/>
              <w:bottom w:val="single" w:color="auto" w:sz="4" w:space="0"/>
              <w:right w:val="single" w:color="auto" w:sz="4" w:space="0"/>
            </w:tcBorders>
            <w:noWrap/>
            <w:vAlign w:val="bottom"/>
          </w:tcPr>
          <w:p w14:paraId="3922569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960" w:type="dxa"/>
            <w:tcBorders>
              <w:top w:val="nil"/>
              <w:left w:val="nil"/>
              <w:bottom w:val="single" w:color="auto" w:sz="4" w:space="0"/>
              <w:right w:val="single" w:color="auto" w:sz="4" w:space="0"/>
            </w:tcBorders>
            <w:noWrap/>
            <w:vAlign w:val="bottom"/>
          </w:tcPr>
          <w:p w14:paraId="7560727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1285.5</w:t>
            </w:r>
          </w:p>
        </w:tc>
        <w:tc>
          <w:tcPr>
            <w:tcW w:w="960" w:type="dxa"/>
            <w:tcBorders>
              <w:top w:val="nil"/>
              <w:left w:val="nil"/>
              <w:bottom w:val="single" w:color="auto" w:sz="4" w:space="0"/>
              <w:right w:val="single" w:color="auto" w:sz="4" w:space="0"/>
            </w:tcBorders>
            <w:noWrap/>
            <w:vAlign w:val="bottom"/>
          </w:tcPr>
          <w:p w14:paraId="1014FDE7">
            <w:pPr>
              <w:spacing w:after="0" w:line="240" w:lineRule="auto"/>
              <w:jc w:val="right"/>
              <w:rPr>
                <w:rFonts w:ascii="Calibri" w:hAnsi="Calibri" w:eastAsia="Times New Roman" w:cs="Calibri"/>
                <w:color w:val="000000"/>
              </w:rPr>
            </w:pPr>
            <w:r>
              <w:rPr>
                <w:rFonts w:ascii="Calibri" w:hAnsi="Calibri" w:eastAsia="Times New Roman" w:cs="Calibri"/>
                <w:color w:val="000000"/>
              </w:rPr>
              <w:t>1212.64</w:t>
            </w:r>
          </w:p>
        </w:tc>
        <w:tc>
          <w:tcPr>
            <w:tcW w:w="1056" w:type="dxa"/>
            <w:tcBorders>
              <w:top w:val="nil"/>
              <w:left w:val="nil"/>
              <w:bottom w:val="single" w:color="auto" w:sz="4" w:space="0"/>
              <w:right w:val="single" w:color="auto" w:sz="4" w:space="0"/>
            </w:tcBorders>
            <w:noWrap/>
            <w:vAlign w:val="bottom"/>
          </w:tcPr>
          <w:p w14:paraId="105D4E54">
            <w:pPr>
              <w:spacing w:after="0" w:line="240" w:lineRule="auto"/>
              <w:jc w:val="right"/>
              <w:rPr>
                <w:rFonts w:ascii="Calibri" w:hAnsi="Calibri" w:eastAsia="Times New Roman" w:cs="Calibri"/>
                <w:color w:val="000000"/>
              </w:rPr>
            </w:pPr>
            <w:r>
              <w:rPr>
                <w:rFonts w:ascii="Calibri" w:hAnsi="Calibri" w:eastAsia="Times New Roman" w:cs="Calibri"/>
                <w:color w:val="000000"/>
              </w:rPr>
              <w:t>13339.04</w:t>
            </w:r>
          </w:p>
        </w:tc>
        <w:tc>
          <w:tcPr>
            <w:tcW w:w="960" w:type="dxa"/>
            <w:tcBorders>
              <w:top w:val="nil"/>
              <w:left w:val="nil"/>
              <w:bottom w:val="single" w:color="auto" w:sz="4" w:space="0"/>
              <w:right w:val="single" w:color="auto" w:sz="4" w:space="0"/>
            </w:tcBorders>
            <w:noWrap/>
            <w:vAlign w:val="bottom"/>
          </w:tcPr>
          <w:p w14:paraId="6692A3F6">
            <w:pPr>
              <w:spacing w:after="0" w:line="240" w:lineRule="auto"/>
              <w:jc w:val="right"/>
              <w:rPr>
                <w:rFonts w:ascii="Calibri" w:hAnsi="Calibri" w:eastAsia="Times New Roman" w:cs="Calibri"/>
                <w:color w:val="000000"/>
              </w:rPr>
            </w:pPr>
            <w:r>
              <w:rPr>
                <w:rFonts w:ascii="Calibri" w:hAnsi="Calibri" w:eastAsia="Times New Roman" w:cs="Calibri"/>
                <w:color w:val="000000"/>
              </w:rPr>
              <w:t>857</w:t>
            </w:r>
          </w:p>
        </w:tc>
        <w:tc>
          <w:tcPr>
            <w:tcW w:w="960" w:type="dxa"/>
            <w:tcBorders>
              <w:top w:val="nil"/>
              <w:left w:val="nil"/>
              <w:bottom w:val="single" w:color="auto" w:sz="4" w:space="0"/>
              <w:right w:val="single" w:color="auto" w:sz="4" w:space="0"/>
            </w:tcBorders>
            <w:noWrap/>
            <w:vAlign w:val="bottom"/>
          </w:tcPr>
          <w:p w14:paraId="22A8FE18">
            <w:pPr>
              <w:spacing w:after="0" w:line="240" w:lineRule="auto"/>
              <w:jc w:val="right"/>
              <w:rPr>
                <w:rFonts w:ascii="Calibri" w:hAnsi="Calibri" w:eastAsia="Times New Roman" w:cs="Calibri"/>
                <w:color w:val="000000"/>
              </w:rPr>
            </w:pPr>
            <w:r>
              <w:rPr>
                <w:rFonts w:ascii="Calibri" w:hAnsi="Calibri" w:eastAsia="Times New Roman" w:cs="Calibri"/>
                <w:color w:val="000000"/>
              </w:rPr>
              <w:t>9427</w:t>
            </w:r>
          </w:p>
        </w:tc>
        <w:tc>
          <w:tcPr>
            <w:tcW w:w="960" w:type="dxa"/>
            <w:tcBorders>
              <w:top w:val="nil"/>
              <w:left w:val="nil"/>
              <w:bottom w:val="single" w:color="auto" w:sz="4" w:space="0"/>
              <w:right w:val="single" w:color="auto" w:sz="4" w:space="0"/>
            </w:tcBorders>
            <w:noWrap/>
            <w:vAlign w:val="bottom"/>
          </w:tcPr>
          <w:p w14:paraId="48289D82">
            <w:pPr>
              <w:spacing w:after="0" w:line="240" w:lineRule="auto"/>
              <w:jc w:val="right"/>
              <w:rPr>
                <w:rFonts w:ascii="Calibri" w:hAnsi="Calibri" w:eastAsia="Times New Roman" w:cs="Calibri"/>
                <w:color w:val="000000"/>
              </w:rPr>
            </w:pPr>
            <w:r>
              <w:rPr>
                <w:rFonts w:ascii="Calibri" w:hAnsi="Calibri" w:eastAsia="Times New Roman" w:cs="Calibri"/>
                <w:color w:val="000000"/>
              </w:rPr>
              <w:t>417.76</w:t>
            </w:r>
          </w:p>
        </w:tc>
        <w:tc>
          <w:tcPr>
            <w:tcW w:w="1056" w:type="dxa"/>
            <w:tcBorders>
              <w:top w:val="nil"/>
              <w:left w:val="nil"/>
              <w:bottom w:val="single" w:color="auto" w:sz="4" w:space="0"/>
              <w:right w:val="single" w:color="auto" w:sz="4" w:space="0"/>
            </w:tcBorders>
            <w:noWrap/>
            <w:vAlign w:val="bottom"/>
          </w:tcPr>
          <w:p w14:paraId="592F664E">
            <w:pPr>
              <w:spacing w:after="0" w:line="240" w:lineRule="auto"/>
              <w:jc w:val="right"/>
              <w:rPr>
                <w:rFonts w:ascii="Calibri" w:hAnsi="Calibri" w:eastAsia="Times New Roman" w:cs="Calibri"/>
                <w:color w:val="000000"/>
              </w:rPr>
            </w:pPr>
            <w:r>
              <w:rPr>
                <w:rFonts w:ascii="Calibri" w:hAnsi="Calibri" w:eastAsia="Times New Roman" w:cs="Calibri"/>
                <w:color w:val="000000"/>
              </w:rPr>
              <w:t>4595.36</w:t>
            </w:r>
          </w:p>
        </w:tc>
      </w:tr>
      <w:tr w14:paraId="06740FB6">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3A687532">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1572-2143</w:t>
            </w:r>
          </w:p>
        </w:tc>
        <w:tc>
          <w:tcPr>
            <w:tcW w:w="755" w:type="dxa"/>
            <w:tcBorders>
              <w:top w:val="nil"/>
              <w:left w:val="nil"/>
              <w:bottom w:val="single" w:color="auto" w:sz="4" w:space="0"/>
              <w:right w:val="single" w:color="auto" w:sz="4" w:space="0"/>
            </w:tcBorders>
            <w:noWrap/>
            <w:vAlign w:val="bottom"/>
          </w:tcPr>
          <w:p w14:paraId="5464D03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960" w:type="dxa"/>
            <w:tcBorders>
              <w:top w:val="nil"/>
              <w:left w:val="nil"/>
              <w:bottom w:val="single" w:color="auto" w:sz="4" w:space="0"/>
              <w:right w:val="single" w:color="auto" w:sz="4" w:space="0"/>
            </w:tcBorders>
            <w:noWrap/>
            <w:vAlign w:val="bottom"/>
          </w:tcPr>
          <w:p w14:paraId="3A957C2B">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1857.5</w:t>
            </w:r>
          </w:p>
        </w:tc>
        <w:tc>
          <w:tcPr>
            <w:tcW w:w="960" w:type="dxa"/>
            <w:tcBorders>
              <w:top w:val="nil"/>
              <w:left w:val="nil"/>
              <w:bottom w:val="single" w:color="auto" w:sz="4" w:space="0"/>
              <w:right w:val="single" w:color="auto" w:sz="4" w:space="0"/>
            </w:tcBorders>
            <w:noWrap/>
            <w:vAlign w:val="bottom"/>
          </w:tcPr>
          <w:p w14:paraId="13C94674">
            <w:pPr>
              <w:spacing w:after="0" w:line="240" w:lineRule="auto"/>
              <w:jc w:val="right"/>
              <w:rPr>
                <w:rFonts w:ascii="Calibri" w:hAnsi="Calibri" w:eastAsia="Times New Roman" w:cs="Calibri"/>
                <w:color w:val="000000"/>
              </w:rPr>
            </w:pPr>
            <w:r>
              <w:rPr>
                <w:rFonts w:ascii="Calibri" w:hAnsi="Calibri" w:eastAsia="Times New Roman" w:cs="Calibri"/>
                <w:color w:val="000000"/>
              </w:rPr>
              <w:t>640.64</w:t>
            </w:r>
          </w:p>
        </w:tc>
        <w:tc>
          <w:tcPr>
            <w:tcW w:w="1056" w:type="dxa"/>
            <w:tcBorders>
              <w:top w:val="nil"/>
              <w:left w:val="nil"/>
              <w:bottom w:val="single" w:color="auto" w:sz="4" w:space="0"/>
              <w:right w:val="single" w:color="auto" w:sz="4" w:space="0"/>
            </w:tcBorders>
            <w:noWrap/>
            <w:vAlign w:val="bottom"/>
          </w:tcPr>
          <w:p w14:paraId="2BA098E6">
            <w:pPr>
              <w:spacing w:after="0" w:line="240" w:lineRule="auto"/>
              <w:jc w:val="right"/>
              <w:rPr>
                <w:rFonts w:ascii="Calibri" w:hAnsi="Calibri" w:eastAsia="Times New Roman" w:cs="Calibri"/>
                <w:color w:val="000000"/>
              </w:rPr>
            </w:pPr>
            <w:r>
              <w:rPr>
                <w:rFonts w:ascii="Calibri" w:hAnsi="Calibri" w:eastAsia="Times New Roman" w:cs="Calibri"/>
                <w:color w:val="000000"/>
              </w:rPr>
              <w:t>8968.96</w:t>
            </w:r>
          </w:p>
        </w:tc>
        <w:tc>
          <w:tcPr>
            <w:tcW w:w="960" w:type="dxa"/>
            <w:tcBorders>
              <w:top w:val="nil"/>
              <w:left w:val="nil"/>
              <w:bottom w:val="single" w:color="auto" w:sz="4" w:space="0"/>
              <w:right w:val="single" w:color="auto" w:sz="4" w:space="0"/>
            </w:tcBorders>
            <w:noWrap/>
            <w:vAlign w:val="bottom"/>
          </w:tcPr>
          <w:p w14:paraId="4B167157">
            <w:pPr>
              <w:spacing w:after="0" w:line="240" w:lineRule="auto"/>
              <w:jc w:val="right"/>
              <w:rPr>
                <w:rFonts w:ascii="Calibri" w:hAnsi="Calibri" w:eastAsia="Times New Roman" w:cs="Calibri"/>
                <w:color w:val="000000"/>
              </w:rPr>
            </w:pPr>
            <w:r>
              <w:rPr>
                <w:rFonts w:ascii="Calibri" w:hAnsi="Calibri" w:eastAsia="Times New Roman" w:cs="Calibri"/>
                <w:color w:val="000000"/>
              </w:rPr>
              <w:t>285</w:t>
            </w:r>
          </w:p>
        </w:tc>
        <w:tc>
          <w:tcPr>
            <w:tcW w:w="960" w:type="dxa"/>
            <w:tcBorders>
              <w:top w:val="nil"/>
              <w:left w:val="nil"/>
              <w:bottom w:val="single" w:color="auto" w:sz="4" w:space="0"/>
              <w:right w:val="single" w:color="auto" w:sz="4" w:space="0"/>
            </w:tcBorders>
            <w:noWrap/>
            <w:vAlign w:val="bottom"/>
          </w:tcPr>
          <w:p w14:paraId="370702E1">
            <w:pPr>
              <w:spacing w:after="0" w:line="240" w:lineRule="auto"/>
              <w:jc w:val="right"/>
              <w:rPr>
                <w:rFonts w:ascii="Calibri" w:hAnsi="Calibri" w:eastAsia="Times New Roman" w:cs="Calibri"/>
                <w:color w:val="000000"/>
              </w:rPr>
            </w:pPr>
            <w:r>
              <w:rPr>
                <w:rFonts w:ascii="Calibri" w:hAnsi="Calibri" w:eastAsia="Times New Roman" w:cs="Calibri"/>
                <w:color w:val="000000"/>
              </w:rPr>
              <w:t>3990</w:t>
            </w:r>
          </w:p>
        </w:tc>
        <w:tc>
          <w:tcPr>
            <w:tcW w:w="960" w:type="dxa"/>
            <w:tcBorders>
              <w:top w:val="nil"/>
              <w:left w:val="nil"/>
              <w:bottom w:val="single" w:color="auto" w:sz="4" w:space="0"/>
              <w:right w:val="single" w:color="auto" w:sz="4" w:space="0"/>
            </w:tcBorders>
            <w:noWrap/>
            <w:vAlign w:val="bottom"/>
          </w:tcPr>
          <w:p w14:paraId="23063746">
            <w:pPr>
              <w:spacing w:after="0" w:line="240" w:lineRule="auto"/>
              <w:jc w:val="right"/>
              <w:rPr>
                <w:rFonts w:ascii="Calibri" w:hAnsi="Calibri" w:eastAsia="Times New Roman" w:cs="Calibri"/>
                <w:color w:val="000000"/>
              </w:rPr>
            </w:pPr>
            <w:r>
              <w:rPr>
                <w:rFonts w:ascii="Calibri" w:hAnsi="Calibri" w:eastAsia="Times New Roman" w:cs="Calibri"/>
                <w:color w:val="000000"/>
              </w:rPr>
              <w:t>154.24</w:t>
            </w:r>
          </w:p>
        </w:tc>
        <w:tc>
          <w:tcPr>
            <w:tcW w:w="1056" w:type="dxa"/>
            <w:tcBorders>
              <w:top w:val="nil"/>
              <w:left w:val="nil"/>
              <w:bottom w:val="single" w:color="auto" w:sz="4" w:space="0"/>
              <w:right w:val="single" w:color="auto" w:sz="4" w:space="0"/>
            </w:tcBorders>
            <w:noWrap/>
            <w:vAlign w:val="bottom"/>
          </w:tcPr>
          <w:p w14:paraId="4083417C">
            <w:pPr>
              <w:spacing w:after="0" w:line="240" w:lineRule="auto"/>
              <w:jc w:val="right"/>
              <w:rPr>
                <w:rFonts w:ascii="Calibri" w:hAnsi="Calibri" w:eastAsia="Times New Roman" w:cs="Calibri"/>
                <w:color w:val="000000"/>
              </w:rPr>
            </w:pPr>
            <w:r>
              <w:rPr>
                <w:rFonts w:ascii="Calibri" w:hAnsi="Calibri" w:eastAsia="Times New Roman" w:cs="Calibri"/>
                <w:color w:val="000000"/>
              </w:rPr>
              <w:t>2159.36</w:t>
            </w:r>
          </w:p>
        </w:tc>
      </w:tr>
      <w:tr w14:paraId="4C875F41">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2D8B6E8B">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2144-2715</w:t>
            </w:r>
          </w:p>
        </w:tc>
        <w:tc>
          <w:tcPr>
            <w:tcW w:w="755" w:type="dxa"/>
            <w:tcBorders>
              <w:top w:val="nil"/>
              <w:left w:val="nil"/>
              <w:bottom w:val="single" w:color="auto" w:sz="4" w:space="0"/>
              <w:right w:val="single" w:color="auto" w:sz="4" w:space="0"/>
            </w:tcBorders>
            <w:noWrap/>
            <w:vAlign w:val="bottom"/>
          </w:tcPr>
          <w:p w14:paraId="591C9187">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960" w:type="dxa"/>
            <w:tcBorders>
              <w:top w:val="nil"/>
              <w:left w:val="nil"/>
              <w:bottom w:val="single" w:color="auto" w:sz="4" w:space="0"/>
              <w:right w:val="single" w:color="auto" w:sz="4" w:space="0"/>
            </w:tcBorders>
            <w:noWrap/>
            <w:vAlign w:val="bottom"/>
          </w:tcPr>
          <w:p w14:paraId="3807C96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2429.5</w:t>
            </w:r>
          </w:p>
        </w:tc>
        <w:tc>
          <w:tcPr>
            <w:tcW w:w="960" w:type="dxa"/>
            <w:tcBorders>
              <w:top w:val="nil"/>
              <w:left w:val="nil"/>
              <w:bottom w:val="single" w:color="auto" w:sz="4" w:space="0"/>
              <w:right w:val="single" w:color="auto" w:sz="4" w:space="0"/>
            </w:tcBorders>
            <w:noWrap/>
            <w:vAlign w:val="bottom"/>
          </w:tcPr>
          <w:p w14:paraId="1DC53FD8">
            <w:pPr>
              <w:spacing w:after="0" w:line="240" w:lineRule="auto"/>
              <w:jc w:val="right"/>
              <w:rPr>
                <w:rFonts w:ascii="Calibri" w:hAnsi="Calibri" w:eastAsia="Times New Roman" w:cs="Calibri"/>
                <w:color w:val="000000"/>
              </w:rPr>
            </w:pPr>
            <w:r>
              <w:rPr>
                <w:rFonts w:ascii="Calibri" w:hAnsi="Calibri" w:eastAsia="Times New Roman" w:cs="Calibri"/>
                <w:color w:val="000000"/>
              </w:rPr>
              <w:t>68.64</w:t>
            </w:r>
          </w:p>
        </w:tc>
        <w:tc>
          <w:tcPr>
            <w:tcW w:w="1056" w:type="dxa"/>
            <w:tcBorders>
              <w:top w:val="nil"/>
              <w:left w:val="nil"/>
              <w:bottom w:val="single" w:color="auto" w:sz="4" w:space="0"/>
              <w:right w:val="single" w:color="auto" w:sz="4" w:space="0"/>
            </w:tcBorders>
            <w:noWrap/>
            <w:vAlign w:val="bottom"/>
          </w:tcPr>
          <w:p w14:paraId="332EFE63">
            <w:pPr>
              <w:spacing w:after="0" w:line="240" w:lineRule="auto"/>
              <w:jc w:val="right"/>
              <w:rPr>
                <w:rFonts w:ascii="Calibri" w:hAnsi="Calibri" w:eastAsia="Times New Roman" w:cs="Calibri"/>
                <w:color w:val="000000"/>
              </w:rPr>
            </w:pPr>
            <w:r>
              <w:rPr>
                <w:rFonts w:ascii="Calibri" w:hAnsi="Calibri" w:eastAsia="Times New Roman" w:cs="Calibri"/>
                <w:color w:val="000000"/>
              </w:rPr>
              <w:t>274.56</w:t>
            </w:r>
          </w:p>
        </w:tc>
        <w:tc>
          <w:tcPr>
            <w:tcW w:w="960" w:type="dxa"/>
            <w:tcBorders>
              <w:top w:val="nil"/>
              <w:left w:val="nil"/>
              <w:bottom w:val="single" w:color="auto" w:sz="4" w:space="0"/>
              <w:right w:val="single" w:color="auto" w:sz="4" w:space="0"/>
            </w:tcBorders>
            <w:noWrap/>
            <w:vAlign w:val="bottom"/>
          </w:tcPr>
          <w:p w14:paraId="2CE1E94B">
            <w:pPr>
              <w:spacing w:after="0" w:line="240" w:lineRule="auto"/>
              <w:jc w:val="right"/>
              <w:rPr>
                <w:rFonts w:ascii="Calibri" w:hAnsi="Calibri" w:eastAsia="Times New Roman" w:cs="Calibri"/>
                <w:color w:val="000000"/>
              </w:rPr>
            </w:pPr>
            <w:r>
              <w:rPr>
                <w:rFonts w:ascii="Calibri" w:hAnsi="Calibri" w:eastAsia="Times New Roman" w:cs="Calibri"/>
                <w:color w:val="000000"/>
              </w:rPr>
              <w:t>287</w:t>
            </w:r>
          </w:p>
        </w:tc>
        <w:tc>
          <w:tcPr>
            <w:tcW w:w="960" w:type="dxa"/>
            <w:tcBorders>
              <w:top w:val="nil"/>
              <w:left w:val="nil"/>
              <w:bottom w:val="single" w:color="auto" w:sz="4" w:space="0"/>
              <w:right w:val="single" w:color="auto" w:sz="4" w:space="0"/>
            </w:tcBorders>
            <w:noWrap/>
            <w:vAlign w:val="bottom"/>
          </w:tcPr>
          <w:p w14:paraId="71BFA71A">
            <w:pPr>
              <w:spacing w:after="0" w:line="240" w:lineRule="auto"/>
              <w:jc w:val="right"/>
              <w:rPr>
                <w:rFonts w:ascii="Calibri" w:hAnsi="Calibri" w:eastAsia="Times New Roman" w:cs="Calibri"/>
                <w:color w:val="000000"/>
              </w:rPr>
            </w:pPr>
            <w:r>
              <w:rPr>
                <w:rFonts w:ascii="Calibri" w:hAnsi="Calibri" w:eastAsia="Times New Roman" w:cs="Calibri"/>
                <w:color w:val="000000"/>
              </w:rPr>
              <w:t>1148</w:t>
            </w:r>
          </w:p>
        </w:tc>
        <w:tc>
          <w:tcPr>
            <w:tcW w:w="960" w:type="dxa"/>
            <w:tcBorders>
              <w:top w:val="nil"/>
              <w:left w:val="nil"/>
              <w:bottom w:val="single" w:color="auto" w:sz="4" w:space="0"/>
              <w:right w:val="single" w:color="auto" w:sz="4" w:space="0"/>
            </w:tcBorders>
            <w:noWrap/>
            <w:vAlign w:val="bottom"/>
          </w:tcPr>
          <w:p w14:paraId="607A8DE0">
            <w:pPr>
              <w:spacing w:after="0" w:line="240" w:lineRule="auto"/>
              <w:jc w:val="right"/>
              <w:rPr>
                <w:rFonts w:ascii="Calibri" w:hAnsi="Calibri" w:eastAsia="Times New Roman" w:cs="Calibri"/>
                <w:color w:val="000000"/>
              </w:rPr>
            </w:pPr>
            <w:r>
              <w:rPr>
                <w:rFonts w:ascii="Calibri" w:hAnsi="Calibri" w:eastAsia="Times New Roman" w:cs="Calibri"/>
                <w:color w:val="000000"/>
              </w:rPr>
              <w:t>726.24</w:t>
            </w:r>
          </w:p>
        </w:tc>
        <w:tc>
          <w:tcPr>
            <w:tcW w:w="1056" w:type="dxa"/>
            <w:tcBorders>
              <w:top w:val="nil"/>
              <w:left w:val="nil"/>
              <w:bottom w:val="single" w:color="auto" w:sz="4" w:space="0"/>
              <w:right w:val="single" w:color="auto" w:sz="4" w:space="0"/>
            </w:tcBorders>
            <w:noWrap/>
            <w:vAlign w:val="bottom"/>
          </w:tcPr>
          <w:p w14:paraId="58A1A6C3">
            <w:pPr>
              <w:spacing w:after="0" w:line="240" w:lineRule="auto"/>
              <w:jc w:val="right"/>
              <w:rPr>
                <w:rFonts w:ascii="Calibri" w:hAnsi="Calibri" w:eastAsia="Times New Roman" w:cs="Calibri"/>
                <w:color w:val="000000"/>
              </w:rPr>
            </w:pPr>
            <w:r>
              <w:rPr>
                <w:rFonts w:ascii="Calibri" w:hAnsi="Calibri" w:eastAsia="Times New Roman" w:cs="Calibri"/>
                <w:color w:val="000000"/>
              </w:rPr>
              <w:t>2904.96</w:t>
            </w:r>
          </w:p>
        </w:tc>
      </w:tr>
      <w:tr w14:paraId="70FF9EBD">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005E2758">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2716-3287</w:t>
            </w:r>
          </w:p>
        </w:tc>
        <w:tc>
          <w:tcPr>
            <w:tcW w:w="755" w:type="dxa"/>
            <w:tcBorders>
              <w:top w:val="nil"/>
              <w:left w:val="nil"/>
              <w:bottom w:val="single" w:color="auto" w:sz="4" w:space="0"/>
              <w:right w:val="single" w:color="auto" w:sz="4" w:space="0"/>
            </w:tcBorders>
            <w:noWrap/>
            <w:vAlign w:val="bottom"/>
          </w:tcPr>
          <w:p w14:paraId="37180F9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960" w:type="dxa"/>
            <w:tcBorders>
              <w:top w:val="nil"/>
              <w:left w:val="nil"/>
              <w:bottom w:val="single" w:color="auto" w:sz="4" w:space="0"/>
              <w:right w:val="single" w:color="auto" w:sz="4" w:space="0"/>
            </w:tcBorders>
            <w:noWrap/>
            <w:vAlign w:val="bottom"/>
          </w:tcPr>
          <w:p w14:paraId="311A1B2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3001.5</w:t>
            </w:r>
          </w:p>
        </w:tc>
        <w:tc>
          <w:tcPr>
            <w:tcW w:w="960" w:type="dxa"/>
            <w:tcBorders>
              <w:top w:val="nil"/>
              <w:left w:val="nil"/>
              <w:bottom w:val="single" w:color="auto" w:sz="4" w:space="0"/>
              <w:right w:val="single" w:color="auto" w:sz="4" w:space="0"/>
            </w:tcBorders>
            <w:noWrap/>
            <w:vAlign w:val="bottom"/>
          </w:tcPr>
          <w:p w14:paraId="51905121">
            <w:pPr>
              <w:spacing w:after="0" w:line="240" w:lineRule="auto"/>
              <w:jc w:val="right"/>
              <w:rPr>
                <w:rFonts w:ascii="Calibri" w:hAnsi="Calibri" w:eastAsia="Times New Roman" w:cs="Calibri"/>
                <w:color w:val="000000"/>
              </w:rPr>
            </w:pPr>
            <w:r>
              <w:rPr>
                <w:rFonts w:ascii="Calibri" w:hAnsi="Calibri" w:eastAsia="Times New Roman" w:cs="Calibri"/>
                <w:color w:val="000000"/>
              </w:rPr>
              <w:t>503.36</w:t>
            </w:r>
          </w:p>
        </w:tc>
        <w:tc>
          <w:tcPr>
            <w:tcW w:w="1056" w:type="dxa"/>
            <w:tcBorders>
              <w:top w:val="nil"/>
              <w:left w:val="nil"/>
              <w:bottom w:val="single" w:color="auto" w:sz="4" w:space="0"/>
              <w:right w:val="single" w:color="auto" w:sz="4" w:space="0"/>
            </w:tcBorders>
            <w:noWrap/>
            <w:vAlign w:val="bottom"/>
          </w:tcPr>
          <w:p w14:paraId="28852E0A">
            <w:pPr>
              <w:spacing w:after="0" w:line="240" w:lineRule="auto"/>
              <w:jc w:val="right"/>
              <w:rPr>
                <w:rFonts w:ascii="Calibri" w:hAnsi="Calibri" w:eastAsia="Times New Roman" w:cs="Calibri"/>
                <w:color w:val="000000"/>
              </w:rPr>
            </w:pPr>
            <w:r>
              <w:rPr>
                <w:rFonts w:ascii="Calibri" w:hAnsi="Calibri" w:eastAsia="Times New Roman" w:cs="Calibri"/>
                <w:color w:val="000000"/>
              </w:rPr>
              <w:t>6543.68</w:t>
            </w:r>
          </w:p>
        </w:tc>
        <w:tc>
          <w:tcPr>
            <w:tcW w:w="960" w:type="dxa"/>
            <w:tcBorders>
              <w:top w:val="nil"/>
              <w:left w:val="nil"/>
              <w:bottom w:val="single" w:color="auto" w:sz="4" w:space="0"/>
              <w:right w:val="single" w:color="auto" w:sz="4" w:space="0"/>
            </w:tcBorders>
            <w:noWrap/>
            <w:vAlign w:val="bottom"/>
          </w:tcPr>
          <w:p w14:paraId="18440150">
            <w:pPr>
              <w:spacing w:after="0" w:line="240" w:lineRule="auto"/>
              <w:jc w:val="right"/>
              <w:rPr>
                <w:rFonts w:ascii="Calibri" w:hAnsi="Calibri" w:eastAsia="Times New Roman" w:cs="Calibri"/>
                <w:color w:val="000000"/>
              </w:rPr>
            </w:pPr>
            <w:r>
              <w:rPr>
                <w:rFonts w:ascii="Calibri" w:hAnsi="Calibri" w:eastAsia="Times New Roman" w:cs="Calibri"/>
                <w:color w:val="000000"/>
              </w:rPr>
              <w:t>859</w:t>
            </w:r>
          </w:p>
        </w:tc>
        <w:tc>
          <w:tcPr>
            <w:tcW w:w="960" w:type="dxa"/>
            <w:tcBorders>
              <w:top w:val="nil"/>
              <w:left w:val="nil"/>
              <w:bottom w:val="single" w:color="auto" w:sz="4" w:space="0"/>
              <w:right w:val="single" w:color="auto" w:sz="4" w:space="0"/>
            </w:tcBorders>
            <w:noWrap/>
            <w:vAlign w:val="bottom"/>
          </w:tcPr>
          <w:p w14:paraId="03F31F13">
            <w:pPr>
              <w:spacing w:after="0" w:line="240" w:lineRule="auto"/>
              <w:jc w:val="right"/>
              <w:rPr>
                <w:rFonts w:ascii="Calibri" w:hAnsi="Calibri" w:eastAsia="Times New Roman" w:cs="Calibri"/>
                <w:color w:val="000000"/>
              </w:rPr>
            </w:pPr>
            <w:r>
              <w:rPr>
                <w:rFonts w:ascii="Calibri" w:hAnsi="Calibri" w:eastAsia="Times New Roman" w:cs="Calibri"/>
                <w:color w:val="000000"/>
              </w:rPr>
              <w:t>11167</w:t>
            </w:r>
          </w:p>
        </w:tc>
        <w:tc>
          <w:tcPr>
            <w:tcW w:w="960" w:type="dxa"/>
            <w:tcBorders>
              <w:top w:val="nil"/>
              <w:left w:val="nil"/>
              <w:bottom w:val="single" w:color="auto" w:sz="4" w:space="0"/>
              <w:right w:val="single" w:color="auto" w:sz="4" w:space="0"/>
            </w:tcBorders>
            <w:noWrap/>
            <w:vAlign w:val="bottom"/>
          </w:tcPr>
          <w:p w14:paraId="20FBDA8B">
            <w:pPr>
              <w:spacing w:after="0" w:line="240" w:lineRule="auto"/>
              <w:jc w:val="right"/>
              <w:rPr>
                <w:rFonts w:ascii="Calibri" w:hAnsi="Calibri" w:eastAsia="Times New Roman" w:cs="Calibri"/>
                <w:color w:val="000000"/>
              </w:rPr>
            </w:pPr>
            <w:r>
              <w:rPr>
                <w:rFonts w:ascii="Calibri" w:hAnsi="Calibri" w:eastAsia="Times New Roman" w:cs="Calibri"/>
                <w:color w:val="000000"/>
              </w:rPr>
              <w:t>1298.24</w:t>
            </w:r>
          </w:p>
        </w:tc>
        <w:tc>
          <w:tcPr>
            <w:tcW w:w="1056" w:type="dxa"/>
            <w:tcBorders>
              <w:top w:val="nil"/>
              <w:left w:val="nil"/>
              <w:bottom w:val="single" w:color="auto" w:sz="4" w:space="0"/>
              <w:right w:val="single" w:color="auto" w:sz="4" w:space="0"/>
            </w:tcBorders>
            <w:noWrap/>
            <w:vAlign w:val="bottom"/>
          </w:tcPr>
          <w:p w14:paraId="78FBDAA3">
            <w:pPr>
              <w:spacing w:after="0" w:line="240" w:lineRule="auto"/>
              <w:jc w:val="right"/>
              <w:rPr>
                <w:rFonts w:ascii="Calibri" w:hAnsi="Calibri" w:eastAsia="Times New Roman" w:cs="Calibri"/>
                <w:color w:val="000000"/>
              </w:rPr>
            </w:pPr>
            <w:r>
              <w:rPr>
                <w:rFonts w:ascii="Calibri" w:hAnsi="Calibri" w:eastAsia="Times New Roman" w:cs="Calibri"/>
                <w:color w:val="000000"/>
              </w:rPr>
              <w:t>16877.12</w:t>
            </w:r>
          </w:p>
        </w:tc>
      </w:tr>
      <w:tr w14:paraId="35E7E356">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1979BEB6">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3288-3859</w:t>
            </w:r>
          </w:p>
        </w:tc>
        <w:tc>
          <w:tcPr>
            <w:tcW w:w="755" w:type="dxa"/>
            <w:tcBorders>
              <w:top w:val="nil"/>
              <w:left w:val="nil"/>
              <w:bottom w:val="single" w:color="auto" w:sz="4" w:space="0"/>
              <w:right w:val="single" w:color="auto" w:sz="4" w:space="0"/>
            </w:tcBorders>
            <w:noWrap/>
            <w:vAlign w:val="bottom"/>
          </w:tcPr>
          <w:p w14:paraId="6E95FDF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960" w:type="dxa"/>
            <w:tcBorders>
              <w:top w:val="nil"/>
              <w:left w:val="nil"/>
              <w:bottom w:val="single" w:color="auto" w:sz="4" w:space="0"/>
              <w:right w:val="single" w:color="auto" w:sz="4" w:space="0"/>
            </w:tcBorders>
            <w:noWrap/>
            <w:vAlign w:val="bottom"/>
          </w:tcPr>
          <w:p w14:paraId="0B3BFEB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3573.5</w:t>
            </w:r>
          </w:p>
        </w:tc>
        <w:tc>
          <w:tcPr>
            <w:tcW w:w="960" w:type="dxa"/>
            <w:tcBorders>
              <w:top w:val="nil"/>
              <w:left w:val="nil"/>
              <w:bottom w:val="single" w:color="auto" w:sz="4" w:space="0"/>
              <w:right w:val="single" w:color="auto" w:sz="4" w:space="0"/>
            </w:tcBorders>
            <w:noWrap/>
            <w:vAlign w:val="bottom"/>
          </w:tcPr>
          <w:p w14:paraId="17A859A0">
            <w:pPr>
              <w:spacing w:after="0" w:line="240" w:lineRule="auto"/>
              <w:jc w:val="right"/>
              <w:rPr>
                <w:rFonts w:ascii="Calibri" w:hAnsi="Calibri" w:eastAsia="Times New Roman" w:cs="Calibri"/>
                <w:color w:val="000000"/>
              </w:rPr>
            </w:pPr>
            <w:r>
              <w:rPr>
                <w:rFonts w:ascii="Calibri" w:hAnsi="Calibri" w:eastAsia="Times New Roman" w:cs="Calibri"/>
                <w:color w:val="000000"/>
              </w:rPr>
              <w:t>1075.36</w:t>
            </w:r>
          </w:p>
        </w:tc>
        <w:tc>
          <w:tcPr>
            <w:tcW w:w="1056" w:type="dxa"/>
            <w:tcBorders>
              <w:top w:val="nil"/>
              <w:left w:val="nil"/>
              <w:bottom w:val="single" w:color="auto" w:sz="4" w:space="0"/>
              <w:right w:val="single" w:color="auto" w:sz="4" w:space="0"/>
            </w:tcBorders>
            <w:noWrap/>
            <w:vAlign w:val="bottom"/>
          </w:tcPr>
          <w:p w14:paraId="3083151C">
            <w:pPr>
              <w:spacing w:after="0" w:line="240" w:lineRule="auto"/>
              <w:jc w:val="right"/>
              <w:rPr>
                <w:rFonts w:ascii="Calibri" w:hAnsi="Calibri" w:eastAsia="Times New Roman" w:cs="Calibri"/>
                <w:color w:val="000000"/>
              </w:rPr>
            </w:pPr>
            <w:r>
              <w:rPr>
                <w:rFonts w:ascii="Calibri" w:hAnsi="Calibri" w:eastAsia="Times New Roman" w:cs="Calibri"/>
                <w:color w:val="000000"/>
              </w:rPr>
              <w:t>1075.36</w:t>
            </w:r>
          </w:p>
        </w:tc>
        <w:tc>
          <w:tcPr>
            <w:tcW w:w="960" w:type="dxa"/>
            <w:tcBorders>
              <w:top w:val="nil"/>
              <w:left w:val="nil"/>
              <w:bottom w:val="single" w:color="auto" w:sz="4" w:space="0"/>
              <w:right w:val="single" w:color="auto" w:sz="4" w:space="0"/>
            </w:tcBorders>
            <w:noWrap/>
            <w:vAlign w:val="bottom"/>
          </w:tcPr>
          <w:p w14:paraId="2FCD9FAD">
            <w:pPr>
              <w:spacing w:after="0" w:line="240" w:lineRule="auto"/>
              <w:jc w:val="right"/>
              <w:rPr>
                <w:rFonts w:ascii="Calibri" w:hAnsi="Calibri" w:eastAsia="Times New Roman" w:cs="Calibri"/>
                <w:color w:val="000000"/>
              </w:rPr>
            </w:pPr>
            <w:r>
              <w:rPr>
                <w:rFonts w:ascii="Calibri" w:hAnsi="Calibri" w:eastAsia="Times New Roman" w:cs="Calibri"/>
                <w:color w:val="000000"/>
              </w:rPr>
              <w:t>1431</w:t>
            </w:r>
          </w:p>
        </w:tc>
        <w:tc>
          <w:tcPr>
            <w:tcW w:w="960" w:type="dxa"/>
            <w:tcBorders>
              <w:top w:val="nil"/>
              <w:left w:val="nil"/>
              <w:bottom w:val="single" w:color="auto" w:sz="4" w:space="0"/>
              <w:right w:val="single" w:color="auto" w:sz="4" w:space="0"/>
            </w:tcBorders>
            <w:noWrap/>
            <w:vAlign w:val="bottom"/>
          </w:tcPr>
          <w:p w14:paraId="7E7374C7">
            <w:pPr>
              <w:spacing w:after="0" w:line="240" w:lineRule="auto"/>
              <w:jc w:val="right"/>
              <w:rPr>
                <w:rFonts w:ascii="Calibri" w:hAnsi="Calibri" w:eastAsia="Times New Roman" w:cs="Calibri"/>
                <w:color w:val="000000"/>
              </w:rPr>
            </w:pPr>
            <w:r>
              <w:rPr>
                <w:rFonts w:ascii="Calibri" w:hAnsi="Calibri" w:eastAsia="Times New Roman" w:cs="Calibri"/>
                <w:color w:val="000000"/>
              </w:rPr>
              <w:t>1431</w:t>
            </w:r>
          </w:p>
        </w:tc>
        <w:tc>
          <w:tcPr>
            <w:tcW w:w="960" w:type="dxa"/>
            <w:tcBorders>
              <w:top w:val="nil"/>
              <w:left w:val="nil"/>
              <w:bottom w:val="single" w:color="auto" w:sz="4" w:space="0"/>
              <w:right w:val="single" w:color="auto" w:sz="4" w:space="0"/>
            </w:tcBorders>
            <w:noWrap/>
            <w:vAlign w:val="bottom"/>
          </w:tcPr>
          <w:p w14:paraId="2E53FAB1">
            <w:pPr>
              <w:spacing w:after="0" w:line="240" w:lineRule="auto"/>
              <w:jc w:val="right"/>
              <w:rPr>
                <w:rFonts w:ascii="Calibri" w:hAnsi="Calibri" w:eastAsia="Times New Roman" w:cs="Calibri"/>
                <w:color w:val="000000"/>
              </w:rPr>
            </w:pPr>
            <w:r>
              <w:rPr>
                <w:rFonts w:ascii="Calibri" w:hAnsi="Calibri" w:eastAsia="Times New Roman" w:cs="Calibri"/>
                <w:color w:val="000000"/>
              </w:rPr>
              <w:t>1870.24</w:t>
            </w:r>
          </w:p>
        </w:tc>
        <w:tc>
          <w:tcPr>
            <w:tcW w:w="1056" w:type="dxa"/>
            <w:tcBorders>
              <w:top w:val="nil"/>
              <w:left w:val="nil"/>
              <w:bottom w:val="single" w:color="auto" w:sz="4" w:space="0"/>
              <w:right w:val="single" w:color="auto" w:sz="4" w:space="0"/>
            </w:tcBorders>
            <w:noWrap/>
            <w:vAlign w:val="bottom"/>
          </w:tcPr>
          <w:p w14:paraId="66C530A4">
            <w:pPr>
              <w:spacing w:after="0" w:line="240" w:lineRule="auto"/>
              <w:jc w:val="right"/>
              <w:rPr>
                <w:rFonts w:ascii="Calibri" w:hAnsi="Calibri" w:eastAsia="Times New Roman" w:cs="Calibri"/>
                <w:color w:val="000000"/>
              </w:rPr>
            </w:pPr>
            <w:r>
              <w:rPr>
                <w:rFonts w:ascii="Calibri" w:hAnsi="Calibri" w:eastAsia="Times New Roman" w:cs="Calibri"/>
                <w:color w:val="000000"/>
              </w:rPr>
              <w:t>1870.24</w:t>
            </w:r>
          </w:p>
        </w:tc>
      </w:tr>
      <w:tr w14:paraId="1D4A2449">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1C093954">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3860-4431</w:t>
            </w:r>
          </w:p>
        </w:tc>
        <w:tc>
          <w:tcPr>
            <w:tcW w:w="755" w:type="dxa"/>
            <w:tcBorders>
              <w:top w:val="nil"/>
              <w:left w:val="nil"/>
              <w:bottom w:val="single" w:color="auto" w:sz="4" w:space="0"/>
              <w:right w:val="single" w:color="auto" w:sz="4" w:space="0"/>
            </w:tcBorders>
            <w:noWrap/>
            <w:vAlign w:val="bottom"/>
          </w:tcPr>
          <w:p w14:paraId="28E9124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960" w:type="dxa"/>
            <w:tcBorders>
              <w:top w:val="nil"/>
              <w:left w:val="nil"/>
              <w:bottom w:val="single" w:color="auto" w:sz="4" w:space="0"/>
              <w:right w:val="single" w:color="auto" w:sz="4" w:space="0"/>
            </w:tcBorders>
            <w:noWrap/>
            <w:vAlign w:val="bottom"/>
          </w:tcPr>
          <w:p w14:paraId="106DE6B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4145.5</w:t>
            </w:r>
          </w:p>
        </w:tc>
        <w:tc>
          <w:tcPr>
            <w:tcW w:w="960" w:type="dxa"/>
            <w:tcBorders>
              <w:top w:val="nil"/>
              <w:left w:val="nil"/>
              <w:bottom w:val="single" w:color="auto" w:sz="4" w:space="0"/>
              <w:right w:val="single" w:color="auto" w:sz="4" w:space="0"/>
            </w:tcBorders>
            <w:noWrap/>
            <w:vAlign w:val="bottom"/>
          </w:tcPr>
          <w:p w14:paraId="63389634">
            <w:pPr>
              <w:spacing w:after="0" w:line="240" w:lineRule="auto"/>
              <w:jc w:val="right"/>
              <w:rPr>
                <w:rFonts w:ascii="Calibri" w:hAnsi="Calibri" w:eastAsia="Times New Roman" w:cs="Calibri"/>
                <w:color w:val="000000"/>
              </w:rPr>
            </w:pPr>
            <w:r>
              <w:rPr>
                <w:rFonts w:ascii="Calibri" w:hAnsi="Calibri" w:eastAsia="Times New Roman" w:cs="Calibri"/>
                <w:color w:val="000000"/>
              </w:rPr>
              <w:t>1647.36</w:t>
            </w:r>
          </w:p>
        </w:tc>
        <w:tc>
          <w:tcPr>
            <w:tcW w:w="1056" w:type="dxa"/>
            <w:tcBorders>
              <w:top w:val="nil"/>
              <w:left w:val="nil"/>
              <w:bottom w:val="single" w:color="auto" w:sz="4" w:space="0"/>
              <w:right w:val="single" w:color="auto" w:sz="4" w:space="0"/>
            </w:tcBorders>
            <w:noWrap/>
            <w:vAlign w:val="bottom"/>
          </w:tcPr>
          <w:p w14:paraId="0CE72AAD">
            <w:pPr>
              <w:spacing w:after="0" w:line="240" w:lineRule="auto"/>
              <w:jc w:val="right"/>
              <w:rPr>
                <w:rFonts w:ascii="Calibri" w:hAnsi="Calibri" w:eastAsia="Times New Roman" w:cs="Calibri"/>
                <w:color w:val="000000"/>
              </w:rPr>
            </w:pPr>
            <w:r>
              <w:rPr>
                <w:rFonts w:ascii="Calibri" w:hAnsi="Calibri" w:eastAsia="Times New Roman" w:cs="Calibri"/>
                <w:color w:val="000000"/>
              </w:rPr>
              <w:t>1647.36</w:t>
            </w:r>
          </w:p>
        </w:tc>
        <w:tc>
          <w:tcPr>
            <w:tcW w:w="960" w:type="dxa"/>
            <w:tcBorders>
              <w:top w:val="nil"/>
              <w:left w:val="nil"/>
              <w:bottom w:val="single" w:color="auto" w:sz="4" w:space="0"/>
              <w:right w:val="single" w:color="auto" w:sz="4" w:space="0"/>
            </w:tcBorders>
            <w:noWrap/>
            <w:vAlign w:val="bottom"/>
          </w:tcPr>
          <w:p w14:paraId="1B5CE3E6">
            <w:pPr>
              <w:spacing w:after="0" w:line="240" w:lineRule="auto"/>
              <w:jc w:val="right"/>
              <w:rPr>
                <w:rFonts w:ascii="Calibri" w:hAnsi="Calibri" w:eastAsia="Times New Roman" w:cs="Calibri"/>
                <w:color w:val="000000"/>
              </w:rPr>
            </w:pPr>
            <w:r>
              <w:rPr>
                <w:rFonts w:ascii="Calibri" w:hAnsi="Calibri" w:eastAsia="Times New Roman" w:cs="Calibri"/>
                <w:color w:val="000000"/>
              </w:rPr>
              <w:t>2003</w:t>
            </w:r>
          </w:p>
        </w:tc>
        <w:tc>
          <w:tcPr>
            <w:tcW w:w="960" w:type="dxa"/>
            <w:tcBorders>
              <w:top w:val="nil"/>
              <w:left w:val="nil"/>
              <w:bottom w:val="single" w:color="auto" w:sz="4" w:space="0"/>
              <w:right w:val="single" w:color="auto" w:sz="4" w:space="0"/>
            </w:tcBorders>
            <w:noWrap/>
            <w:vAlign w:val="bottom"/>
          </w:tcPr>
          <w:p w14:paraId="559FB91B">
            <w:pPr>
              <w:spacing w:after="0" w:line="240" w:lineRule="auto"/>
              <w:jc w:val="right"/>
              <w:rPr>
                <w:rFonts w:ascii="Calibri" w:hAnsi="Calibri" w:eastAsia="Times New Roman" w:cs="Calibri"/>
                <w:color w:val="000000"/>
              </w:rPr>
            </w:pPr>
            <w:r>
              <w:rPr>
                <w:rFonts w:ascii="Calibri" w:hAnsi="Calibri" w:eastAsia="Times New Roman" w:cs="Calibri"/>
                <w:color w:val="000000"/>
              </w:rPr>
              <w:t>2003</w:t>
            </w:r>
          </w:p>
        </w:tc>
        <w:tc>
          <w:tcPr>
            <w:tcW w:w="960" w:type="dxa"/>
            <w:tcBorders>
              <w:top w:val="nil"/>
              <w:left w:val="nil"/>
              <w:bottom w:val="single" w:color="auto" w:sz="4" w:space="0"/>
              <w:right w:val="single" w:color="auto" w:sz="4" w:space="0"/>
            </w:tcBorders>
            <w:noWrap/>
            <w:vAlign w:val="bottom"/>
          </w:tcPr>
          <w:p w14:paraId="6B8D36BE">
            <w:pPr>
              <w:spacing w:after="0" w:line="240" w:lineRule="auto"/>
              <w:jc w:val="right"/>
              <w:rPr>
                <w:rFonts w:ascii="Calibri" w:hAnsi="Calibri" w:eastAsia="Times New Roman" w:cs="Calibri"/>
                <w:color w:val="000000"/>
              </w:rPr>
            </w:pPr>
            <w:r>
              <w:rPr>
                <w:rFonts w:ascii="Calibri" w:hAnsi="Calibri" w:eastAsia="Times New Roman" w:cs="Calibri"/>
                <w:color w:val="000000"/>
              </w:rPr>
              <w:t>2442.24</w:t>
            </w:r>
          </w:p>
        </w:tc>
        <w:tc>
          <w:tcPr>
            <w:tcW w:w="1056" w:type="dxa"/>
            <w:tcBorders>
              <w:top w:val="nil"/>
              <w:left w:val="nil"/>
              <w:bottom w:val="single" w:color="auto" w:sz="4" w:space="0"/>
              <w:right w:val="single" w:color="auto" w:sz="4" w:space="0"/>
            </w:tcBorders>
            <w:noWrap/>
            <w:vAlign w:val="bottom"/>
          </w:tcPr>
          <w:p w14:paraId="237A137B">
            <w:pPr>
              <w:spacing w:after="0" w:line="240" w:lineRule="auto"/>
              <w:jc w:val="right"/>
              <w:rPr>
                <w:rFonts w:ascii="Calibri" w:hAnsi="Calibri" w:eastAsia="Times New Roman" w:cs="Calibri"/>
                <w:color w:val="000000"/>
              </w:rPr>
            </w:pPr>
            <w:r>
              <w:rPr>
                <w:rFonts w:ascii="Calibri" w:hAnsi="Calibri" w:eastAsia="Times New Roman" w:cs="Calibri"/>
                <w:color w:val="000000"/>
              </w:rPr>
              <w:t>2442.24</w:t>
            </w:r>
          </w:p>
        </w:tc>
      </w:tr>
      <w:tr w14:paraId="54A6D3E0">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405ECCC0">
            <w:pPr>
              <w:spacing w:after="0" w:line="240" w:lineRule="auto"/>
              <w:rPr>
                <w:rFonts w:ascii="Times New Roman" w:hAnsi="Times New Roman" w:eastAsia="Times New Roman" w:cs="Times New Roman"/>
                <w:color w:val="000000"/>
              </w:rPr>
            </w:pPr>
            <w:r>
              <w:rPr>
                <w:rFonts w:ascii="Times New Roman" w:hAnsi="Times New Roman" w:eastAsia="Times New Roman" w:cs="Times New Roman"/>
                <w:color w:val="000000"/>
              </w:rPr>
              <w:t>4432-5003</w:t>
            </w:r>
          </w:p>
        </w:tc>
        <w:tc>
          <w:tcPr>
            <w:tcW w:w="755" w:type="dxa"/>
            <w:tcBorders>
              <w:top w:val="nil"/>
              <w:left w:val="nil"/>
              <w:bottom w:val="single" w:color="auto" w:sz="4" w:space="0"/>
              <w:right w:val="single" w:color="auto" w:sz="4" w:space="0"/>
            </w:tcBorders>
            <w:noWrap/>
            <w:vAlign w:val="bottom"/>
          </w:tcPr>
          <w:p w14:paraId="0FE1BF7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960" w:type="dxa"/>
            <w:tcBorders>
              <w:top w:val="nil"/>
              <w:left w:val="nil"/>
              <w:bottom w:val="single" w:color="auto" w:sz="4" w:space="0"/>
              <w:right w:val="single" w:color="auto" w:sz="4" w:space="0"/>
            </w:tcBorders>
            <w:noWrap/>
            <w:vAlign w:val="bottom"/>
          </w:tcPr>
          <w:p w14:paraId="627BDAC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4717.5</w:t>
            </w:r>
          </w:p>
        </w:tc>
        <w:tc>
          <w:tcPr>
            <w:tcW w:w="960" w:type="dxa"/>
            <w:tcBorders>
              <w:top w:val="nil"/>
              <w:left w:val="nil"/>
              <w:bottom w:val="single" w:color="auto" w:sz="4" w:space="0"/>
              <w:right w:val="single" w:color="auto" w:sz="4" w:space="0"/>
            </w:tcBorders>
            <w:noWrap/>
            <w:vAlign w:val="bottom"/>
          </w:tcPr>
          <w:p w14:paraId="4485D3BF">
            <w:pPr>
              <w:spacing w:after="0" w:line="240" w:lineRule="auto"/>
              <w:jc w:val="right"/>
              <w:rPr>
                <w:rFonts w:ascii="Calibri" w:hAnsi="Calibri" w:eastAsia="Times New Roman" w:cs="Calibri"/>
                <w:color w:val="000000"/>
              </w:rPr>
            </w:pPr>
            <w:r>
              <w:rPr>
                <w:rFonts w:ascii="Calibri" w:hAnsi="Calibri" w:eastAsia="Times New Roman" w:cs="Calibri"/>
                <w:color w:val="000000"/>
              </w:rPr>
              <w:t>2219.36</w:t>
            </w:r>
          </w:p>
        </w:tc>
        <w:tc>
          <w:tcPr>
            <w:tcW w:w="1056" w:type="dxa"/>
            <w:tcBorders>
              <w:top w:val="nil"/>
              <w:left w:val="nil"/>
              <w:bottom w:val="single" w:color="auto" w:sz="4" w:space="0"/>
              <w:right w:val="single" w:color="auto" w:sz="4" w:space="0"/>
            </w:tcBorders>
            <w:noWrap/>
            <w:vAlign w:val="bottom"/>
          </w:tcPr>
          <w:p w14:paraId="5D192817">
            <w:pPr>
              <w:spacing w:after="0" w:line="240" w:lineRule="auto"/>
              <w:jc w:val="right"/>
              <w:rPr>
                <w:rFonts w:ascii="Calibri" w:hAnsi="Calibri" w:eastAsia="Times New Roman" w:cs="Calibri"/>
                <w:color w:val="000000"/>
              </w:rPr>
            </w:pPr>
            <w:r>
              <w:rPr>
                <w:rFonts w:ascii="Calibri" w:hAnsi="Calibri" w:eastAsia="Times New Roman" w:cs="Calibri"/>
                <w:color w:val="000000"/>
              </w:rPr>
              <w:t>13316.16</w:t>
            </w:r>
          </w:p>
        </w:tc>
        <w:tc>
          <w:tcPr>
            <w:tcW w:w="960" w:type="dxa"/>
            <w:tcBorders>
              <w:top w:val="nil"/>
              <w:left w:val="nil"/>
              <w:bottom w:val="single" w:color="auto" w:sz="4" w:space="0"/>
              <w:right w:val="single" w:color="auto" w:sz="4" w:space="0"/>
            </w:tcBorders>
            <w:noWrap/>
            <w:vAlign w:val="bottom"/>
          </w:tcPr>
          <w:p w14:paraId="2923F52A">
            <w:pPr>
              <w:spacing w:after="0" w:line="240" w:lineRule="auto"/>
              <w:jc w:val="right"/>
              <w:rPr>
                <w:rFonts w:ascii="Calibri" w:hAnsi="Calibri" w:eastAsia="Times New Roman" w:cs="Calibri"/>
                <w:color w:val="000000"/>
              </w:rPr>
            </w:pPr>
            <w:r>
              <w:rPr>
                <w:rFonts w:ascii="Calibri" w:hAnsi="Calibri" w:eastAsia="Times New Roman" w:cs="Calibri"/>
                <w:color w:val="000000"/>
              </w:rPr>
              <w:t>2575</w:t>
            </w:r>
          </w:p>
        </w:tc>
        <w:tc>
          <w:tcPr>
            <w:tcW w:w="960" w:type="dxa"/>
            <w:tcBorders>
              <w:top w:val="nil"/>
              <w:left w:val="nil"/>
              <w:bottom w:val="single" w:color="auto" w:sz="4" w:space="0"/>
              <w:right w:val="single" w:color="auto" w:sz="4" w:space="0"/>
            </w:tcBorders>
            <w:noWrap/>
            <w:vAlign w:val="bottom"/>
          </w:tcPr>
          <w:p w14:paraId="63811AEE">
            <w:pPr>
              <w:spacing w:after="0" w:line="240" w:lineRule="auto"/>
              <w:jc w:val="right"/>
              <w:rPr>
                <w:rFonts w:ascii="Calibri" w:hAnsi="Calibri" w:eastAsia="Times New Roman" w:cs="Calibri"/>
                <w:color w:val="000000"/>
              </w:rPr>
            </w:pPr>
            <w:r>
              <w:rPr>
                <w:rFonts w:ascii="Calibri" w:hAnsi="Calibri" w:eastAsia="Times New Roman" w:cs="Calibri"/>
                <w:color w:val="000000"/>
              </w:rPr>
              <w:t>15450</w:t>
            </w:r>
          </w:p>
        </w:tc>
        <w:tc>
          <w:tcPr>
            <w:tcW w:w="960" w:type="dxa"/>
            <w:tcBorders>
              <w:top w:val="nil"/>
              <w:left w:val="nil"/>
              <w:bottom w:val="single" w:color="auto" w:sz="4" w:space="0"/>
              <w:right w:val="single" w:color="auto" w:sz="4" w:space="0"/>
            </w:tcBorders>
            <w:noWrap/>
            <w:vAlign w:val="bottom"/>
          </w:tcPr>
          <w:p w14:paraId="6AF31205">
            <w:pPr>
              <w:spacing w:after="0" w:line="240" w:lineRule="auto"/>
              <w:jc w:val="right"/>
              <w:rPr>
                <w:rFonts w:ascii="Calibri" w:hAnsi="Calibri" w:eastAsia="Times New Roman" w:cs="Calibri"/>
                <w:color w:val="000000"/>
              </w:rPr>
            </w:pPr>
            <w:r>
              <w:rPr>
                <w:rFonts w:ascii="Calibri" w:hAnsi="Calibri" w:eastAsia="Times New Roman" w:cs="Calibri"/>
                <w:color w:val="000000"/>
              </w:rPr>
              <w:t>3014.24</w:t>
            </w:r>
          </w:p>
        </w:tc>
        <w:tc>
          <w:tcPr>
            <w:tcW w:w="1056" w:type="dxa"/>
            <w:tcBorders>
              <w:top w:val="nil"/>
              <w:left w:val="nil"/>
              <w:bottom w:val="single" w:color="auto" w:sz="4" w:space="0"/>
              <w:right w:val="single" w:color="auto" w:sz="4" w:space="0"/>
            </w:tcBorders>
            <w:noWrap/>
            <w:vAlign w:val="bottom"/>
          </w:tcPr>
          <w:p w14:paraId="0A0749CC">
            <w:pPr>
              <w:spacing w:after="0" w:line="240" w:lineRule="auto"/>
              <w:jc w:val="right"/>
              <w:rPr>
                <w:rFonts w:ascii="Calibri" w:hAnsi="Calibri" w:eastAsia="Times New Roman" w:cs="Calibri"/>
                <w:color w:val="000000"/>
              </w:rPr>
            </w:pPr>
            <w:r>
              <w:rPr>
                <w:rFonts w:ascii="Calibri" w:hAnsi="Calibri" w:eastAsia="Times New Roman" w:cs="Calibri"/>
                <w:color w:val="000000"/>
              </w:rPr>
              <w:t>18085.44</w:t>
            </w:r>
          </w:p>
        </w:tc>
      </w:tr>
      <w:tr w14:paraId="674AC0FD">
        <w:tblPrEx>
          <w:tblCellMar>
            <w:top w:w="0" w:type="dxa"/>
            <w:left w:w="108" w:type="dxa"/>
            <w:bottom w:w="0" w:type="dxa"/>
            <w:right w:w="108" w:type="dxa"/>
          </w:tblCellMar>
        </w:tblPrEx>
        <w:trPr>
          <w:trHeight w:val="315" w:hRule="atLeast"/>
        </w:trPr>
        <w:tc>
          <w:tcPr>
            <w:tcW w:w="1275" w:type="dxa"/>
            <w:tcBorders>
              <w:top w:val="nil"/>
              <w:left w:val="single" w:color="auto" w:sz="4" w:space="0"/>
              <w:bottom w:val="single" w:color="auto" w:sz="4" w:space="0"/>
              <w:right w:val="single" w:color="auto" w:sz="4" w:space="0"/>
            </w:tcBorders>
            <w:noWrap/>
            <w:vAlign w:val="bottom"/>
          </w:tcPr>
          <w:p w14:paraId="1F1B1E21">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755" w:type="dxa"/>
            <w:tcBorders>
              <w:top w:val="nil"/>
              <w:left w:val="nil"/>
              <w:bottom w:val="single" w:color="auto" w:sz="4" w:space="0"/>
              <w:right w:val="single" w:color="auto" w:sz="4" w:space="0"/>
            </w:tcBorders>
            <w:noWrap/>
            <w:vAlign w:val="bottom"/>
          </w:tcPr>
          <w:p w14:paraId="6E5FA516">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50</w:t>
            </w:r>
          </w:p>
        </w:tc>
        <w:tc>
          <w:tcPr>
            <w:tcW w:w="960" w:type="dxa"/>
            <w:tcBorders>
              <w:top w:val="nil"/>
              <w:left w:val="nil"/>
              <w:bottom w:val="single" w:color="auto" w:sz="4" w:space="0"/>
              <w:right w:val="single" w:color="auto" w:sz="4" w:space="0"/>
            </w:tcBorders>
            <w:noWrap/>
            <w:vAlign w:val="bottom"/>
          </w:tcPr>
          <w:p w14:paraId="664D39AC">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960" w:type="dxa"/>
            <w:tcBorders>
              <w:top w:val="nil"/>
              <w:left w:val="nil"/>
              <w:bottom w:val="single" w:color="auto" w:sz="4" w:space="0"/>
              <w:right w:val="single" w:color="auto" w:sz="4" w:space="0"/>
            </w:tcBorders>
            <w:noWrap/>
            <w:vAlign w:val="bottom"/>
          </w:tcPr>
          <w:p w14:paraId="3BAA5EEA">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1056" w:type="dxa"/>
            <w:tcBorders>
              <w:top w:val="nil"/>
              <w:left w:val="nil"/>
              <w:bottom w:val="single" w:color="auto" w:sz="4" w:space="0"/>
              <w:right w:val="single" w:color="auto" w:sz="4" w:space="0"/>
            </w:tcBorders>
            <w:noWrap/>
            <w:vAlign w:val="bottom"/>
          </w:tcPr>
          <w:p w14:paraId="1208124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45165.12</w:t>
            </w:r>
          </w:p>
        </w:tc>
        <w:tc>
          <w:tcPr>
            <w:tcW w:w="960" w:type="dxa"/>
            <w:tcBorders>
              <w:top w:val="nil"/>
              <w:left w:val="nil"/>
              <w:bottom w:val="single" w:color="auto" w:sz="4" w:space="0"/>
              <w:right w:val="single" w:color="auto" w:sz="4" w:space="0"/>
            </w:tcBorders>
            <w:noWrap/>
            <w:vAlign w:val="bottom"/>
          </w:tcPr>
          <w:p w14:paraId="5AB1C40C">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960" w:type="dxa"/>
            <w:tcBorders>
              <w:top w:val="nil"/>
              <w:left w:val="nil"/>
              <w:bottom w:val="single" w:color="auto" w:sz="4" w:space="0"/>
              <w:right w:val="single" w:color="auto" w:sz="4" w:space="0"/>
            </w:tcBorders>
            <w:noWrap/>
            <w:vAlign w:val="bottom"/>
          </w:tcPr>
          <w:p w14:paraId="70BAD82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44616</w:t>
            </w:r>
          </w:p>
        </w:tc>
        <w:tc>
          <w:tcPr>
            <w:tcW w:w="960" w:type="dxa"/>
            <w:tcBorders>
              <w:top w:val="nil"/>
              <w:left w:val="nil"/>
              <w:bottom w:val="single" w:color="auto" w:sz="4" w:space="0"/>
              <w:right w:val="single" w:color="auto" w:sz="4" w:space="0"/>
            </w:tcBorders>
            <w:noWrap/>
            <w:vAlign w:val="bottom"/>
          </w:tcPr>
          <w:p w14:paraId="4B040BB1">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1056" w:type="dxa"/>
            <w:tcBorders>
              <w:top w:val="nil"/>
              <w:left w:val="nil"/>
              <w:bottom w:val="single" w:color="auto" w:sz="4" w:space="0"/>
              <w:right w:val="single" w:color="auto" w:sz="4" w:space="0"/>
            </w:tcBorders>
            <w:noWrap/>
            <w:vAlign w:val="bottom"/>
          </w:tcPr>
          <w:p w14:paraId="75415AF1">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48934.72</w:t>
            </w:r>
          </w:p>
        </w:tc>
      </w:tr>
    </w:tbl>
    <w:p w14:paraId="39DAAA43">
      <w:pPr>
        <w:rPr>
          <w:rFonts w:asciiTheme="majorBidi" w:hAnsiTheme="majorBidi" w:eastAsiaTheme="minorEastAsia" w:cstheme="majorBidi"/>
        </w:rPr>
      </w:pPr>
    </w:p>
    <w:p w14:paraId="14C2ABF4">
      <w:pPr>
        <w:rPr>
          <w:rFonts w:asciiTheme="majorBidi" w:hAnsiTheme="majorBidi" w:eastAsiaTheme="minorEastAsia" w:cstheme="majorBidi"/>
          <w:b/>
          <w:bCs/>
        </w:rPr>
      </w:pPr>
      <w:r>
        <w:rPr>
          <w:rFonts w:asciiTheme="majorBidi" w:hAnsiTheme="majorBidi" w:eastAsiaTheme="minorEastAsia" w:cstheme="majorBidi"/>
          <w:b/>
          <w:bCs/>
        </w:rPr>
        <w:t>From Mean:</w:t>
      </w:r>
    </w:p>
    <w:p w14:paraId="0B4B5A6E">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X−Xbar</m:t>
            </m:r>
            <m:r>
              <m:rPr>
                <m:sty m:val="bi"/>
              </m:rPr>
              <w:rPr>
                <w:rFonts w:ascii="Cambria Math" w:hAnsiTheme="majorBidi" w:eastAsiaTheme="minorEastAsia" w:cstheme="majorBidi"/>
              </w:rPr>
              <m:t>)</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64D8D692">
      <w:pPr>
        <w:pBdr>
          <w:top w:val="single" w:color="auto" w:sz="4" w:space="1"/>
          <w:left w:val="single" w:color="auto" w:sz="4" w:space="4"/>
          <w:bottom w:val="single" w:color="auto" w:sz="4" w:space="1"/>
          <w:right w:val="single" w:color="auto" w:sz="4" w:space="4"/>
          <w:between w:val="single" w:color="auto" w:sz="4" w:space="1"/>
        </w:pBdr>
        <w:rPr>
          <w:rFonts w:asciiTheme="majorBidi" w:hAnsiTheme="majorBidi" w:eastAsiaTheme="minorEastAsia" w:cstheme="majorBidi"/>
          <w:b/>
          <w:bCs/>
        </w:rPr>
      </w:pPr>
      <w:r>
        <w:rPr>
          <w:rFonts w:asciiTheme="majorBidi" w:hAnsiTheme="majorBidi" w:eastAsiaTheme="minorEastAsia" w:cstheme="majorBidi"/>
          <w:b/>
          <w:bCs/>
          <w:iCs/>
        </w:rPr>
        <w:t xml:space="preserve">      Mean deviation from mean= 903.3024</w:t>
      </w:r>
    </w:p>
    <w:p w14:paraId="6DAC8A1C">
      <w:pPr>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The value of each observation is deviated from mean by 903 for the arranged data set. </w:t>
      </w:r>
    </w:p>
    <w:p w14:paraId="0F3B43AB">
      <w:pPr>
        <w:rPr>
          <w:rFonts w:asciiTheme="majorBidi" w:hAnsiTheme="majorBidi" w:eastAsiaTheme="minorEastAsia" w:cstheme="majorBidi"/>
          <w:b/>
          <w:bCs/>
        </w:rPr>
      </w:pPr>
    </w:p>
    <w:p w14:paraId="6F9FB562">
      <w:pPr>
        <w:rPr>
          <w:rFonts w:asciiTheme="majorBidi" w:hAnsiTheme="majorBidi" w:eastAsiaTheme="minorEastAsia" w:cstheme="majorBidi"/>
          <w:b/>
          <w:bCs/>
        </w:rPr>
      </w:pPr>
    </w:p>
    <w:p w14:paraId="5CFE6EA1">
      <w:pPr>
        <w:rPr>
          <w:rFonts w:asciiTheme="majorBidi" w:hAnsiTheme="majorBidi" w:eastAsiaTheme="minorEastAsia" w:cstheme="majorBidi"/>
          <w:b/>
          <w:bCs/>
        </w:rPr>
      </w:pPr>
      <w:r>
        <w:rPr>
          <w:rFonts w:asciiTheme="majorBidi" w:hAnsiTheme="majorBidi" w:eastAsiaTheme="minorEastAsia" w:cstheme="majorBidi"/>
          <w:b/>
          <w:bCs/>
        </w:rPr>
        <w:t>From Median:</w:t>
      </w:r>
    </w:p>
    <w:p w14:paraId="27E70443">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m:t>
            </m:r>
            <m:r>
              <m:rPr>
                <m:sty m:val="bi"/>
              </m:rPr>
              <w:rPr>
                <w:rFonts w:ascii="Cambria Math" w:hAnsiTheme="majorBidi" w:eastAsiaTheme="minorEastAsia" w:cstheme="majorBidi"/>
              </w:rPr>
              <m:t>)</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649B35C9">
      <w:pPr>
        <w:pBdr>
          <w:top w:val="single" w:color="auto" w:sz="4" w:space="1"/>
          <w:left w:val="single" w:color="auto" w:sz="4" w:space="4"/>
          <w:bottom w:val="single" w:color="auto" w:sz="4" w:space="1"/>
          <w:right w:val="single" w:color="auto" w:sz="4" w:space="4"/>
          <w:between w:val="single" w:color="auto" w:sz="4" w:space="1"/>
        </w:pBdr>
        <w:rPr>
          <w:rFonts w:asciiTheme="majorBidi" w:hAnsiTheme="majorBidi" w:eastAsiaTheme="minorEastAsia" w:cstheme="majorBidi"/>
          <w:b/>
          <w:bCs/>
        </w:rPr>
      </w:pPr>
      <w:r>
        <w:rPr>
          <w:rFonts w:asciiTheme="majorBidi" w:hAnsiTheme="majorBidi" w:eastAsiaTheme="minorEastAsia" w:cstheme="majorBidi"/>
          <w:b/>
          <w:bCs/>
          <w:iCs/>
        </w:rPr>
        <w:t xml:space="preserve">   Mean deviation from median = 892.32</w:t>
      </w:r>
    </w:p>
    <w:p w14:paraId="316B49BF">
      <w:pPr>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The value of each observation is deviated from median by 892for the arranged data set. </w:t>
      </w:r>
    </w:p>
    <w:p w14:paraId="7BF8E32C">
      <w:pPr>
        <w:rPr>
          <w:rFonts w:asciiTheme="majorBidi" w:hAnsiTheme="majorBidi" w:eastAsiaTheme="minorEastAsia" w:cstheme="majorBidi"/>
          <w:b/>
          <w:bCs/>
        </w:rPr>
      </w:pPr>
    </w:p>
    <w:p w14:paraId="1630176F">
      <w:pPr>
        <w:rPr>
          <w:rFonts w:asciiTheme="majorBidi" w:hAnsiTheme="majorBidi" w:eastAsiaTheme="minorEastAsia" w:cstheme="majorBidi"/>
          <w:b/>
          <w:bCs/>
        </w:rPr>
      </w:pPr>
      <w:r>
        <w:rPr>
          <w:rFonts w:asciiTheme="majorBidi" w:hAnsiTheme="majorBidi" w:eastAsiaTheme="minorEastAsia" w:cstheme="majorBidi"/>
          <w:b/>
          <w:bCs/>
        </w:rPr>
        <w:t>From Mode:</w:t>
      </w:r>
    </w:p>
    <w:p w14:paraId="4DFFA7F5">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ᵔ</m:t>
            </m:r>
            <m:r>
              <m:rPr>
                <m:sty m:val="bi"/>
              </m:rPr>
              <w:rPr>
                <w:rFonts w:ascii="Cambria Math" w:hAnsiTheme="majorBidi" w:eastAsiaTheme="minorEastAsia" w:cstheme="majorBidi"/>
              </w:rPr>
              <m:t>)</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63DB4967">
      <w:pPr>
        <w:pBdr>
          <w:top w:val="single" w:color="auto" w:sz="4" w:space="1"/>
          <w:left w:val="single" w:color="auto" w:sz="4" w:space="4"/>
          <w:bottom w:val="single" w:color="auto" w:sz="4" w:space="1"/>
          <w:right w:val="single" w:color="auto" w:sz="4" w:space="4"/>
          <w:between w:val="single" w:color="auto" w:sz="4" w:space="1"/>
        </w:pBdr>
        <w:rPr>
          <w:rFonts w:asciiTheme="majorBidi" w:hAnsiTheme="majorBidi" w:eastAsiaTheme="minorEastAsia" w:cstheme="majorBidi"/>
          <w:b/>
          <w:bCs/>
        </w:rPr>
      </w:pPr>
      <w:r>
        <w:rPr>
          <w:rFonts w:asciiTheme="majorBidi" w:hAnsiTheme="majorBidi" w:eastAsiaTheme="minorEastAsia" w:cstheme="majorBidi"/>
          <w:b/>
          <w:bCs/>
          <w:iCs/>
        </w:rPr>
        <w:t>Mean deviation from mode = 978.6944</w:t>
      </w:r>
    </w:p>
    <w:p w14:paraId="6E9BE7BB">
      <w:pPr>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The value of each observation is deviated from mode by 978 for the arranged data set. </w:t>
      </w:r>
    </w:p>
    <w:p w14:paraId="6E15DFAD">
      <w:pPr>
        <w:rPr>
          <w:rFonts w:asciiTheme="majorBidi" w:hAnsiTheme="majorBidi" w:eastAsiaTheme="minorEastAsia" w:cstheme="majorBidi"/>
          <w:b/>
          <w:bCs/>
        </w:rPr>
      </w:pPr>
    </w:p>
    <w:p w14:paraId="5832DB85">
      <w:pPr>
        <w:rPr>
          <w:rFonts w:asciiTheme="majorBidi" w:hAnsiTheme="majorBidi" w:eastAsiaTheme="minorEastAsia" w:cstheme="majorBidi"/>
          <w:b/>
          <w:bCs/>
          <w:sz w:val="24"/>
          <w:szCs w:val="24"/>
          <w:u w:val="single"/>
        </w:rPr>
      </w:pPr>
      <w:r>
        <w:rPr>
          <w:rFonts w:asciiTheme="majorBidi" w:hAnsiTheme="majorBidi" w:eastAsiaTheme="minorEastAsia" w:cstheme="majorBidi"/>
          <w:b/>
          <w:bCs/>
          <w:sz w:val="24"/>
          <w:szCs w:val="24"/>
        </w:rPr>
        <w:t xml:space="preserve">                                </w:t>
      </w:r>
      <w:r>
        <w:rPr>
          <w:rFonts w:asciiTheme="majorBidi" w:hAnsiTheme="majorBidi" w:eastAsiaTheme="minorEastAsia" w:cstheme="majorBidi"/>
          <w:b/>
          <w:bCs/>
          <w:sz w:val="24"/>
          <w:szCs w:val="24"/>
          <w:u w:val="single"/>
        </w:rPr>
        <w:t>Variance:</w:t>
      </w:r>
    </w:p>
    <w:p w14:paraId="321C57E8">
      <w:pPr>
        <w:rPr>
          <w:rFonts w:asciiTheme="majorBidi" w:hAnsiTheme="majorBidi" w:eastAsiaTheme="minorEastAsia" w:cstheme="majorBidi"/>
          <w:b/>
          <w:bCs/>
          <w:sz w:val="24"/>
          <w:szCs w:val="24"/>
          <w:u w:val="single"/>
        </w:rPr>
      </w:pPr>
    </w:p>
    <w:tbl>
      <w:tblPr>
        <w:tblStyle w:val="5"/>
        <w:tblW w:w="5760" w:type="dxa"/>
        <w:tblInd w:w="93" w:type="dxa"/>
        <w:tblLayout w:type="autofit"/>
        <w:tblCellMar>
          <w:top w:w="0" w:type="dxa"/>
          <w:left w:w="108" w:type="dxa"/>
          <w:bottom w:w="0" w:type="dxa"/>
          <w:right w:w="108" w:type="dxa"/>
        </w:tblCellMar>
      </w:tblPr>
      <w:tblGrid>
        <w:gridCol w:w="1053"/>
        <w:gridCol w:w="1109"/>
        <w:gridCol w:w="960"/>
        <w:gridCol w:w="960"/>
        <w:gridCol w:w="1053"/>
        <w:gridCol w:w="1109"/>
      </w:tblGrid>
      <w:tr w14:paraId="1FC56CEC">
        <w:tblPrEx>
          <w:tblCellMar>
            <w:top w:w="0" w:type="dxa"/>
            <w:left w:w="108" w:type="dxa"/>
            <w:bottom w:w="0" w:type="dxa"/>
            <w:right w:w="108" w:type="dxa"/>
          </w:tblCellMar>
        </w:tblPrEx>
        <w:trPr>
          <w:trHeight w:val="420" w:hRule="atLeast"/>
        </w:trPr>
        <w:tc>
          <w:tcPr>
            <w:tcW w:w="960"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046529EA">
            <w:pPr>
              <w:spacing w:after="0" w:line="240" w:lineRule="auto"/>
              <w:rPr>
                <w:rFonts w:ascii="Calibri" w:hAnsi="Calibri" w:eastAsia="Times New Roman" w:cs="Calibri"/>
                <w:b/>
                <w:bCs/>
                <w:color w:val="000000"/>
              </w:rPr>
            </w:pPr>
            <w:r>
              <w:rPr>
                <w:rFonts w:ascii="Calibri" w:hAnsi="Calibri" w:eastAsia="Times New Roman" w:cs="Calibri"/>
                <w:b/>
                <w:bCs/>
                <w:color w:val="000000"/>
              </w:rPr>
              <w:t>(X-Xbar)²</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805A630">
            <w:pPr>
              <w:spacing w:after="0" w:line="240" w:lineRule="auto"/>
              <w:rPr>
                <w:rFonts w:ascii="Calibri" w:hAnsi="Calibri" w:eastAsia="Times New Roman" w:cs="Calibri"/>
                <w:b/>
                <w:bCs/>
                <w:color w:val="000000"/>
              </w:rPr>
            </w:pPr>
            <w:r>
              <w:rPr>
                <w:rFonts w:ascii="Calibri" w:hAnsi="Calibri" w:eastAsia="Times New Roman" w:cs="Calibri"/>
                <w:b/>
                <w:bCs/>
                <w:color w:val="000000"/>
              </w:rPr>
              <w:t>f(X-Xbar)²</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4BC55169">
            <w:pPr>
              <w:spacing w:after="0" w:line="240" w:lineRule="auto"/>
              <w:rPr>
                <w:rFonts w:ascii="Calibri" w:hAnsi="Calibri" w:eastAsia="Times New Roman" w:cs="Calibri"/>
                <w:b/>
                <w:bCs/>
                <w:color w:val="000000"/>
              </w:rPr>
            </w:pPr>
            <w:r>
              <w:rPr>
                <w:rFonts w:ascii="Calibri" w:hAnsi="Calibri" w:eastAsia="Times New Roman" w:cs="Calibri"/>
                <w:b/>
                <w:bCs/>
                <w:color w:val="000000"/>
              </w:rPr>
              <w:t>(X-X῀)²</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6BD0F80B">
            <w:pPr>
              <w:spacing w:after="0" w:line="240" w:lineRule="auto"/>
              <w:rPr>
                <w:rFonts w:ascii="Calibri" w:hAnsi="Calibri" w:eastAsia="Times New Roman" w:cs="Calibri"/>
                <w:b/>
                <w:bCs/>
                <w:color w:val="000000"/>
              </w:rPr>
            </w:pPr>
            <w:r>
              <w:rPr>
                <w:rFonts w:ascii="Calibri" w:hAnsi="Calibri" w:eastAsia="Times New Roman" w:cs="Calibri"/>
                <w:b/>
                <w:bCs/>
                <w:color w:val="000000"/>
              </w:rPr>
              <w:t>f(X-X῀)²</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4AC8A21A">
            <w:pPr>
              <w:spacing w:after="0" w:line="240" w:lineRule="auto"/>
              <w:rPr>
                <w:rFonts w:ascii="Calibri" w:hAnsi="Calibri" w:eastAsia="Times New Roman" w:cs="Calibri"/>
                <w:b/>
                <w:bCs/>
                <w:color w:val="000000"/>
              </w:rPr>
            </w:pPr>
            <w:r>
              <w:rPr>
                <w:rFonts w:ascii="Calibri" w:hAnsi="Calibri" w:eastAsia="Times New Roman" w:cs="Calibri"/>
                <w:b/>
                <w:bCs/>
                <w:color w:val="000000"/>
              </w:rPr>
              <w:t>(X-Xᵔ)²</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0DFF8CB3">
            <w:pPr>
              <w:spacing w:after="0" w:line="240" w:lineRule="auto"/>
              <w:rPr>
                <w:rFonts w:ascii="Calibri" w:hAnsi="Calibri" w:eastAsia="Times New Roman" w:cs="Calibri"/>
                <w:b/>
                <w:bCs/>
                <w:color w:val="000000"/>
              </w:rPr>
            </w:pPr>
            <w:r>
              <w:rPr>
                <w:rFonts w:ascii="Calibri" w:hAnsi="Calibri" w:eastAsia="Times New Roman" w:cs="Calibri"/>
                <w:b/>
                <w:bCs/>
                <w:color w:val="000000"/>
              </w:rPr>
              <w:t>f(X-Xᵔ)²</w:t>
            </w:r>
          </w:p>
        </w:tc>
      </w:tr>
      <w:tr w14:paraId="0989F54E">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3F04E8E">
            <w:pPr>
              <w:spacing w:after="0" w:line="240" w:lineRule="auto"/>
              <w:jc w:val="right"/>
              <w:rPr>
                <w:rFonts w:ascii="Calibri" w:hAnsi="Calibri" w:eastAsia="Times New Roman" w:cs="Calibri"/>
                <w:color w:val="000000"/>
              </w:rPr>
            </w:pPr>
            <w:r>
              <w:rPr>
                <w:rFonts w:ascii="Calibri" w:hAnsi="Calibri" w:eastAsia="Times New Roman" w:cs="Calibri"/>
                <w:color w:val="000000"/>
              </w:rPr>
              <w:t>1470496</w:t>
            </w:r>
          </w:p>
        </w:tc>
        <w:tc>
          <w:tcPr>
            <w:tcW w:w="960" w:type="dxa"/>
            <w:tcBorders>
              <w:top w:val="nil"/>
              <w:left w:val="nil"/>
              <w:bottom w:val="single" w:color="auto" w:sz="4" w:space="0"/>
              <w:right w:val="single" w:color="auto" w:sz="4" w:space="0"/>
            </w:tcBorders>
            <w:noWrap/>
            <w:vAlign w:val="bottom"/>
          </w:tcPr>
          <w:p w14:paraId="65029FF6">
            <w:pPr>
              <w:spacing w:after="0" w:line="240" w:lineRule="auto"/>
              <w:jc w:val="right"/>
              <w:rPr>
                <w:rFonts w:ascii="Calibri" w:hAnsi="Calibri" w:eastAsia="Times New Roman" w:cs="Calibri"/>
                <w:color w:val="000000"/>
              </w:rPr>
            </w:pPr>
            <w:r>
              <w:rPr>
                <w:rFonts w:ascii="Calibri" w:hAnsi="Calibri" w:eastAsia="Times New Roman" w:cs="Calibri"/>
                <w:color w:val="000000"/>
              </w:rPr>
              <w:t>16175453</w:t>
            </w:r>
          </w:p>
        </w:tc>
        <w:tc>
          <w:tcPr>
            <w:tcW w:w="960" w:type="dxa"/>
            <w:tcBorders>
              <w:top w:val="nil"/>
              <w:left w:val="nil"/>
              <w:bottom w:val="single" w:color="auto" w:sz="4" w:space="0"/>
              <w:right w:val="single" w:color="auto" w:sz="4" w:space="0"/>
            </w:tcBorders>
            <w:noWrap/>
            <w:vAlign w:val="bottom"/>
          </w:tcPr>
          <w:p w14:paraId="30BF7C4E">
            <w:pPr>
              <w:spacing w:after="0" w:line="240" w:lineRule="auto"/>
              <w:jc w:val="right"/>
              <w:rPr>
                <w:rFonts w:ascii="Calibri" w:hAnsi="Calibri" w:eastAsia="Times New Roman" w:cs="Calibri"/>
                <w:color w:val="000000"/>
              </w:rPr>
            </w:pPr>
            <w:r>
              <w:rPr>
                <w:rFonts w:ascii="Calibri" w:hAnsi="Calibri" w:eastAsia="Times New Roman" w:cs="Calibri"/>
                <w:color w:val="000000"/>
              </w:rPr>
              <w:t>1714</w:t>
            </w:r>
          </w:p>
        </w:tc>
        <w:tc>
          <w:tcPr>
            <w:tcW w:w="960" w:type="dxa"/>
            <w:tcBorders>
              <w:top w:val="nil"/>
              <w:left w:val="nil"/>
              <w:bottom w:val="single" w:color="auto" w:sz="4" w:space="0"/>
              <w:right w:val="single" w:color="auto" w:sz="4" w:space="0"/>
            </w:tcBorders>
            <w:noWrap/>
            <w:vAlign w:val="bottom"/>
          </w:tcPr>
          <w:p w14:paraId="3D10914E">
            <w:pPr>
              <w:spacing w:after="0" w:line="240" w:lineRule="auto"/>
              <w:jc w:val="right"/>
              <w:rPr>
                <w:rFonts w:ascii="Calibri" w:hAnsi="Calibri" w:eastAsia="Times New Roman" w:cs="Calibri"/>
                <w:color w:val="000000"/>
              </w:rPr>
            </w:pPr>
            <w:r>
              <w:rPr>
                <w:rFonts w:ascii="Calibri" w:hAnsi="Calibri" w:eastAsia="Times New Roman" w:cs="Calibri"/>
                <w:color w:val="000000"/>
              </w:rPr>
              <w:t>18854</w:t>
            </w:r>
          </w:p>
        </w:tc>
        <w:tc>
          <w:tcPr>
            <w:tcW w:w="960" w:type="dxa"/>
            <w:tcBorders>
              <w:top w:val="nil"/>
              <w:left w:val="nil"/>
              <w:bottom w:val="single" w:color="auto" w:sz="4" w:space="0"/>
              <w:right w:val="single" w:color="auto" w:sz="4" w:space="0"/>
            </w:tcBorders>
            <w:noWrap/>
            <w:vAlign w:val="bottom"/>
          </w:tcPr>
          <w:p w14:paraId="3FA3366D">
            <w:pPr>
              <w:spacing w:after="0" w:line="240" w:lineRule="auto"/>
              <w:jc w:val="right"/>
              <w:rPr>
                <w:rFonts w:ascii="Calibri" w:hAnsi="Calibri" w:eastAsia="Times New Roman" w:cs="Calibri"/>
                <w:color w:val="000000"/>
              </w:rPr>
            </w:pPr>
            <w:r>
              <w:rPr>
                <w:rFonts w:ascii="Calibri" w:hAnsi="Calibri" w:eastAsia="Times New Roman" w:cs="Calibri"/>
                <w:color w:val="000000"/>
              </w:rPr>
              <w:t>174523.4</w:t>
            </w:r>
          </w:p>
        </w:tc>
        <w:tc>
          <w:tcPr>
            <w:tcW w:w="960" w:type="dxa"/>
            <w:tcBorders>
              <w:top w:val="nil"/>
              <w:left w:val="nil"/>
              <w:bottom w:val="single" w:color="auto" w:sz="4" w:space="0"/>
              <w:right w:val="single" w:color="auto" w:sz="4" w:space="0"/>
            </w:tcBorders>
            <w:noWrap/>
            <w:vAlign w:val="bottom"/>
          </w:tcPr>
          <w:p w14:paraId="736BCC4F">
            <w:pPr>
              <w:spacing w:after="0" w:line="240" w:lineRule="auto"/>
              <w:jc w:val="right"/>
              <w:rPr>
                <w:rFonts w:ascii="Calibri" w:hAnsi="Calibri" w:eastAsia="Times New Roman" w:cs="Calibri"/>
                <w:color w:val="000000"/>
              </w:rPr>
            </w:pPr>
            <w:r>
              <w:rPr>
                <w:rFonts w:ascii="Calibri" w:hAnsi="Calibri" w:eastAsia="Times New Roman" w:cs="Calibri"/>
                <w:color w:val="000000"/>
              </w:rPr>
              <w:t>1919758</w:t>
            </w:r>
          </w:p>
        </w:tc>
      </w:tr>
      <w:tr w14:paraId="03C0C10E">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C945588">
            <w:pPr>
              <w:spacing w:after="0" w:line="240" w:lineRule="auto"/>
              <w:jc w:val="right"/>
              <w:rPr>
                <w:rFonts w:ascii="Calibri" w:hAnsi="Calibri" w:eastAsia="Times New Roman" w:cs="Calibri"/>
                <w:color w:val="000000"/>
              </w:rPr>
            </w:pPr>
            <w:r>
              <w:rPr>
                <w:rFonts w:ascii="Calibri" w:hAnsi="Calibri" w:eastAsia="Times New Roman" w:cs="Calibri"/>
                <w:color w:val="000000"/>
              </w:rPr>
              <w:t>410419.6</w:t>
            </w:r>
          </w:p>
        </w:tc>
        <w:tc>
          <w:tcPr>
            <w:tcW w:w="960" w:type="dxa"/>
            <w:tcBorders>
              <w:top w:val="nil"/>
              <w:left w:val="nil"/>
              <w:bottom w:val="single" w:color="auto" w:sz="4" w:space="0"/>
              <w:right w:val="single" w:color="auto" w:sz="4" w:space="0"/>
            </w:tcBorders>
            <w:noWrap/>
            <w:vAlign w:val="bottom"/>
          </w:tcPr>
          <w:p w14:paraId="31A1EB9E">
            <w:pPr>
              <w:spacing w:after="0" w:line="240" w:lineRule="auto"/>
              <w:jc w:val="right"/>
              <w:rPr>
                <w:rFonts w:ascii="Calibri" w:hAnsi="Calibri" w:eastAsia="Times New Roman" w:cs="Calibri"/>
                <w:color w:val="000000"/>
              </w:rPr>
            </w:pPr>
            <w:r>
              <w:rPr>
                <w:rFonts w:ascii="Calibri" w:hAnsi="Calibri" w:eastAsia="Times New Roman" w:cs="Calibri"/>
                <w:color w:val="000000"/>
              </w:rPr>
              <w:t>5745875</w:t>
            </w:r>
          </w:p>
        </w:tc>
        <w:tc>
          <w:tcPr>
            <w:tcW w:w="960" w:type="dxa"/>
            <w:tcBorders>
              <w:top w:val="nil"/>
              <w:left w:val="nil"/>
              <w:bottom w:val="single" w:color="auto" w:sz="4" w:space="0"/>
              <w:right w:val="single" w:color="auto" w:sz="4" w:space="0"/>
            </w:tcBorders>
            <w:noWrap/>
            <w:vAlign w:val="bottom"/>
          </w:tcPr>
          <w:p w14:paraId="2BD8E27E">
            <w:pPr>
              <w:spacing w:after="0" w:line="240" w:lineRule="auto"/>
              <w:jc w:val="right"/>
              <w:rPr>
                <w:rFonts w:ascii="Calibri" w:hAnsi="Calibri" w:eastAsia="Times New Roman" w:cs="Calibri"/>
                <w:color w:val="000000"/>
              </w:rPr>
            </w:pPr>
            <w:r>
              <w:rPr>
                <w:rFonts w:ascii="Calibri" w:hAnsi="Calibri" w:eastAsia="Times New Roman" w:cs="Calibri"/>
                <w:color w:val="000000"/>
              </w:rPr>
              <w:t>570</w:t>
            </w:r>
          </w:p>
        </w:tc>
        <w:tc>
          <w:tcPr>
            <w:tcW w:w="960" w:type="dxa"/>
            <w:tcBorders>
              <w:top w:val="nil"/>
              <w:left w:val="nil"/>
              <w:bottom w:val="single" w:color="auto" w:sz="4" w:space="0"/>
              <w:right w:val="single" w:color="auto" w:sz="4" w:space="0"/>
            </w:tcBorders>
            <w:noWrap/>
            <w:vAlign w:val="bottom"/>
          </w:tcPr>
          <w:p w14:paraId="3A75CA4D">
            <w:pPr>
              <w:spacing w:after="0" w:line="240" w:lineRule="auto"/>
              <w:jc w:val="right"/>
              <w:rPr>
                <w:rFonts w:ascii="Calibri" w:hAnsi="Calibri" w:eastAsia="Times New Roman" w:cs="Calibri"/>
                <w:color w:val="000000"/>
              </w:rPr>
            </w:pPr>
            <w:r>
              <w:rPr>
                <w:rFonts w:ascii="Calibri" w:hAnsi="Calibri" w:eastAsia="Times New Roman" w:cs="Calibri"/>
                <w:color w:val="000000"/>
              </w:rPr>
              <w:t>7980</w:t>
            </w:r>
          </w:p>
        </w:tc>
        <w:tc>
          <w:tcPr>
            <w:tcW w:w="960" w:type="dxa"/>
            <w:tcBorders>
              <w:top w:val="nil"/>
              <w:left w:val="nil"/>
              <w:bottom w:val="single" w:color="auto" w:sz="4" w:space="0"/>
              <w:right w:val="single" w:color="auto" w:sz="4" w:space="0"/>
            </w:tcBorders>
            <w:noWrap/>
            <w:vAlign w:val="bottom"/>
          </w:tcPr>
          <w:p w14:paraId="53DEAD3C">
            <w:pPr>
              <w:spacing w:after="0" w:line="240" w:lineRule="auto"/>
              <w:jc w:val="right"/>
              <w:rPr>
                <w:rFonts w:ascii="Calibri" w:hAnsi="Calibri" w:eastAsia="Times New Roman" w:cs="Calibri"/>
                <w:color w:val="000000"/>
              </w:rPr>
            </w:pPr>
            <w:r>
              <w:rPr>
                <w:rFonts w:ascii="Calibri" w:hAnsi="Calibri" w:eastAsia="Times New Roman" w:cs="Calibri"/>
                <w:color w:val="000000"/>
              </w:rPr>
              <w:t>23789.98</w:t>
            </w:r>
          </w:p>
        </w:tc>
        <w:tc>
          <w:tcPr>
            <w:tcW w:w="960" w:type="dxa"/>
            <w:tcBorders>
              <w:top w:val="nil"/>
              <w:left w:val="nil"/>
              <w:bottom w:val="single" w:color="auto" w:sz="4" w:space="0"/>
              <w:right w:val="single" w:color="auto" w:sz="4" w:space="0"/>
            </w:tcBorders>
            <w:noWrap/>
            <w:vAlign w:val="bottom"/>
          </w:tcPr>
          <w:p w14:paraId="20A8B8A8">
            <w:pPr>
              <w:spacing w:after="0" w:line="240" w:lineRule="auto"/>
              <w:jc w:val="right"/>
              <w:rPr>
                <w:rFonts w:ascii="Calibri" w:hAnsi="Calibri" w:eastAsia="Times New Roman" w:cs="Calibri"/>
                <w:color w:val="000000"/>
              </w:rPr>
            </w:pPr>
            <w:r>
              <w:rPr>
                <w:rFonts w:ascii="Calibri" w:hAnsi="Calibri" w:eastAsia="Times New Roman" w:cs="Calibri"/>
                <w:color w:val="000000"/>
              </w:rPr>
              <w:t>333059.7</w:t>
            </w:r>
          </w:p>
        </w:tc>
      </w:tr>
      <w:tr w14:paraId="21AA6F4E">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14BAD629">
            <w:pPr>
              <w:spacing w:after="0" w:line="240" w:lineRule="auto"/>
              <w:jc w:val="right"/>
              <w:rPr>
                <w:rFonts w:ascii="Calibri" w:hAnsi="Calibri" w:eastAsia="Times New Roman" w:cs="Calibri"/>
                <w:color w:val="000000"/>
              </w:rPr>
            </w:pPr>
            <w:r>
              <w:rPr>
                <w:rFonts w:ascii="Calibri" w:hAnsi="Calibri" w:eastAsia="Times New Roman" w:cs="Calibri"/>
                <w:color w:val="000000"/>
              </w:rPr>
              <w:t>4711.45</w:t>
            </w:r>
          </w:p>
        </w:tc>
        <w:tc>
          <w:tcPr>
            <w:tcW w:w="960" w:type="dxa"/>
            <w:tcBorders>
              <w:top w:val="nil"/>
              <w:left w:val="nil"/>
              <w:bottom w:val="single" w:color="auto" w:sz="4" w:space="0"/>
              <w:right w:val="single" w:color="auto" w:sz="4" w:space="0"/>
            </w:tcBorders>
            <w:noWrap/>
            <w:vAlign w:val="bottom"/>
          </w:tcPr>
          <w:p w14:paraId="5EB68C7A">
            <w:pPr>
              <w:spacing w:after="0" w:line="240" w:lineRule="auto"/>
              <w:jc w:val="right"/>
              <w:rPr>
                <w:rFonts w:ascii="Calibri" w:hAnsi="Calibri" w:eastAsia="Times New Roman" w:cs="Calibri"/>
                <w:color w:val="000000"/>
              </w:rPr>
            </w:pPr>
            <w:r>
              <w:rPr>
                <w:rFonts w:ascii="Calibri" w:hAnsi="Calibri" w:eastAsia="Times New Roman" w:cs="Calibri"/>
                <w:color w:val="000000"/>
              </w:rPr>
              <w:t>18845.8</w:t>
            </w:r>
          </w:p>
        </w:tc>
        <w:tc>
          <w:tcPr>
            <w:tcW w:w="960" w:type="dxa"/>
            <w:tcBorders>
              <w:top w:val="nil"/>
              <w:left w:val="nil"/>
              <w:bottom w:val="single" w:color="auto" w:sz="4" w:space="0"/>
              <w:right w:val="single" w:color="auto" w:sz="4" w:space="0"/>
            </w:tcBorders>
            <w:noWrap/>
            <w:vAlign w:val="bottom"/>
          </w:tcPr>
          <w:p w14:paraId="1C381D42">
            <w:pPr>
              <w:spacing w:after="0" w:line="240" w:lineRule="auto"/>
              <w:jc w:val="right"/>
              <w:rPr>
                <w:rFonts w:ascii="Calibri" w:hAnsi="Calibri" w:eastAsia="Times New Roman" w:cs="Calibri"/>
                <w:color w:val="000000"/>
              </w:rPr>
            </w:pPr>
            <w:r>
              <w:rPr>
                <w:rFonts w:ascii="Calibri" w:hAnsi="Calibri" w:eastAsia="Times New Roman" w:cs="Calibri"/>
                <w:color w:val="000000"/>
              </w:rPr>
              <w:t>574</w:t>
            </w:r>
          </w:p>
        </w:tc>
        <w:tc>
          <w:tcPr>
            <w:tcW w:w="960" w:type="dxa"/>
            <w:tcBorders>
              <w:top w:val="nil"/>
              <w:left w:val="nil"/>
              <w:bottom w:val="single" w:color="auto" w:sz="4" w:space="0"/>
              <w:right w:val="single" w:color="auto" w:sz="4" w:space="0"/>
            </w:tcBorders>
            <w:noWrap/>
            <w:vAlign w:val="bottom"/>
          </w:tcPr>
          <w:p w14:paraId="2FC726E6">
            <w:pPr>
              <w:spacing w:after="0" w:line="240" w:lineRule="auto"/>
              <w:jc w:val="right"/>
              <w:rPr>
                <w:rFonts w:ascii="Calibri" w:hAnsi="Calibri" w:eastAsia="Times New Roman" w:cs="Calibri"/>
                <w:color w:val="000000"/>
              </w:rPr>
            </w:pPr>
            <w:r>
              <w:rPr>
                <w:rFonts w:ascii="Calibri" w:hAnsi="Calibri" w:eastAsia="Times New Roman" w:cs="Calibri"/>
                <w:color w:val="000000"/>
              </w:rPr>
              <w:t>2296</w:t>
            </w:r>
          </w:p>
        </w:tc>
        <w:tc>
          <w:tcPr>
            <w:tcW w:w="960" w:type="dxa"/>
            <w:tcBorders>
              <w:top w:val="nil"/>
              <w:left w:val="nil"/>
              <w:bottom w:val="single" w:color="auto" w:sz="4" w:space="0"/>
              <w:right w:val="single" w:color="auto" w:sz="4" w:space="0"/>
            </w:tcBorders>
            <w:noWrap/>
            <w:vAlign w:val="bottom"/>
          </w:tcPr>
          <w:p w14:paraId="062C08B2">
            <w:pPr>
              <w:spacing w:after="0" w:line="240" w:lineRule="auto"/>
              <w:jc w:val="right"/>
              <w:rPr>
                <w:rFonts w:ascii="Calibri" w:hAnsi="Calibri" w:eastAsia="Times New Roman" w:cs="Calibri"/>
                <w:color w:val="000000"/>
              </w:rPr>
            </w:pPr>
            <w:r>
              <w:rPr>
                <w:rFonts w:ascii="Calibri" w:hAnsi="Calibri" w:eastAsia="Times New Roman" w:cs="Calibri"/>
                <w:color w:val="000000"/>
              </w:rPr>
              <w:t>527424.5</w:t>
            </w:r>
          </w:p>
        </w:tc>
        <w:tc>
          <w:tcPr>
            <w:tcW w:w="960" w:type="dxa"/>
            <w:tcBorders>
              <w:top w:val="nil"/>
              <w:left w:val="nil"/>
              <w:bottom w:val="single" w:color="auto" w:sz="4" w:space="0"/>
              <w:right w:val="single" w:color="auto" w:sz="4" w:space="0"/>
            </w:tcBorders>
            <w:noWrap/>
            <w:vAlign w:val="bottom"/>
          </w:tcPr>
          <w:p w14:paraId="62563E8C">
            <w:pPr>
              <w:spacing w:after="0" w:line="240" w:lineRule="auto"/>
              <w:jc w:val="right"/>
              <w:rPr>
                <w:rFonts w:ascii="Calibri" w:hAnsi="Calibri" w:eastAsia="Times New Roman" w:cs="Calibri"/>
                <w:color w:val="000000"/>
              </w:rPr>
            </w:pPr>
            <w:r>
              <w:rPr>
                <w:rFonts w:ascii="Calibri" w:hAnsi="Calibri" w:eastAsia="Times New Roman" w:cs="Calibri"/>
                <w:color w:val="000000"/>
              </w:rPr>
              <w:t>2109698</w:t>
            </w:r>
          </w:p>
        </w:tc>
      </w:tr>
      <w:tr w14:paraId="553D9CF1">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227CD323">
            <w:pPr>
              <w:spacing w:after="0" w:line="240" w:lineRule="auto"/>
              <w:jc w:val="right"/>
              <w:rPr>
                <w:rFonts w:ascii="Calibri" w:hAnsi="Calibri" w:eastAsia="Times New Roman" w:cs="Calibri"/>
                <w:color w:val="000000"/>
              </w:rPr>
            </w:pPr>
            <w:r>
              <w:rPr>
                <w:rFonts w:ascii="Calibri" w:hAnsi="Calibri" w:eastAsia="Times New Roman" w:cs="Calibri"/>
                <w:color w:val="000000"/>
              </w:rPr>
              <w:t>253371.3</w:t>
            </w:r>
          </w:p>
        </w:tc>
        <w:tc>
          <w:tcPr>
            <w:tcW w:w="960" w:type="dxa"/>
            <w:tcBorders>
              <w:top w:val="nil"/>
              <w:left w:val="nil"/>
              <w:bottom w:val="single" w:color="auto" w:sz="4" w:space="0"/>
              <w:right w:val="single" w:color="auto" w:sz="4" w:space="0"/>
            </w:tcBorders>
            <w:noWrap/>
            <w:vAlign w:val="bottom"/>
          </w:tcPr>
          <w:p w14:paraId="29BCAA5A">
            <w:pPr>
              <w:spacing w:after="0" w:line="240" w:lineRule="auto"/>
              <w:jc w:val="right"/>
              <w:rPr>
                <w:rFonts w:ascii="Calibri" w:hAnsi="Calibri" w:eastAsia="Times New Roman" w:cs="Calibri"/>
                <w:color w:val="000000"/>
              </w:rPr>
            </w:pPr>
            <w:r>
              <w:rPr>
                <w:rFonts w:ascii="Calibri" w:hAnsi="Calibri" w:eastAsia="Times New Roman" w:cs="Calibri"/>
                <w:color w:val="000000"/>
              </w:rPr>
              <w:t>3293827</w:t>
            </w:r>
          </w:p>
        </w:tc>
        <w:tc>
          <w:tcPr>
            <w:tcW w:w="960" w:type="dxa"/>
            <w:tcBorders>
              <w:top w:val="nil"/>
              <w:left w:val="nil"/>
              <w:bottom w:val="single" w:color="auto" w:sz="4" w:space="0"/>
              <w:right w:val="single" w:color="auto" w:sz="4" w:space="0"/>
            </w:tcBorders>
            <w:noWrap/>
            <w:vAlign w:val="bottom"/>
          </w:tcPr>
          <w:p w14:paraId="45E000DB">
            <w:pPr>
              <w:spacing w:after="0" w:line="240" w:lineRule="auto"/>
              <w:jc w:val="right"/>
              <w:rPr>
                <w:rFonts w:ascii="Calibri" w:hAnsi="Calibri" w:eastAsia="Times New Roman" w:cs="Calibri"/>
                <w:color w:val="000000"/>
              </w:rPr>
            </w:pPr>
            <w:r>
              <w:rPr>
                <w:rFonts w:ascii="Calibri" w:hAnsi="Calibri" w:eastAsia="Times New Roman" w:cs="Calibri"/>
                <w:color w:val="000000"/>
              </w:rPr>
              <w:t>1718</w:t>
            </w:r>
          </w:p>
        </w:tc>
        <w:tc>
          <w:tcPr>
            <w:tcW w:w="960" w:type="dxa"/>
            <w:tcBorders>
              <w:top w:val="nil"/>
              <w:left w:val="nil"/>
              <w:bottom w:val="single" w:color="auto" w:sz="4" w:space="0"/>
              <w:right w:val="single" w:color="auto" w:sz="4" w:space="0"/>
            </w:tcBorders>
            <w:noWrap/>
            <w:vAlign w:val="bottom"/>
          </w:tcPr>
          <w:p w14:paraId="3D8DBA4F">
            <w:pPr>
              <w:spacing w:after="0" w:line="240" w:lineRule="auto"/>
              <w:jc w:val="right"/>
              <w:rPr>
                <w:rFonts w:ascii="Calibri" w:hAnsi="Calibri" w:eastAsia="Times New Roman" w:cs="Calibri"/>
                <w:color w:val="000000"/>
              </w:rPr>
            </w:pPr>
            <w:r>
              <w:rPr>
                <w:rFonts w:ascii="Calibri" w:hAnsi="Calibri" w:eastAsia="Times New Roman" w:cs="Calibri"/>
                <w:color w:val="000000"/>
              </w:rPr>
              <w:t>22334</w:t>
            </w:r>
          </w:p>
        </w:tc>
        <w:tc>
          <w:tcPr>
            <w:tcW w:w="960" w:type="dxa"/>
            <w:tcBorders>
              <w:top w:val="nil"/>
              <w:left w:val="nil"/>
              <w:bottom w:val="single" w:color="auto" w:sz="4" w:space="0"/>
              <w:right w:val="single" w:color="auto" w:sz="4" w:space="0"/>
            </w:tcBorders>
            <w:noWrap/>
            <w:vAlign w:val="bottom"/>
          </w:tcPr>
          <w:p w14:paraId="01313FFF">
            <w:pPr>
              <w:spacing w:after="0" w:line="240" w:lineRule="auto"/>
              <w:jc w:val="right"/>
              <w:rPr>
                <w:rFonts w:ascii="Calibri" w:hAnsi="Calibri" w:eastAsia="Times New Roman" w:cs="Calibri"/>
                <w:color w:val="000000"/>
              </w:rPr>
            </w:pPr>
            <w:r>
              <w:rPr>
                <w:rFonts w:ascii="Calibri" w:hAnsi="Calibri" w:eastAsia="Times New Roman" w:cs="Calibri"/>
                <w:color w:val="000000"/>
              </w:rPr>
              <w:t>1685427</w:t>
            </w:r>
          </w:p>
        </w:tc>
        <w:tc>
          <w:tcPr>
            <w:tcW w:w="960" w:type="dxa"/>
            <w:tcBorders>
              <w:top w:val="nil"/>
              <w:left w:val="nil"/>
              <w:bottom w:val="single" w:color="auto" w:sz="4" w:space="0"/>
              <w:right w:val="single" w:color="auto" w:sz="4" w:space="0"/>
            </w:tcBorders>
            <w:noWrap/>
            <w:vAlign w:val="bottom"/>
          </w:tcPr>
          <w:p w14:paraId="5970BE33">
            <w:pPr>
              <w:spacing w:after="0" w:line="240" w:lineRule="auto"/>
              <w:jc w:val="right"/>
              <w:rPr>
                <w:rFonts w:ascii="Calibri" w:hAnsi="Calibri" w:eastAsia="Times New Roman" w:cs="Calibri"/>
                <w:color w:val="000000"/>
              </w:rPr>
            </w:pPr>
            <w:r>
              <w:rPr>
                <w:rFonts w:ascii="Calibri" w:hAnsi="Calibri" w:eastAsia="Times New Roman" w:cs="Calibri"/>
                <w:color w:val="000000"/>
              </w:rPr>
              <w:t>21910552</w:t>
            </w:r>
          </w:p>
        </w:tc>
      </w:tr>
      <w:tr w14:paraId="4C545166">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37BABCDE">
            <w:pPr>
              <w:spacing w:after="0" w:line="240" w:lineRule="auto"/>
              <w:jc w:val="right"/>
              <w:rPr>
                <w:rFonts w:ascii="Calibri" w:hAnsi="Calibri" w:eastAsia="Times New Roman" w:cs="Calibri"/>
                <w:color w:val="000000"/>
              </w:rPr>
            </w:pPr>
            <w:r>
              <w:rPr>
                <w:rFonts w:ascii="Calibri" w:hAnsi="Calibri" w:eastAsia="Times New Roman" w:cs="Calibri"/>
                <w:color w:val="000000"/>
              </w:rPr>
              <w:t>1156399</w:t>
            </w:r>
          </w:p>
        </w:tc>
        <w:tc>
          <w:tcPr>
            <w:tcW w:w="960" w:type="dxa"/>
            <w:tcBorders>
              <w:top w:val="nil"/>
              <w:left w:val="nil"/>
              <w:bottom w:val="single" w:color="auto" w:sz="4" w:space="0"/>
              <w:right w:val="single" w:color="auto" w:sz="4" w:space="0"/>
            </w:tcBorders>
            <w:noWrap/>
            <w:vAlign w:val="bottom"/>
          </w:tcPr>
          <w:p w14:paraId="11EC5908">
            <w:pPr>
              <w:spacing w:after="0" w:line="240" w:lineRule="auto"/>
              <w:jc w:val="right"/>
              <w:rPr>
                <w:rFonts w:ascii="Calibri" w:hAnsi="Calibri" w:eastAsia="Times New Roman" w:cs="Calibri"/>
                <w:color w:val="000000"/>
              </w:rPr>
            </w:pPr>
            <w:r>
              <w:rPr>
                <w:rFonts w:ascii="Calibri" w:hAnsi="Calibri" w:eastAsia="Times New Roman" w:cs="Calibri"/>
                <w:color w:val="000000"/>
              </w:rPr>
              <w:t>1156399</w:t>
            </w:r>
          </w:p>
        </w:tc>
        <w:tc>
          <w:tcPr>
            <w:tcW w:w="960" w:type="dxa"/>
            <w:tcBorders>
              <w:top w:val="nil"/>
              <w:left w:val="nil"/>
              <w:bottom w:val="single" w:color="auto" w:sz="4" w:space="0"/>
              <w:right w:val="single" w:color="auto" w:sz="4" w:space="0"/>
            </w:tcBorders>
            <w:noWrap/>
            <w:vAlign w:val="bottom"/>
          </w:tcPr>
          <w:p w14:paraId="33204D37">
            <w:pPr>
              <w:spacing w:after="0" w:line="240" w:lineRule="auto"/>
              <w:jc w:val="right"/>
              <w:rPr>
                <w:rFonts w:ascii="Calibri" w:hAnsi="Calibri" w:eastAsia="Times New Roman" w:cs="Calibri"/>
                <w:color w:val="000000"/>
              </w:rPr>
            </w:pPr>
            <w:r>
              <w:rPr>
                <w:rFonts w:ascii="Calibri" w:hAnsi="Calibri" w:eastAsia="Times New Roman" w:cs="Calibri"/>
                <w:color w:val="000000"/>
              </w:rPr>
              <w:t>2862</w:t>
            </w:r>
          </w:p>
        </w:tc>
        <w:tc>
          <w:tcPr>
            <w:tcW w:w="960" w:type="dxa"/>
            <w:tcBorders>
              <w:top w:val="nil"/>
              <w:left w:val="nil"/>
              <w:bottom w:val="single" w:color="auto" w:sz="4" w:space="0"/>
              <w:right w:val="single" w:color="auto" w:sz="4" w:space="0"/>
            </w:tcBorders>
            <w:noWrap/>
            <w:vAlign w:val="bottom"/>
          </w:tcPr>
          <w:p w14:paraId="793F117E">
            <w:pPr>
              <w:spacing w:after="0" w:line="240" w:lineRule="auto"/>
              <w:jc w:val="right"/>
              <w:rPr>
                <w:rFonts w:ascii="Calibri" w:hAnsi="Calibri" w:eastAsia="Times New Roman" w:cs="Calibri"/>
                <w:color w:val="000000"/>
              </w:rPr>
            </w:pPr>
            <w:r>
              <w:rPr>
                <w:rFonts w:ascii="Calibri" w:hAnsi="Calibri" w:eastAsia="Times New Roman" w:cs="Calibri"/>
                <w:color w:val="000000"/>
              </w:rPr>
              <w:t>2862</w:t>
            </w:r>
          </w:p>
        </w:tc>
        <w:tc>
          <w:tcPr>
            <w:tcW w:w="960" w:type="dxa"/>
            <w:tcBorders>
              <w:top w:val="nil"/>
              <w:left w:val="nil"/>
              <w:bottom w:val="single" w:color="auto" w:sz="4" w:space="0"/>
              <w:right w:val="single" w:color="auto" w:sz="4" w:space="0"/>
            </w:tcBorders>
            <w:noWrap/>
            <w:vAlign w:val="bottom"/>
          </w:tcPr>
          <w:p w14:paraId="038EF8CD">
            <w:pPr>
              <w:spacing w:after="0" w:line="240" w:lineRule="auto"/>
              <w:jc w:val="right"/>
              <w:rPr>
                <w:rFonts w:ascii="Calibri" w:hAnsi="Calibri" w:eastAsia="Times New Roman" w:cs="Calibri"/>
                <w:color w:val="000000"/>
              </w:rPr>
            </w:pPr>
            <w:r>
              <w:rPr>
                <w:rFonts w:ascii="Calibri" w:hAnsi="Calibri" w:eastAsia="Times New Roman" w:cs="Calibri"/>
                <w:color w:val="000000"/>
              </w:rPr>
              <w:t>3497798</w:t>
            </w:r>
          </w:p>
        </w:tc>
        <w:tc>
          <w:tcPr>
            <w:tcW w:w="960" w:type="dxa"/>
            <w:tcBorders>
              <w:top w:val="nil"/>
              <w:left w:val="nil"/>
              <w:bottom w:val="single" w:color="auto" w:sz="4" w:space="0"/>
              <w:right w:val="single" w:color="auto" w:sz="4" w:space="0"/>
            </w:tcBorders>
            <w:noWrap/>
            <w:vAlign w:val="bottom"/>
          </w:tcPr>
          <w:p w14:paraId="1EEB84DA">
            <w:pPr>
              <w:spacing w:after="0" w:line="240" w:lineRule="auto"/>
              <w:jc w:val="right"/>
              <w:rPr>
                <w:rFonts w:ascii="Calibri" w:hAnsi="Calibri" w:eastAsia="Times New Roman" w:cs="Calibri"/>
                <w:color w:val="000000"/>
              </w:rPr>
            </w:pPr>
            <w:r>
              <w:rPr>
                <w:rFonts w:ascii="Calibri" w:hAnsi="Calibri" w:eastAsia="Times New Roman" w:cs="Calibri"/>
                <w:color w:val="000000"/>
              </w:rPr>
              <w:t>3497798</w:t>
            </w:r>
          </w:p>
        </w:tc>
      </w:tr>
      <w:tr w14:paraId="08538DD4">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59C3845A">
            <w:pPr>
              <w:spacing w:after="0" w:line="240" w:lineRule="auto"/>
              <w:jc w:val="right"/>
              <w:rPr>
                <w:rFonts w:ascii="Calibri" w:hAnsi="Calibri" w:eastAsia="Times New Roman" w:cs="Calibri"/>
                <w:color w:val="000000"/>
              </w:rPr>
            </w:pPr>
            <w:r>
              <w:rPr>
                <w:rFonts w:ascii="Calibri" w:hAnsi="Calibri" w:eastAsia="Times New Roman" w:cs="Calibri"/>
                <w:color w:val="000000"/>
              </w:rPr>
              <w:t>2713795</w:t>
            </w:r>
          </w:p>
        </w:tc>
        <w:tc>
          <w:tcPr>
            <w:tcW w:w="960" w:type="dxa"/>
            <w:tcBorders>
              <w:top w:val="nil"/>
              <w:left w:val="nil"/>
              <w:bottom w:val="single" w:color="auto" w:sz="4" w:space="0"/>
              <w:right w:val="single" w:color="auto" w:sz="4" w:space="0"/>
            </w:tcBorders>
            <w:noWrap/>
            <w:vAlign w:val="bottom"/>
          </w:tcPr>
          <w:p w14:paraId="3CB969C8">
            <w:pPr>
              <w:spacing w:after="0" w:line="240" w:lineRule="auto"/>
              <w:jc w:val="right"/>
              <w:rPr>
                <w:rFonts w:ascii="Calibri" w:hAnsi="Calibri" w:eastAsia="Times New Roman" w:cs="Calibri"/>
                <w:color w:val="000000"/>
              </w:rPr>
            </w:pPr>
            <w:r>
              <w:rPr>
                <w:rFonts w:ascii="Calibri" w:hAnsi="Calibri" w:eastAsia="Times New Roman" w:cs="Calibri"/>
                <w:color w:val="000000"/>
              </w:rPr>
              <w:t>2713795</w:t>
            </w:r>
          </w:p>
        </w:tc>
        <w:tc>
          <w:tcPr>
            <w:tcW w:w="960" w:type="dxa"/>
            <w:tcBorders>
              <w:top w:val="nil"/>
              <w:left w:val="nil"/>
              <w:bottom w:val="single" w:color="auto" w:sz="4" w:space="0"/>
              <w:right w:val="single" w:color="auto" w:sz="4" w:space="0"/>
            </w:tcBorders>
            <w:noWrap/>
            <w:vAlign w:val="bottom"/>
          </w:tcPr>
          <w:p w14:paraId="301BE584">
            <w:pPr>
              <w:spacing w:after="0" w:line="240" w:lineRule="auto"/>
              <w:jc w:val="right"/>
              <w:rPr>
                <w:rFonts w:ascii="Calibri" w:hAnsi="Calibri" w:eastAsia="Times New Roman" w:cs="Calibri"/>
                <w:color w:val="000000"/>
              </w:rPr>
            </w:pPr>
            <w:r>
              <w:rPr>
                <w:rFonts w:ascii="Calibri" w:hAnsi="Calibri" w:eastAsia="Times New Roman" w:cs="Calibri"/>
                <w:color w:val="000000"/>
              </w:rPr>
              <w:t>4006</w:t>
            </w:r>
          </w:p>
        </w:tc>
        <w:tc>
          <w:tcPr>
            <w:tcW w:w="960" w:type="dxa"/>
            <w:tcBorders>
              <w:top w:val="nil"/>
              <w:left w:val="nil"/>
              <w:bottom w:val="single" w:color="auto" w:sz="4" w:space="0"/>
              <w:right w:val="single" w:color="auto" w:sz="4" w:space="0"/>
            </w:tcBorders>
            <w:noWrap/>
            <w:vAlign w:val="bottom"/>
          </w:tcPr>
          <w:p w14:paraId="3940B3D9">
            <w:pPr>
              <w:spacing w:after="0" w:line="240" w:lineRule="auto"/>
              <w:jc w:val="right"/>
              <w:rPr>
                <w:rFonts w:ascii="Calibri" w:hAnsi="Calibri" w:eastAsia="Times New Roman" w:cs="Calibri"/>
                <w:color w:val="000000"/>
              </w:rPr>
            </w:pPr>
            <w:r>
              <w:rPr>
                <w:rFonts w:ascii="Calibri" w:hAnsi="Calibri" w:eastAsia="Times New Roman" w:cs="Calibri"/>
                <w:color w:val="000000"/>
              </w:rPr>
              <w:t>4006</w:t>
            </w:r>
          </w:p>
        </w:tc>
        <w:tc>
          <w:tcPr>
            <w:tcW w:w="960" w:type="dxa"/>
            <w:tcBorders>
              <w:top w:val="nil"/>
              <w:left w:val="nil"/>
              <w:bottom w:val="single" w:color="auto" w:sz="4" w:space="0"/>
              <w:right w:val="single" w:color="auto" w:sz="4" w:space="0"/>
            </w:tcBorders>
            <w:noWrap/>
            <w:vAlign w:val="bottom"/>
          </w:tcPr>
          <w:p w14:paraId="02405CD5">
            <w:pPr>
              <w:spacing w:after="0" w:line="240" w:lineRule="auto"/>
              <w:jc w:val="right"/>
              <w:rPr>
                <w:rFonts w:ascii="Calibri" w:hAnsi="Calibri" w:eastAsia="Times New Roman" w:cs="Calibri"/>
                <w:color w:val="000000"/>
              </w:rPr>
            </w:pPr>
            <w:r>
              <w:rPr>
                <w:rFonts w:ascii="Calibri" w:hAnsi="Calibri" w:eastAsia="Times New Roman" w:cs="Calibri"/>
                <w:color w:val="000000"/>
              </w:rPr>
              <w:t>5964536</w:t>
            </w:r>
          </w:p>
        </w:tc>
        <w:tc>
          <w:tcPr>
            <w:tcW w:w="960" w:type="dxa"/>
            <w:tcBorders>
              <w:top w:val="nil"/>
              <w:left w:val="nil"/>
              <w:bottom w:val="single" w:color="auto" w:sz="4" w:space="0"/>
              <w:right w:val="single" w:color="auto" w:sz="4" w:space="0"/>
            </w:tcBorders>
            <w:noWrap/>
            <w:vAlign w:val="bottom"/>
          </w:tcPr>
          <w:p w14:paraId="7A36186A">
            <w:pPr>
              <w:spacing w:after="0" w:line="240" w:lineRule="auto"/>
              <w:jc w:val="right"/>
              <w:rPr>
                <w:rFonts w:ascii="Calibri" w:hAnsi="Calibri" w:eastAsia="Times New Roman" w:cs="Calibri"/>
                <w:color w:val="000000"/>
              </w:rPr>
            </w:pPr>
            <w:r>
              <w:rPr>
                <w:rFonts w:ascii="Calibri" w:hAnsi="Calibri" w:eastAsia="Times New Roman" w:cs="Calibri"/>
                <w:color w:val="000000"/>
              </w:rPr>
              <w:t>5964536</w:t>
            </w:r>
          </w:p>
        </w:tc>
      </w:tr>
      <w:tr w14:paraId="69F99240">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874B70A">
            <w:pPr>
              <w:spacing w:after="0" w:line="240" w:lineRule="auto"/>
              <w:jc w:val="right"/>
              <w:rPr>
                <w:rFonts w:ascii="Calibri" w:hAnsi="Calibri" w:eastAsia="Times New Roman" w:cs="Calibri"/>
                <w:color w:val="000000"/>
              </w:rPr>
            </w:pPr>
            <w:r>
              <w:rPr>
                <w:rFonts w:ascii="Calibri" w:hAnsi="Calibri" w:eastAsia="Times New Roman" w:cs="Calibri"/>
                <w:color w:val="000000"/>
              </w:rPr>
              <w:t>4925559</w:t>
            </w:r>
          </w:p>
        </w:tc>
        <w:tc>
          <w:tcPr>
            <w:tcW w:w="960" w:type="dxa"/>
            <w:tcBorders>
              <w:top w:val="nil"/>
              <w:left w:val="nil"/>
              <w:bottom w:val="single" w:color="auto" w:sz="4" w:space="0"/>
              <w:right w:val="single" w:color="auto" w:sz="4" w:space="0"/>
            </w:tcBorders>
            <w:noWrap/>
            <w:vAlign w:val="bottom"/>
          </w:tcPr>
          <w:p w14:paraId="009EB6E1">
            <w:pPr>
              <w:spacing w:after="0" w:line="240" w:lineRule="auto"/>
              <w:jc w:val="right"/>
              <w:rPr>
                <w:rFonts w:ascii="Calibri" w:hAnsi="Calibri" w:eastAsia="Times New Roman" w:cs="Calibri"/>
                <w:color w:val="000000"/>
              </w:rPr>
            </w:pPr>
            <w:r>
              <w:rPr>
                <w:rFonts w:ascii="Calibri" w:hAnsi="Calibri" w:eastAsia="Times New Roman" w:cs="Calibri"/>
                <w:color w:val="000000"/>
              </w:rPr>
              <w:t>29553353</w:t>
            </w:r>
          </w:p>
        </w:tc>
        <w:tc>
          <w:tcPr>
            <w:tcW w:w="960" w:type="dxa"/>
            <w:tcBorders>
              <w:top w:val="nil"/>
              <w:left w:val="nil"/>
              <w:bottom w:val="single" w:color="auto" w:sz="4" w:space="0"/>
              <w:right w:val="single" w:color="auto" w:sz="4" w:space="0"/>
            </w:tcBorders>
            <w:noWrap/>
            <w:vAlign w:val="bottom"/>
          </w:tcPr>
          <w:p w14:paraId="63DA8AB6">
            <w:pPr>
              <w:spacing w:after="0" w:line="240" w:lineRule="auto"/>
              <w:jc w:val="right"/>
              <w:rPr>
                <w:rFonts w:ascii="Calibri" w:hAnsi="Calibri" w:eastAsia="Times New Roman" w:cs="Calibri"/>
                <w:color w:val="000000"/>
              </w:rPr>
            </w:pPr>
            <w:r>
              <w:rPr>
                <w:rFonts w:ascii="Calibri" w:hAnsi="Calibri" w:eastAsia="Times New Roman" w:cs="Calibri"/>
                <w:color w:val="000000"/>
              </w:rPr>
              <w:t>5150</w:t>
            </w:r>
          </w:p>
        </w:tc>
        <w:tc>
          <w:tcPr>
            <w:tcW w:w="960" w:type="dxa"/>
            <w:tcBorders>
              <w:top w:val="nil"/>
              <w:left w:val="nil"/>
              <w:bottom w:val="single" w:color="auto" w:sz="4" w:space="0"/>
              <w:right w:val="single" w:color="auto" w:sz="4" w:space="0"/>
            </w:tcBorders>
            <w:noWrap/>
            <w:vAlign w:val="bottom"/>
          </w:tcPr>
          <w:p w14:paraId="52085211">
            <w:pPr>
              <w:spacing w:after="0" w:line="240" w:lineRule="auto"/>
              <w:jc w:val="right"/>
              <w:rPr>
                <w:rFonts w:ascii="Calibri" w:hAnsi="Calibri" w:eastAsia="Times New Roman" w:cs="Calibri"/>
                <w:color w:val="000000"/>
              </w:rPr>
            </w:pPr>
            <w:r>
              <w:rPr>
                <w:rFonts w:ascii="Calibri" w:hAnsi="Calibri" w:eastAsia="Times New Roman" w:cs="Calibri"/>
                <w:color w:val="000000"/>
              </w:rPr>
              <w:t>30900</w:t>
            </w:r>
          </w:p>
        </w:tc>
        <w:tc>
          <w:tcPr>
            <w:tcW w:w="960" w:type="dxa"/>
            <w:tcBorders>
              <w:top w:val="nil"/>
              <w:left w:val="nil"/>
              <w:bottom w:val="single" w:color="auto" w:sz="4" w:space="0"/>
              <w:right w:val="single" w:color="auto" w:sz="4" w:space="0"/>
            </w:tcBorders>
            <w:noWrap/>
            <w:vAlign w:val="bottom"/>
          </w:tcPr>
          <w:p w14:paraId="24413556">
            <w:pPr>
              <w:spacing w:after="0" w:line="240" w:lineRule="auto"/>
              <w:jc w:val="right"/>
              <w:rPr>
                <w:rFonts w:ascii="Calibri" w:hAnsi="Calibri" w:eastAsia="Times New Roman" w:cs="Calibri"/>
                <w:color w:val="000000"/>
              </w:rPr>
            </w:pPr>
            <w:r>
              <w:rPr>
                <w:rFonts w:ascii="Calibri" w:hAnsi="Calibri" w:eastAsia="Times New Roman" w:cs="Calibri"/>
                <w:color w:val="000000"/>
              </w:rPr>
              <w:t>9085643</w:t>
            </w:r>
          </w:p>
        </w:tc>
        <w:tc>
          <w:tcPr>
            <w:tcW w:w="960" w:type="dxa"/>
            <w:tcBorders>
              <w:top w:val="nil"/>
              <w:left w:val="nil"/>
              <w:bottom w:val="single" w:color="auto" w:sz="4" w:space="0"/>
              <w:right w:val="single" w:color="auto" w:sz="4" w:space="0"/>
            </w:tcBorders>
            <w:noWrap/>
            <w:vAlign w:val="bottom"/>
          </w:tcPr>
          <w:p w14:paraId="74A7F1F1">
            <w:pPr>
              <w:spacing w:after="0" w:line="240" w:lineRule="auto"/>
              <w:jc w:val="right"/>
              <w:rPr>
                <w:rFonts w:ascii="Calibri" w:hAnsi="Calibri" w:eastAsia="Times New Roman" w:cs="Calibri"/>
                <w:color w:val="000000"/>
              </w:rPr>
            </w:pPr>
            <w:r>
              <w:rPr>
                <w:rFonts w:ascii="Calibri" w:hAnsi="Calibri" w:eastAsia="Times New Roman" w:cs="Calibri"/>
                <w:color w:val="000000"/>
              </w:rPr>
              <w:t>54513857</w:t>
            </w:r>
          </w:p>
        </w:tc>
      </w:tr>
      <w:tr w14:paraId="7F99BC40">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266C8A14">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960" w:type="dxa"/>
            <w:tcBorders>
              <w:top w:val="nil"/>
              <w:left w:val="nil"/>
              <w:bottom w:val="single" w:color="auto" w:sz="4" w:space="0"/>
              <w:right w:val="single" w:color="auto" w:sz="4" w:space="0"/>
            </w:tcBorders>
            <w:noWrap/>
            <w:vAlign w:val="bottom"/>
          </w:tcPr>
          <w:p w14:paraId="2CF9D92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58657548</w:t>
            </w:r>
          </w:p>
        </w:tc>
        <w:tc>
          <w:tcPr>
            <w:tcW w:w="960" w:type="dxa"/>
            <w:tcBorders>
              <w:top w:val="nil"/>
              <w:left w:val="nil"/>
              <w:bottom w:val="single" w:color="auto" w:sz="4" w:space="0"/>
              <w:right w:val="single" w:color="auto" w:sz="4" w:space="0"/>
            </w:tcBorders>
            <w:noWrap/>
            <w:vAlign w:val="bottom"/>
          </w:tcPr>
          <w:p w14:paraId="080CE712">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960" w:type="dxa"/>
            <w:tcBorders>
              <w:top w:val="nil"/>
              <w:left w:val="nil"/>
              <w:bottom w:val="single" w:color="auto" w:sz="4" w:space="0"/>
              <w:right w:val="single" w:color="auto" w:sz="4" w:space="0"/>
            </w:tcBorders>
            <w:noWrap/>
            <w:vAlign w:val="bottom"/>
          </w:tcPr>
          <w:p w14:paraId="7209439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89232</w:t>
            </w:r>
          </w:p>
        </w:tc>
        <w:tc>
          <w:tcPr>
            <w:tcW w:w="960" w:type="dxa"/>
            <w:tcBorders>
              <w:top w:val="nil"/>
              <w:left w:val="nil"/>
              <w:bottom w:val="single" w:color="auto" w:sz="4" w:space="0"/>
              <w:right w:val="single" w:color="auto" w:sz="4" w:space="0"/>
            </w:tcBorders>
            <w:noWrap/>
            <w:vAlign w:val="bottom"/>
          </w:tcPr>
          <w:p w14:paraId="68734F46">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960" w:type="dxa"/>
            <w:tcBorders>
              <w:top w:val="nil"/>
              <w:left w:val="nil"/>
              <w:bottom w:val="single" w:color="auto" w:sz="4" w:space="0"/>
              <w:right w:val="single" w:color="auto" w:sz="4" w:space="0"/>
            </w:tcBorders>
            <w:noWrap/>
            <w:vAlign w:val="bottom"/>
          </w:tcPr>
          <w:p w14:paraId="2AB512A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90249258</w:t>
            </w:r>
          </w:p>
        </w:tc>
      </w:tr>
    </w:tbl>
    <w:p w14:paraId="47D7E1CE">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3FFE6DBC">
      <w:pPr>
        <w:rPr>
          <w:rFonts w:asciiTheme="majorBidi" w:hAnsiTheme="majorBidi" w:eastAsiaTheme="minorEastAsia" w:cstheme="majorBidi"/>
          <w:b/>
          <w:bCs/>
        </w:rPr>
      </w:pPr>
      <w:r>
        <w:rPr>
          <w:rFonts w:asciiTheme="majorBidi" w:hAnsiTheme="majorBidi" w:eastAsiaTheme="minorEastAsia" w:cstheme="majorBidi"/>
          <w:b/>
          <w:bCs/>
        </w:rPr>
        <w:t>From Mean:</w:t>
      </w:r>
    </w:p>
    <w:p w14:paraId="1EC48D3B">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X−Xbar</m:t>
            </m:r>
            <m:r>
              <m:rPr>
                <m:sty m:val="bi"/>
              </m:rPr>
              <w:rPr>
                <w:rFonts w:ascii="Cambria Math" w:hAnsiTheme="majorBidi" w:eastAsiaTheme="minorEastAsia" w:cstheme="majorBidi"/>
              </w:rPr>
              <m:t>)</m:t>
            </m:r>
            <m:r>
              <m:rPr>
                <m:sty m:val="bi"/>
              </m:rPr>
              <w:rPr>
                <w:rFonts w:ascii="Cambria Math" w:hAnsi="Cambria Math" w:cs="Times New Roman" w:eastAsiaTheme="minorEastAsia"/>
              </w:rPr>
              <m:t>²</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756AD24B">
      <w:pPr>
        <w:rPr>
          <w:rFonts w:asciiTheme="majorBidi" w:hAnsiTheme="majorBidi" w:eastAsiaTheme="minorEastAsia" w:cstheme="majorBidi"/>
          <w:b/>
          <w:bCs/>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Variance from mean= 1173151</w:t>
      </w:r>
    </w:p>
    <w:p w14:paraId="1E127A7D">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value of variance deviated from mean is 117351</w:t>
      </w:r>
      <w:r>
        <w:rPr>
          <w:rFonts w:asciiTheme="majorBidi" w:hAnsiTheme="majorBidi" w:eastAsiaTheme="minorEastAsia" w:cstheme="majorBidi"/>
          <w:b/>
          <w:bCs/>
        </w:rPr>
        <w:t>.</w:t>
      </w:r>
    </w:p>
    <w:p w14:paraId="45F1CED3">
      <w:pPr>
        <w:rPr>
          <w:rFonts w:asciiTheme="majorBidi" w:hAnsiTheme="majorBidi" w:eastAsiaTheme="minorEastAsia" w:cstheme="majorBidi"/>
          <w:b/>
          <w:bCs/>
        </w:rPr>
      </w:pPr>
    </w:p>
    <w:p w14:paraId="68983E14">
      <w:pPr>
        <w:rPr>
          <w:rFonts w:asciiTheme="majorBidi" w:hAnsiTheme="majorBidi" w:eastAsiaTheme="minorEastAsia" w:cstheme="majorBidi"/>
          <w:b/>
          <w:bCs/>
        </w:rPr>
      </w:pPr>
      <w:r>
        <w:rPr>
          <w:rFonts w:asciiTheme="majorBidi" w:hAnsiTheme="majorBidi" w:eastAsiaTheme="minorEastAsia" w:cstheme="majorBidi"/>
          <w:b/>
          <w:bCs/>
        </w:rPr>
        <w:t>From Median:</w:t>
      </w:r>
    </w:p>
    <w:p w14:paraId="339285C5">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m:t>
            </m:r>
            <m:r>
              <m:rPr>
                <m:sty m:val="bi"/>
              </m:rPr>
              <w:rPr>
                <w:rFonts w:ascii="Cambria Math" w:hAnsiTheme="majorBidi" w:eastAsiaTheme="minorEastAsia" w:cstheme="majorBidi"/>
              </w:rPr>
              <m:t>)</m:t>
            </m:r>
            <m:r>
              <m:rPr>
                <m:sty m:val="bi"/>
              </m:rPr>
              <w:rPr>
                <w:rFonts w:ascii="Cambria Math" w:hAnsi="Cambria Math" w:cs="Times New Roman" w:eastAsiaTheme="minorEastAsia"/>
              </w:rPr>
              <m:t>²</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17229DC0">
      <w:pPr>
        <w:rPr>
          <w:rFonts w:asciiTheme="majorBidi" w:hAnsiTheme="majorBidi" w:eastAsiaTheme="minorEastAsia" w:cstheme="majorBidi"/>
          <w:b/>
          <w:bCs/>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Variance from median = 1784.64</w:t>
      </w:r>
    </w:p>
    <w:p w14:paraId="260A97A8">
      <w:pPr>
        <w:rPr>
          <w:rFonts w:asciiTheme="majorBidi" w:hAnsiTheme="majorBidi" w:eastAsiaTheme="minorEastAsia" w:cstheme="majorBidi"/>
          <w:b/>
          <w:bCs/>
        </w:rPr>
      </w:pPr>
      <w:r>
        <w:rPr>
          <w:rFonts w:asciiTheme="majorBidi" w:hAnsiTheme="majorBidi" w:eastAsiaTheme="minorEastAsia" w:cstheme="majorBidi"/>
          <w:b/>
          <w:bCs/>
          <w:iCs/>
        </w:rPr>
        <w:t xml:space="preserve">  </w:t>
      </w:r>
    </w:p>
    <w:p w14:paraId="7F68D7C0">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value of variance deviated from median is 1784.64</w:t>
      </w:r>
      <w:r>
        <w:rPr>
          <w:rFonts w:asciiTheme="majorBidi" w:hAnsiTheme="majorBidi" w:eastAsiaTheme="minorEastAsia" w:cstheme="majorBidi"/>
          <w:b/>
          <w:bCs/>
        </w:rPr>
        <w:t>.</w:t>
      </w:r>
    </w:p>
    <w:p w14:paraId="7429EB24">
      <w:pPr>
        <w:rPr>
          <w:rFonts w:asciiTheme="majorBidi" w:hAnsiTheme="majorBidi" w:eastAsiaTheme="minorEastAsia" w:cstheme="majorBidi"/>
          <w:b/>
          <w:bCs/>
        </w:rPr>
      </w:pPr>
    </w:p>
    <w:p w14:paraId="072EB0CE">
      <w:pPr>
        <w:rPr>
          <w:rFonts w:asciiTheme="majorBidi" w:hAnsiTheme="majorBidi" w:eastAsiaTheme="minorEastAsia" w:cstheme="majorBidi"/>
          <w:b/>
          <w:bCs/>
        </w:rPr>
      </w:pPr>
      <w:r>
        <w:rPr>
          <w:rFonts w:asciiTheme="majorBidi" w:hAnsiTheme="majorBidi" w:eastAsiaTheme="minorEastAsia" w:cstheme="majorBidi"/>
          <w:b/>
          <w:bCs/>
        </w:rPr>
        <w:t>From Mode:</w:t>
      </w:r>
    </w:p>
    <w:p w14:paraId="25417188">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X−Xᵔ</m:t>
            </m:r>
            <m:r>
              <m:rPr>
                <m:sty m:val="bi"/>
              </m:rPr>
              <w:rPr>
                <w:rFonts w:ascii="Cambria Math" w:hAnsiTheme="majorBidi" w:eastAsiaTheme="minorEastAsia" w:cstheme="majorBidi"/>
              </w:rPr>
              <m:t>)</m:t>
            </m:r>
            <m:r>
              <m:rPr>
                <m:sty m:val="bi"/>
              </m:rPr>
              <w:rPr>
                <w:rFonts w:ascii="Cambria Math" w:hAnsi="Cambria Math" w:cs="Times New Roman" w:eastAsiaTheme="minorEastAsia"/>
              </w:rPr>
              <m:t>²</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5AAD25B4">
      <w:pPr>
        <w:rPr>
          <w:rFonts w:asciiTheme="majorBidi" w:hAnsiTheme="majorBidi" w:eastAsiaTheme="minorEastAsia" w:cstheme="majorBidi"/>
          <w:b/>
          <w:bCs/>
          <w:iCs/>
        </w:rPr>
      </w:pPr>
    </w:p>
    <w:p w14:paraId="3F8C462E">
      <w:pPr>
        <w:rPr>
          <w:rFonts w:asciiTheme="majorBidi" w:hAnsiTheme="majorBidi" w:eastAsiaTheme="minorEastAsia" w:cstheme="majorBidi"/>
          <w:b/>
          <w:bCs/>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Variance from mode = 1804985</w:t>
      </w:r>
    </w:p>
    <w:p w14:paraId="036D19BF">
      <w:pPr>
        <w:rPr>
          <w:rFonts w:asciiTheme="majorBidi" w:hAnsiTheme="majorBidi" w:eastAsiaTheme="minorEastAsia" w:cstheme="majorBidi"/>
          <w:b/>
          <w:bCs/>
        </w:rPr>
      </w:pPr>
    </w:p>
    <w:p w14:paraId="0B816F5C">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value of variance deviated from mode is1804985</w:t>
      </w:r>
      <w:r>
        <w:rPr>
          <w:rFonts w:asciiTheme="majorBidi" w:hAnsiTheme="majorBidi" w:eastAsiaTheme="minorEastAsia" w:cstheme="majorBidi"/>
          <w:b/>
          <w:bCs/>
        </w:rPr>
        <w:t>.</w:t>
      </w:r>
    </w:p>
    <w:p w14:paraId="7F99CE05">
      <w:pPr>
        <w:rPr>
          <w:rFonts w:asciiTheme="majorBidi" w:hAnsiTheme="majorBidi" w:eastAsiaTheme="minorEastAsia" w:cstheme="majorBidi"/>
          <w:b/>
          <w:bCs/>
        </w:rPr>
      </w:pPr>
    </w:p>
    <w:p w14:paraId="4A819F76">
      <w:pPr>
        <w:rPr>
          <w:rFonts w:asciiTheme="majorBidi" w:hAnsiTheme="majorBidi" w:eastAsiaTheme="minorEastAsia" w:cstheme="majorBidi"/>
          <w:b/>
          <w:bCs/>
          <w:sz w:val="24"/>
          <w:szCs w:val="24"/>
          <w:u w:val="single"/>
        </w:rPr>
      </w:pPr>
      <w:r>
        <w:rPr>
          <w:rFonts w:asciiTheme="majorBidi" w:hAnsiTheme="majorBidi" w:eastAsiaTheme="minorEastAsia" w:cstheme="majorBidi"/>
          <w:b/>
          <w:bCs/>
        </w:rPr>
        <w:t xml:space="preserve">          </w:t>
      </w:r>
      <w:r>
        <w:rPr>
          <w:rFonts w:asciiTheme="majorBidi" w:hAnsiTheme="majorBidi" w:eastAsiaTheme="minorEastAsia" w:cstheme="majorBidi"/>
          <w:b/>
          <w:bCs/>
          <w:sz w:val="24"/>
          <w:szCs w:val="24"/>
          <w:u w:val="single"/>
        </w:rPr>
        <w:t>Standard Deviation:</w:t>
      </w:r>
    </w:p>
    <w:p w14:paraId="69CF3F44">
      <w:pPr>
        <w:rPr>
          <w:rFonts w:asciiTheme="majorBidi" w:hAnsiTheme="majorBidi" w:eastAsiaTheme="minorEastAsia" w:cstheme="majorBidi"/>
          <w:b/>
          <w:bCs/>
        </w:rPr>
      </w:pPr>
    </w:p>
    <w:p w14:paraId="4EBB05E5">
      <w:pPr>
        <w:rPr>
          <w:rFonts w:asciiTheme="majorBidi" w:hAnsiTheme="majorBidi" w:eastAsiaTheme="minorEastAsia" w:cstheme="majorBidi"/>
          <w:b/>
          <w:bCs/>
          <w:iCs/>
        </w:rPr>
      </w:pPr>
      <w:r>
        <w:rPr>
          <w:rFonts w:asciiTheme="majorBidi" w:hAnsiTheme="majorBidi" w:eastAsiaTheme="minorEastAsia" w:cstheme="majorBidi"/>
          <w:b/>
          <w:bCs/>
          <w:iCs/>
        </w:rPr>
        <w:t xml:space="preserve">                  = </w:t>
      </w:r>
      <m:oMath>
        <m:r>
          <m:rPr>
            <m:sty m:val="bi"/>
          </m:rPr>
          <w:rPr>
            <w:rFonts w:ascii="Cambria Math" w:hAnsi="Cambria Math" w:eastAsiaTheme="minorEastAsia" w:cstheme="majorBidi"/>
          </w:rPr>
          <m:t>√</m:t>
        </m:r>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X−Xbar</m:t>
            </m:r>
            <m:r>
              <m:rPr>
                <m:sty m:val="bi"/>
              </m:rPr>
              <w:rPr>
                <w:rFonts w:ascii="Cambria Math" w:hAnsiTheme="majorBidi" w:eastAsiaTheme="minorEastAsia" w:cstheme="majorBidi"/>
              </w:rPr>
              <m:t>)</m:t>
            </m:r>
            <m:r>
              <m:rPr>
                <m:sty m:val="bi"/>
              </m:rPr>
              <w:rPr>
                <w:rFonts w:ascii="Cambria Math" w:hAnsi="Cambria Math" w:eastAsiaTheme="minorEastAsia" w:cstheme="majorBidi"/>
              </w:rPr>
              <m:t>²</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r>
          <m:rPr>
            <m:sty m:val="bi"/>
          </m:rPr>
          <w:rPr>
            <w:rFonts w:ascii="Cambria Math" w:hAnsiTheme="majorBidi" w:eastAsiaTheme="minorEastAsia" w:cstheme="majorBidi"/>
          </w:rPr>
          <m:t xml:space="preserve">                 </m:t>
        </m:r>
      </m:oMath>
    </w:p>
    <w:p w14:paraId="77DDF522">
      <w:pPr>
        <w:rPr>
          <w:rFonts w:asciiTheme="majorBidi" w:hAnsiTheme="majorBidi" w:eastAsiaTheme="minorEastAsia" w:cstheme="majorBidi"/>
          <w:b/>
          <w:bCs/>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S. D= 1083</w:t>
      </w:r>
    </w:p>
    <w:p w14:paraId="19121C7B">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66DB4936">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r>
        <w:rPr>
          <w:rFonts w:asciiTheme="majorBidi" w:hAnsiTheme="majorBidi" w:eastAsiaTheme="minorEastAsia" w:cstheme="majorBidi"/>
        </w:rPr>
        <w:t>The standard  deviation of the arranged data is 1083.</w:t>
      </w:r>
    </w:p>
    <w:p w14:paraId="0594951B">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3028E348">
      <w:pPr>
        <w:pStyle w:val="2"/>
        <w:rPr>
          <w:rFonts w:asciiTheme="majorBidi" w:hAnsiTheme="majorBidi" w:eastAsiaTheme="minorEastAsia"/>
          <w:color w:val="auto"/>
          <w:sz w:val="24"/>
          <w:szCs w:val="24"/>
          <w:u w:val="single"/>
        </w:rPr>
      </w:pPr>
      <w:r>
        <w:rPr>
          <w:rFonts w:eastAsiaTheme="minorEastAsia"/>
        </w:rPr>
        <w:t xml:space="preserve">                          </w:t>
      </w:r>
      <w:bookmarkStart w:id="73" w:name="_Toc98201593"/>
      <w:r>
        <w:rPr>
          <w:rFonts w:asciiTheme="majorBidi" w:hAnsiTheme="majorBidi" w:eastAsiaTheme="minorEastAsia"/>
          <w:color w:val="auto"/>
          <w:sz w:val="24"/>
          <w:szCs w:val="24"/>
          <w:u w:val="single"/>
        </w:rPr>
        <w:t>Moments:</w:t>
      </w:r>
      <w:bookmarkEnd w:id="73"/>
      <w:r>
        <w:rPr>
          <w:rFonts w:asciiTheme="majorBidi" w:hAnsiTheme="majorBidi" w:eastAsiaTheme="minorEastAsia"/>
          <w:color w:val="auto"/>
          <w:sz w:val="24"/>
          <w:szCs w:val="24"/>
          <w:u w:val="single"/>
        </w:rPr>
        <w:t xml:space="preserve"> </w:t>
      </w:r>
    </w:p>
    <w:p w14:paraId="2BA41D05"/>
    <w:p w14:paraId="51FA16D1">
      <w:pPr>
        <w:rPr>
          <w:rFonts w:asciiTheme="majorBidi" w:hAnsiTheme="majorBidi" w:eastAsiaTheme="minorEastAsia" w:cstheme="majorBidi"/>
        </w:rPr>
      </w:pPr>
      <w:r>
        <w:rPr>
          <w:rFonts w:asciiTheme="majorBidi" w:hAnsiTheme="majorBidi" w:eastAsiaTheme="minorEastAsia" w:cstheme="majorBidi"/>
        </w:rPr>
        <w:t>Moment is mathematical statistics involve a basic calculation. These calculation can be used to find a probability distribution means variance and skewness.</w:t>
      </w:r>
    </w:p>
    <w:p w14:paraId="024A2D24">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72B2700D">
      <w:pPr>
        <w:rPr>
          <w:rFonts w:asciiTheme="majorBidi" w:hAnsiTheme="majorBidi" w:eastAsiaTheme="minorEastAsia" w:cstheme="majorBidi"/>
          <w:b/>
          <w:bCs/>
          <w:sz w:val="24"/>
          <w:szCs w:val="24"/>
          <w:u w:val="single"/>
        </w:rPr>
      </w:pPr>
      <w:r>
        <w:rPr>
          <w:rFonts w:asciiTheme="majorBidi" w:hAnsiTheme="majorBidi" w:eastAsiaTheme="minorEastAsia" w:cstheme="majorBidi"/>
          <w:b/>
          <w:bCs/>
        </w:rPr>
        <w:t xml:space="preserve">                                                 </w:t>
      </w:r>
      <w:r>
        <w:rPr>
          <w:rFonts w:asciiTheme="majorBidi" w:hAnsiTheme="majorBidi" w:eastAsiaTheme="minorEastAsia" w:cstheme="majorBidi"/>
          <w:b/>
          <w:bCs/>
          <w:sz w:val="24"/>
          <w:szCs w:val="24"/>
          <w:u w:val="single"/>
        </w:rPr>
        <w:t>For ungroup Data:</w:t>
      </w:r>
    </w:p>
    <w:tbl>
      <w:tblPr>
        <w:tblStyle w:val="5"/>
        <w:tblW w:w="9483" w:type="dxa"/>
        <w:tblInd w:w="93" w:type="dxa"/>
        <w:tblLayout w:type="autofit"/>
        <w:tblCellMar>
          <w:top w:w="0" w:type="dxa"/>
          <w:left w:w="108" w:type="dxa"/>
          <w:bottom w:w="0" w:type="dxa"/>
          <w:right w:w="108" w:type="dxa"/>
        </w:tblCellMar>
      </w:tblPr>
      <w:tblGrid>
        <w:gridCol w:w="1117"/>
        <w:gridCol w:w="1151"/>
        <w:gridCol w:w="1255"/>
        <w:gridCol w:w="1201"/>
        <w:gridCol w:w="993"/>
        <w:gridCol w:w="1048"/>
        <w:gridCol w:w="1359"/>
        <w:gridCol w:w="1359"/>
      </w:tblGrid>
      <w:tr w14:paraId="2AB91642">
        <w:tblPrEx>
          <w:tblCellMar>
            <w:top w:w="0" w:type="dxa"/>
            <w:left w:w="108" w:type="dxa"/>
            <w:bottom w:w="0" w:type="dxa"/>
            <w:right w:w="108" w:type="dxa"/>
          </w:tblCellMar>
        </w:tblPrEx>
        <w:trPr>
          <w:trHeight w:val="540" w:hRule="atLeast"/>
        </w:trPr>
        <w:tc>
          <w:tcPr>
            <w:tcW w:w="1184"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4281A8D9">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w:t>
            </w:r>
          </w:p>
        </w:tc>
        <w:tc>
          <w:tcPr>
            <w:tcW w:w="1184" w:type="dxa"/>
            <w:tcBorders>
              <w:top w:val="nil"/>
              <w:left w:val="nil"/>
              <w:bottom w:val="nil"/>
              <w:right w:val="single" w:color="auto" w:sz="4" w:space="0"/>
            </w:tcBorders>
            <w:shd w:val="clear" w:color="000000" w:fill="B8CCE4"/>
            <w:noWrap/>
            <w:vAlign w:val="bottom"/>
          </w:tcPr>
          <w:p w14:paraId="03375C7C">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X²</w:t>
            </w:r>
          </w:p>
        </w:tc>
        <w:tc>
          <w:tcPr>
            <w:tcW w:w="1251" w:type="dxa"/>
            <w:tcBorders>
              <w:top w:val="nil"/>
              <w:left w:val="nil"/>
              <w:bottom w:val="nil"/>
              <w:right w:val="single" w:color="auto" w:sz="4" w:space="0"/>
            </w:tcBorders>
            <w:shd w:val="clear" w:color="000000" w:fill="B8CCE4"/>
            <w:noWrap/>
            <w:vAlign w:val="bottom"/>
          </w:tcPr>
          <w:p w14:paraId="7DE3B7BE">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X³</w:t>
            </w:r>
          </w:p>
        </w:tc>
        <w:tc>
          <w:tcPr>
            <w:tcW w:w="1196" w:type="dxa"/>
            <w:tcBorders>
              <w:top w:val="nil"/>
              <w:left w:val="nil"/>
              <w:bottom w:val="nil"/>
              <w:right w:val="single" w:color="auto" w:sz="4" w:space="0"/>
            </w:tcBorders>
            <w:shd w:val="clear" w:color="000000" w:fill="B8CCE4"/>
            <w:noWrap/>
            <w:vAlign w:val="bottom"/>
          </w:tcPr>
          <w:p w14:paraId="240CE4CB">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X⁴</w:t>
            </w:r>
          </w:p>
        </w:tc>
        <w:tc>
          <w:tcPr>
            <w:tcW w:w="1050" w:type="dxa"/>
            <w:tcBorders>
              <w:top w:val="nil"/>
              <w:left w:val="nil"/>
              <w:bottom w:val="nil"/>
              <w:right w:val="single" w:color="auto" w:sz="4" w:space="0"/>
            </w:tcBorders>
            <w:shd w:val="clear" w:color="000000" w:fill="B8CCE4"/>
            <w:noWrap/>
            <w:vAlign w:val="bottom"/>
          </w:tcPr>
          <w:p w14:paraId="1DB21864">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 - Xbar</w:t>
            </w:r>
          </w:p>
        </w:tc>
        <w:tc>
          <w:tcPr>
            <w:tcW w:w="910" w:type="dxa"/>
            <w:tcBorders>
              <w:top w:val="nil"/>
              <w:left w:val="nil"/>
              <w:bottom w:val="nil"/>
              <w:right w:val="single" w:color="auto" w:sz="4" w:space="0"/>
            </w:tcBorders>
            <w:shd w:val="clear" w:color="000000" w:fill="B8CCE4"/>
            <w:noWrap/>
            <w:vAlign w:val="bottom"/>
          </w:tcPr>
          <w:p w14:paraId="545E633B">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(X-Xbar)²</w:t>
            </w:r>
          </w:p>
        </w:tc>
        <w:tc>
          <w:tcPr>
            <w:tcW w:w="1354" w:type="dxa"/>
            <w:tcBorders>
              <w:top w:val="nil"/>
              <w:left w:val="nil"/>
              <w:bottom w:val="nil"/>
              <w:right w:val="single" w:color="auto" w:sz="4" w:space="0"/>
            </w:tcBorders>
            <w:shd w:val="clear" w:color="000000" w:fill="B8CCE4"/>
            <w:noWrap/>
            <w:vAlign w:val="bottom"/>
          </w:tcPr>
          <w:p w14:paraId="4411C366">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(X-Xbar)³</w:t>
            </w:r>
          </w:p>
        </w:tc>
        <w:tc>
          <w:tcPr>
            <w:tcW w:w="1354" w:type="dxa"/>
            <w:tcBorders>
              <w:top w:val="nil"/>
              <w:left w:val="nil"/>
              <w:bottom w:val="nil"/>
              <w:right w:val="single" w:color="auto" w:sz="4" w:space="0"/>
            </w:tcBorders>
            <w:shd w:val="clear" w:color="000000" w:fill="B8CCE4"/>
            <w:noWrap/>
            <w:vAlign w:val="bottom"/>
          </w:tcPr>
          <w:p w14:paraId="7881E848">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(X-Xbar)⁴</w:t>
            </w:r>
          </w:p>
        </w:tc>
      </w:tr>
      <w:tr w14:paraId="5CA5AA51">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19979E72">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68A6454B">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4DBD2BD5">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6D475F32">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661BF2AE">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5939DE3E">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1C0FD2FB">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261DB496">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37575126">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5A83DEBC">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1184" w:type="dxa"/>
            <w:tcBorders>
              <w:top w:val="nil"/>
              <w:left w:val="nil"/>
              <w:bottom w:val="nil"/>
              <w:right w:val="nil"/>
            </w:tcBorders>
            <w:noWrap/>
            <w:vAlign w:val="bottom"/>
          </w:tcPr>
          <w:p w14:paraId="1004AF10">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1251" w:type="dxa"/>
            <w:tcBorders>
              <w:top w:val="nil"/>
              <w:left w:val="nil"/>
              <w:bottom w:val="nil"/>
              <w:right w:val="nil"/>
            </w:tcBorders>
            <w:noWrap/>
            <w:vAlign w:val="bottom"/>
          </w:tcPr>
          <w:p w14:paraId="1EBCA758">
            <w:pPr>
              <w:spacing w:after="0" w:line="240" w:lineRule="auto"/>
              <w:jc w:val="right"/>
              <w:rPr>
                <w:rFonts w:ascii="Calibri" w:hAnsi="Calibri" w:eastAsia="Times New Roman" w:cs="Calibri"/>
                <w:color w:val="000000"/>
              </w:rPr>
            </w:pPr>
            <w:r>
              <w:rPr>
                <w:rFonts w:ascii="Calibri" w:hAnsi="Calibri" w:eastAsia="Times New Roman" w:cs="Calibri"/>
                <w:color w:val="000000"/>
              </w:rPr>
              <w:t>3375000000</w:t>
            </w:r>
          </w:p>
        </w:tc>
        <w:tc>
          <w:tcPr>
            <w:tcW w:w="1196" w:type="dxa"/>
            <w:tcBorders>
              <w:top w:val="nil"/>
              <w:left w:val="nil"/>
              <w:bottom w:val="nil"/>
              <w:right w:val="nil"/>
            </w:tcBorders>
            <w:noWrap/>
            <w:vAlign w:val="bottom"/>
          </w:tcPr>
          <w:p w14:paraId="466CAD17">
            <w:pPr>
              <w:spacing w:after="0" w:line="240" w:lineRule="auto"/>
              <w:jc w:val="right"/>
              <w:rPr>
                <w:rFonts w:ascii="Calibri" w:hAnsi="Calibri" w:eastAsia="Times New Roman" w:cs="Calibri"/>
                <w:color w:val="000000"/>
              </w:rPr>
            </w:pPr>
            <w:r>
              <w:rPr>
                <w:rFonts w:ascii="Calibri" w:hAnsi="Calibri" w:eastAsia="Times New Roman" w:cs="Calibri"/>
                <w:color w:val="000000"/>
              </w:rPr>
              <w:t>5.0625E+12</w:t>
            </w:r>
          </w:p>
        </w:tc>
        <w:tc>
          <w:tcPr>
            <w:tcW w:w="1050" w:type="dxa"/>
            <w:tcBorders>
              <w:top w:val="nil"/>
              <w:left w:val="nil"/>
              <w:bottom w:val="nil"/>
              <w:right w:val="nil"/>
            </w:tcBorders>
            <w:noWrap/>
            <w:vAlign w:val="bottom"/>
          </w:tcPr>
          <w:p w14:paraId="52392831">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10" w:type="dxa"/>
            <w:tcBorders>
              <w:top w:val="nil"/>
              <w:left w:val="nil"/>
              <w:bottom w:val="nil"/>
              <w:right w:val="nil"/>
            </w:tcBorders>
            <w:noWrap/>
            <w:vAlign w:val="bottom"/>
          </w:tcPr>
          <w:p w14:paraId="75C7BBA9">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1354" w:type="dxa"/>
            <w:tcBorders>
              <w:top w:val="nil"/>
              <w:left w:val="nil"/>
              <w:bottom w:val="nil"/>
              <w:right w:val="nil"/>
            </w:tcBorders>
            <w:noWrap/>
            <w:vAlign w:val="bottom"/>
          </w:tcPr>
          <w:p w14:paraId="0A7736C3">
            <w:pPr>
              <w:spacing w:after="0" w:line="240" w:lineRule="auto"/>
              <w:jc w:val="right"/>
              <w:rPr>
                <w:rFonts w:ascii="Calibri" w:hAnsi="Calibri" w:eastAsia="Times New Roman" w:cs="Calibri"/>
                <w:color w:val="000000"/>
              </w:rPr>
            </w:pPr>
            <w:r>
              <w:rPr>
                <w:rFonts w:ascii="Calibri" w:hAnsi="Calibri" w:eastAsia="Times New Roman" w:cs="Calibri"/>
                <w:color w:val="000000"/>
              </w:rPr>
              <w:t>-1124864000</w:t>
            </w:r>
          </w:p>
        </w:tc>
        <w:tc>
          <w:tcPr>
            <w:tcW w:w="1354" w:type="dxa"/>
            <w:tcBorders>
              <w:top w:val="nil"/>
              <w:left w:val="nil"/>
              <w:bottom w:val="nil"/>
              <w:right w:val="nil"/>
            </w:tcBorders>
            <w:noWrap/>
            <w:vAlign w:val="bottom"/>
          </w:tcPr>
          <w:p w14:paraId="1A7C8DC4">
            <w:pPr>
              <w:spacing w:after="0" w:line="240" w:lineRule="auto"/>
              <w:jc w:val="right"/>
              <w:rPr>
                <w:rFonts w:ascii="Calibri" w:hAnsi="Calibri" w:eastAsia="Times New Roman" w:cs="Calibri"/>
                <w:color w:val="000000"/>
              </w:rPr>
            </w:pPr>
            <w:r>
              <w:rPr>
                <w:rFonts w:ascii="Calibri" w:hAnsi="Calibri" w:eastAsia="Times New Roman" w:cs="Calibri"/>
                <w:color w:val="000000"/>
              </w:rPr>
              <w:t>1.16986E+12</w:t>
            </w:r>
          </w:p>
        </w:tc>
      </w:tr>
      <w:tr w14:paraId="74E7A16F">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2BD0FA72">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184" w:type="dxa"/>
            <w:tcBorders>
              <w:top w:val="nil"/>
              <w:left w:val="nil"/>
              <w:bottom w:val="nil"/>
              <w:right w:val="nil"/>
            </w:tcBorders>
            <w:noWrap/>
            <w:vAlign w:val="bottom"/>
          </w:tcPr>
          <w:p w14:paraId="0B24A083">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251" w:type="dxa"/>
            <w:tcBorders>
              <w:top w:val="nil"/>
              <w:left w:val="nil"/>
              <w:bottom w:val="nil"/>
              <w:right w:val="nil"/>
            </w:tcBorders>
            <w:noWrap/>
            <w:vAlign w:val="bottom"/>
          </w:tcPr>
          <w:p w14:paraId="172E84CE">
            <w:pPr>
              <w:spacing w:after="0" w:line="240" w:lineRule="auto"/>
              <w:jc w:val="right"/>
              <w:rPr>
                <w:rFonts w:ascii="Calibri" w:hAnsi="Calibri" w:eastAsia="Times New Roman" w:cs="Calibri"/>
                <w:color w:val="000000"/>
              </w:rPr>
            </w:pPr>
            <w:r>
              <w:rPr>
                <w:rFonts w:ascii="Calibri" w:hAnsi="Calibri" w:eastAsia="Times New Roman" w:cs="Calibri"/>
                <w:color w:val="000000"/>
              </w:rPr>
              <w:t>1.25E+11</w:t>
            </w:r>
          </w:p>
        </w:tc>
        <w:tc>
          <w:tcPr>
            <w:tcW w:w="1196" w:type="dxa"/>
            <w:tcBorders>
              <w:top w:val="nil"/>
              <w:left w:val="nil"/>
              <w:bottom w:val="nil"/>
              <w:right w:val="nil"/>
            </w:tcBorders>
            <w:noWrap/>
            <w:vAlign w:val="bottom"/>
          </w:tcPr>
          <w:p w14:paraId="6EA983B0">
            <w:pPr>
              <w:spacing w:after="0" w:line="240" w:lineRule="auto"/>
              <w:jc w:val="right"/>
              <w:rPr>
                <w:rFonts w:ascii="Calibri" w:hAnsi="Calibri" w:eastAsia="Times New Roman" w:cs="Calibri"/>
                <w:color w:val="000000"/>
              </w:rPr>
            </w:pPr>
            <w:r>
              <w:rPr>
                <w:rFonts w:ascii="Calibri" w:hAnsi="Calibri" w:eastAsia="Times New Roman" w:cs="Calibri"/>
                <w:color w:val="000000"/>
              </w:rPr>
              <w:t>6.25E+14</w:t>
            </w:r>
          </w:p>
        </w:tc>
        <w:tc>
          <w:tcPr>
            <w:tcW w:w="1050" w:type="dxa"/>
            <w:tcBorders>
              <w:top w:val="nil"/>
              <w:left w:val="nil"/>
              <w:bottom w:val="nil"/>
              <w:right w:val="nil"/>
            </w:tcBorders>
            <w:noWrap/>
            <w:vAlign w:val="bottom"/>
          </w:tcPr>
          <w:p w14:paraId="782DE142">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10" w:type="dxa"/>
            <w:tcBorders>
              <w:top w:val="nil"/>
              <w:left w:val="nil"/>
              <w:bottom w:val="nil"/>
              <w:right w:val="nil"/>
            </w:tcBorders>
            <w:noWrap/>
            <w:vAlign w:val="bottom"/>
          </w:tcPr>
          <w:p w14:paraId="13279797">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354" w:type="dxa"/>
            <w:tcBorders>
              <w:top w:val="nil"/>
              <w:left w:val="nil"/>
              <w:bottom w:val="nil"/>
              <w:right w:val="nil"/>
            </w:tcBorders>
            <w:noWrap/>
            <w:vAlign w:val="bottom"/>
          </w:tcPr>
          <w:p w14:paraId="70EF4402">
            <w:pPr>
              <w:spacing w:after="0" w:line="240" w:lineRule="auto"/>
              <w:jc w:val="right"/>
              <w:rPr>
                <w:rFonts w:ascii="Calibri" w:hAnsi="Calibri" w:eastAsia="Times New Roman" w:cs="Calibri"/>
                <w:color w:val="000000"/>
              </w:rPr>
            </w:pPr>
            <w:r>
              <w:rPr>
                <w:rFonts w:ascii="Calibri" w:hAnsi="Calibri" w:eastAsia="Times New Roman" w:cs="Calibri"/>
                <w:color w:val="000000"/>
              </w:rPr>
              <w:t>14886936000</w:t>
            </w:r>
          </w:p>
        </w:tc>
        <w:tc>
          <w:tcPr>
            <w:tcW w:w="1354" w:type="dxa"/>
            <w:tcBorders>
              <w:top w:val="nil"/>
              <w:left w:val="nil"/>
              <w:bottom w:val="nil"/>
              <w:right w:val="nil"/>
            </w:tcBorders>
            <w:noWrap/>
            <w:vAlign w:val="bottom"/>
          </w:tcPr>
          <w:p w14:paraId="2610FDDC">
            <w:pPr>
              <w:spacing w:after="0" w:line="240" w:lineRule="auto"/>
              <w:jc w:val="right"/>
              <w:rPr>
                <w:rFonts w:ascii="Calibri" w:hAnsi="Calibri" w:eastAsia="Times New Roman" w:cs="Calibri"/>
                <w:color w:val="000000"/>
              </w:rPr>
            </w:pPr>
            <w:r>
              <w:rPr>
                <w:rFonts w:ascii="Calibri" w:hAnsi="Calibri" w:eastAsia="Times New Roman" w:cs="Calibri"/>
                <w:color w:val="000000"/>
              </w:rPr>
              <w:t>3.66219E+13</w:t>
            </w:r>
          </w:p>
        </w:tc>
      </w:tr>
      <w:tr w14:paraId="00AA155C">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75290839">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184" w:type="dxa"/>
            <w:tcBorders>
              <w:top w:val="nil"/>
              <w:left w:val="nil"/>
              <w:bottom w:val="nil"/>
              <w:right w:val="nil"/>
            </w:tcBorders>
            <w:noWrap/>
            <w:vAlign w:val="bottom"/>
          </w:tcPr>
          <w:p w14:paraId="422D57EF">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251" w:type="dxa"/>
            <w:tcBorders>
              <w:top w:val="nil"/>
              <w:left w:val="nil"/>
              <w:bottom w:val="nil"/>
              <w:right w:val="nil"/>
            </w:tcBorders>
            <w:noWrap/>
            <w:vAlign w:val="bottom"/>
          </w:tcPr>
          <w:p w14:paraId="609354F2">
            <w:pPr>
              <w:spacing w:after="0" w:line="240" w:lineRule="auto"/>
              <w:jc w:val="right"/>
              <w:rPr>
                <w:rFonts w:ascii="Calibri" w:hAnsi="Calibri" w:eastAsia="Times New Roman" w:cs="Calibri"/>
                <w:color w:val="000000"/>
              </w:rPr>
            </w:pPr>
            <w:r>
              <w:rPr>
                <w:rFonts w:ascii="Calibri" w:hAnsi="Calibri" w:eastAsia="Times New Roman" w:cs="Calibri"/>
                <w:color w:val="000000"/>
              </w:rPr>
              <w:t>1.25E+11</w:t>
            </w:r>
          </w:p>
        </w:tc>
        <w:tc>
          <w:tcPr>
            <w:tcW w:w="1196" w:type="dxa"/>
            <w:tcBorders>
              <w:top w:val="nil"/>
              <w:left w:val="nil"/>
              <w:bottom w:val="nil"/>
              <w:right w:val="nil"/>
            </w:tcBorders>
            <w:noWrap/>
            <w:vAlign w:val="bottom"/>
          </w:tcPr>
          <w:p w14:paraId="0F2EC20D">
            <w:pPr>
              <w:spacing w:after="0" w:line="240" w:lineRule="auto"/>
              <w:jc w:val="right"/>
              <w:rPr>
                <w:rFonts w:ascii="Calibri" w:hAnsi="Calibri" w:eastAsia="Times New Roman" w:cs="Calibri"/>
                <w:color w:val="000000"/>
              </w:rPr>
            </w:pPr>
            <w:r>
              <w:rPr>
                <w:rFonts w:ascii="Calibri" w:hAnsi="Calibri" w:eastAsia="Times New Roman" w:cs="Calibri"/>
                <w:color w:val="000000"/>
              </w:rPr>
              <w:t>6.25E+14</w:t>
            </w:r>
          </w:p>
        </w:tc>
        <w:tc>
          <w:tcPr>
            <w:tcW w:w="1050" w:type="dxa"/>
            <w:tcBorders>
              <w:top w:val="nil"/>
              <w:left w:val="nil"/>
              <w:bottom w:val="nil"/>
              <w:right w:val="nil"/>
            </w:tcBorders>
            <w:noWrap/>
            <w:vAlign w:val="bottom"/>
          </w:tcPr>
          <w:p w14:paraId="0FD7230D">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10" w:type="dxa"/>
            <w:tcBorders>
              <w:top w:val="nil"/>
              <w:left w:val="nil"/>
              <w:bottom w:val="nil"/>
              <w:right w:val="nil"/>
            </w:tcBorders>
            <w:noWrap/>
            <w:vAlign w:val="bottom"/>
          </w:tcPr>
          <w:p w14:paraId="4B685149">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354" w:type="dxa"/>
            <w:tcBorders>
              <w:top w:val="nil"/>
              <w:left w:val="nil"/>
              <w:bottom w:val="nil"/>
              <w:right w:val="nil"/>
            </w:tcBorders>
            <w:noWrap/>
            <w:vAlign w:val="bottom"/>
          </w:tcPr>
          <w:p w14:paraId="7C0333C2">
            <w:pPr>
              <w:spacing w:after="0" w:line="240" w:lineRule="auto"/>
              <w:jc w:val="right"/>
              <w:rPr>
                <w:rFonts w:ascii="Calibri" w:hAnsi="Calibri" w:eastAsia="Times New Roman" w:cs="Calibri"/>
                <w:color w:val="000000"/>
              </w:rPr>
            </w:pPr>
            <w:r>
              <w:rPr>
                <w:rFonts w:ascii="Calibri" w:hAnsi="Calibri" w:eastAsia="Times New Roman" w:cs="Calibri"/>
                <w:color w:val="000000"/>
              </w:rPr>
              <w:t>14886936000</w:t>
            </w:r>
          </w:p>
        </w:tc>
        <w:tc>
          <w:tcPr>
            <w:tcW w:w="1354" w:type="dxa"/>
            <w:tcBorders>
              <w:top w:val="nil"/>
              <w:left w:val="nil"/>
              <w:bottom w:val="nil"/>
              <w:right w:val="nil"/>
            </w:tcBorders>
            <w:noWrap/>
            <w:vAlign w:val="bottom"/>
          </w:tcPr>
          <w:p w14:paraId="21E59C4E">
            <w:pPr>
              <w:spacing w:after="0" w:line="240" w:lineRule="auto"/>
              <w:jc w:val="right"/>
              <w:rPr>
                <w:rFonts w:ascii="Calibri" w:hAnsi="Calibri" w:eastAsia="Times New Roman" w:cs="Calibri"/>
                <w:color w:val="000000"/>
              </w:rPr>
            </w:pPr>
            <w:r>
              <w:rPr>
                <w:rFonts w:ascii="Calibri" w:hAnsi="Calibri" w:eastAsia="Times New Roman" w:cs="Calibri"/>
                <w:color w:val="000000"/>
              </w:rPr>
              <w:t>3.66219E+13</w:t>
            </w:r>
          </w:p>
        </w:tc>
      </w:tr>
      <w:tr w14:paraId="7BA57471">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180226AB">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1184" w:type="dxa"/>
            <w:tcBorders>
              <w:top w:val="nil"/>
              <w:left w:val="nil"/>
              <w:bottom w:val="nil"/>
              <w:right w:val="nil"/>
            </w:tcBorders>
            <w:noWrap/>
            <w:vAlign w:val="bottom"/>
          </w:tcPr>
          <w:p w14:paraId="25922319">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251" w:type="dxa"/>
            <w:tcBorders>
              <w:top w:val="nil"/>
              <w:left w:val="nil"/>
              <w:bottom w:val="nil"/>
              <w:right w:val="nil"/>
            </w:tcBorders>
            <w:noWrap/>
            <w:vAlign w:val="bottom"/>
          </w:tcPr>
          <w:p w14:paraId="7259452B">
            <w:pPr>
              <w:spacing w:after="0" w:line="240" w:lineRule="auto"/>
              <w:jc w:val="right"/>
              <w:rPr>
                <w:rFonts w:ascii="Calibri" w:hAnsi="Calibri" w:eastAsia="Times New Roman" w:cs="Calibri"/>
                <w:color w:val="000000"/>
              </w:rPr>
            </w:pPr>
            <w:r>
              <w:rPr>
                <w:rFonts w:ascii="Calibri" w:hAnsi="Calibri" w:eastAsia="Times New Roman" w:cs="Calibri"/>
                <w:color w:val="000000"/>
              </w:rPr>
              <w:t>1.5625E+10</w:t>
            </w:r>
          </w:p>
        </w:tc>
        <w:tc>
          <w:tcPr>
            <w:tcW w:w="1196" w:type="dxa"/>
            <w:tcBorders>
              <w:top w:val="nil"/>
              <w:left w:val="nil"/>
              <w:bottom w:val="nil"/>
              <w:right w:val="nil"/>
            </w:tcBorders>
            <w:noWrap/>
            <w:vAlign w:val="bottom"/>
          </w:tcPr>
          <w:p w14:paraId="65BF64F6">
            <w:pPr>
              <w:spacing w:after="0" w:line="240" w:lineRule="auto"/>
              <w:jc w:val="right"/>
              <w:rPr>
                <w:rFonts w:ascii="Calibri" w:hAnsi="Calibri" w:eastAsia="Times New Roman" w:cs="Calibri"/>
                <w:color w:val="000000"/>
              </w:rPr>
            </w:pPr>
            <w:r>
              <w:rPr>
                <w:rFonts w:ascii="Calibri" w:hAnsi="Calibri" w:eastAsia="Times New Roman" w:cs="Calibri"/>
                <w:color w:val="000000"/>
              </w:rPr>
              <w:t>3.9063E+13</w:t>
            </w:r>
          </w:p>
        </w:tc>
        <w:tc>
          <w:tcPr>
            <w:tcW w:w="1050" w:type="dxa"/>
            <w:tcBorders>
              <w:top w:val="nil"/>
              <w:left w:val="nil"/>
              <w:bottom w:val="nil"/>
              <w:right w:val="nil"/>
            </w:tcBorders>
            <w:noWrap/>
            <w:vAlign w:val="bottom"/>
          </w:tcPr>
          <w:p w14:paraId="7A912DD2">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10" w:type="dxa"/>
            <w:tcBorders>
              <w:top w:val="nil"/>
              <w:left w:val="nil"/>
              <w:bottom w:val="nil"/>
              <w:right w:val="nil"/>
            </w:tcBorders>
            <w:noWrap/>
            <w:vAlign w:val="bottom"/>
          </w:tcPr>
          <w:p w14:paraId="2E97C62E">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1354" w:type="dxa"/>
            <w:tcBorders>
              <w:top w:val="nil"/>
              <w:left w:val="nil"/>
              <w:bottom w:val="nil"/>
              <w:right w:val="nil"/>
            </w:tcBorders>
            <w:noWrap/>
            <w:vAlign w:val="bottom"/>
          </w:tcPr>
          <w:p w14:paraId="0F9A93FA">
            <w:pPr>
              <w:spacing w:after="0" w:line="240" w:lineRule="auto"/>
              <w:jc w:val="right"/>
              <w:rPr>
                <w:rFonts w:ascii="Calibri" w:hAnsi="Calibri" w:eastAsia="Times New Roman" w:cs="Calibri"/>
                <w:color w:val="000000"/>
              </w:rPr>
            </w:pPr>
            <w:r>
              <w:rPr>
                <w:rFonts w:ascii="Calibri" w:hAnsi="Calibri" w:eastAsia="Times New Roman" w:cs="Calibri"/>
                <w:color w:val="000000"/>
              </w:rPr>
              <w:t>-64000</w:t>
            </w:r>
          </w:p>
        </w:tc>
        <w:tc>
          <w:tcPr>
            <w:tcW w:w="1354" w:type="dxa"/>
            <w:tcBorders>
              <w:top w:val="nil"/>
              <w:left w:val="nil"/>
              <w:bottom w:val="nil"/>
              <w:right w:val="nil"/>
            </w:tcBorders>
            <w:noWrap/>
            <w:vAlign w:val="bottom"/>
          </w:tcPr>
          <w:p w14:paraId="382B9950">
            <w:pPr>
              <w:spacing w:after="0" w:line="240" w:lineRule="auto"/>
              <w:jc w:val="right"/>
              <w:rPr>
                <w:rFonts w:ascii="Calibri" w:hAnsi="Calibri" w:eastAsia="Times New Roman" w:cs="Calibri"/>
                <w:color w:val="000000"/>
              </w:rPr>
            </w:pPr>
            <w:r>
              <w:rPr>
                <w:rFonts w:ascii="Calibri" w:hAnsi="Calibri" w:eastAsia="Times New Roman" w:cs="Calibri"/>
                <w:color w:val="000000"/>
              </w:rPr>
              <w:t>2560000</w:t>
            </w:r>
          </w:p>
        </w:tc>
      </w:tr>
      <w:tr w14:paraId="3D033AAB">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1570FFD9">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2B13F7C8">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3815863A">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2CCB3F5B">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0C4A4933">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18E6D36A">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6A495196">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19CBDDA8">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490591E4">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3FEE744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39EFD6E8">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41145993">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44BD2755">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279AB3EF">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74F5994F">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0D076277">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6F591EF5">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7A94F3C4">
        <w:tblPrEx>
          <w:tblCellMar>
            <w:top w:w="0" w:type="dxa"/>
            <w:left w:w="108" w:type="dxa"/>
            <w:bottom w:w="0" w:type="dxa"/>
            <w:right w:w="108" w:type="dxa"/>
          </w:tblCellMar>
        </w:tblPrEx>
        <w:trPr>
          <w:trHeight w:val="465" w:hRule="atLeast"/>
        </w:trPr>
        <w:tc>
          <w:tcPr>
            <w:tcW w:w="1184" w:type="dxa"/>
            <w:tcBorders>
              <w:top w:val="nil"/>
              <w:left w:val="single" w:color="auto" w:sz="4" w:space="0"/>
              <w:bottom w:val="single" w:color="auto" w:sz="4" w:space="0"/>
              <w:right w:val="single" w:color="auto" w:sz="4" w:space="0"/>
            </w:tcBorders>
            <w:noWrap/>
            <w:vAlign w:val="bottom"/>
          </w:tcPr>
          <w:p w14:paraId="75BABF73">
            <w:pPr>
              <w:spacing w:after="0" w:line="240" w:lineRule="auto"/>
              <w:jc w:val="right"/>
              <w:rPr>
                <w:rFonts w:ascii="Calibri" w:hAnsi="Calibri" w:eastAsia="Times New Roman" w:cs="Calibri"/>
                <w:color w:val="000000"/>
              </w:rPr>
            </w:pPr>
            <w:r>
              <w:rPr>
                <w:rFonts w:ascii="Calibri" w:hAnsi="Calibri" w:eastAsia="Times New Roman" w:cs="Calibri"/>
                <w:color w:val="000000"/>
              </w:rPr>
              <w:t>4000</w:t>
            </w:r>
          </w:p>
        </w:tc>
        <w:tc>
          <w:tcPr>
            <w:tcW w:w="1184" w:type="dxa"/>
            <w:tcBorders>
              <w:top w:val="nil"/>
              <w:left w:val="nil"/>
              <w:bottom w:val="nil"/>
              <w:right w:val="nil"/>
            </w:tcBorders>
            <w:noWrap/>
            <w:vAlign w:val="bottom"/>
          </w:tcPr>
          <w:p w14:paraId="184FA700">
            <w:pPr>
              <w:spacing w:after="0" w:line="240" w:lineRule="auto"/>
              <w:jc w:val="right"/>
              <w:rPr>
                <w:rFonts w:ascii="Calibri" w:hAnsi="Calibri" w:eastAsia="Times New Roman" w:cs="Calibri"/>
                <w:color w:val="000000"/>
              </w:rPr>
            </w:pPr>
            <w:r>
              <w:rPr>
                <w:rFonts w:ascii="Calibri" w:hAnsi="Calibri" w:eastAsia="Times New Roman" w:cs="Calibri"/>
                <w:color w:val="000000"/>
              </w:rPr>
              <w:t>16000000</w:t>
            </w:r>
          </w:p>
        </w:tc>
        <w:tc>
          <w:tcPr>
            <w:tcW w:w="1251" w:type="dxa"/>
            <w:tcBorders>
              <w:top w:val="nil"/>
              <w:left w:val="nil"/>
              <w:bottom w:val="nil"/>
              <w:right w:val="nil"/>
            </w:tcBorders>
            <w:noWrap/>
            <w:vAlign w:val="bottom"/>
          </w:tcPr>
          <w:p w14:paraId="42C66705">
            <w:pPr>
              <w:spacing w:after="0" w:line="240" w:lineRule="auto"/>
              <w:jc w:val="right"/>
              <w:rPr>
                <w:rFonts w:ascii="Calibri" w:hAnsi="Calibri" w:eastAsia="Times New Roman" w:cs="Calibri"/>
                <w:color w:val="000000"/>
              </w:rPr>
            </w:pPr>
            <w:r>
              <w:rPr>
                <w:rFonts w:ascii="Calibri" w:hAnsi="Calibri" w:eastAsia="Times New Roman" w:cs="Calibri"/>
                <w:color w:val="000000"/>
              </w:rPr>
              <w:t>6.4E+10</w:t>
            </w:r>
          </w:p>
        </w:tc>
        <w:tc>
          <w:tcPr>
            <w:tcW w:w="1196" w:type="dxa"/>
            <w:tcBorders>
              <w:top w:val="nil"/>
              <w:left w:val="nil"/>
              <w:bottom w:val="nil"/>
              <w:right w:val="nil"/>
            </w:tcBorders>
            <w:noWrap/>
            <w:vAlign w:val="bottom"/>
          </w:tcPr>
          <w:p w14:paraId="506AF140">
            <w:pPr>
              <w:spacing w:after="0" w:line="240" w:lineRule="auto"/>
              <w:jc w:val="right"/>
              <w:rPr>
                <w:rFonts w:ascii="Calibri" w:hAnsi="Calibri" w:eastAsia="Times New Roman" w:cs="Calibri"/>
                <w:color w:val="000000"/>
              </w:rPr>
            </w:pPr>
            <w:r>
              <w:rPr>
                <w:rFonts w:ascii="Calibri" w:hAnsi="Calibri" w:eastAsia="Times New Roman" w:cs="Calibri"/>
                <w:color w:val="000000"/>
              </w:rPr>
              <w:t>2.56E+14</w:t>
            </w:r>
          </w:p>
        </w:tc>
        <w:tc>
          <w:tcPr>
            <w:tcW w:w="1050" w:type="dxa"/>
            <w:tcBorders>
              <w:top w:val="nil"/>
              <w:left w:val="nil"/>
              <w:bottom w:val="nil"/>
              <w:right w:val="nil"/>
            </w:tcBorders>
            <w:noWrap/>
            <w:vAlign w:val="bottom"/>
          </w:tcPr>
          <w:p w14:paraId="31B5F433">
            <w:pPr>
              <w:spacing w:after="0" w:line="240" w:lineRule="auto"/>
              <w:jc w:val="right"/>
              <w:rPr>
                <w:rFonts w:ascii="Calibri" w:hAnsi="Calibri" w:eastAsia="Times New Roman" w:cs="Calibri"/>
                <w:color w:val="000000"/>
              </w:rPr>
            </w:pPr>
            <w:r>
              <w:rPr>
                <w:rFonts w:ascii="Calibri" w:hAnsi="Calibri" w:eastAsia="Times New Roman" w:cs="Calibri"/>
                <w:color w:val="000000"/>
              </w:rPr>
              <w:t>1460</w:t>
            </w:r>
          </w:p>
        </w:tc>
        <w:tc>
          <w:tcPr>
            <w:tcW w:w="910" w:type="dxa"/>
            <w:tcBorders>
              <w:top w:val="nil"/>
              <w:left w:val="nil"/>
              <w:bottom w:val="nil"/>
              <w:right w:val="nil"/>
            </w:tcBorders>
            <w:noWrap/>
            <w:vAlign w:val="bottom"/>
          </w:tcPr>
          <w:p w14:paraId="2C661B1A">
            <w:pPr>
              <w:spacing w:after="0" w:line="240" w:lineRule="auto"/>
              <w:jc w:val="right"/>
              <w:rPr>
                <w:rFonts w:ascii="Calibri" w:hAnsi="Calibri" w:eastAsia="Times New Roman" w:cs="Calibri"/>
                <w:color w:val="000000"/>
              </w:rPr>
            </w:pPr>
            <w:r>
              <w:rPr>
                <w:rFonts w:ascii="Calibri" w:hAnsi="Calibri" w:eastAsia="Times New Roman" w:cs="Calibri"/>
                <w:color w:val="000000"/>
              </w:rPr>
              <w:t>2131600</w:t>
            </w:r>
          </w:p>
        </w:tc>
        <w:tc>
          <w:tcPr>
            <w:tcW w:w="1354" w:type="dxa"/>
            <w:tcBorders>
              <w:top w:val="nil"/>
              <w:left w:val="nil"/>
              <w:bottom w:val="nil"/>
              <w:right w:val="nil"/>
            </w:tcBorders>
            <w:noWrap/>
            <w:vAlign w:val="bottom"/>
          </w:tcPr>
          <w:p w14:paraId="642A6E5D">
            <w:pPr>
              <w:spacing w:after="0" w:line="240" w:lineRule="auto"/>
              <w:jc w:val="right"/>
              <w:rPr>
                <w:rFonts w:ascii="Calibri" w:hAnsi="Calibri" w:eastAsia="Times New Roman" w:cs="Calibri"/>
                <w:color w:val="000000"/>
              </w:rPr>
            </w:pPr>
            <w:r>
              <w:rPr>
                <w:rFonts w:ascii="Calibri" w:hAnsi="Calibri" w:eastAsia="Times New Roman" w:cs="Calibri"/>
                <w:color w:val="000000"/>
              </w:rPr>
              <w:t>3112136000</w:t>
            </w:r>
          </w:p>
        </w:tc>
        <w:tc>
          <w:tcPr>
            <w:tcW w:w="1354" w:type="dxa"/>
            <w:tcBorders>
              <w:top w:val="nil"/>
              <w:left w:val="nil"/>
              <w:bottom w:val="nil"/>
              <w:right w:val="nil"/>
            </w:tcBorders>
            <w:noWrap/>
            <w:vAlign w:val="bottom"/>
          </w:tcPr>
          <w:p w14:paraId="4AD8CF49">
            <w:pPr>
              <w:spacing w:after="0" w:line="240" w:lineRule="auto"/>
              <w:jc w:val="right"/>
              <w:rPr>
                <w:rFonts w:ascii="Calibri" w:hAnsi="Calibri" w:eastAsia="Times New Roman" w:cs="Calibri"/>
                <w:color w:val="000000"/>
              </w:rPr>
            </w:pPr>
            <w:r>
              <w:rPr>
                <w:rFonts w:ascii="Calibri" w:hAnsi="Calibri" w:eastAsia="Times New Roman" w:cs="Calibri"/>
                <w:color w:val="000000"/>
              </w:rPr>
              <w:t>4.54372E+12</w:t>
            </w:r>
          </w:p>
        </w:tc>
      </w:tr>
      <w:tr w14:paraId="755A6DBE">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3F5894A6">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444B741A">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1DB1F472">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4EFB7B93">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20C09F28">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18A67276">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4481E3CC">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460CD529">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66C8BD5F">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293108C9">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1184" w:type="dxa"/>
            <w:tcBorders>
              <w:top w:val="nil"/>
              <w:left w:val="nil"/>
              <w:bottom w:val="nil"/>
              <w:right w:val="nil"/>
            </w:tcBorders>
            <w:noWrap/>
            <w:vAlign w:val="bottom"/>
          </w:tcPr>
          <w:p w14:paraId="592ADD1C">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251" w:type="dxa"/>
            <w:tcBorders>
              <w:top w:val="nil"/>
              <w:left w:val="nil"/>
              <w:bottom w:val="nil"/>
              <w:right w:val="nil"/>
            </w:tcBorders>
            <w:noWrap/>
            <w:vAlign w:val="bottom"/>
          </w:tcPr>
          <w:p w14:paraId="5C71700F">
            <w:pPr>
              <w:spacing w:after="0" w:line="240" w:lineRule="auto"/>
              <w:jc w:val="right"/>
              <w:rPr>
                <w:rFonts w:ascii="Calibri" w:hAnsi="Calibri" w:eastAsia="Times New Roman" w:cs="Calibri"/>
                <w:color w:val="000000"/>
              </w:rPr>
            </w:pPr>
            <w:r>
              <w:rPr>
                <w:rFonts w:ascii="Calibri" w:hAnsi="Calibri" w:eastAsia="Times New Roman" w:cs="Calibri"/>
                <w:color w:val="000000"/>
              </w:rPr>
              <w:t>1.5625E+10</w:t>
            </w:r>
          </w:p>
        </w:tc>
        <w:tc>
          <w:tcPr>
            <w:tcW w:w="1196" w:type="dxa"/>
            <w:tcBorders>
              <w:top w:val="nil"/>
              <w:left w:val="nil"/>
              <w:bottom w:val="nil"/>
              <w:right w:val="nil"/>
            </w:tcBorders>
            <w:noWrap/>
            <w:vAlign w:val="bottom"/>
          </w:tcPr>
          <w:p w14:paraId="06E4D714">
            <w:pPr>
              <w:spacing w:after="0" w:line="240" w:lineRule="auto"/>
              <w:jc w:val="right"/>
              <w:rPr>
                <w:rFonts w:ascii="Calibri" w:hAnsi="Calibri" w:eastAsia="Times New Roman" w:cs="Calibri"/>
                <w:color w:val="000000"/>
              </w:rPr>
            </w:pPr>
            <w:r>
              <w:rPr>
                <w:rFonts w:ascii="Calibri" w:hAnsi="Calibri" w:eastAsia="Times New Roman" w:cs="Calibri"/>
                <w:color w:val="000000"/>
              </w:rPr>
              <w:t>3.9063E+13</w:t>
            </w:r>
          </w:p>
        </w:tc>
        <w:tc>
          <w:tcPr>
            <w:tcW w:w="1050" w:type="dxa"/>
            <w:tcBorders>
              <w:top w:val="nil"/>
              <w:left w:val="nil"/>
              <w:bottom w:val="nil"/>
              <w:right w:val="nil"/>
            </w:tcBorders>
            <w:noWrap/>
            <w:vAlign w:val="bottom"/>
          </w:tcPr>
          <w:p w14:paraId="141BD5C3">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10" w:type="dxa"/>
            <w:tcBorders>
              <w:top w:val="nil"/>
              <w:left w:val="nil"/>
              <w:bottom w:val="nil"/>
              <w:right w:val="nil"/>
            </w:tcBorders>
            <w:noWrap/>
            <w:vAlign w:val="bottom"/>
          </w:tcPr>
          <w:p w14:paraId="0AE455DC">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1354" w:type="dxa"/>
            <w:tcBorders>
              <w:top w:val="nil"/>
              <w:left w:val="nil"/>
              <w:bottom w:val="nil"/>
              <w:right w:val="nil"/>
            </w:tcBorders>
            <w:noWrap/>
            <w:vAlign w:val="bottom"/>
          </w:tcPr>
          <w:p w14:paraId="74BE9F5A">
            <w:pPr>
              <w:spacing w:after="0" w:line="240" w:lineRule="auto"/>
              <w:jc w:val="right"/>
              <w:rPr>
                <w:rFonts w:ascii="Calibri" w:hAnsi="Calibri" w:eastAsia="Times New Roman" w:cs="Calibri"/>
                <w:color w:val="000000"/>
              </w:rPr>
            </w:pPr>
            <w:r>
              <w:rPr>
                <w:rFonts w:ascii="Calibri" w:hAnsi="Calibri" w:eastAsia="Times New Roman" w:cs="Calibri"/>
                <w:color w:val="000000"/>
              </w:rPr>
              <w:t>-64000</w:t>
            </w:r>
          </w:p>
        </w:tc>
        <w:tc>
          <w:tcPr>
            <w:tcW w:w="1354" w:type="dxa"/>
            <w:tcBorders>
              <w:top w:val="nil"/>
              <w:left w:val="nil"/>
              <w:bottom w:val="nil"/>
              <w:right w:val="nil"/>
            </w:tcBorders>
            <w:noWrap/>
            <w:vAlign w:val="bottom"/>
          </w:tcPr>
          <w:p w14:paraId="4FF43602">
            <w:pPr>
              <w:spacing w:after="0" w:line="240" w:lineRule="auto"/>
              <w:jc w:val="right"/>
              <w:rPr>
                <w:rFonts w:ascii="Calibri" w:hAnsi="Calibri" w:eastAsia="Times New Roman" w:cs="Calibri"/>
                <w:color w:val="000000"/>
              </w:rPr>
            </w:pPr>
            <w:r>
              <w:rPr>
                <w:rFonts w:ascii="Calibri" w:hAnsi="Calibri" w:eastAsia="Times New Roman" w:cs="Calibri"/>
                <w:color w:val="000000"/>
              </w:rPr>
              <w:t>2560000</w:t>
            </w:r>
          </w:p>
        </w:tc>
      </w:tr>
      <w:tr w14:paraId="486AB9D6">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3E15CCC3">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655D3A37">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448F46F7">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47A25CA7">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3AC9543A">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58B0FB94">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18B033AF">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3ABB8F06">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359B6561">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41682CB8">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548870D9">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115E2527">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63C4075B">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725B251E">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2DABE1CA">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3601DFD2">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00F4422D">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6EE2CAFF">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258D1A73">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313C7569">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7771097E">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46862A7F">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2419306A">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75632A05">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78500803">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31504138">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771E25D3">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0D9287AF">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496BFF65">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4F318FB8">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3B63715E">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7100EFB9">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4BF97E79">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3D75C1F2">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699E4085">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04585C8C">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5A9E04F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7B3248FB">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5326B4AD">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0EEE357B">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638660FC">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35439151">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7C2AAE3C">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0C6B1D86">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4AA71D78">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4CE3298C">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41BDACA9">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2495B034">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1D958872">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0CA030D1">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787D8CA0">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0388DA01">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341FFFDA">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619879E8">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0822652E">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2A904E5C">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7D1ADF2F">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0AF0FE05">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5A4DC787">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74EC6B58">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2CDEFEFD">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01E8F8AB">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7D8AA493">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3189A58E">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08A11520">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26B42C9E">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69206184">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1A4A0708">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24FC7DF9">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0579788D">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20126A74">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21F971E3">
        <w:tblPrEx>
          <w:tblCellMar>
            <w:top w:w="0" w:type="dxa"/>
            <w:left w:w="108" w:type="dxa"/>
            <w:bottom w:w="0" w:type="dxa"/>
            <w:right w:w="108" w:type="dxa"/>
          </w:tblCellMar>
        </w:tblPrEx>
        <w:trPr>
          <w:trHeight w:val="420" w:hRule="atLeast"/>
        </w:trPr>
        <w:tc>
          <w:tcPr>
            <w:tcW w:w="1184" w:type="dxa"/>
            <w:tcBorders>
              <w:top w:val="nil"/>
              <w:left w:val="single" w:color="auto" w:sz="4" w:space="0"/>
              <w:bottom w:val="single" w:color="auto" w:sz="4" w:space="0"/>
              <w:right w:val="single" w:color="auto" w:sz="4" w:space="0"/>
            </w:tcBorders>
            <w:noWrap/>
            <w:vAlign w:val="bottom"/>
          </w:tcPr>
          <w:p w14:paraId="4AD8A3B2">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740CCD16">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2A24B4A3">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5D329D6A">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79CDE14B">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6A48E8C3">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0A167E0C">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1BEE59D8">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4C5AA667">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7992D0B3">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105D6EEC">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6B750C01">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045A6C04">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1BEE8D47">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29AE9CA2">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2ABBC367">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00440403">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0986C9D5">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4CAEA9EA">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63B95ED5">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5977EFA3">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69312D62">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1EA6FB65">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07070FA9">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34F08230">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09BF4355">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52CA0FCC">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12F99B77">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0CCDE8B8">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52658F11">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1D2E702C">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1991F82A">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0FEA353C">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2708E756">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1B9F8BFC">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20EBC926">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2CCCE95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4C216FF9">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39D17F78">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3513FA88">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5A7F0860">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567123F7">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4D7D9372">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658E58A6">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33E77EB2">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10907F6A">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1274B95C">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22F7CC93">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176FE830">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3B2B4989">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06B0ED48">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4C8B94D5">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21D999A1">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4CEAB685">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52F437E6">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7E114619">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77BB1B39">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60105A5B">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6E67509D">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0C8C8509">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05D85043">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568BD156">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647E4737">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6368E3D5">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49F94236">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7A6DF7AB">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67C34418">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491838FD">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414F2DCF">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159D2742">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48F7C646">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27F0E3BB">
        <w:tblPrEx>
          <w:tblCellMar>
            <w:top w:w="0" w:type="dxa"/>
            <w:left w:w="108" w:type="dxa"/>
            <w:bottom w:w="0" w:type="dxa"/>
            <w:right w:w="108" w:type="dxa"/>
          </w:tblCellMar>
        </w:tblPrEx>
        <w:trPr>
          <w:trHeight w:val="315" w:hRule="atLeast"/>
        </w:trPr>
        <w:tc>
          <w:tcPr>
            <w:tcW w:w="1184" w:type="dxa"/>
            <w:tcBorders>
              <w:top w:val="nil"/>
              <w:left w:val="single" w:color="auto" w:sz="4" w:space="0"/>
              <w:bottom w:val="single" w:color="auto" w:sz="4" w:space="0"/>
              <w:right w:val="single" w:color="auto" w:sz="4" w:space="0"/>
            </w:tcBorders>
            <w:noWrap/>
            <w:vAlign w:val="bottom"/>
          </w:tcPr>
          <w:p w14:paraId="5B7EF660">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30BEA235">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1C61A339">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68BF7E9F">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15698D74">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0D646001">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5EC3B711">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1552E391">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726A33AF">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5F5D3D4C">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17056793">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45633982">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0AA21888">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0793C6E4">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4B41D61E">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37C02D11">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628DBBCB">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00EC3C5F">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6F4DB1B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12A79DF6">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4363B02C">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626A5E9A">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25BC12E3">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3B2D593E">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55C58400">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1565E418">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4AD07D02">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01D4BF3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59B84505">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0D3CC452">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6F442D71">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259035F9">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287356EB">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6BDA3775">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2D8E6549">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68A19A6C">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3B588740">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1184" w:type="dxa"/>
            <w:tcBorders>
              <w:top w:val="nil"/>
              <w:left w:val="nil"/>
              <w:bottom w:val="nil"/>
              <w:right w:val="nil"/>
            </w:tcBorders>
            <w:noWrap/>
            <w:vAlign w:val="bottom"/>
          </w:tcPr>
          <w:p w14:paraId="4E496DB4">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251" w:type="dxa"/>
            <w:tcBorders>
              <w:top w:val="nil"/>
              <w:left w:val="nil"/>
              <w:bottom w:val="nil"/>
              <w:right w:val="nil"/>
            </w:tcBorders>
            <w:noWrap/>
            <w:vAlign w:val="bottom"/>
          </w:tcPr>
          <w:p w14:paraId="720268DB">
            <w:pPr>
              <w:spacing w:after="0" w:line="240" w:lineRule="auto"/>
              <w:jc w:val="right"/>
              <w:rPr>
                <w:rFonts w:ascii="Calibri" w:hAnsi="Calibri" w:eastAsia="Times New Roman" w:cs="Calibri"/>
                <w:color w:val="000000"/>
              </w:rPr>
            </w:pPr>
            <w:r>
              <w:rPr>
                <w:rFonts w:ascii="Calibri" w:hAnsi="Calibri" w:eastAsia="Times New Roman" w:cs="Calibri"/>
                <w:color w:val="000000"/>
              </w:rPr>
              <w:t>1.5625E+10</w:t>
            </w:r>
          </w:p>
        </w:tc>
        <w:tc>
          <w:tcPr>
            <w:tcW w:w="1196" w:type="dxa"/>
            <w:tcBorders>
              <w:top w:val="nil"/>
              <w:left w:val="nil"/>
              <w:bottom w:val="nil"/>
              <w:right w:val="nil"/>
            </w:tcBorders>
            <w:noWrap/>
            <w:vAlign w:val="bottom"/>
          </w:tcPr>
          <w:p w14:paraId="617D8AEC">
            <w:pPr>
              <w:spacing w:after="0" w:line="240" w:lineRule="auto"/>
              <w:jc w:val="right"/>
              <w:rPr>
                <w:rFonts w:ascii="Calibri" w:hAnsi="Calibri" w:eastAsia="Times New Roman" w:cs="Calibri"/>
                <w:color w:val="000000"/>
              </w:rPr>
            </w:pPr>
            <w:r>
              <w:rPr>
                <w:rFonts w:ascii="Calibri" w:hAnsi="Calibri" w:eastAsia="Times New Roman" w:cs="Calibri"/>
                <w:color w:val="000000"/>
              </w:rPr>
              <w:t>3.9063E+13</w:t>
            </w:r>
          </w:p>
        </w:tc>
        <w:tc>
          <w:tcPr>
            <w:tcW w:w="1050" w:type="dxa"/>
            <w:tcBorders>
              <w:top w:val="nil"/>
              <w:left w:val="nil"/>
              <w:bottom w:val="nil"/>
              <w:right w:val="nil"/>
            </w:tcBorders>
            <w:noWrap/>
            <w:vAlign w:val="bottom"/>
          </w:tcPr>
          <w:p w14:paraId="28477932">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10" w:type="dxa"/>
            <w:tcBorders>
              <w:top w:val="nil"/>
              <w:left w:val="nil"/>
              <w:bottom w:val="nil"/>
              <w:right w:val="nil"/>
            </w:tcBorders>
            <w:noWrap/>
            <w:vAlign w:val="bottom"/>
          </w:tcPr>
          <w:p w14:paraId="5901377F">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1354" w:type="dxa"/>
            <w:tcBorders>
              <w:top w:val="nil"/>
              <w:left w:val="nil"/>
              <w:bottom w:val="nil"/>
              <w:right w:val="nil"/>
            </w:tcBorders>
            <w:noWrap/>
            <w:vAlign w:val="bottom"/>
          </w:tcPr>
          <w:p w14:paraId="1EBAF627">
            <w:pPr>
              <w:spacing w:after="0" w:line="240" w:lineRule="auto"/>
              <w:jc w:val="right"/>
              <w:rPr>
                <w:rFonts w:ascii="Calibri" w:hAnsi="Calibri" w:eastAsia="Times New Roman" w:cs="Calibri"/>
                <w:color w:val="000000"/>
              </w:rPr>
            </w:pPr>
            <w:r>
              <w:rPr>
                <w:rFonts w:ascii="Calibri" w:hAnsi="Calibri" w:eastAsia="Times New Roman" w:cs="Calibri"/>
                <w:color w:val="000000"/>
              </w:rPr>
              <w:t>-64000</w:t>
            </w:r>
          </w:p>
        </w:tc>
        <w:tc>
          <w:tcPr>
            <w:tcW w:w="1354" w:type="dxa"/>
            <w:tcBorders>
              <w:top w:val="nil"/>
              <w:left w:val="nil"/>
              <w:bottom w:val="nil"/>
              <w:right w:val="nil"/>
            </w:tcBorders>
            <w:noWrap/>
            <w:vAlign w:val="bottom"/>
          </w:tcPr>
          <w:p w14:paraId="0582090B">
            <w:pPr>
              <w:spacing w:after="0" w:line="240" w:lineRule="auto"/>
              <w:jc w:val="right"/>
              <w:rPr>
                <w:rFonts w:ascii="Calibri" w:hAnsi="Calibri" w:eastAsia="Times New Roman" w:cs="Calibri"/>
                <w:color w:val="000000"/>
              </w:rPr>
            </w:pPr>
            <w:r>
              <w:rPr>
                <w:rFonts w:ascii="Calibri" w:hAnsi="Calibri" w:eastAsia="Times New Roman" w:cs="Calibri"/>
                <w:color w:val="000000"/>
              </w:rPr>
              <w:t>2560000</w:t>
            </w:r>
          </w:p>
        </w:tc>
      </w:tr>
      <w:tr w14:paraId="45B66C16">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1AAE209D">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184" w:type="dxa"/>
            <w:tcBorders>
              <w:top w:val="nil"/>
              <w:left w:val="nil"/>
              <w:bottom w:val="nil"/>
              <w:right w:val="nil"/>
            </w:tcBorders>
            <w:noWrap/>
            <w:vAlign w:val="bottom"/>
          </w:tcPr>
          <w:p w14:paraId="2525F8C9">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251" w:type="dxa"/>
            <w:tcBorders>
              <w:top w:val="nil"/>
              <w:left w:val="nil"/>
              <w:bottom w:val="nil"/>
              <w:right w:val="nil"/>
            </w:tcBorders>
            <w:noWrap/>
            <w:vAlign w:val="bottom"/>
          </w:tcPr>
          <w:p w14:paraId="3CC5F104">
            <w:pPr>
              <w:spacing w:after="0" w:line="240" w:lineRule="auto"/>
              <w:jc w:val="right"/>
              <w:rPr>
                <w:rFonts w:ascii="Calibri" w:hAnsi="Calibri" w:eastAsia="Times New Roman" w:cs="Calibri"/>
                <w:color w:val="000000"/>
              </w:rPr>
            </w:pPr>
            <w:r>
              <w:rPr>
                <w:rFonts w:ascii="Calibri" w:hAnsi="Calibri" w:eastAsia="Times New Roman" w:cs="Calibri"/>
                <w:color w:val="000000"/>
              </w:rPr>
              <w:t>1.25E+11</w:t>
            </w:r>
          </w:p>
        </w:tc>
        <w:tc>
          <w:tcPr>
            <w:tcW w:w="1196" w:type="dxa"/>
            <w:tcBorders>
              <w:top w:val="nil"/>
              <w:left w:val="nil"/>
              <w:bottom w:val="nil"/>
              <w:right w:val="nil"/>
            </w:tcBorders>
            <w:noWrap/>
            <w:vAlign w:val="bottom"/>
          </w:tcPr>
          <w:p w14:paraId="10BBF08F">
            <w:pPr>
              <w:spacing w:after="0" w:line="240" w:lineRule="auto"/>
              <w:jc w:val="right"/>
              <w:rPr>
                <w:rFonts w:ascii="Calibri" w:hAnsi="Calibri" w:eastAsia="Times New Roman" w:cs="Calibri"/>
                <w:color w:val="000000"/>
              </w:rPr>
            </w:pPr>
            <w:r>
              <w:rPr>
                <w:rFonts w:ascii="Calibri" w:hAnsi="Calibri" w:eastAsia="Times New Roman" w:cs="Calibri"/>
                <w:color w:val="000000"/>
              </w:rPr>
              <w:t>6.25E+14</w:t>
            </w:r>
          </w:p>
        </w:tc>
        <w:tc>
          <w:tcPr>
            <w:tcW w:w="1050" w:type="dxa"/>
            <w:tcBorders>
              <w:top w:val="nil"/>
              <w:left w:val="nil"/>
              <w:bottom w:val="nil"/>
              <w:right w:val="nil"/>
            </w:tcBorders>
            <w:noWrap/>
            <w:vAlign w:val="bottom"/>
          </w:tcPr>
          <w:p w14:paraId="15086A14">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10" w:type="dxa"/>
            <w:tcBorders>
              <w:top w:val="nil"/>
              <w:left w:val="nil"/>
              <w:bottom w:val="nil"/>
              <w:right w:val="nil"/>
            </w:tcBorders>
            <w:noWrap/>
            <w:vAlign w:val="bottom"/>
          </w:tcPr>
          <w:p w14:paraId="7EDA49B8">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354" w:type="dxa"/>
            <w:tcBorders>
              <w:top w:val="nil"/>
              <w:left w:val="nil"/>
              <w:bottom w:val="nil"/>
              <w:right w:val="nil"/>
            </w:tcBorders>
            <w:noWrap/>
            <w:vAlign w:val="bottom"/>
          </w:tcPr>
          <w:p w14:paraId="174B0A7D">
            <w:pPr>
              <w:spacing w:after="0" w:line="240" w:lineRule="auto"/>
              <w:jc w:val="right"/>
              <w:rPr>
                <w:rFonts w:ascii="Calibri" w:hAnsi="Calibri" w:eastAsia="Times New Roman" w:cs="Calibri"/>
                <w:color w:val="000000"/>
              </w:rPr>
            </w:pPr>
            <w:r>
              <w:rPr>
                <w:rFonts w:ascii="Calibri" w:hAnsi="Calibri" w:eastAsia="Times New Roman" w:cs="Calibri"/>
                <w:color w:val="000000"/>
              </w:rPr>
              <w:t>14886936000</w:t>
            </w:r>
          </w:p>
        </w:tc>
        <w:tc>
          <w:tcPr>
            <w:tcW w:w="1354" w:type="dxa"/>
            <w:tcBorders>
              <w:top w:val="nil"/>
              <w:left w:val="nil"/>
              <w:bottom w:val="nil"/>
              <w:right w:val="nil"/>
            </w:tcBorders>
            <w:noWrap/>
            <w:vAlign w:val="bottom"/>
          </w:tcPr>
          <w:p w14:paraId="34DE0D71">
            <w:pPr>
              <w:spacing w:after="0" w:line="240" w:lineRule="auto"/>
              <w:jc w:val="right"/>
              <w:rPr>
                <w:rFonts w:ascii="Calibri" w:hAnsi="Calibri" w:eastAsia="Times New Roman" w:cs="Calibri"/>
                <w:color w:val="000000"/>
              </w:rPr>
            </w:pPr>
            <w:r>
              <w:rPr>
                <w:rFonts w:ascii="Calibri" w:hAnsi="Calibri" w:eastAsia="Times New Roman" w:cs="Calibri"/>
                <w:color w:val="000000"/>
              </w:rPr>
              <w:t>3.66219E+13</w:t>
            </w:r>
          </w:p>
        </w:tc>
      </w:tr>
      <w:tr w14:paraId="68EFEF02">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025D5F23">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53177EB5">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4764BA0D">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7E425C76">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52E20F9B">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457D86FF">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7BB0CEBB">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48F7E3EE">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61657A8B">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57B11FDA">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411FDF43">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7EC4EAD9">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63727B0B">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39E74AB6">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7929E94D">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57E83039">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018EE14A">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3F90D08A">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0D1B1C37">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64161044">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3D7AF9F0">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31D341FB">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10971334">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0EC85D47">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37AF26CA">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556FDD7C">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5ED7F1D5">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319D0697">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184" w:type="dxa"/>
            <w:tcBorders>
              <w:top w:val="nil"/>
              <w:left w:val="nil"/>
              <w:bottom w:val="nil"/>
              <w:right w:val="nil"/>
            </w:tcBorders>
            <w:noWrap/>
            <w:vAlign w:val="bottom"/>
          </w:tcPr>
          <w:p w14:paraId="70129B21">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251" w:type="dxa"/>
            <w:tcBorders>
              <w:top w:val="nil"/>
              <w:left w:val="nil"/>
              <w:bottom w:val="nil"/>
              <w:right w:val="nil"/>
            </w:tcBorders>
            <w:noWrap/>
            <w:vAlign w:val="bottom"/>
          </w:tcPr>
          <w:p w14:paraId="14D63DBF">
            <w:pPr>
              <w:spacing w:after="0" w:line="240" w:lineRule="auto"/>
              <w:jc w:val="right"/>
              <w:rPr>
                <w:rFonts w:ascii="Calibri" w:hAnsi="Calibri" w:eastAsia="Times New Roman" w:cs="Calibri"/>
                <w:color w:val="000000"/>
              </w:rPr>
            </w:pPr>
            <w:r>
              <w:rPr>
                <w:rFonts w:ascii="Calibri" w:hAnsi="Calibri" w:eastAsia="Times New Roman" w:cs="Calibri"/>
                <w:color w:val="000000"/>
              </w:rPr>
              <w:t>1.25E+11</w:t>
            </w:r>
          </w:p>
        </w:tc>
        <w:tc>
          <w:tcPr>
            <w:tcW w:w="1196" w:type="dxa"/>
            <w:tcBorders>
              <w:top w:val="nil"/>
              <w:left w:val="nil"/>
              <w:bottom w:val="nil"/>
              <w:right w:val="nil"/>
            </w:tcBorders>
            <w:noWrap/>
            <w:vAlign w:val="bottom"/>
          </w:tcPr>
          <w:p w14:paraId="7A0B8C7E">
            <w:pPr>
              <w:spacing w:after="0" w:line="240" w:lineRule="auto"/>
              <w:jc w:val="right"/>
              <w:rPr>
                <w:rFonts w:ascii="Calibri" w:hAnsi="Calibri" w:eastAsia="Times New Roman" w:cs="Calibri"/>
                <w:color w:val="000000"/>
              </w:rPr>
            </w:pPr>
            <w:r>
              <w:rPr>
                <w:rFonts w:ascii="Calibri" w:hAnsi="Calibri" w:eastAsia="Times New Roman" w:cs="Calibri"/>
                <w:color w:val="000000"/>
              </w:rPr>
              <w:t>6.25E+14</w:t>
            </w:r>
          </w:p>
        </w:tc>
        <w:tc>
          <w:tcPr>
            <w:tcW w:w="1050" w:type="dxa"/>
            <w:tcBorders>
              <w:top w:val="nil"/>
              <w:left w:val="nil"/>
              <w:bottom w:val="nil"/>
              <w:right w:val="nil"/>
            </w:tcBorders>
            <w:noWrap/>
            <w:vAlign w:val="bottom"/>
          </w:tcPr>
          <w:p w14:paraId="2819C240">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10" w:type="dxa"/>
            <w:tcBorders>
              <w:top w:val="nil"/>
              <w:left w:val="nil"/>
              <w:bottom w:val="nil"/>
              <w:right w:val="nil"/>
            </w:tcBorders>
            <w:noWrap/>
            <w:vAlign w:val="bottom"/>
          </w:tcPr>
          <w:p w14:paraId="7F3DCA1E">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354" w:type="dxa"/>
            <w:tcBorders>
              <w:top w:val="nil"/>
              <w:left w:val="nil"/>
              <w:bottom w:val="nil"/>
              <w:right w:val="nil"/>
            </w:tcBorders>
            <w:noWrap/>
            <w:vAlign w:val="bottom"/>
          </w:tcPr>
          <w:p w14:paraId="007FDBEF">
            <w:pPr>
              <w:spacing w:after="0" w:line="240" w:lineRule="auto"/>
              <w:jc w:val="right"/>
              <w:rPr>
                <w:rFonts w:ascii="Calibri" w:hAnsi="Calibri" w:eastAsia="Times New Roman" w:cs="Calibri"/>
                <w:color w:val="000000"/>
              </w:rPr>
            </w:pPr>
            <w:r>
              <w:rPr>
                <w:rFonts w:ascii="Calibri" w:hAnsi="Calibri" w:eastAsia="Times New Roman" w:cs="Calibri"/>
                <w:color w:val="000000"/>
              </w:rPr>
              <w:t>14886936000</w:t>
            </w:r>
          </w:p>
        </w:tc>
        <w:tc>
          <w:tcPr>
            <w:tcW w:w="1354" w:type="dxa"/>
            <w:tcBorders>
              <w:top w:val="nil"/>
              <w:left w:val="nil"/>
              <w:bottom w:val="nil"/>
              <w:right w:val="nil"/>
            </w:tcBorders>
            <w:noWrap/>
            <w:vAlign w:val="bottom"/>
          </w:tcPr>
          <w:p w14:paraId="44251D0A">
            <w:pPr>
              <w:spacing w:after="0" w:line="240" w:lineRule="auto"/>
              <w:jc w:val="right"/>
              <w:rPr>
                <w:rFonts w:ascii="Calibri" w:hAnsi="Calibri" w:eastAsia="Times New Roman" w:cs="Calibri"/>
                <w:color w:val="000000"/>
              </w:rPr>
            </w:pPr>
            <w:r>
              <w:rPr>
                <w:rFonts w:ascii="Calibri" w:hAnsi="Calibri" w:eastAsia="Times New Roman" w:cs="Calibri"/>
                <w:color w:val="000000"/>
              </w:rPr>
              <w:t>3.66219E+13</w:t>
            </w:r>
          </w:p>
        </w:tc>
      </w:tr>
      <w:tr w14:paraId="797AD648">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1D655E95">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54EA4AAD">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3B3FB2CD">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15BB4827">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4CCBC64D">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40835269">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08FD6934">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7CB9A84F">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4E0DC5BF">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787B8476">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359589E5">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44D7E6BD">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29BBC49E">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2372A0B7">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7F8C529C">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454A2B79">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4972A416">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6C351317">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0167FD7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0D747ABB">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48951500">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1A5387C4">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118C3582">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4AED84C2">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150AD9BA">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5C4F607A">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03771583">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4B2A5357">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31CBFF5B">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7A101C39">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5717B290">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432A21E4">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42631107">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6D911447">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71C3E6B8">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01907C20">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0A80EF07">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0F5E8802">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38946B80">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30ECDEE0">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0A2EF4E5">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4675AD8A">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2B8F5163">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34321D08">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19970983">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1EF67E4A">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184" w:type="dxa"/>
            <w:tcBorders>
              <w:top w:val="nil"/>
              <w:left w:val="nil"/>
              <w:bottom w:val="nil"/>
              <w:right w:val="nil"/>
            </w:tcBorders>
            <w:noWrap/>
            <w:vAlign w:val="bottom"/>
          </w:tcPr>
          <w:p w14:paraId="7157AC3B">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251" w:type="dxa"/>
            <w:tcBorders>
              <w:top w:val="nil"/>
              <w:left w:val="nil"/>
              <w:bottom w:val="nil"/>
              <w:right w:val="nil"/>
            </w:tcBorders>
            <w:noWrap/>
            <w:vAlign w:val="bottom"/>
          </w:tcPr>
          <w:p w14:paraId="4B77467C">
            <w:pPr>
              <w:spacing w:after="0" w:line="240" w:lineRule="auto"/>
              <w:jc w:val="right"/>
              <w:rPr>
                <w:rFonts w:ascii="Calibri" w:hAnsi="Calibri" w:eastAsia="Times New Roman" w:cs="Calibri"/>
                <w:color w:val="000000"/>
              </w:rPr>
            </w:pPr>
            <w:r>
              <w:rPr>
                <w:rFonts w:ascii="Calibri" w:hAnsi="Calibri" w:eastAsia="Times New Roman" w:cs="Calibri"/>
                <w:color w:val="000000"/>
              </w:rPr>
              <w:t>8000000000</w:t>
            </w:r>
          </w:p>
        </w:tc>
        <w:tc>
          <w:tcPr>
            <w:tcW w:w="1196" w:type="dxa"/>
            <w:tcBorders>
              <w:top w:val="nil"/>
              <w:left w:val="nil"/>
              <w:bottom w:val="nil"/>
              <w:right w:val="nil"/>
            </w:tcBorders>
            <w:noWrap/>
            <w:vAlign w:val="bottom"/>
          </w:tcPr>
          <w:p w14:paraId="39D7EC9F">
            <w:pPr>
              <w:spacing w:after="0" w:line="240" w:lineRule="auto"/>
              <w:jc w:val="right"/>
              <w:rPr>
                <w:rFonts w:ascii="Calibri" w:hAnsi="Calibri" w:eastAsia="Times New Roman" w:cs="Calibri"/>
                <w:color w:val="000000"/>
              </w:rPr>
            </w:pPr>
            <w:r>
              <w:rPr>
                <w:rFonts w:ascii="Calibri" w:hAnsi="Calibri" w:eastAsia="Times New Roman" w:cs="Calibri"/>
                <w:color w:val="000000"/>
              </w:rPr>
              <w:t>1.6E+13</w:t>
            </w:r>
          </w:p>
        </w:tc>
        <w:tc>
          <w:tcPr>
            <w:tcW w:w="1050" w:type="dxa"/>
            <w:tcBorders>
              <w:top w:val="nil"/>
              <w:left w:val="nil"/>
              <w:bottom w:val="nil"/>
              <w:right w:val="nil"/>
            </w:tcBorders>
            <w:noWrap/>
            <w:vAlign w:val="bottom"/>
          </w:tcPr>
          <w:p w14:paraId="2B9D66FB">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10" w:type="dxa"/>
            <w:tcBorders>
              <w:top w:val="nil"/>
              <w:left w:val="nil"/>
              <w:bottom w:val="nil"/>
              <w:right w:val="nil"/>
            </w:tcBorders>
            <w:noWrap/>
            <w:vAlign w:val="bottom"/>
          </w:tcPr>
          <w:p w14:paraId="50846F25">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354" w:type="dxa"/>
            <w:tcBorders>
              <w:top w:val="nil"/>
              <w:left w:val="nil"/>
              <w:bottom w:val="nil"/>
              <w:right w:val="nil"/>
            </w:tcBorders>
            <w:noWrap/>
            <w:vAlign w:val="bottom"/>
          </w:tcPr>
          <w:p w14:paraId="03A8AE9E">
            <w:pPr>
              <w:spacing w:after="0" w:line="240" w:lineRule="auto"/>
              <w:jc w:val="right"/>
              <w:rPr>
                <w:rFonts w:ascii="Calibri" w:hAnsi="Calibri" w:eastAsia="Times New Roman" w:cs="Calibri"/>
                <w:color w:val="000000"/>
              </w:rPr>
            </w:pPr>
            <w:r>
              <w:rPr>
                <w:rFonts w:ascii="Calibri" w:hAnsi="Calibri" w:eastAsia="Times New Roman" w:cs="Calibri"/>
                <w:color w:val="000000"/>
              </w:rPr>
              <w:t>-157464000</w:t>
            </w:r>
          </w:p>
        </w:tc>
        <w:tc>
          <w:tcPr>
            <w:tcW w:w="1354" w:type="dxa"/>
            <w:tcBorders>
              <w:top w:val="nil"/>
              <w:left w:val="nil"/>
              <w:bottom w:val="nil"/>
              <w:right w:val="nil"/>
            </w:tcBorders>
            <w:noWrap/>
            <w:vAlign w:val="bottom"/>
          </w:tcPr>
          <w:p w14:paraId="793FA482">
            <w:pPr>
              <w:spacing w:after="0" w:line="240" w:lineRule="auto"/>
              <w:jc w:val="right"/>
              <w:rPr>
                <w:rFonts w:ascii="Calibri" w:hAnsi="Calibri" w:eastAsia="Times New Roman" w:cs="Calibri"/>
                <w:color w:val="000000"/>
              </w:rPr>
            </w:pPr>
            <w:r>
              <w:rPr>
                <w:rFonts w:ascii="Calibri" w:hAnsi="Calibri" w:eastAsia="Times New Roman" w:cs="Calibri"/>
                <w:color w:val="000000"/>
              </w:rPr>
              <w:t>85030560000</w:t>
            </w:r>
          </w:p>
        </w:tc>
      </w:tr>
      <w:tr w14:paraId="077013D5">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5254AAD9">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184" w:type="dxa"/>
            <w:tcBorders>
              <w:top w:val="nil"/>
              <w:left w:val="nil"/>
              <w:bottom w:val="nil"/>
              <w:right w:val="nil"/>
            </w:tcBorders>
            <w:noWrap/>
            <w:vAlign w:val="bottom"/>
          </w:tcPr>
          <w:p w14:paraId="152B32E2">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251" w:type="dxa"/>
            <w:tcBorders>
              <w:top w:val="nil"/>
              <w:left w:val="nil"/>
              <w:bottom w:val="nil"/>
              <w:right w:val="nil"/>
            </w:tcBorders>
            <w:noWrap/>
            <w:vAlign w:val="bottom"/>
          </w:tcPr>
          <w:p w14:paraId="354BB8BB">
            <w:pPr>
              <w:spacing w:after="0" w:line="240" w:lineRule="auto"/>
              <w:jc w:val="right"/>
              <w:rPr>
                <w:rFonts w:ascii="Calibri" w:hAnsi="Calibri" w:eastAsia="Times New Roman" w:cs="Calibri"/>
                <w:color w:val="000000"/>
              </w:rPr>
            </w:pPr>
            <w:r>
              <w:rPr>
                <w:rFonts w:ascii="Calibri" w:hAnsi="Calibri" w:eastAsia="Times New Roman" w:cs="Calibri"/>
                <w:color w:val="000000"/>
              </w:rPr>
              <w:t>1.25E+11</w:t>
            </w:r>
          </w:p>
        </w:tc>
        <w:tc>
          <w:tcPr>
            <w:tcW w:w="1196" w:type="dxa"/>
            <w:tcBorders>
              <w:top w:val="nil"/>
              <w:left w:val="nil"/>
              <w:bottom w:val="nil"/>
              <w:right w:val="nil"/>
            </w:tcBorders>
            <w:noWrap/>
            <w:vAlign w:val="bottom"/>
          </w:tcPr>
          <w:p w14:paraId="34FAB35A">
            <w:pPr>
              <w:spacing w:after="0" w:line="240" w:lineRule="auto"/>
              <w:jc w:val="right"/>
              <w:rPr>
                <w:rFonts w:ascii="Calibri" w:hAnsi="Calibri" w:eastAsia="Times New Roman" w:cs="Calibri"/>
                <w:color w:val="000000"/>
              </w:rPr>
            </w:pPr>
            <w:r>
              <w:rPr>
                <w:rFonts w:ascii="Calibri" w:hAnsi="Calibri" w:eastAsia="Times New Roman" w:cs="Calibri"/>
                <w:color w:val="000000"/>
              </w:rPr>
              <w:t>6.25E+14</w:t>
            </w:r>
          </w:p>
        </w:tc>
        <w:tc>
          <w:tcPr>
            <w:tcW w:w="1050" w:type="dxa"/>
            <w:tcBorders>
              <w:top w:val="nil"/>
              <w:left w:val="nil"/>
              <w:bottom w:val="nil"/>
              <w:right w:val="nil"/>
            </w:tcBorders>
            <w:noWrap/>
            <w:vAlign w:val="bottom"/>
          </w:tcPr>
          <w:p w14:paraId="10BF603C">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10" w:type="dxa"/>
            <w:tcBorders>
              <w:top w:val="nil"/>
              <w:left w:val="nil"/>
              <w:bottom w:val="nil"/>
              <w:right w:val="nil"/>
            </w:tcBorders>
            <w:noWrap/>
            <w:vAlign w:val="bottom"/>
          </w:tcPr>
          <w:p w14:paraId="18DB9DCA">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354" w:type="dxa"/>
            <w:tcBorders>
              <w:top w:val="nil"/>
              <w:left w:val="nil"/>
              <w:bottom w:val="nil"/>
              <w:right w:val="nil"/>
            </w:tcBorders>
            <w:noWrap/>
            <w:vAlign w:val="bottom"/>
          </w:tcPr>
          <w:p w14:paraId="3C410681">
            <w:pPr>
              <w:spacing w:after="0" w:line="240" w:lineRule="auto"/>
              <w:jc w:val="right"/>
              <w:rPr>
                <w:rFonts w:ascii="Calibri" w:hAnsi="Calibri" w:eastAsia="Times New Roman" w:cs="Calibri"/>
                <w:color w:val="000000"/>
              </w:rPr>
            </w:pPr>
            <w:r>
              <w:rPr>
                <w:rFonts w:ascii="Calibri" w:hAnsi="Calibri" w:eastAsia="Times New Roman" w:cs="Calibri"/>
                <w:color w:val="000000"/>
              </w:rPr>
              <w:t>14886936000</w:t>
            </w:r>
          </w:p>
        </w:tc>
        <w:tc>
          <w:tcPr>
            <w:tcW w:w="1354" w:type="dxa"/>
            <w:tcBorders>
              <w:top w:val="nil"/>
              <w:left w:val="nil"/>
              <w:bottom w:val="nil"/>
              <w:right w:val="nil"/>
            </w:tcBorders>
            <w:noWrap/>
            <w:vAlign w:val="bottom"/>
          </w:tcPr>
          <w:p w14:paraId="25A35E94">
            <w:pPr>
              <w:spacing w:after="0" w:line="240" w:lineRule="auto"/>
              <w:jc w:val="right"/>
              <w:rPr>
                <w:rFonts w:ascii="Calibri" w:hAnsi="Calibri" w:eastAsia="Times New Roman" w:cs="Calibri"/>
                <w:color w:val="000000"/>
              </w:rPr>
            </w:pPr>
            <w:r>
              <w:rPr>
                <w:rFonts w:ascii="Calibri" w:hAnsi="Calibri" w:eastAsia="Times New Roman" w:cs="Calibri"/>
                <w:color w:val="000000"/>
              </w:rPr>
              <w:t>3.66219E+13</w:t>
            </w:r>
          </w:p>
        </w:tc>
      </w:tr>
      <w:tr w14:paraId="66E7EE2C">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71B59177">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1184" w:type="dxa"/>
            <w:tcBorders>
              <w:top w:val="nil"/>
              <w:left w:val="nil"/>
              <w:bottom w:val="nil"/>
              <w:right w:val="nil"/>
            </w:tcBorders>
            <w:noWrap/>
            <w:vAlign w:val="bottom"/>
          </w:tcPr>
          <w:p w14:paraId="5D9A802F">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1251" w:type="dxa"/>
            <w:tcBorders>
              <w:top w:val="nil"/>
              <w:left w:val="nil"/>
              <w:bottom w:val="nil"/>
              <w:right w:val="nil"/>
            </w:tcBorders>
            <w:noWrap/>
            <w:vAlign w:val="bottom"/>
          </w:tcPr>
          <w:p w14:paraId="0B3471F4">
            <w:pPr>
              <w:spacing w:after="0" w:line="240" w:lineRule="auto"/>
              <w:jc w:val="right"/>
              <w:rPr>
                <w:rFonts w:ascii="Calibri" w:hAnsi="Calibri" w:eastAsia="Times New Roman" w:cs="Calibri"/>
                <w:color w:val="000000"/>
              </w:rPr>
            </w:pPr>
            <w:r>
              <w:rPr>
                <w:rFonts w:ascii="Calibri" w:hAnsi="Calibri" w:eastAsia="Times New Roman" w:cs="Calibri"/>
                <w:color w:val="000000"/>
              </w:rPr>
              <w:t>3375000000</w:t>
            </w:r>
          </w:p>
        </w:tc>
        <w:tc>
          <w:tcPr>
            <w:tcW w:w="1196" w:type="dxa"/>
            <w:tcBorders>
              <w:top w:val="nil"/>
              <w:left w:val="nil"/>
              <w:bottom w:val="nil"/>
              <w:right w:val="nil"/>
            </w:tcBorders>
            <w:noWrap/>
            <w:vAlign w:val="bottom"/>
          </w:tcPr>
          <w:p w14:paraId="7604602D">
            <w:pPr>
              <w:spacing w:after="0" w:line="240" w:lineRule="auto"/>
              <w:jc w:val="right"/>
              <w:rPr>
                <w:rFonts w:ascii="Calibri" w:hAnsi="Calibri" w:eastAsia="Times New Roman" w:cs="Calibri"/>
                <w:color w:val="000000"/>
              </w:rPr>
            </w:pPr>
            <w:r>
              <w:rPr>
                <w:rFonts w:ascii="Calibri" w:hAnsi="Calibri" w:eastAsia="Times New Roman" w:cs="Calibri"/>
                <w:color w:val="000000"/>
              </w:rPr>
              <w:t>5.0625E+12</w:t>
            </w:r>
          </w:p>
        </w:tc>
        <w:tc>
          <w:tcPr>
            <w:tcW w:w="1050" w:type="dxa"/>
            <w:tcBorders>
              <w:top w:val="nil"/>
              <w:left w:val="nil"/>
              <w:bottom w:val="nil"/>
              <w:right w:val="nil"/>
            </w:tcBorders>
            <w:noWrap/>
            <w:vAlign w:val="bottom"/>
          </w:tcPr>
          <w:p w14:paraId="20EA8394">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10" w:type="dxa"/>
            <w:tcBorders>
              <w:top w:val="nil"/>
              <w:left w:val="nil"/>
              <w:bottom w:val="nil"/>
              <w:right w:val="nil"/>
            </w:tcBorders>
            <w:noWrap/>
            <w:vAlign w:val="bottom"/>
          </w:tcPr>
          <w:p w14:paraId="5FC68786">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1354" w:type="dxa"/>
            <w:tcBorders>
              <w:top w:val="nil"/>
              <w:left w:val="nil"/>
              <w:bottom w:val="nil"/>
              <w:right w:val="nil"/>
            </w:tcBorders>
            <w:noWrap/>
            <w:vAlign w:val="bottom"/>
          </w:tcPr>
          <w:p w14:paraId="5E4A19D0">
            <w:pPr>
              <w:spacing w:after="0" w:line="240" w:lineRule="auto"/>
              <w:jc w:val="right"/>
              <w:rPr>
                <w:rFonts w:ascii="Calibri" w:hAnsi="Calibri" w:eastAsia="Times New Roman" w:cs="Calibri"/>
                <w:color w:val="000000"/>
              </w:rPr>
            </w:pPr>
            <w:r>
              <w:rPr>
                <w:rFonts w:ascii="Calibri" w:hAnsi="Calibri" w:eastAsia="Times New Roman" w:cs="Calibri"/>
                <w:color w:val="000000"/>
              </w:rPr>
              <w:t>-1124864000</w:t>
            </w:r>
          </w:p>
        </w:tc>
        <w:tc>
          <w:tcPr>
            <w:tcW w:w="1354" w:type="dxa"/>
            <w:tcBorders>
              <w:top w:val="nil"/>
              <w:left w:val="nil"/>
              <w:bottom w:val="nil"/>
              <w:right w:val="nil"/>
            </w:tcBorders>
            <w:noWrap/>
            <w:vAlign w:val="bottom"/>
          </w:tcPr>
          <w:p w14:paraId="5BCD1D3F">
            <w:pPr>
              <w:spacing w:after="0" w:line="240" w:lineRule="auto"/>
              <w:jc w:val="right"/>
              <w:rPr>
                <w:rFonts w:ascii="Calibri" w:hAnsi="Calibri" w:eastAsia="Times New Roman" w:cs="Calibri"/>
                <w:color w:val="000000"/>
              </w:rPr>
            </w:pPr>
            <w:r>
              <w:rPr>
                <w:rFonts w:ascii="Calibri" w:hAnsi="Calibri" w:eastAsia="Times New Roman" w:cs="Calibri"/>
                <w:color w:val="000000"/>
              </w:rPr>
              <w:t>1.16986E+12</w:t>
            </w:r>
          </w:p>
        </w:tc>
      </w:tr>
      <w:tr w14:paraId="1C005D3A">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6AA90A96">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1184" w:type="dxa"/>
            <w:tcBorders>
              <w:top w:val="nil"/>
              <w:left w:val="nil"/>
              <w:bottom w:val="nil"/>
              <w:right w:val="nil"/>
            </w:tcBorders>
            <w:noWrap/>
            <w:vAlign w:val="bottom"/>
          </w:tcPr>
          <w:p w14:paraId="72081F50">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251" w:type="dxa"/>
            <w:tcBorders>
              <w:top w:val="nil"/>
              <w:left w:val="nil"/>
              <w:bottom w:val="nil"/>
              <w:right w:val="nil"/>
            </w:tcBorders>
            <w:noWrap/>
            <w:vAlign w:val="bottom"/>
          </w:tcPr>
          <w:p w14:paraId="3CA645CF">
            <w:pPr>
              <w:spacing w:after="0" w:line="240" w:lineRule="auto"/>
              <w:jc w:val="right"/>
              <w:rPr>
                <w:rFonts w:ascii="Calibri" w:hAnsi="Calibri" w:eastAsia="Times New Roman" w:cs="Calibri"/>
                <w:color w:val="000000"/>
              </w:rPr>
            </w:pPr>
            <w:r>
              <w:rPr>
                <w:rFonts w:ascii="Calibri" w:hAnsi="Calibri" w:eastAsia="Times New Roman" w:cs="Calibri"/>
                <w:color w:val="000000"/>
              </w:rPr>
              <w:t>1.5625E+10</w:t>
            </w:r>
          </w:p>
        </w:tc>
        <w:tc>
          <w:tcPr>
            <w:tcW w:w="1196" w:type="dxa"/>
            <w:tcBorders>
              <w:top w:val="nil"/>
              <w:left w:val="nil"/>
              <w:bottom w:val="nil"/>
              <w:right w:val="nil"/>
            </w:tcBorders>
            <w:noWrap/>
            <w:vAlign w:val="bottom"/>
          </w:tcPr>
          <w:p w14:paraId="51D0F8E1">
            <w:pPr>
              <w:spacing w:after="0" w:line="240" w:lineRule="auto"/>
              <w:jc w:val="right"/>
              <w:rPr>
                <w:rFonts w:ascii="Calibri" w:hAnsi="Calibri" w:eastAsia="Times New Roman" w:cs="Calibri"/>
                <w:color w:val="000000"/>
              </w:rPr>
            </w:pPr>
            <w:r>
              <w:rPr>
                <w:rFonts w:ascii="Calibri" w:hAnsi="Calibri" w:eastAsia="Times New Roman" w:cs="Calibri"/>
                <w:color w:val="000000"/>
              </w:rPr>
              <w:t>3.9063E+13</w:t>
            </w:r>
          </w:p>
        </w:tc>
        <w:tc>
          <w:tcPr>
            <w:tcW w:w="1050" w:type="dxa"/>
            <w:tcBorders>
              <w:top w:val="nil"/>
              <w:left w:val="nil"/>
              <w:bottom w:val="nil"/>
              <w:right w:val="nil"/>
            </w:tcBorders>
            <w:noWrap/>
            <w:vAlign w:val="bottom"/>
          </w:tcPr>
          <w:p w14:paraId="58E8B20B">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10" w:type="dxa"/>
            <w:tcBorders>
              <w:top w:val="nil"/>
              <w:left w:val="nil"/>
              <w:bottom w:val="nil"/>
              <w:right w:val="nil"/>
            </w:tcBorders>
            <w:noWrap/>
            <w:vAlign w:val="bottom"/>
          </w:tcPr>
          <w:p w14:paraId="720335D2">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1354" w:type="dxa"/>
            <w:tcBorders>
              <w:top w:val="nil"/>
              <w:left w:val="nil"/>
              <w:bottom w:val="nil"/>
              <w:right w:val="nil"/>
            </w:tcBorders>
            <w:noWrap/>
            <w:vAlign w:val="bottom"/>
          </w:tcPr>
          <w:p w14:paraId="0034B3BA">
            <w:pPr>
              <w:spacing w:after="0" w:line="240" w:lineRule="auto"/>
              <w:jc w:val="right"/>
              <w:rPr>
                <w:rFonts w:ascii="Calibri" w:hAnsi="Calibri" w:eastAsia="Times New Roman" w:cs="Calibri"/>
                <w:color w:val="000000"/>
              </w:rPr>
            </w:pPr>
            <w:r>
              <w:rPr>
                <w:rFonts w:ascii="Calibri" w:hAnsi="Calibri" w:eastAsia="Times New Roman" w:cs="Calibri"/>
                <w:color w:val="000000"/>
              </w:rPr>
              <w:t>-64000</w:t>
            </w:r>
          </w:p>
        </w:tc>
        <w:tc>
          <w:tcPr>
            <w:tcW w:w="1354" w:type="dxa"/>
            <w:tcBorders>
              <w:top w:val="nil"/>
              <w:left w:val="nil"/>
              <w:bottom w:val="nil"/>
              <w:right w:val="nil"/>
            </w:tcBorders>
            <w:noWrap/>
            <w:vAlign w:val="bottom"/>
          </w:tcPr>
          <w:p w14:paraId="00DF9268">
            <w:pPr>
              <w:spacing w:after="0" w:line="240" w:lineRule="auto"/>
              <w:jc w:val="right"/>
              <w:rPr>
                <w:rFonts w:ascii="Calibri" w:hAnsi="Calibri" w:eastAsia="Times New Roman" w:cs="Calibri"/>
                <w:color w:val="000000"/>
              </w:rPr>
            </w:pPr>
            <w:r>
              <w:rPr>
                <w:rFonts w:ascii="Calibri" w:hAnsi="Calibri" w:eastAsia="Times New Roman" w:cs="Calibri"/>
                <w:color w:val="000000"/>
              </w:rPr>
              <w:t>2560000</w:t>
            </w:r>
          </w:p>
        </w:tc>
      </w:tr>
      <w:tr w14:paraId="3A8D8A1E">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550539D2">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184" w:type="dxa"/>
            <w:tcBorders>
              <w:top w:val="nil"/>
              <w:left w:val="nil"/>
              <w:bottom w:val="nil"/>
              <w:right w:val="nil"/>
            </w:tcBorders>
            <w:noWrap/>
            <w:vAlign w:val="bottom"/>
          </w:tcPr>
          <w:p w14:paraId="448811D8">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251" w:type="dxa"/>
            <w:tcBorders>
              <w:top w:val="nil"/>
              <w:left w:val="nil"/>
              <w:bottom w:val="nil"/>
              <w:right w:val="nil"/>
            </w:tcBorders>
            <w:noWrap/>
            <w:vAlign w:val="bottom"/>
          </w:tcPr>
          <w:p w14:paraId="33215C2B">
            <w:pPr>
              <w:spacing w:after="0" w:line="240" w:lineRule="auto"/>
              <w:jc w:val="right"/>
              <w:rPr>
                <w:rFonts w:ascii="Calibri" w:hAnsi="Calibri" w:eastAsia="Times New Roman" w:cs="Calibri"/>
                <w:color w:val="000000"/>
              </w:rPr>
            </w:pPr>
            <w:r>
              <w:rPr>
                <w:rFonts w:ascii="Calibri" w:hAnsi="Calibri" w:eastAsia="Times New Roman" w:cs="Calibri"/>
                <w:color w:val="000000"/>
              </w:rPr>
              <w:t>1.25E+11</w:t>
            </w:r>
          </w:p>
        </w:tc>
        <w:tc>
          <w:tcPr>
            <w:tcW w:w="1196" w:type="dxa"/>
            <w:tcBorders>
              <w:top w:val="nil"/>
              <w:left w:val="nil"/>
              <w:bottom w:val="nil"/>
              <w:right w:val="nil"/>
            </w:tcBorders>
            <w:noWrap/>
            <w:vAlign w:val="bottom"/>
          </w:tcPr>
          <w:p w14:paraId="21D9A927">
            <w:pPr>
              <w:spacing w:after="0" w:line="240" w:lineRule="auto"/>
              <w:jc w:val="right"/>
              <w:rPr>
                <w:rFonts w:ascii="Calibri" w:hAnsi="Calibri" w:eastAsia="Times New Roman" w:cs="Calibri"/>
                <w:color w:val="000000"/>
              </w:rPr>
            </w:pPr>
            <w:r>
              <w:rPr>
                <w:rFonts w:ascii="Calibri" w:hAnsi="Calibri" w:eastAsia="Times New Roman" w:cs="Calibri"/>
                <w:color w:val="000000"/>
              </w:rPr>
              <w:t>6.25E+14</w:t>
            </w:r>
          </w:p>
        </w:tc>
        <w:tc>
          <w:tcPr>
            <w:tcW w:w="1050" w:type="dxa"/>
            <w:tcBorders>
              <w:top w:val="nil"/>
              <w:left w:val="nil"/>
              <w:bottom w:val="nil"/>
              <w:right w:val="nil"/>
            </w:tcBorders>
            <w:noWrap/>
            <w:vAlign w:val="bottom"/>
          </w:tcPr>
          <w:p w14:paraId="363AF43E">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10" w:type="dxa"/>
            <w:tcBorders>
              <w:top w:val="nil"/>
              <w:left w:val="nil"/>
              <w:bottom w:val="nil"/>
              <w:right w:val="nil"/>
            </w:tcBorders>
            <w:noWrap/>
            <w:vAlign w:val="bottom"/>
          </w:tcPr>
          <w:p w14:paraId="0EB8B569">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354" w:type="dxa"/>
            <w:tcBorders>
              <w:top w:val="nil"/>
              <w:left w:val="nil"/>
              <w:bottom w:val="nil"/>
              <w:right w:val="nil"/>
            </w:tcBorders>
            <w:noWrap/>
            <w:vAlign w:val="bottom"/>
          </w:tcPr>
          <w:p w14:paraId="5F142A2D">
            <w:pPr>
              <w:spacing w:after="0" w:line="240" w:lineRule="auto"/>
              <w:jc w:val="right"/>
              <w:rPr>
                <w:rFonts w:ascii="Calibri" w:hAnsi="Calibri" w:eastAsia="Times New Roman" w:cs="Calibri"/>
                <w:color w:val="000000"/>
              </w:rPr>
            </w:pPr>
            <w:r>
              <w:rPr>
                <w:rFonts w:ascii="Calibri" w:hAnsi="Calibri" w:eastAsia="Times New Roman" w:cs="Calibri"/>
                <w:color w:val="000000"/>
              </w:rPr>
              <w:t>14886936000</w:t>
            </w:r>
          </w:p>
        </w:tc>
        <w:tc>
          <w:tcPr>
            <w:tcW w:w="1354" w:type="dxa"/>
            <w:tcBorders>
              <w:top w:val="nil"/>
              <w:left w:val="nil"/>
              <w:bottom w:val="nil"/>
              <w:right w:val="nil"/>
            </w:tcBorders>
            <w:noWrap/>
            <w:vAlign w:val="bottom"/>
          </w:tcPr>
          <w:p w14:paraId="23A2E08F">
            <w:pPr>
              <w:spacing w:after="0" w:line="240" w:lineRule="auto"/>
              <w:jc w:val="right"/>
              <w:rPr>
                <w:rFonts w:ascii="Calibri" w:hAnsi="Calibri" w:eastAsia="Times New Roman" w:cs="Calibri"/>
                <w:color w:val="000000"/>
              </w:rPr>
            </w:pPr>
            <w:r>
              <w:rPr>
                <w:rFonts w:ascii="Calibri" w:hAnsi="Calibri" w:eastAsia="Times New Roman" w:cs="Calibri"/>
                <w:color w:val="000000"/>
              </w:rPr>
              <w:t>3.66219E+13</w:t>
            </w:r>
          </w:p>
        </w:tc>
      </w:tr>
      <w:tr w14:paraId="5E5D4FF0">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62F87544">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184" w:type="dxa"/>
            <w:tcBorders>
              <w:top w:val="nil"/>
              <w:left w:val="nil"/>
              <w:bottom w:val="nil"/>
              <w:right w:val="nil"/>
            </w:tcBorders>
            <w:noWrap/>
            <w:vAlign w:val="bottom"/>
          </w:tcPr>
          <w:p w14:paraId="70B79FC5">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251" w:type="dxa"/>
            <w:tcBorders>
              <w:top w:val="nil"/>
              <w:left w:val="nil"/>
              <w:bottom w:val="nil"/>
              <w:right w:val="nil"/>
            </w:tcBorders>
            <w:noWrap/>
            <w:vAlign w:val="bottom"/>
          </w:tcPr>
          <w:p w14:paraId="4F794240">
            <w:pPr>
              <w:spacing w:after="0" w:line="240" w:lineRule="auto"/>
              <w:jc w:val="right"/>
              <w:rPr>
                <w:rFonts w:ascii="Calibri" w:hAnsi="Calibri" w:eastAsia="Times New Roman" w:cs="Calibri"/>
                <w:color w:val="000000"/>
              </w:rPr>
            </w:pPr>
            <w:r>
              <w:rPr>
                <w:rFonts w:ascii="Calibri" w:hAnsi="Calibri" w:eastAsia="Times New Roman" w:cs="Calibri"/>
                <w:color w:val="000000"/>
              </w:rPr>
              <w:t>1000000000</w:t>
            </w:r>
          </w:p>
        </w:tc>
        <w:tc>
          <w:tcPr>
            <w:tcW w:w="1196" w:type="dxa"/>
            <w:tcBorders>
              <w:top w:val="nil"/>
              <w:left w:val="nil"/>
              <w:bottom w:val="nil"/>
              <w:right w:val="nil"/>
            </w:tcBorders>
            <w:noWrap/>
            <w:vAlign w:val="bottom"/>
          </w:tcPr>
          <w:p w14:paraId="79EF6A7D">
            <w:pPr>
              <w:spacing w:after="0" w:line="240" w:lineRule="auto"/>
              <w:jc w:val="right"/>
              <w:rPr>
                <w:rFonts w:ascii="Calibri" w:hAnsi="Calibri" w:eastAsia="Times New Roman" w:cs="Calibri"/>
                <w:color w:val="000000"/>
              </w:rPr>
            </w:pPr>
            <w:r>
              <w:rPr>
                <w:rFonts w:ascii="Calibri" w:hAnsi="Calibri" w:eastAsia="Times New Roman" w:cs="Calibri"/>
                <w:color w:val="000000"/>
              </w:rPr>
              <w:t>1E+12</w:t>
            </w:r>
          </w:p>
        </w:tc>
        <w:tc>
          <w:tcPr>
            <w:tcW w:w="1050" w:type="dxa"/>
            <w:tcBorders>
              <w:top w:val="nil"/>
              <w:left w:val="nil"/>
              <w:bottom w:val="nil"/>
              <w:right w:val="nil"/>
            </w:tcBorders>
            <w:noWrap/>
            <w:vAlign w:val="bottom"/>
          </w:tcPr>
          <w:p w14:paraId="70D5240F">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10" w:type="dxa"/>
            <w:tcBorders>
              <w:top w:val="nil"/>
              <w:left w:val="nil"/>
              <w:bottom w:val="nil"/>
              <w:right w:val="nil"/>
            </w:tcBorders>
            <w:noWrap/>
            <w:vAlign w:val="bottom"/>
          </w:tcPr>
          <w:p w14:paraId="3BD54DCF">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354" w:type="dxa"/>
            <w:tcBorders>
              <w:top w:val="nil"/>
              <w:left w:val="nil"/>
              <w:bottom w:val="nil"/>
              <w:right w:val="nil"/>
            </w:tcBorders>
            <w:noWrap/>
            <w:vAlign w:val="bottom"/>
          </w:tcPr>
          <w:p w14:paraId="0116C982">
            <w:pPr>
              <w:spacing w:after="0" w:line="240" w:lineRule="auto"/>
              <w:jc w:val="right"/>
              <w:rPr>
                <w:rFonts w:ascii="Calibri" w:hAnsi="Calibri" w:eastAsia="Times New Roman" w:cs="Calibri"/>
                <w:color w:val="000000"/>
              </w:rPr>
            </w:pPr>
            <w:r>
              <w:rPr>
                <w:rFonts w:ascii="Calibri" w:hAnsi="Calibri" w:eastAsia="Times New Roman" w:cs="Calibri"/>
                <w:color w:val="000000"/>
              </w:rPr>
              <w:t>-3652264000</w:t>
            </w:r>
          </w:p>
        </w:tc>
        <w:tc>
          <w:tcPr>
            <w:tcW w:w="1354" w:type="dxa"/>
            <w:tcBorders>
              <w:top w:val="nil"/>
              <w:left w:val="nil"/>
              <w:bottom w:val="nil"/>
              <w:right w:val="nil"/>
            </w:tcBorders>
            <w:noWrap/>
            <w:vAlign w:val="bottom"/>
          </w:tcPr>
          <w:p w14:paraId="623D2264">
            <w:pPr>
              <w:spacing w:after="0" w:line="240" w:lineRule="auto"/>
              <w:jc w:val="right"/>
              <w:rPr>
                <w:rFonts w:ascii="Calibri" w:hAnsi="Calibri" w:eastAsia="Times New Roman" w:cs="Calibri"/>
                <w:color w:val="000000"/>
              </w:rPr>
            </w:pPr>
            <w:r>
              <w:rPr>
                <w:rFonts w:ascii="Calibri" w:hAnsi="Calibri" w:eastAsia="Times New Roman" w:cs="Calibri"/>
                <w:color w:val="000000"/>
              </w:rPr>
              <w:t>5.62449E+12</w:t>
            </w:r>
          </w:p>
        </w:tc>
      </w:tr>
      <w:tr w14:paraId="4EE16250">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3CD087EC">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1184" w:type="dxa"/>
            <w:tcBorders>
              <w:top w:val="nil"/>
              <w:left w:val="nil"/>
              <w:bottom w:val="nil"/>
              <w:right w:val="nil"/>
            </w:tcBorders>
            <w:noWrap/>
            <w:vAlign w:val="bottom"/>
          </w:tcPr>
          <w:p w14:paraId="26FB4B7E">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251" w:type="dxa"/>
            <w:tcBorders>
              <w:top w:val="nil"/>
              <w:left w:val="nil"/>
              <w:bottom w:val="nil"/>
              <w:right w:val="nil"/>
            </w:tcBorders>
            <w:noWrap/>
            <w:vAlign w:val="bottom"/>
          </w:tcPr>
          <w:p w14:paraId="118BE3B0">
            <w:pPr>
              <w:spacing w:after="0" w:line="240" w:lineRule="auto"/>
              <w:jc w:val="right"/>
              <w:rPr>
                <w:rFonts w:ascii="Calibri" w:hAnsi="Calibri" w:eastAsia="Times New Roman" w:cs="Calibri"/>
                <w:color w:val="000000"/>
              </w:rPr>
            </w:pPr>
            <w:r>
              <w:rPr>
                <w:rFonts w:ascii="Calibri" w:hAnsi="Calibri" w:eastAsia="Times New Roman" w:cs="Calibri"/>
                <w:color w:val="000000"/>
              </w:rPr>
              <w:t>2.7E+10</w:t>
            </w:r>
          </w:p>
        </w:tc>
        <w:tc>
          <w:tcPr>
            <w:tcW w:w="1196" w:type="dxa"/>
            <w:tcBorders>
              <w:top w:val="nil"/>
              <w:left w:val="nil"/>
              <w:bottom w:val="nil"/>
              <w:right w:val="nil"/>
            </w:tcBorders>
            <w:noWrap/>
            <w:vAlign w:val="bottom"/>
          </w:tcPr>
          <w:p w14:paraId="3EAA9248">
            <w:pPr>
              <w:spacing w:after="0" w:line="240" w:lineRule="auto"/>
              <w:jc w:val="right"/>
              <w:rPr>
                <w:rFonts w:ascii="Calibri" w:hAnsi="Calibri" w:eastAsia="Times New Roman" w:cs="Calibri"/>
                <w:color w:val="000000"/>
              </w:rPr>
            </w:pPr>
            <w:r>
              <w:rPr>
                <w:rFonts w:ascii="Calibri" w:hAnsi="Calibri" w:eastAsia="Times New Roman" w:cs="Calibri"/>
                <w:color w:val="000000"/>
              </w:rPr>
              <w:t>8.1E+13</w:t>
            </w:r>
          </w:p>
        </w:tc>
        <w:tc>
          <w:tcPr>
            <w:tcW w:w="1050" w:type="dxa"/>
            <w:tcBorders>
              <w:top w:val="nil"/>
              <w:left w:val="nil"/>
              <w:bottom w:val="nil"/>
              <w:right w:val="nil"/>
            </w:tcBorders>
            <w:noWrap/>
            <w:vAlign w:val="bottom"/>
          </w:tcPr>
          <w:p w14:paraId="30BAA89A">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10" w:type="dxa"/>
            <w:tcBorders>
              <w:top w:val="nil"/>
              <w:left w:val="nil"/>
              <w:bottom w:val="nil"/>
              <w:right w:val="nil"/>
            </w:tcBorders>
            <w:noWrap/>
            <w:vAlign w:val="bottom"/>
          </w:tcPr>
          <w:p w14:paraId="03E2EAA0">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354" w:type="dxa"/>
            <w:tcBorders>
              <w:top w:val="nil"/>
              <w:left w:val="nil"/>
              <w:bottom w:val="nil"/>
              <w:right w:val="nil"/>
            </w:tcBorders>
            <w:noWrap/>
            <w:vAlign w:val="bottom"/>
          </w:tcPr>
          <w:p w14:paraId="334FA4F6">
            <w:pPr>
              <w:spacing w:after="0" w:line="240" w:lineRule="auto"/>
              <w:jc w:val="right"/>
              <w:rPr>
                <w:rFonts w:ascii="Calibri" w:hAnsi="Calibri" w:eastAsia="Times New Roman" w:cs="Calibri"/>
                <w:color w:val="000000"/>
              </w:rPr>
            </w:pPr>
            <w:r>
              <w:rPr>
                <w:rFonts w:ascii="Calibri" w:hAnsi="Calibri" w:eastAsia="Times New Roman" w:cs="Calibri"/>
                <w:color w:val="000000"/>
              </w:rPr>
              <w:t>97336000</w:t>
            </w:r>
          </w:p>
        </w:tc>
        <w:tc>
          <w:tcPr>
            <w:tcW w:w="1354" w:type="dxa"/>
            <w:tcBorders>
              <w:top w:val="nil"/>
              <w:left w:val="nil"/>
              <w:bottom w:val="nil"/>
              <w:right w:val="nil"/>
            </w:tcBorders>
            <w:noWrap/>
            <w:vAlign w:val="bottom"/>
          </w:tcPr>
          <w:p w14:paraId="11784AFC">
            <w:pPr>
              <w:spacing w:after="0" w:line="240" w:lineRule="auto"/>
              <w:jc w:val="right"/>
              <w:rPr>
                <w:rFonts w:ascii="Calibri" w:hAnsi="Calibri" w:eastAsia="Times New Roman" w:cs="Calibri"/>
                <w:color w:val="000000"/>
              </w:rPr>
            </w:pPr>
            <w:r>
              <w:rPr>
                <w:rFonts w:ascii="Calibri" w:hAnsi="Calibri" w:eastAsia="Times New Roman" w:cs="Calibri"/>
                <w:color w:val="000000"/>
              </w:rPr>
              <w:t>44774560000</w:t>
            </w:r>
          </w:p>
        </w:tc>
      </w:tr>
      <w:tr w14:paraId="3981D173">
        <w:tblPrEx>
          <w:tblCellMar>
            <w:top w:w="0" w:type="dxa"/>
            <w:left w:w="108" w:type="dxa"/>
            <w:bottom w:w="0" w:type="dxa"/>
            <w:right w:w="108" w:type="dxa"/>
          </w:tblCellMar>
        </w:tblPrEx>
        <w:trPr>
          <w:trHeight w:val="300" w:hRule="atLeast"/>
        </w:trPr>
        <w:tc>
          <w:tcPr>
            <w:tcW w:w="1184" w:type="dxa"/>
            <w:tcBorders>
              <w:top w:val="nil"/>
              <w:left w:val="single" w:color="auto" w:sz="4" w:space="0"/>
              <w:bottom w:val="single" w:color="auto" w:sz="4" w:space="0"/>
              <w:right w:val="single" w:color="auto" w:sz="4" w:space="0"/>
            </w:tcBorders>
            <w:noWrap/>
            <w:vAlign w:val="bottom"/>
          </w:tcPr>
          <w:p w14:paraId="37857CD1">
            <w:pPr>
              <w:spacing w:after="0" w:line="240" w:lineRule="auto"/>
              <w:jc w:val="right"/>
              <w:rPr>
                <w:rFonts w:ascii="Calibri" w:hAnsi="Calibri" w:eastAsia="Times New Roman" w:cs="Calibri"/>
                <w:color w:val="000000"/>
              </w:rPr>
            </w:pPr>
            <w:r>
              <w:rPr>
                <w:rFonts w:ascii="Calibri" w:hAnsi="Calibri" w:eastAsia="Times New Roman" w:cs="Calibri"/>
                <w:color w:val="000000"/>
              </w:rPr>
              <w:t>3500</w:t>
            </w:r>
          </w:p>
        </w:tc>
        <w:tc>
          <w:tcPr>
            <w:tcW w:w="1184" w:type="dxa"/>
            <w:tcBorders>
              <w:top w:val="nil"/>
              <w:left w:val="nil"/>
              <w:bottom w:val="nil"/>
              <w:right w:val="nil"/>
            </w:tcBorders>
            <w:noWrap/>
            <w:vAlign w:val="bottom"/>
          </w:tcPr>
          <w:p w14:paraId="17122B08">
            <w:pPr>
              <w:spacing w:after="0" w:line="240" w:lineRule="auto"/>
              <w:jc w:val="right"/>
              <w:rPr>
                <w:rFonts w:ascii="Calibri" w:hAnsi="Calibri" w:eastAsia="Times New Roman" w:cs="Calibri"/>
                <w:color w:val="000000"/>
              </w:rPr>
            </w:pPr>
            <w:r>
              <w:rPr>
                <w:rFonts w:ascii="Calibri" w:hAnsi="Calibri" w:eastAsia="Times New Roman" w:cs="Calibri"/>
                <w:color w:val="000000"/>
              </w:rPr>
              <w:t>12250000</w:t>
            </w:r>
          </w:p>
        </w:tc>
        <w:tc>
          <w:tcPr>
            <w:tcW w:w="1251" w:type="dxa"/>
            <w:tcBorders>
              <w:top w:val="nil"/>
              <w:left w:val="nil"/>
              <w:bottom w:val="nil"/>
              <w:right w:val="nil"/>
            </w:tcBorders>
            <w:noWrap/>
            <w:vAlign w:val="bottom"/>
          </w:tcPr>
          <w:p w14:paraId="2F0981DD">
            <w:pPr>
              <w:spacing w:after="0" w:line="240" w:lineRule="auto"/>
              <w:jc w:val="right"/>
              <w:rPr>
                <w:rFonts w:ascii="Calibri" w:hAnsi="Calibri" w:eastAsia="Times New Roman" w:cs="Calibri"/>
                <w:color w:val="000000"/>
              </w:rPr>
            </w:pPr>
            <w:r>
              <w:rPr>
                <w:rFonts w:ascii="Calibri" w:hAnsi="Calibri" w:eastAsia="Times New Roman" w:cs="Calibri"/>
                <w:color w:val="000000"/>
              </w:rPr>
              <w:t>4.2875E+10</w:t>
            </w:r>
          </w:p>
        </w:tc>
        <w:tc>
          <w:tcPr>
            <w:tcW w:w="1196" w:type="dxa"/>
            <w:tcBorders>
              <w:top w:val="nil"/>
              <w:left w:val="nil"/>
              <w:bottom w:val="nil"/>
              <w:right w:val="nil"/>
            </w:tcBorders>
            <w:noWrap/>
            <w:vAlign w:val="bottom"/>
          </w:tcPr>
          <w:p w14:paraId="1AC7B85B">
            <w:pPr>
              <w:spacing w:after="0" w:line="240" w:lineRule="auto"/>
              <w:jc w:val="right"/>
              <w:rPr>
                <w:rFonts w:ascii="Calibri" w:hAnsi="Calibri" w:eastAsia="Times New Roman" w:cs="Calibri"/>
                <w:color w:val="000000"/>
              </w:rPr>
            </w:pPr>
            <w:r>
              <w:rPr>
                <w:rFonts w:ascii="Calibri" w:hAnsi="Calibri" w:eastAsia="Times New Roman" w:cs="Calibri"/>
                <w:color w:val="000000"/>
              </w:rPr>
              <w:t>1.5006E+14</w:t>
            </w:r>
          </w:p>
        </w:tc>
        <w:tc>
          <w:tcPr>
            <w:tcW w:w="1050" w:type="dxa"/>
            <w:tcBorders>
              <w:top w:val="nil"/>
              <w:left w:val="nil"/>
              <w:bottom w:val="nil"/>
              <w:right w:val="nil"/>
            </w:tcBorders>
            <w:noWrap/>
            <w:vAlign w:val="bottom"/>
          </w:tcPr>
          <w:p w14:paraId="7AF82FF4">
            <w:pPr>
              <w:spacing w:after="0" w:line="240" w:lineRule="auto"/>
              <w:jc w:val="right"/>
              <w:rPr>
                <w:rFonts w:ascii="Calibri" w:hAnsi="Calibri" w:eastAsia="Times New Roman" w:cs="Calibri"/>
                <w:color w:val="000000"/>
              </w:rPr>
            </w:pPr>
            <w:r>
              <w:rPr>
                <w:rFonts w:ascii="Calibri" w:hAnsi="Calibri" w:eastAsia="Times New Roman" w:cs="Calibri"/>
                <w:color w:val="000000"/>
              </w:rPr>
              <w:t>960</w:t>
            </w:r>
          </w:p>
        </w:tc>
        <w:tc>
          <w:tcPr>
            <w:tcW w:w="910" w:type="dxa"/>
            <w:tcBorders>
              <w:top w:val="nil"/>
              <w:left w:val="nil"/>
              <w:bottom w:val="nil"/>
              <w:right w:val="nil"/>
            </w:tcBorders>
            <w:noWrap/>
            <w:vAlign w:val="bottom"/>
          </w:tcPr>
          <w:p w14:paraId="1E54ACFD">
            <w:pPr>
              <w:spacing w:after="0" w:line="240" w:lineRule="auto"/>
              <w:jc w:val="right"/>
              <w:rPr>
                <w:rFonts w:ascii="Calibri" w:hAnsi="Calibri" w:eastAsia="Times New Roman" w:cs="Calibri"/>
                <w:color w:val="000000"/>
              </w:rPr>
            </w:pPr>
            <w:r>
              <w:rPr>
                <w:rFonts w:ascii="Calibri" w:hAnsi="Calibri" w:eastAsia="Times New Roman" w:cs="Calibri"/>
                <w:color w:val="000000"/>
              </w:rPr>
              <w:t>921600</w:t>
            </w:r>
          </w:p>
        </w:tc>
        <w:tc>
          <w:tcPr>
            <w:tcW w:w="1354" w:type="dxa"/>
            <w:tcBorders>
              <w:top w:val="nil"/>
              <w:left w:val="nil"/>
              <w:bottom w:val="nil"/>
              <w:right w:val="nil"/>
            </w:tcBorders>
            <w:noWrap/>
            <w:vAlign w:val="bottom"/>
          </w:tcPr>
          <w:p w14:paraId="317D1770">
            <w:pPr>
              <w:spacing w:after="0" w:line="240" w:lineRule="auto"/>
              <w:jc w:val="right"/>
              <w:rPr>
                <w:rFonts w:ascii="Calibri" w:hAnsi="Calibri" w:eastAsia="Times New Roman" w:cs="Calibri"/>
                <w:color w:val="000000"/>
              </w:rPr>
            </w:pPr>
            <w:r>
              <w:rPr>
                <w:rFonts w:ascii="Calibri" w:hAnsi="Calibri" w:eastAsia="Times New Roman" w:cs="Calibri"/>
                <w:color w:val="000000"/>
              </w:rPr>
              <w:t>884736000</w:t>
            </w:r>
          </w:p>
        </w:tc>
        <w:tc>
          <w:tcPr>
            <w:tcW w:w="1354" w:type="dxa"/>
            <w:tcBorders>
              <w:top w:val="nil"/>
              <w:left w:val="nil"/>
              <w:bottom w:val="nil"/>
              <w:right w:val="nil"/>
            </w:tcBorders>
            <w:noWrap/>
            <w:vAlign w:val="bottom"/>
          </w:tcPr>
          <w:p w14:paraId="26F90000">
            <w:pPr>
              <w:spacing w:after="0" w:line="240" w:lineRule="auto"/>
              <w:jc w:val="right"/>
              <w:rPr>
                <w:rFonts w:ascii="Calibri" w:hAnsi="Calibri" w:eastAsia="Times New Roman" w:cs="Calibri"/>
                <w:color w:val="000000"/>
              </w:rPr>
            </w:pPr>
            <w:r>
              <w:rPr>
                <w:rFonts w:ascii="Calibri" w:hAnsi="Calibri" w:eastAsia="Times New Roman" w:cs="Calibri"/>
                <w:color w:val="000000"/>
              </w:rPr>
              <w:t>8.49347E+11</w:t>
            </w:r>
          </w:p>
        </w:tc>
      </w:tr>
      <w:tr w14:paraId="367A2F2C">
        <w:tblPrEx>
          <w:tblCellMar>
            <w:top w:w="0" w:type="dxa"/>
            <w:left w:w="108" w:type="dxa"/>
            <w:bottom w:w="0" w:type="dxa"/>
            <w:right w:w="108" w:type="dxa"/>
          </w:tblCellMar>
        </w:tblPrEx>
        <w:trPr>
          <w:trHeight w:val="255" w:hRule="atLeast"/>
        </w:trPr>
        <w:tc>
          <w:tcPr>
            <w:tcW w:w="1184" w:type="dxa"/>
            <w:tcBorders>
              <w:top w:val="nil"/>
              <w:left w:val="single" w:color="auto" w:sz="4" w:space="0"/>
              <w:bottom w:val="single" w:color="auto" w:sz="4" w:space="0"/>
              <w:right w:val="single" w:color="auto" w:sz="4" w:space="0"/>
            </w:tcBorders>
            <w:noWrap/>
            <w:vAlign w:val="bottom"/>
          </w:tcPr>
          <w:p w14:paraId="444CED43">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1184" w:type="dxa"/>
            <w:tcBorders>
              <w:top w:val="nil"/>
              <w:left w:val="nil"/>
              <w:bottom w:val="nil"/>
              <w:right w:val="nil"/>
            </w:tcBorders>
            <w:noWrap/>
            <w:vAlign w:val="bottom"/>
          </w:tcPr>
          <w:p w14:paraId="5636FDED">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1251" w:type="dxa"/>
            <w:tcBorders>
              <w:top w:val="nil"/>
              <w:left w:val="nil"/>
              <w:bottom w:val="nil"/>
              <w:right w:val="nil"/>
            </w:tcBorders>
            <w:noWrap/>
            <w:vAlign w:val="bottom"/>
          </w:tcPr>
          <w:p w14:paraId="16B85E18">
            <w:pPr>
              <w:spacing w:after="0" w:line="240" w:lineRule="auto"/>
              <w:jc w:val="right"/>
              <w:rPr>
                <w:rFonts w:ascii="Calibri" w:hAnsi="Calibri" w:eastAsia="Times New Roman" w:cs="Calibri"/>
                <w:color w:val="000000"/>
              </w:rPr>
            </w:pPr>
            <w:r>
              <w:rPr>
                <w:rFonts w:ascii="Calibri" w:hAnsi="Calibri" w:eastAsia="Times New Roman" w:cs="Calibri"/>
                <w:color w:val="000000"/>
              </w:rPr>
              <w:t>3375000000</w:t>
            </w:r>
          </w:p>
        </w:tc>
        <w:tc>
          <w:tcPr>
            <w:tcW w:w="1196" w:type="dxa"/>
            <w:tcBorders>
              <w:top w:val="nil"/>
              <w:left w:val="nil"/>
              <w:bottom w:val="nil"/>
              <w:right w:val="nil"/>
            </w:tcBorders>
            <w:noWrap/>
            <w:vAlign w:val="bottom"/>
          </w:tcPr>
          <w:p w14:paraId="39FE6EE6">
            <w:pPr>
              <w:spacing w:after="0" w:line="240" w:lineRule="auto"/>
              <w:jc w:val="right"/>
              <w:rPr>
                <w:rFonts w:ascii="Calibri" w:hAnsi="Calibri" w:eastAsia="Times New Roman" w:cs="Calibri"/>
                <w:color w:val="000000"/>
              </w:rPr>
            </w:pPr>
            <w:r>
              <w:rPr>
                <w:rFonts w:ascii="Calibri" w:hAnsi="Calibri" w:eastAsia="Times New Roman" w:cs="Calibri"/>
                <w:color w:val="000000"/>
              </w:rPr>
              <w:t>5.0625E+12</w:t>
            </w:r>
          </w:p>
        </w:tc>
        <w:tc>
          <w:tcPr>
            <w:tcW w:w="1050" w:type="dxa"/>
            <w:tcBorders>
              <w:top w:val="nil"/>
              <w:left w:val="nil"/>
              <w:bottom w:val="nil"/>
              <w:right w:val="nil"/>
            </w:tcBorders>
            <w:noWrap/>
            <w:vAlign w:val="bottom"/>
          </w:tcPr>
          <w:p w14:paraId="70F13F86">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10" w:type="dxa"/>
            <w:tcBorders>
              <w:top w:val="nil"/>
              <w:left w:val="nil"/>
              <w:bottom w:val="nil"/>
              <w:right w:val="nil"/>
            </w:tcBorders>
            <w:noWrap/>
            <w:vAlign w:val="bottom"/>
          </w:tcPr>
          <w:p w14:paraId="721EECF1">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1354" w:type="dxa"/>
            <w:tcBorders>
              <w:top w:val="nil"/>
              <w:left w:val="nil"/>
              <w:bottom w:val="nil"/>
              <w:right w:val="nil"/>
            </w:tcBorders>
            <w:noWrap/>
            <w:vAlign w:val="bottom"/>
          </w:tcPr>
          <w:p w14:paraId="2774BDBB">
            <w:pPr>
              <w:spacing w:after="0" w:line="240" w:lineRule="auto"/>
              <w:jc w:val="right"/>
              <w:rPr>
                <w:rFonts w:ascii="Calibri" w:hAnsi="Calibri" w:eastAsia="Times New Roman" w:cs="Calibri"/>
                <w:color w:val="000000"/>
              </w:rPr>
            </w:pPr>
            <w:r>
              <w:rPr>
                <w:rFonts w:ascii="Calibri" w:hAnsi="Calibri" w:eastAsia="Times New Roman" w:cs="Calibri"/>
                <w:color w:val="000000"/>
              </w:rPr>
              <w:t>-1124864000</w:t>
            </w:r>
          </w:p>
        </w:tc>
        <w:tc>
          <w:tcPr>
            <w:tcW w:w="1354" w:type="dxa"/>
            <w:tcBorders>
              <w:top w:val="nil"/>
              <w:left w:val="nil"/>
              <w:bottom w:val="nil"/>
              <w:right w:val="nil"/>
            </w:tcBorders>
            <w:noWrap/>
            <w:vAlign w:val="bottom"/>
          </w:tcPr>
          <w:p w14:paraId="449F833A">
            <w:pPr>
              <w:spacing w:after="0" w:line="240" w:lineRule="auto"/>
              <w:jc w:val="right"/>
              <w:rPr>
                <w:rFonts w:ascii="Calibri" w:hAnsi="Calibri" w:eastAsia="Times New Roman" w:cs="Calibri"/>
                <w:color w:val="000000"/>
              </w:rPr>
            </w:pPr>
            <w:r>
              <w:rPr>
                <w:rFonts w:ascii="Calibri" w:hAnsi="Calibri" w:eastAsia="Times New Roman" w:cs="Calibri"/>
                <w:color w:val="000000"/>
              </w:rPr>
              <w:t>1.16986E+12</w:t>
            </w:r>
          </w:p>
        </w:tc>
      </w:tr>
      <w:tr w14:paraId="5B9E9B97">
        <w:tblPrEx>
          <w:tblCellMar>
            <w:top w:w="0" w:type="dxa"/>
            <w:left w:w="108" w:type="dxa"/>
            <w:bottom w:w="0" w:type="dxa"/>
            <w:right w:w="108" w:type="dxa"/>
          </w:tblCellMar>
        </w:tblPrEx>
        <w:trPr>
          <w:trHeight w:val="345" w:hRule="atLeast"/>
        </w:trPr>
        <w:tc>
          <w:tcPr>
            <w:tcW w:w="1184" w:type="dxa"/>
            <w:tcBorders>
              <w:top w:val="nil"/>
              <w:left w:val="single" w:color="auto" w:sz="4" w:space="0"/>
              <w:bottom w:val="single" w:color="auto" w:sz="4" w:space="0"/>
              <w:right w:val="single" w:color="auto" w:sz="4" w:space="0"/>
            </w:tcBorders>
            <w:noWrap/>
            <w:vAlign w:val="bottom"/>
          </w:tcPr>
          <w:p w14:paraId="0870826E">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127000</w:t>
            </w:r>
          </w:p>
        </w:tc>
        <w:tc>
          <w:tcPr>
            <w:tcW w:w="1184" w:type="dxa"/>
            <w:tcBorders>
              <w:top w:val="nil"/>
              <w:left w:val="nil"/>
              <w:bottom w:val="single" w:color="auto" w:sz="4" w:space="0"/>
              <w:right w:val="nil"/>
            </w:tcBorders>
            <w:noWrap/>
            <w:vAlign w:val="bottom"/>
          </w:tcPr>
          <w:p w14:paraId="5F48687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391000000</w:t>
            </w:r>
          </w:p>
        </w:tc>
        <w:tc>
          <w:tcPr>
            <w:tcW w:w="1251" w:type="dxa"/>
            <w:tcBorders>
              <w:top w:val="nil"/>
              <w:left w:val="nil"/>
              <w:bottom w:val="single" w:color="auto" w:sz="4" w:space="0"/>
              <w:right w:val="nil"/>
            </w:tcBorders>
            <w:noWrap/>
            <w:vAlign w:val="bottom"/>
          </w:tcPr>
          <w:p w14:paraId="77DC610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1.4005E+12</w:t>
            </w:r>
          </w:p>
        </w:tc>
        <w:tc>
          <w:tcPr>
            <w:tcW w:w="1196" w:type="dxa"/>
            <w:tcBorders>
              <w:top w:val="nil"/>
              <w:left w:val="nil"/>
              <w:bottom w:val="single" w:color="auto" w:sz="4" w:space="0"/>
              <w:right w:val="nil"/>
            </w:tcBorders>
            <w:noWrap/>
            <w:vAlign w:val="bottom"/>
          </w:tcPr>
          <w:p w14:paraId="5C83A53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5.6125E+15</w:t>
            </w:r>
          </w:p>
        </w:tc>
        <w:tc>
          <w:tcPr>
            <w:tcW w:w="1050" w:type="dxa"/>
            <w:tcBorders>
              <w:top w:val="nil"/>
              <w:left w:val="nil"/>
              <w:bottom w:val="single" w:color="auto" w:sz="4" w:space="0"/>
              <w:right w:val="nil"/>
            </w:tcBorders>
            <w:noWrap/>
            <w:vAlign w:val="bottom"/>
          </w:tcPr>
          <w:p w14:paraId="4166B827">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0</w:t>
            </w:r>
          </w:p>
        </w:tc>
        <w:tc>
          <w:tcPr>
            <w:tcW w:w="910" w:type="dxa"/>
            <w:tcBorders>
              <w:top w:val="nil"/>
              <w:left w:val="nil"/>
              <w:bottom w:val="single" w:color="auto" w:sz="4" w:space="0"/>
              <w:right w:val="nil"/>
            </w:tcBorders>
            <w:noWrap/>
            <w:vAlign w:val="bottom"/>
          </w:tcPr>
          <w:p w14:paraId="1CB38357">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68420000</w:t>
            </w:r>
          </w:p>
        </w:tc>
        <w:tc>
          <w:tcPr>
            <w:tcW w:w="1354" w:type="dxa"/>
            <w:tcBorders>
              <w:top w:val="nil"/>
              <w:left w:val="nil"/>
              <w:bottom w:val="single" w:color="auto" w:sz="4" w:space="0"/>
              <w:right w:val="nil"/>
            </w:tcBorders>
            <w:noWrap/>
            <w:vAlign w:val="bottom"/>
          </w:tcPr>
          <w:p w14:paraId="2DC26BE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59786400000</w:t>
            </w:r>
          </w:p>
        </w:tc>
        <w:tc>
          <w:tcPr>
            <w:tcW w:w="1354" w:type="dxa"/>
            <w:tcBorders>
              <w:top w:val="nil"/>
              <w:left w:val="nil"/>
              <w:bottom w:val="single" w:color="auto" w:sz="4" w:space="0"/>
              <w:right w:val="nil"/>
            </w:tcBorders>
            <w:noWrap/>
            <w:vAlign w:val="bottom"/>
          </w:tcPr>
          <w:p w14:paraId="16B2922E">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2.75402E+14</w:t>
            </w:r>
          </w:p>
        </w:tc>
      </w:tr>
    </w:tbl>
    <w:p w14:paraId="6EC3E87D">
      <w:pPr>
        <w:rPr>
          <w:rFonts w:asciiTheme="majorBidi" w:hAnsiTheme="majorBidi" w:eastAsiaTheme="minorEastAsia" w:cstheme="majorBidi"/>
          <w:b/>
          <w:bCs/>
        </w:rPr>
      </w:pPr>
    </w:p>
    <w:p w14:paraId="6CBAEE2E">
      <w:pPr>
        <w:pStyle w:val="2"/>
        <w:rPr>
          <w:rFonts w:asciiTheme="majorBidi" w:hAnsiTheme="majorBidi" w:eastAsiaTheme="minorEastAsia"/>
          <w:color w:val="auto"/>
          <w:sz w:val="24"/>
          <w:szCs w:val="24"/>
        </w:rPr>
      </w:pPr>
      <w:bookmarkStart w:id="74" w:name="_Toc98201594"/>
      <w:r>
        <w:rPr>
          <w:rFonts w:asciiTheme="majorBidi" w:hAnsiTheme="majorBidi" w:eastAsiaTheme="minorEastAsia"/>
          <w:color w:val="auto"/>
          <w:sz w:val="24"/>
          <w:szCs w:val="24"/>
        </w:rPr>
        <w:t>Row moments:</w:t>
      </w:r>
      <w:bookmarkEnd w:id="74"/>
    </w:p>
    <w:p w14:paraId="5A5054C5"/>
    <w:p w14:paraId="56D0DF5C">
      <w:pPr>
        <w:rPr>
          <w:rFonts w:asciiTheme="majorBidi" w:hAnsiTheme="majorBidi" w:eastAsiaTheme="minorEastAsia" w:cstheme="majorBidi"/>
          <w:b/>
          <w:bCs/>
        </w:rPr>
      </w:pPr>
      <w:r>
        <w:rPr>
          <w:rFonts w:asciiTheme="majorBidi" w:hAnsiTheme="majorBidi" w:eastAsiaTheme="minorEastAsia" w:cstheme="majorBidi"/>
          <w:b/>
          <w:bCs/>
        </w:rPr>
        <w:t>1</w:t>
      </w:r>
      <w:r>
        <w:rPr>
          <w:rFonts w:asciiTheme="majorBidi" w:hAnsiTheme="majorBidi" w:eastAsiaTheme="minorEastAsia" w:cstheme="majorBidi"/>
          <w:b/>
          <w:bCs/>
          <w:vertAlign w:val="superscript"/>
        </w:rPr>
        <w:t>st</w:t>
      </w:r>
      <w:r>
        <w:rPr>
          <w:rFonts w:asciiTheme="majorBidi" w:hAnsiTheme="majorBidi" w:eastAsiaTheme="minorEastAsia" w:cstheme="majorBidi"/>
          <w:b/>
          <w:bCs/>
        </w:rPr>
        <w:t xml:space="preserve"> moment:</w:t>
      </w:r>
    </w:p>
    <w:p w14:paraId="2615A570">
      <w:pPr>
        <w:pStyle w:val="19"/>
        <w:rPr>
          <w:rFonts w:asciiTheme="majorBidi" w:hAnsiTheme="majorBidi" w:eastAsiaTheme="minorEastAsia" w:cstheme="majorBidi"/>
          <w:b/>
          <w:bCs/>
        </w:rPr>
      </w:pPr>
      <w:r>
        <w:rPr>
          <w:rFonts w:asciiTheme="majorBidi" w:hAnsiTheme="majorBidi" w:eastAsiaTheme="minorEastAsia" w:cstheme="majorBidi"/>
          <w:b/>
          <w:bCs/>
        </w:rPr>
        <w:t xml:space="preserve">                           m1=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ΣX</m:t>
            </m:r>
            <m:ctrlPr>
              <w:rPr>
                <w:rFonts w:ascii="Cambria Math" w:hAnsiTheme="majorBidi" w:eastAsiaTheme="minorEastAsia" w:cstheme="majorBidi"/>
                <w:b/>
                <w:bCs/>
                <w:i/>
              </w:rPr>
            </m:ctrlPr>
          </m:num>
          <m:den>
            <m:r>
              <m:rPr>
                <m:sty m:val="bi"/>
              </m:rPr>
              <w:rPr>
                <w:rFonts w:ascii="Cambria Math" w:hAnsi="Cambria Math" w:eastAsiaTheme="minorEastAsia" w:cstheme="majorBidi"/>
              </w:rPr>
              <m:t>n</m:t>
            </m:r>
            <m:ctrlPr>
              <w:rPr>
                <w:rFonts w:ascii="Cambria Math" w:hAnsiTheme="majorBidi" w:eastAsiaTheme="minorEastAsia" w:cstheme="majorBidi"/>
                <w:b/>
                <w:bCs/>
                <w:i/>
              </w:rPr>
            </m:ctrlPr>
          </m:den>
        </m:f>
      </m:oMath>
    </w:p>
    <w:p w14:paraId="27788B70">
      <w:pPr>
        <w:pStyle w:val="19"/>
        <w:rPr>
          <w:rFonts w:asciiTheme="majorBidi" w:hAnsiTheme="majorBidi" w:eastAsiaTheme="minorEastAsia" w:cstheme="majorBidi"/>
          <w:b/>
          <w:bCs/>
        </w:rPr>
      </w:pPr>
    </w:p>
    <w:p w14:paraId="568A01AE">
      <w:pPr>
        <w:rPr>
          <w:rFonts w:eastAsia="Times New Roman" w:asciiTheme="majorBidi" w:hAnsiTheme="majorBidi" w:cstheme="majorBidi"/>
          <w:b/>
          <w:bCs/>
          <w:color w:val="000000"/>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 xml:space="preserve">m1 = </w:t>
      </w:r>
      <w:r>
        <w:rPr>
          <w:rFonts w:eastAsia="Times New Roman" w:asciiTheme="majorBidi" w:hAnsiTheme="majorBidi" w:cstheme="majorBidi"/>
          <w:b/>
          <w:bCs/>
          <w:color w:val="000000"/>
          <w:bdr w:val="single" w:color="auto" w:sz="4" w:space="0"/>
        </w:rPr>
        <w:t>2540</w:t>
      </w:r>
    </w:p>
    <w:p w14:paraId="076F60AF">
      <w:pPr>
        <w:pStyle w:val="19"/>
        <w:rPr>
          <w:rFonts w:ascii="Cambria Math" w:hAnsiTheme="majorBidi" w:eastAsiaTheme="minorEastAsia" w:cstheme="majorBidi"/>
          <w:oMath/>
        </w:rPr>
      </w:pPr>
    </w:p>
    <w:p w14:paraId="56DCBF56">
      <w:pPr>
        <w:shd w:val="clear" w:color="auto" w:fill="FFFFFF"/>
        <w:spacing w:after="60" w:line="240" w:lineRule="auto"/>
        <w:rPr>
          <w:rFonts w:eastAsia="Times New Roman" w:asciiTheme="majorBidi" w:hAnsiTheme="majorBidi" w:cstheme="majorBidi"/>
        </w:rPr>
      </w:pPr>
      <w:r>
        <w:rPr>
          <w:rFonts w:eastAsia="Times New Roman" w:asciiTheme="majorBidi" w:hAnsiTheme="majorBidi" w:cstheme="majorBidi"/>
          <w:b/>
          <w:bCs/>
        </w:rPr>
        <w:t>Interpretation:</w:t>
      </w:r>
      <w:r>
        <w:rPr>
          <w:rFonts w:eastAsia="Times New Roman" w:asciiTheme="majorBidi" w:hAnsiTheme="majorBidi" w:cstheme="majorBidi"/>
        </w:rPr>
        <w:t xml:space="preserve"> The ﬁrst initial moment is the expectation.</w:t>
      </w:r>
    </w:p>
    <w:p w14:paraId="6DA5350F">
      <w:pPr>
        <w:rPr>
          <w:rFonts w:asciiTheme="majorBidi" w:hAnsiTheme="majorBidi" w:eastAsiaTheme="minorEastAsia" w:cstheme="majorBidi"/>
          <w:b/>
          <w:bCs/>
        </w:rPr>
      </w:pPr>
    </w:p>
    <w:p w14:paraId="75F17316">
      <w:pPr>
        <w:rPr>
          <w:rFonts w:asciiTheme="majorBidi" w:hAnsiTheme="majorBidi" w:eastAsiaTheme="minorEastAsia" w:cstheme="majorBidi"/>
          <w:b/>
          <w:bCs/>
        </w:rPr>
      </w:pPr>
      <w:r>
        <w:rPr>
          <w:rFonts w:asciiTheme="majorBidi" w:hAnsiTheme="majorBidi" w:eastAsiaTheme="minorEastAsia" w:cstheme="majorBidi"/>
          <w:b/>
          <w:bCs/>
        </w:rPr>
        <w:t>2</w:t>
      </w:r>
      <w:r>
        <w:rPr>
          <w:rFonts w:asciiTheme="majorBidi" w:hAnsiTheme="majorBidi" w:eastAsiaTheme="minorEastAsia" w:cstheme="majorBidi"/>
          <w:b/>
          <w:bCs/>
          <w:vertAlign w:val="superscript"/>
        </w:rPr>
        <w:t>nd</w:t>
      </w:r>
      <w:r>
        <w:rPr>
          <w:rFonts w:asciiTheme="majorBidi" w:hAnsiTheme="majorBidi" w:eastAsiaTheme="minorEastAsia" w:cstheme="majorBidi"/>
          <w:b/>
          <w:bCs/>
        </w:rPr>
        <w:t xml:space="preserve"> moment:</w:t>
      </w:r>
    </w:p>
    <w:p w14:paraId="4AD90FBF">
      <w:pPr>
        <w:rPr>
          <w:rFonts w:asciiTheme="majorBidi" w:hAnsiTheme="majorBidi" w:eastAsiaTheme="minorEastAsia" w:cstheme="majorBidi"/>
          <w:b/>
          <w:bCs/>
        </w:rPr>
      </w:pPr>
      <w:r>
        <w:rPr>
          <w:rFonts w:asciiTheme="majorBidi" w:hAnsiTheme="majorBidi" w:eastAsiaTheme="minorEastAsia" w:cstheme="majorBidi"/>
          <w:b/>
          <w:bCs/>
        </w:rPr>
        <w:t xml:space="preserve">                       m2 =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ΣX</m:t>
            </m:r>
            <m:r>
              <m:rPr>
                <m:sty m:val="bi"/>
              </m:rPr>
              <w:rPr>
                <w:rFonts w:ascii="Cambria Math" w:hAnsiTheme="majorBidi" w:eastAsiaTheme="minorEastAsia" w:cstheme="majorBidi"/>
              </w:rPr>
              <m:t>²</m:t>
            </m:r>
            <m:ctrlPr>
              <w:rPr>
                <w:rFonts w:ascii="Cambria Math" w:hAnsiTheme="majorBidi" w:eastAsiaTheme="minorEastAsia" w:cstheme="majorBidi"/>
                <w:b/>
                <w:bCs/>
                <w:i/>
              </w:rPr>
            </m:ctrlPr>
          </m:num>
          <m:den>
            <m:r>
              <m:rPr>
                <m:sty m:val="bi"/>
              </m:rPr>
              <w:rPr>
                <w:rFonts w:ascii="Cambria Math" w:hAnsi="Cambria Math" w:eastAsiaTheme="minorEastAsia" w:cstheme="majorBidi"/>
              </w:rPr>
              <m:t>n</m:t>
            </m:r>
            <m:ctrlPr>
              <w:rPr>
                <w:rFonts w:ascii="Cambria Math" w:hAnsiTheme="majorBidi" w:eastAsiaTheme="minorEastAsia" w:cstheme="majorBidi"/>
                <w:b/>
                <w:bCs/>
                <w:i/>
              </w:rPr>
            </m:ctrlPr>
          </m:den>
        </m:f>
      </m:oMath>
    </w:p>
    <w:p w14:paraId="043DFCDD">
      <w:pPr>
        <w:rPr>
          <w:rFonts w:eastAsia="Times New Roman" w:asciiTheme="majorBidi" w:hAnsiTheme="majorBidi" w:cstheme="majorBidi"/>
          <w:b/>
          <w:bCs/>
          <w:color w:val="000000"/>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 xml:space="preserve">m2 = </w:t>
      </w:r>
      <w:r>
        <w:rPr>
          <w:rFonts w:eastAsia="Times New Roman" w:asciiTheme="majorBidi" w:hAnsiTheme="majorBidi" w:cstheme="majorBidi"/>
          <w:b/>
          <w:bCs/>
          <w:color w:val="000000"/>
          <w:bdr w:val="single" w:color="auto" w:sz="4" w:space="0"/>
        </w:rPr>
        <w:t>7820000</w:t>
      </w:r>
    </w:p>
    <w:p w14:paraId="591A6208">
      <w:pPr>
        <w:rPr>
          <w:rFonts w:eastAsia="Times New Roman" w:asciiTheme="majorBidi" w:hAnsiTheme="majorBidi" w:cstheme="majorBidi"/>
          <w:b/>
          <w:bCs/>
          <w:color w:val="000000"/>
        </w:rPr>
      </w:pPr>
      <w:r>
        <w:rPr>
          <w:rFonts w:eastAsia="Times New Roman" w:asciiTheme="majorBidi" w:hAnsiTheme="majorBidi" w:cstheme="majorBidi"/>
          <w:b/>
          <w:bCs/>
        </w:rPr>
        <w:t>Interpretation:</w:t>
      </w:r>
      <w:r>
        <w:rPr>
          <w:rFonts w:ascii="Arial" w:hAnsi="Arial" w:cs="Arial"/>
          <w:color w:val="202124"/>
          <w:shd w:val="clear" w:color="auto" w:fill="FFFFFF"/>
        </w:rPr>
        <w:t xml:space="preserve"> </w:t>
      </w:r>
      <w:r>
        <w:rPr>
          <w:rFonts w:asciiTheme="majorBidi" w:hAnsiTheme="majorBidi" w:cstheme="majorBidi"/>
          <w:shd w:val="clear" w:color="auto" w:fill="FFFFFF"/>
        </w:rPr>
        <w:t>The second central moment is the variance.</w:t>
      </w:r>
    </w:p>
    <w:p w14:paraId="642FAC23">
      <w:pPr>
        <w:rPr>
          <w:rFonts w:eastAsia="Times New Roman" w:asciiTheme="majorBidi" w:hAnsiTheme="majorBidi" w:cstheme="majorBidi"/>
          <w:b/>
          <w:bCs/>
          <w:color w:val="000000"/>
        </w:rPr>
      </w:pPr>
      <w:r>
        <w:rPr>
          <w:rFonts w:eastAsia="Times New Roman" w:asciiTheme="majorBidi" w:hAnsiTheme="majorBidi" w:cstheme="majorBidi"/>
          <w:b/>
          <w:bCs/>
          <w:color w:val="000000"/>
        </w:rPr>
        <w:t>3</w:t>
      </w:r>
      <w:r>
        <w:rPr>
          <w:rFonts w:eastAsia="Times New Roman" w:asciiTheme="majorBidi" w:hAnsiTheme="majorBidi" w:cstheme="majorBidi"/>
          <w:b/>
          <w:bCs/>
          <w:color w:val="000000"/>
          <w:vertAlign w:val="superscript"/>
        </w:rPr>
        <w:t>rd</w:t>
      </w:r>
      <w:r>
        <w:rPr>
          <w:rFonts w:eastAsia="Times New Roman" w:asciiTheme="majorBidi" w:hAnsiTheme="majorBidi" w:cstheme="majorBidi"/>
          <w:b/>
          <w:bCs/>
          <w:color w:val="000000"/>
        </w:rPr>
        <w:t xml:space="preserve"> moment:</w:t>
      </w:r>
    </w:p>
    <w:p w14:paraId="13EBB5C0">
      <w:pPr>
        <w:rPr>
          <w:rFonts w:eastAsia="Times New Roman" w:asciiTheme="majorBidi" w:hAnsiTheme="majorBidi" w:cstheme="majorBidi"/>
          <w:b/>
          <w:bCs/>
          <w:color w:val="000000"/>
        </w:rPr>
      </w:pPr>
      <w:r>
        <w:rPr>
          <w:rFonts w:asciiTheme="majorBidi" w:hAnsiTheme="majorBidi" w:eastAsiaTheme="minorEastAsia" w:cstheme="majorBidi"/>
          <w:b/>
          <w:bCs/>
        </w:rPr>
        <w:t xml:space="preserve">                        m3 =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ΣX</m:t>
            </m:r>
            <m:r>
              <m:rPr>
                <m:sty m:val="bi"/>
              </m:rPr>
              <w:rPr>
                <w:rFonts w:ascii="Cambria Math" w:hAnsiTheme="majorBidi" w:eastAsiaTheme="minorEastAsia" w:cstheme="majorBidi"/>
              </w:rPr>
              <m:t>³</m:t>
            </m:r>
            <m:ctrlPr>
              <w:rPr>
                <w:rFonts w:ascii="Cambria Math" w:hAnsiTheme="majorBidi" w:eastAsiaTheme="minorEastAsia" w:cstheme="majorBidi"/>
                <w:b/>
                <w:bCs/>
                <w:i/>
              </w:rPr>
            </m:ctrlPr>
          </m:num>
          <m:den>
            <m:r>
              <m:rPr>
                <m:sty m:val="bi"/>
              </m:rPr>
              <w:rPr>
                <w:rFonts w:ascii="Cambria Math" w:hAnsi="Cambria Math" w:eastAsiaTheme="minorEastAsia" w:cstheme="majorBidi"/>
              </w:rPr>
              <m:t>n</m:t>
            </m:r>
            <m:ctrlPr>
              <w:rPr>
                <w:rFonts w:ascii="Cambria Math" w:hAnsiTheme="majorBidi" w:eastAsiaTheme="minorEastAsia" w:cstheme="majorBidi"/>
                <w:b/>
                <w:bCs/>
                <w:i/>
              </w:rPr>
            </m:ctrlPr>
          </m:den>
        </m:f>
      </m:oMath>
    </w:p>
    <w:p w14:paraId="54A843F7">
      <w:pPr>
        <w:rPr>
          <w:rFonts w:eastAsia="Times New Roman" w:asciiTheme="majorBidi" w:hAnsiTheme="majorBidi" w:cstheme="majorBidi"/>
          <w:b/>
          <w:bCs/>
          <w:color w:val="000000"/>
        </w:rPr>
      </w:pPr>
      <w:r>
        <w:rPr>
          <w:rFonts w:eastAsia="Times New Roman" w:asciiTheme="majorBidi" w:hAnsiTheme="majorBidi" w:cstheme="majorBidi"/>
          <w:b/>
          <w:bCs/>
          <w:color w:val="000000"/>
        </w:rPr>
        <w:t xml:space="preserve">                     </w:t>
      </w:r>
      <w:r>
        <w:rPr>
          <w:rFonts w:eastAsia="Times New Roman" w:asciiTheme="majorBidi" w:hAnsiTheme="majorBidi" w:cstheme="majorBidi"/>
          <w:b/>
          <w:bCs/>
          <w:color w:val="000000"/>
          <w:bdr w:val="single" w:color="auto" w:sz="4" w:space="0"/>
        </w:rPr>
        <w:t>m3 =</w:t>
      </w:r>
      <w:r>
        <w:rPr>
          <w:rFonts w:asciiTheme="majorBidi" w:hAnsiTheme="majorBidi" w:cstheme="majorBidi"/>
          <w:b/>
          <w:bCs/>
          <w:color w:val="000000"/>
          <w:bdr w:val="single" w:color="auto" w:sz="4" w:space="0"/>
        </w:rPr>
        <w:t xml:space="preserve"> </w:t>
      </w:r>
      <w:r>
        <w:rPr>
          <w:rFonts w:eastAsia="Times New Roman" w:asciiTheme="majorBidi" w:hAnsiTheme="majorBidi" w:cstheme="majorBidi"/>
          <w:b/>
          <w:bCs/>
          <w:color w:val="000000"/>
          <w:bdr w:val="single" w:color="auto" w:sz="4" w:space="0"/>
        </w:rPr>
        <w:t>28010000000</w:t>
      </w:r>
    </w:p>
    <w:p w14:paraId="564443EE">
      <w:pPr>
        <w:shd w:val="clear" w:color="auto" w:fill="FFFFFF"/>
        <w:spacing w:after="60" w:line="240" w:lineRule="auto"/>
        <w:rPr>
          <w:rFonts w:ascii="Arial" w:hAnsi="Arial" w:eastAsia="Times New Roman" w:cs="Arial"/>
          <w:color w:val="202124"/>
          <w:sz w:val="24"/>
          <w:szCs w:val="24"/>
        </w:rPr>
      </w:pPr>
      <w:r>
        <w:rPr>
          <w:rFonts w:eastAsia="Times New Roman" w:asciiTheme="majorBidi" w:hAnsiTheme="majorBidi" w:cstheme="majorBidi"/>
          <w:b/>
          <w:bCs/>
        </w:rPr>
        <w:t>Interpretation:</w:t>
      </w:r>
      <w:r>
        <w:rPr>
          <w:rFonts w:ascii="Arial" w:hAnsi="Arial" w:cs="Arial"/>
          <w:color w:val="202124"/>
        </w:rPr>
        <w:t xml:space="preserve"> </w:t>
      </w:r>
      <w:r>
        <w:rPr>
          <w:rFonts w:eastAsia="Times New Roman" w:asciiTheme="majorBidi" w:hAnsiTheme="majorBidi" w:cstheme="majorBidi"/>
          <w:color w:val="202124"/>
        </w:rPr>
        <w:t>The third central moment is related to the skewness.</w:t>
      </w:r>
    </w:p>
    <w:p w14:paraId="13EEDC34">
      <w:pPr>
        <w:rPr>
          <w:rFonts w:eastAsia="Times New Roman" w:asciiTheme="majorBidi" w:hAnsiTheme="majorBidi" w:cstheme="majorBidi"/>
          <w:b/>
          <w:bCs/>
          <w:color w:val="000000"/>
        </w:rPr>
      </w:pPr>
    </w:p>
    <w:p w14:paraId="4D826918">
      <w:pPr>
        <w:rPr>
          <w:rFonts w:eastAsia="Times New Roman" w:asciiTheme="majorBidi" w:hAnsiTheme="majorBidi" w:cstheme="majorBidi"/>
          <w:b/>
          <w:bCs/>
          <w:color w:val="000000"/>
        </w:rPr>
      </w:pPr>
    </w:p>
    <w:p w14:paraId="1F068C05">
      <w:pPr>
        <w:rPr>
          <w:rFonts w:eastAsia="Times New Roman" w:asciiTheme="majorBidi" w:hAnsiTheme="majorBidi" w:cstheme="majorBidi"/>
          <w:b/>
          <w:bCs/>
          <w:color w:val="000000"/>
        </w:rPr>
      </w:pPr>
    </w:p>
    <w:p w14:paraId="59366E89">
      <w:pPr>
        <w:rPr>
          <w:rFonts w:eastAsia="Times New Roman" w:asciiTheme="majorBidi" w:hAnsiTheme="majorBidi" w:cstheme="majorBidi"/>
          <w:b/>
          <w:bCs/>
          <w:color w:val="000000"/>
        </w:rPr>
      </w:pPr>
      <w:r>
        <w:rPr>
          <w:rFonts w:eastAsia="Times New Roman" w:asciiTheme="majorBidi" w:hAnsiTheme="majorBidi" w:cstheme="majorBidi"/>
          <w:b/>
          <w:bCs/>
          <w:color w:val="000000"/>
        </w:rPr>
        <w:t>4</w:t>
      </w:r>
      <w:r>
        <w:rPr>
          <w:rFonts w:eastAsia="Times New Roman" w:asciiTheme="majorBidi" w:hAnsiTheme="majorBidi" w:cstheme="majorBidi"/>
          <w:b/>
          <w:bCs/>
          <w:color w:val="000000"/>
          <w:vertAlign w:val="superscript"/>
        </w:rPr>
        <w:t>th</w:t>
      </w:r>
      <w:r>
        <w:rPr>
          <w:rFonts w:eastAsia="Times New Roman" w:asciiTheme="majorBidi" w:hAnsiTheme="majorBidi" w:cstheme="majorBidi"/>
          <w:b/>
          <w:bCs/>
          <w:color w:val="000000"/>
        </w:rPr>
        <w:t xml:space="preserve"> moment:   </w:t>
      </w:r>
    </w:p>
    <w:p w14:paraId="183B6BFE">
      <w:pPr>
        <w:pStyle w:val="19"/>
        <w:rPr>
          <w:rFonts w:asciiTheme="majorBidi" w:hAnsiTheme="majorBidi" w:eastAsiaTheme="minorEastAsia" w:cstheme="majorBidi"/>
          <w:b/>
          <w:bCs/>
        </w:rPr>
      </w:pPr>
      <w:r>
        <w:rPr>
          <w:rFonts w:asciiTheme="majorBidi" w:hAnsiTheme="majorBidi" w:eastAsiaTheme="minorEastAsia" w:cstheme="majorBidi"/>
          <w:b/>
          <w:bCs/>
        </w:rPr>
        <w:t xml:space="preserve">                         m4=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ΣX⁴</m:t>
            </m:r>
            <m:ctrlPr>
              <w:rPr>
                <w:rFonts w:ascii="Cambria Math" w:hAnsiTheme="majorBidi" w:eastAsiaTheme="minorEastAsia" w:cstheme="majorBidi"/>
                <w:b/>
                <w:bCs/>
                <w:i/>
              </w:rPr>
            </m:ctrlPr>
          </m:num>
          <m:den>
            <m:r>
              <m:rPr>
                <m:sty m:val="bi"/>
              </m:rPr>
              <w:rPr>
                <w:rFonts w:ascii="Cambria Math" w:hAnsi="Cambria Math" w:eastAsiaTheme="minorEastAsia" w:cstheme="majorBidi"/>
              </w:rPr>
              <m:t>n</m:t>
            </m:r>
            <m:ctrlPr>
              <w:rPr>
                <w:rFonts w:ascii="Cambria Math" w:hAnsiTheme="majorBidi" w:eastAsiaTheme="minorEastAsia" w:cstheme="majorBidi"/>
                <w:b/>
                <w:bCs/>
                <w:i/>
              </w:rPr>
            </m:ctrlPr>
          </m:den>
        </m:f>
      </m:oMath>
    </w:p>
    <w:p w14:paraId="3AAAAA2B">
      <w:pPr>
        <w:rPr>
          <w:rFonts w:eastAsia="Times New Roman" w:asciiTheme="majorBidi" w:hAnsiTheme="majorBidi" w:cstheme="majorBidi"/>
          <w:b/>
          <w:bCs/>
          <w:color w:val="000000"/>
        </w:rPr>
      </w:pPr>
      <w:r>
        <w:rPr>
          <w:rFonts w:eastAsia="Times New Roman" w:asciiTheme="majorBidi" w:hAnsiTheme="majorBidi" w:cstheme="majorBidi"/>
          <w:b/>
          <w:bCs/>
          <w:color w:val="000000"/>
        </w:rPr>
        <w:t xml:space="preserve">                        </w:t>
      </w:r>
    </w:p>
    <w:p w14:paraId="404F049E">
      <w:pPr>
        <w:rPr>
          <w:rFonts w:eastAsia="Times New Roman" w:asciiTheme="majorBidi" w:hAnsiTheme="majorBidi" w:cstheme="majorBidi"/>
          <w:b/>
          <w:bCs/>
          <w:color w:val="000000"/>
        </w:rPr>
      </w:pPr>
      <w:r>
        <w:rPr>
          <w:rFonts w:eastAsia="Times New Roman" w:asciiTheme="majorBidi" w:hAnsiTheme="majorBidi" w:cstheme="majorBidi"/>
          <w:b/>
          <w:bCs/>
          <w:color w:val="000000"/>
        </w:rPr>
        <w:t xml:space="preserve">                         </w:t>
      </w:r>
      <w:r>
        <w:rPr>
          <w:rFonts w:eastAsia="Times New Roman" w:asciiTheme="majorBidi" w:hAnsiTheme="majorBidi" w:cstheme="majorBidi"/>
          <w:b/>
          <w:bCs/>
          <w:color w:val="000000"/>
          <w:bdr w:val="single" w:color="auto" w:sz="4" w:space="0"/>
        </w:rPr>
        <w:t>m4= 1.1225E+14</w:t>
      </w:r>
    </w:p>
    <w:p w14:paraId="327108CD">
      <w:pPr>
        <w:rPr>
          <w:rFonts w:eastAsia="Times New Roman" w:asciiTheme="majorBidi" w:hAnsiTheme="majorBidi" w:cstheme="majorBidi"/>
          <w:b/>
          <w:bCs/>
          <w:color w:val="000000"/>
        </w:rPr>
      </w:pPr>
    </w:p>
    <w:p w14:paraId="356B6D6D">
      <w:pPr>
        <w:shd w:val="clear" w:color="auto" w:fill="FFFFFF"/>
        <w:spacing w:after="60" w:line="240" w:lineRule="auto"/>
        <w:rPr>
          <w:rFonts w:eastAsia="Times New Roman" w:asciiTheme="majorBidi" w:hAnsiTheme="majorBidi" w:cstheme="majorBidi"/>
        </w:rPr>
      </w:pPr>
      <w:r>
        <w:rPr>
          <w:rFonts w:eastAsia="Times New Roman" w:asciiTheme="majorBidi" w:hAnsiTheme="majorBidi" w:cstheme="majorBidi"/>
          <w:b/>
          <w:bCs/>
        </w:rPr>
        <w:t>Interpretation:</w:t>
      </w:r>
      <w:r>
        <w:rPr>
          <w:rFonts w:ascii="Arial" w:hAnsi="Arial" w:cs="Arial"/>
          <w:color w:val="202124"/>
        </w:rPr>
        <w:t xml:space="preserve"> </w:t>
      </w:r>
      <w:r>
        <w:rPr>
          <w:rFonts w:eastAsia="Times New Roman" w:asciiTheme="majorBidi" w:hAnsiTheme="majorBidi" w:cstheme="majorBidi"/>
        </w:rPr>
        <w:t>The fourth central moment is related to the kurtosis.</w:t>
      </w:r>
    </w:p>
    <w:p w14:paraId="7551B6FA">
      <w:pPr>
        <w:rPr>
          <w:rFonts w:asciiTheme="majorBidi" w:hAnsiTheme="majorBidi" w:eastAsiaTheme="minorEastAsia" w:cstheme="majorBidi"/>
          <w:b/>
          <w:bCs/>
        </w:rPr>
      </w:pPr>
    </w:p>
    <w:p w14:paraId="5AE5807E">
      <w:pPr>
        <w:rPr>
          <w:rFonts w:asciiTheme="majorBidi" w:hAnsiTheme="majorBidi" w:eastAsiaTheme="minorEastAsia" w:cstheme="majorBidi"/>
          <w:b/>
          <w:bCs/>
        </w:rPr>
      </w:pPr>
    </w:p>
    <w:p w14:paraId="317F3C5D">
      <w:pPr>
        <w:pStyle w:val="2"/>
        <w:rPr>
          <w:rFonts w:asciiTheme="majorBidi" w:hAnsiTheme="majorBidi" w:eastAsiaTheme="minorEastAsia"/>
          <w:color w:val="auto"/>
          <w:sz w:val="24"/>
          <w:szCs w:val="24"/>
          <w:u w:val="single"/>
        </w:rPr>
      </w:pPr>
      <w:r>
        <w:rPr>
          <w:rFonts w:eastAsiaTheme="minorEastAsia"/>
        </w:rPr>
        <w:t xml:space="preserve">                 </w:t>
      </w:r>
      <w:bookmarkStart w:id="75" w:name="_Toc98201595"/>
      <w:r>
        <w:rPr>
          <w:rFonts w:asciiTheme="majorBidi" w:hAnsiTheme="majorBidi" w:eastAsiaTheme="minorEastAsia"/>
          <w:color w:val="auto"/>
          <w:sz w:val="24"/>
          <w:szCs w:val="24"/>
          <w:u w:val="single"/>
        </w:rPr>
        <w:t>Moments about mean:</w:t>
      </w:r>
      <w:bookmarkEnd w:id="75"/>
    </w:p>
    <w:p w14:paraId="793B8669">
      <w:pPr>
        <w:rPr>
          <w:rFonts w:asciiTheme="majorBidi" w:hAnsiTheme="majorBidi" w:eastAsiaTheme="minorEastAsia" w:cstheme="majorBidi"/>
          <w:b/>
          <w:bCs/>
        </w:rPr>
      </w:pPr>
    </w:p>
    <w:p w14:paraId="7BA0670C">
      <w:pPr>
        <w:pStyle w:val="19"/>
        <w:rPr>
          <w:rFonts w:asciiTheme="majorBidi" w:hAnsiTheme="majorBidi" w:eastAsiaTheme="minorEastAsia" w:cstheme="majorBidi"/>
          <w:b/>
          <w:bCs/>
          <w:iCs/>
        </w:rPr>
      </w:pPr>
      <w:r>
        <w:rPr>
          <w:rFonts w:asciiTheme="majorBidi" w:hAnsiTheme="majorBidi" w:eastAsiaTheme="minorEastAsia" w:cstheme="majorBidi"/>
          <w:b/>
          <w:bCs/>
        </w:rPr>
        <w:t xml:space="preserve">  m1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m:t>
            </m:r>
            <m:r>
              <m:rPr>
                <m:sty m:val="bi"/>
              </m:rPr>
              <w:rPr>
                <w:rFonts w:ascii="Cambria Math"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m:t>
            </m:r>
            <m:r>
              <m:rPr>
                <m:sty m:val="bi"/>
              </m:rPr>
              <w:rPr>
                <w:rFonts w:ascii="Cambria Math" w:hAnsi="Cambria Math" w:eastAsiaTheme="minorEastAsia" w:cstheme="majorBidi"/>
              </w:rPr>
              <m:t>Xbar</m:t>
            </m:r>
            <m:r>
              <m:rPr>
                <m:sty m:val="bi"/>
              </m:rPr>
              <w:rPr>
                <w:rFonts w:ascii="Cambria Math" w:hAnsiTheme="majorBidi" w:eastAsiaTheme="minorEastAsia" w:cstheme="majorBidi"/>
              </w:rPr>
              <m:t>)</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n</m:t>
            </m:r>
            <m:ctrlPr>
              <w:rPr>
                <w:rFonts w:ascii="Cambria Math" w:hAnsiTheme="majorBidi" w:eastAsiaTheme="minorEastAsia" w:cstheme="majorBidi"/>
                <w:b/>
                <w:bCs/>
                <w:i/>
                <w:iCs/>
              </w:rPr>
            </m:ctrlPr>
          </m:den>
        </m:f>
      </m:oMath>
    </w:p>
    <w:p w14:paraId="539E2FC5">
      <w:pPr>
        <w:pStyle w:val="19"/>
        <w:rPr>
          <w:rFonts w:asciiTheme="majorBidi" w:hAnsiTheme="majorBidi" w:eastAsiaTheme="minorEastAsia" w:cstheme="majorBidi"/>
          <w:b/>
          <w:bCs/>
          <w:iCs/>
        </w:rPr>
      </w:pPr>
    </w:p>
    <w:p w14:paraId="769B6E82">
      <w:pPr>
        <w:rPr>
          <w:rFonts w:eastAsia="Times New Roman" w:asciiTheme="majorBidi" w:hAnsiTheme="majorBidi" w:cstheme="majorBidi"/>
          <w:b/>
          <w:bCs/>
          <w:color w:val="000000"/>
        </w:rPr>
      </w:pPr>
      <w:r>
        <w:rPr>
          <w:rFonts w:asciiTheme="majorBidi" w:hAnsiTheme="majorBidi" w:eastAsiaTheme="minorEastAsia" w:cstheme="majorBidi"/>
          <w:b/>
          <w:bCs/>
          <w:iCs/>
        </w:rPr>
        <w:t xml:space="preserve">             = </w:t>
      </w:r>
      <w:r>
        <w:rPr>
          <w:rFonts w:eastAsia="Times New Roman" w:asciiTheme="majorBidi" w:hAnsiTheme="majorBidi" w:cstheme="majorBidi"/>
          <w:b/>
          <w:bCs/>
          <w:color w:val="000000"/>
        </w:rPr>
        <w:t>0</w:t>
      </w:r>
    </w:p>
    <w:p w14:paraId="43EB582E">
      <w:pPr>
        <w:rPr>
          <w:rFonts w:eastAsia="Times New Roman" w:asciiTheme="majorBidi" w:hAnsiTheme="majorBidi" w:cstheme="majorBidi"/>
          <w:b/>
          <w:bCs/>
          <w:color w:val="000000"/>
        </w:rPr>
      </w:pPr>
    </w:p>
    <w:p w14:paraId="36A2A637">
      <w:pPr>
        <w:pStyle w:val="19"/>
        <w:rPr>
          <w:rFonts w:asciiTheme="majorBidi" w:hAnsiTheme="majorBidi" w:eastAsiaTheme="minorEastAsia" w:cstheme="majorBidi"/>
          <w:b/>
          <w:bCs/>
          <w:iCs/>
        </w:rPr>
      </w:pPr>
      <w:r>
        <w:rPr>
          <w:rFonts w:asciiTheme="majorBidi" w:hAnsiTheme="majorBidi" w:eastAsiaTheme="minorEastAsia" w:cstheme="majorBidi"/>
          <w:b/>
          <w:bCs/>
        </w:rPr>
        <w:t xml:space="preserve">   m2=</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m:t>
            </m:r>
            <m:r>
              <m:rPr>
                <m:sty m:val="bi"/>
              </m:rPr>
              <w:rPr>
                <w:rFonts w:ascii="Cambria Math"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m:t>
            </m:r>
            <m:r>
              <m:rPr>
                <m:sty m:val="bi"/>
              </m:rPr>
              <w:rPr>
                <w:rFonts w:ascii="Cambria Math" w:hAnsi="Cambria Math" w:eastAsiaTheme="minorEastAsia" w:cstheme="majorBidi"/>
              </w:rPr>
              <m:t>Xbar</m:t>
            </m:r>
            <m:r>
              <m:rPr>
                <m:sty m:val="bi"/>
              </m:rPr>
              <w:rPr>
                <w:rFonts w:ascii="Cambria Math" w:hAnsiTheme="majorBidi" w:eastAsiaTheme="minorEastAsia" w:cstheme="majorBidi"/>
              </w:rPr>
              <m:t>)²</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n</m:t>
            </m:r>
            <m:ctrlPr>
              <w:rPr>
                <w:rFonts w:ascii="Cambria Math" w:hAnsiTheme="majorBidi" w:eastAsiaTheme="minorEastAsia" w:cstheme="majorBidi"/>
                <w:b/>
                <w:bCs/>
                <w:i/>
                <w:iCs/>
              </w:rPr>
            </m:ctrlPr>
          </m:den>
        </m:f>
      </m:oMath>
    </w:p>
    <w:p w14:paraId="18CF6D17">
      <w:pPr>
        <w:rPr>
          <w:rFonts w:eastAsia="Times New Roman" w:asciiTheme="majorBidi" w:hAnsiTheme="majorBidi" w:cstheme="majorBidi"/>
          <w:b/>
          <w:bCs/>
          <w:color w:val="000000"/>
        </w:rPr>
      </w:pPr>
      <w:r>
        <w:rPr>
          <w:rFonts w:asciiTheme="majorBidi" w:hAnsiTheme="majorBidi" w:eastAsiaTheme="minorEastAsia" w:cstheme="majorBidi"/>
          <w:b/>
          <w:bCs/>
          <w:iCs/>
        </w:rPr>
        <w:t xml:space="preserve">       = </w:t>
      </w:r>
      <w:r>
        <w:rPr>
          <w:rFonts w:eastAsia="Times New Roman" w:asciiTheme="majorBidi" w:hAnsiTheme="majorBidi" w:cstheme="majorBidi"/>
          <w:b/>
          <w:bCs/>
          <w:color w:val="000000"/>
        </w:rPr>
        <w:t>1368400</w:t>
      </w:r>
    </w:p>
    <w:p w14:paraId="6898CE6A">
      <w:pPr>
        <w:rPr>
          <w:rFonts w:eastAsia="Times New Roman" w:asciiTheme="majorBidi" w:hAnsiTheme="majorBidi" w:cstheme="majorBidi"/>
          <w:b/>
          <w:bCs/>
          <w:color w:val="000000"/>
        </w:rPr>
      </w:pPr>
    </w:p>
    <w:p w14:paraId="4933A827">
      <w:pPr>
        <w:rPr>
          <w:rFonts w:eastAsia="Times New Roman" w:asciiTheme="majorBidi" w:hAnsiTheme="majorBidi" w:cstheme="majorBidi"/>
          <w:b/>
          <w:bCs/>
          <w:iCs/>
        </w:rPr>
      </w:pPr>
      <w:r>
        <w:rPr>
          <w:rFonts w:eastAsia="Times New Roman" w:asciiTheme="majorBidi" w:hAnsiTheme="majorBidi" w:cstheme="majorBidi"/>
          <w:b/>
          <w:bCs/>
          <w:color w:val="000000"/>
        </w:rPr>
        <w:t xml:space="preserve">  m3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m:t>
            </m:r>
            <m:r>
              <m:rPr>
                <m:sty m:val="bi"/>
              </m:rPr>
              <w:rPr>
                <w:rFonts w:ascii="Cambria Math"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m:t>
            </m:r>
            <m:r>
              <m:rPr>
                <m:sty m:val="bi"/>
              </m:rPr>
              <w:rPr>
                <w:rFonts w:ascii="Cambria Math" w:hAnsi="Cambria Math" w:eastAsiaTheme="minorEastAsia" w:cstheme="majorBidi"/>
              </w:rPr>
              <m:t>Xbar</m:t>
            </m:r>
            <m:r>
              <m:rPr>
                <m:sty m:val="bi"/>
              </m:rPr>
              <w:rPr>
                <w:rFonts w:ascii="Cambria Math" w:hAnsiTheme="majorBidi" w:eastAsiaTheme="minorEastAsia" w:cstheme="majorBidi"/>
              </w:rPr>
              <m:t>)³</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n</m:t>
            </m:r>
            <m:ctrlPr>
              <w:rPr>
                <w:rFonts w:ascii="Cambria Math" w:hAnsiTheme="majorBidi" w:eastAsiaTheme="minorEastAsia" w:cstheme="majorBidi"/>
                <w:b/>
                <w:bCs/>
                <w:i/>
                <w:iCs/>
              </w:rPr>
            </m:ctrlPr>
          </m:den>
        </m:f>
      </m:oMath>
    </w:p>
    <w:p w14:paraId="5DC6AC5E">
      <w:pPr>
        <w:rPr>
          <w:rFonts w:eastAsia="Times New Roman" w:asciiTheme="majorBidi" w:hAnsiTheme="majorBidi" w:cstheme="majorBidi"/>
          <w:b/>
          <w:bCs/>
          <w:color w:val="000000"/>
        </w:rPr>
      </w:pPr>
      <w:r>
        <w:rPr>
          <w:rFonts w:eastAsia="Times New Roman" w:asciiTheme="majorBidi" w:hAnsiTheme="majorBidi" w:cstheme="majorBidi"/>
          <w:b/>
          <w:bCs/>
          <w:iCs/>
        </w:rPr>
        <w:t xml:space="preserve">       = </w:t>
      </w:r>
      <w:r>
        <w:rPr>
          <w:rFonts w:eastAsia="Times New Roman" w:asciiTheme="majorBidi" w:hAnsiTheme="majorBidi" w:cstheme="majorBidi"/>
          <w:b/>
          <w:bCs/>
          <w:color w:val="000000"/>
        </w:rPr>
        <w:t>1195728000</w:t>
      </w:r>
    </w:p>
    <w:p w14:paraId="29CF87F0">
      <w:pPr>
        <w:rPr>
          <w:rFonts w:eastAsia="Times New Roman" w:asciiTheme="majorBidi" w:hAnsiTheme="majorBidi" w:cstheme="majorBidi"/>
          <w:b/>
          <w:bCs/>
          <w:color w:val="000000"/>
        </w:rPr>
      </w:pPr>
    </w:p>
    <w:p w14:paraId="199ECA59">
      <w:pPr>
        <w:pStyle w:val="19"/>
        <w:rPr>
          <w:rFonts w:asciiTheme="majorBidi" w:hAnsiTheme="majorBidi" w:eastAsiaTheme="minorEastAsia" w:cstheme="majorBidi"/>
          <w:b/>
          <w:bCs/>
          <w:iCs/>
        </w:rPr>
      </w:pPr>
      <w:r>
        <w:rPr>
          <w:rFonts w:eastAsia="Times New Roman" w:asciiTheme="majorBidi" w:hAnsiTheme="majorBidi" w:cstheme="majorBidi"/>
          <w:b/>
          <w:bCs/>
          <w:color w:val="000000"/>
        </w:rPr>
        <w:t xml:space="preserve">   m4     =</w:t>
      </w:r>
      <w:r>
        <w:rPr>
          <w:rFonts w:asciiTheme="majorBidi" w:hAnsiTheme="majorBidi" w:eastAsiaTheme="minorEastAsia" w:cstheme="majorBidi"/>
          <w:b/>
          <w:bCs/>
          <w:iCs/>
        </w:rPr>
        <w:t xml:space="preserve">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m:t>
            </m:r>
            <m:r>
              <m:rPr>
                <m:sty m:val="bi"/>
              </m:rPr>
              <w:rPr>
                <w:rFonts w:ascii="Cambria Math" w:hAnsiTheme="majorBidi" w:eastAsiaTheme="minorEastAsia" w:cstheme="majorBidi"/>
              </w:rPr>
              <m:t>(</m:t>
            </m:r>
            <m:r>
              <m:rPr>
                <m:sty m:val="bi"/>
              </m:rPr>
              <w:rPr>
                <w:rFonts w:ascii="Cambria Math" w:hAnsi="Cambria Math" w:eastAsiaTheme="minorEastAsia" w:cstheme="majorBidi"/>
              </w:rPr>
              <m:t>X</m:t>
            </m:r>
            <m:r>
              <m:rPr>
                <m:sty m:val="bi"/>
              </m:rPr>
              <w:rPr>
                <w:rFonts w:asciiTheme="majorBidi" w:hAnsiTheme="majorBidi" w:eastAsiaTheme="minorEastAsia" w:cstheme="majorBidi"/>
              </w:rPr>
              <m:t>−</m:t>
            </m:r>
            <m:r>
              <m:rPr>
                <m:sty m:val="bi"/>
              </m:rPr>
              <w:rPr>
                <w:rFonts w:ascii="Cambria Math" w:hAnsi="Cambria Math" w:eastAsiaTheme="minorEastAsia" w:cstheme="majorBidi"/>
              </w:rPr>
              <m:t>Xbar</m:t>
            </m:r>
            <m:r>
              <m:rPr>
                <m:sty m:val="bi"/>
              </m:rPr>
              <w:rPr>
                <w:rFonts w:ascii="Cambria Math" w:hAnsiTheme="majorBidi" w:eastAsiaTheme="minorEastAsia" w:cstheme="majorBidi"/>
              </w:rPr>
              <m:t>)</m:t>
            </m:r>
            <m:r>
              <m:rPr>
                <m:sty m:val="bi"/>
              </m:rPr>
              <w:rPr>
                <w:rFonts w:ascii="Cambria Math" w:hAnsi="Cambria Math" w:eastAsiaTheme="minorEastAsia" w:cstheme="majorBidi"/>
              </w:rPr>
              <m:t>⁴</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n</m:t>
            </m:r>
            <m:ctrlPr>
              <w:rPr>
                <w:rFonts w:ascii="Cambria Math" w:hAnsiTheme="majorBidi" w:eastAsiaTheme="minorEastAsia" w:cstheme="majorBidi"/>
                <w:b/>
                <w:bCs/>
                <w:i/>
                <w:iCs/>
              </w:rPr>
            </m:ctrlPr>
          </m:den>
        </m:f>
      </m:oMath>
    </w:p>
    <w:p w14:paraId="7BC568BB">
      <w:pPr>
        <w:rPr>
          <w:rFonts w:eastAsia="Times New Roman" w:asciiTheme="majorBidi" w:hAnsiTheme="majorBidi" w:cstheme="majorBidi"/>
          <w:b/>
          <w:bCs/>
          <w:color w:val="000000"/>
        </w:rPr>
      </w:pPr>
      <w:r>
        <w:rPr>
          <w:rFonts w:asciiTheme="majorBidi" w:hAnsiTheme="majorBidi" w:eastAsiaTheme="minorEastAsia" w:cstheme="majorBidi"/>
          <w:b/>
          <w:bCs/>
          <w:iCs/>
        </w:rPr>
        <w:t xml:space="preserve">          = </w:t>
      </w:r>
      <w:r>
        <w:rPr>
          <w:rFonts w:eastAsia="Times New Roman" w:asciiTheme="majorBidi" w:hAnsiTheme="majorBidi" w:cstheme="majorBidi"/>
          <w:b/>
          <w:bCs/>
          <w:color w:val="000000"/>
        </w:rPr>
        <w:t>5.50804E+12</w:t>
      </w:r>
    </w:p>
    <w:p w14:paraId="5F4FDB2C">
      <w:pPr>
        <w:pStyle w:val="2"/>
        <w:rPr>
          <w:rFonts w:eastAsia="Times New Roman" w:asciiTheme="majorBidi" w:hAnsiTheme="majorBidi"/>
          <w:color w:val="auto"/>
          <w:sz w:val="24"/>
          <w:szCs w:val="24"/>
          <w:u w:val="single"/>
        </w:rPr>
      </w:pPr>
    </w:p>
    <w:p w14:paraId="15980FF6">
      <w:pPr>
        <w:pStyle w:val="2"/>
        <w:rPr>
          <w:rFonts w:eastAsia="Times New Roman" w:asciiTheme="majorBidi" w:hAnsiTheme="majorBidi"/>
          <w:color w:val="auto"/>
          <w:sz w:val="24"/>
          <w:szCs w:val="24"/>
          <w:u w:val="single"/>
        </w:rPr>
      </w:pPr>
      <w:bookmarkStart w:id="76" w:name="_Toc98201596"/>
      <w:r>
        <w:rPr>
          <w:rFonts w:eastAsia="Times New Roman" w:asciiTheme="majorBidi" w:hAnsiTheme="majorBidi"/>
          <w:color w:val="auto"/>
          <w:sz w:val="24"/>
          <w:szCs w:val="24"/>
          <w:u w:val="single"/>
        </w:rPr>
        <w:t>Relationship between Row moments and mean moments</w:t>
      </w:r>
      <w:bookmarkEnd w:id="76"/>
    </w:p>
    <w:p w14:paraId="05A91634"/>
    <w:p w14:paraId="42C58775"/>
    <w:p w14:paraId="2EEA60AE"/>
    <w:p w14:paraId="708BD07E">
      <w:pPr>
        <w:rPr>
          <w:rFonts w:eastAsia="Times New Roman" w:asciiTheme="majorBidi" w:hAnsiTheme="majorBidi" w:cstheme="majorBidi"/>
          <w:b/>
          <w:bCs/>
          <w:color w:val="000000"/>
        </w:rPr>
      </w:pPr>
      <w:r>
        <w:rPr>
          <w:rFonts w:eastAsia="Times New Roman" w:asciiTheme="majorBidi" w:hAnsiTheme="majorBidi" w:cstheme="majorBidi"/>
          <w:b/>
          <w:bCs/>
          <w:color w:val="000000"/>
        </w:rPr>
        <w:t xml:space="preserve">                        </w:t>
      </w:r>
      <m:oMath>
        <m:r>
          <m:rPr>
            <m:sty m:val="bi"/>
          </m:rPr>
          <w:rPr>
            <w:rFonts w:ascii="Cambria Math" w:hAnsi="Cambria Math" w:eastAsia="Times New Roman" w:cstheme="majorBidi"/>
            <w:color w:val="000000"/>
          </w:rPr>
          <m:t>μ1</m:t>
        </m:r>
        <m:r>
          <m:rPr>
            <m:sty m:val="bi"/>
          </m:rPr>
          <w:rPr>
            <w:rFonts w:ascii="Cambria Math" w:eastAsia="Times New Roman" w:hAnsiTheme="majorBidi" w:cstheme="majorBidi"/>
            <w:color w:val="000000"/>
          </w:rPr>
          <m:t>=</m:t>
        </m:r>
        <m:r>
          <m:rPr>
            <m:sty m:val="bi"/>
          </m:rPr>
          <w:rPr>
            <w:rFonts w:ascii="Cambria Math" w:hAnsi="Cambria Math" w:eastAsia="Times New Roman" w:cstheme="majorBidi"/>
            <w:color w:val="000000"/>
          </w:rPr>
          <m:t>m1</m:t>
        </m:r>
        <m:r>
          <m:rPr>
            <m:sty m:val="bi"/>
          </m:rPr>
          <w:rPr>
            <w:rFonts w:eastAsia="Times New Roman" w:asciiTheme="majorBidi" w:hAnsiTheme="majorBidi" w:cstheme="majorBidi"/>
            <w:color w:val="000000"/>
          </w:rPr>
          <m:t>−</m:t>
        </m:r>
        <m:r>
          <m:rPr>
            <m:sty m:val="bi"/>
          </m:rPr>
          <w:rPr>
            <w:rFonts w:ascii="Cambria Math" w:hAnsi="Cambria Math" w:eastAsia="Times New Roman" w:cstheme="majorBidi"/>
            <w:color w:val="000000"/>
          </w:rPr>
          <m:t>m1</m:t>
        </m:r>
      </m:oMath>
    </w:p>
    <w:p w14:paraId="3ECA7772">
      <w:pPr>
        <w:rPr>
          <w:rFonts w:eastAsia="Times New Roman" w:asciiTheme="majorBidi" w:hAnsiTheme="majorBidi" w:cstheme="majorBidi"/>
          <w:color w:val="000000"/>
        </w:rPr>
      </w:pPr>
      <w:r>
        <w:rPr>
          <w:rFonts w:eastAsia="Times New Roman" w:asciiTheme="majorBidi" w:hAnsiTheme="majorBidi" w:cstheme="majorBidi"/>
          <w:color w:val="000000"/>
        </w:rPr>
        <w:t xml:space="preserve">                               </w:t>
      </w:r>
      <m:oMath>
        <m:r>
          <m:rPr/>
          <w:rPr>
            <w:rFonts w:ascii="Cambria Math" w:hAnsi="Cambria Math" w:eastAsia="Times New Roman" w:cstheme="majorBidi"/>
            <w:color w:val="000000"/>
          </w:rPr>
          <m:t>μ1</m:t>
        </m:r>
        <m:r>
          <m:rPr/>
          <w:rPr>
            <w:rFonts w:ascii="Cambria Math" w:eastAsia="Times New Roman" w:hAnsiTheme="majorBidi" w:cstheme="majorBidi"/>
            <w:color w:val="000000"/>
          </w:rPr>
          <m:t>=</m:t>
        </m:r>
        <m:r>
          <m:rPr/>
          <w:rPr>
            <w:rFonts w:ascii="Cambria Math" w:hAnsi="Cambria Math" w:eastAsia="Times New Roman" w:cstheme="majorBidi"/>
            <w:color w:val="000000"/>
          </w:rPr>
          <m:t>0</m:t>
        </m:r>
      </m:oMath>
    </w:p>
    <w:p w14:paraId="78552C0C">
      <w:pPr>
        <w:rPr>
          <w:rFonts w:eastAsia="Times New Roman" w:asciiTheme="majorBidi" w:hAnsiTheme="majorBidi" w:cstheme="majorBidi"/>
          <w:b/>
          <w:bCs/>
          <w:color w:val="000000"/>
        </w:rPr>
      </w:pPr>
    </w:p>
    <w:p w14:paraId="7687CE2E">
      <w:pPr>
        <w:rPr>
          <w:rFonts w:eastAsia="Times New Roman" w:asciiTheme="majorBidi" w:hAnsiTheme="majorBidi" w:cstheme="majorBidi"/>
          <w:b/>
          <w:bCs/>
          <w:color w:val="000000"/>
        </w:rPr>
      </w:pPr>
      <w:r>
        <w:rPr>
          <w:rFonts w:eastAsia="Times New Roman" w:asciiTheme="majorBidi" w:hAnsiTheme="majorBidi" w:cstheme="majorBidi"/>
          <w:b/>
          <w:color w:val="000000"/>
        </w:rPr>
        <w:t xml:space="preserve">                    </w:t>
      </w:r>
      <m:oMath>
        <m:r>
          <m:rPr>
            <m:sty m:val="bi"/>
          </m:rPr>
          <w:rPr>
            <w:rFonts w:ascii="Cambria Math" w:hAnsi="Cambria Math" w:eastAsia="Times New Roman" w:cstheme="majorBidi"/>
            <w:color w:val="000000"/>
          </w:rPr>
          <m:t>μ2</m:t>
        </m:r>
        <m:r>
          <m:rPr>
            <m:sty m:val="bi"/>
          </m:rPr>
          <w:rPr>
            <w:rFonts w:ascii="Cambria Math" w:eastAsia="Times New Roman" w:hAnsiTheme="majorBidi" w:cstheme="majorBidi"/>
            <w:color w:val="000000"/>
          </w:rPr>
          <m:t>=</m:t>
        </m:r>
        <m:r>
          <m:rPr>
            <m:sty m:val="bi"/>
          </m:rPr>
          <w:rPr>
            <w:rFonts w:ascii="Cambria Math" w:hAnsi="Cambria Math" w:eastAsia="Times New Roman" w:cstheme="majorBidi"/>
            <w:color w:val="000000"/>
          </w:rPr>
          <m:t>m2</m:t>
        </m:r>
        <m:r>
          <m:rPr>
            <m:sty m:val="bi"/>
          </m:rPr>
          <w:rPr>
            <w:rFonts w:eastAsia="Times New Roman" w:asciiTheme="majorBidi" w:hAnsiTheme="majorBidi" w:cstheme="majorBidi"/>
            <w:color w:val="000000"/>
          </w:rPr>
          <m:t>−</m:t>
        </m:r>
        <m:r>
          <m:rPr>
            <m:sty m:val="bi"/>
          </m:rPr>
          <w:rPr>
            <w:rFonts w:ascii="Cambria Math" w:eastAsia="Times New Roman" w:hAnsiTheme="majorBidi" w:cstheme="majorBidi"/>
            <w:color w:val="000000"/>
          </w:rPr>
          <m:t>(</m:t>
        </m:r>
        <m:r>
          <m:rPr>
            <m:sty m:val="bi"/>
          </m:rPr>
          <w:rPr>
            <w:rFonts w:ascii="Cambria Math" w:hAnsi="Cambria Math" w:eastAsia="Times New Roman" w:cstheme="majorBidi"/>
            <w:color w:val="000000"/>
          </w:rPr>
          <m:t>m1</m:t>
        </m:r>
        <m:r>
          <m:rPr>
            <m:sty m:val="bi"/>
          </m:rPr>
          <w:rPr>
            <w:rFonts w:ascii="Cambria Math" w:eastAsia="Times New Roman" w:hAnsiTheme="majorBidi" w:cstheme="majorBidi"/>
            <w:color w:val="000000"/>
          </w:rPr>
          <m:t>)²</m:t>
        </m:r>
      </m:oMath>
    </w:p>
    <w:p w14:paraId="52FDA449">
      <w:pPr>
        <w:tabs>
          <w:tab w:val="left" w:pos="3375"/>
        </w:tabs>
        <w:rPr>
          <w:rFonts w:eastAsia="Times New Roman" w:asciiTheme="majorBidi" w:hAnsiTheme="majorBidi" w:cstheme="majorBidi"/>
          <w:color w:val="000000"/>
        </w:rPr>
      </w:pPr>
      <w:r>
        <w:rPr>
          <w:rFonts w:eastAsia="Times New Roman" w:asciiTheme="majorBidi" w:hAnsiTheme="majorBidi" w:cstheme="majorBidi"/>
          <w:color w:val="000000"/>
        </w:rPr>
        <w:t xml:space="preserve">                     </w:t>
      </w:r>
      <m:oMath>
        <m:r>
          <m:rPr/>
          <w:rPr>
            <w:rFonts w:ascii="Cambria Math" w:hAnsi="Cambria Math" w:eastAsia="Times New Roman" w:cstheme="majorBidi"/>
            <w:color w:val="000000"/>
          </w:rPr>
          <m:t>μ2</m:t>
        </m:r>
        <m:r>
          <m:rPr/>
          <w:rPr>
            <w:rFonts w:ascii="Cambria Math" w:eastAsia="Times New Roman" w:hAnsiTheme="majorBidi" w:cstheme="majorBidi"/>
            <w:color w:val="000000"/>
          </w:rPr>
          <m:t>=</m:t>
        </m:r>
      </m:oMath>
      <w:r>
        <w:rPr>
          <w:rFonts w:eastAsia="Times New Roman" w:asciiTheme="majorBidi" w:hAnsiTheme="majorBidi" w:cstheme="majorBidi"/>
          <w:color w:val="000000"/>
        </w:rPr>
        <w:t xml:space="preserve"> </w:t>
      </w:r>
      <w:r>
        <w:rPr>
          <w:rFonts w:asciiTheme="majorBidi" w:hAnsiTheme="majorBidi" w:eastAsiaTheme="minorEastAsia" w:cstheme="majorBidi"/>
          <w:iCs/>
        </w:rPr>
        <w:t xml:space="preserve">= </w:t>
      </w:r>
      <w:r>
        <w:rPr>
          <w:rFonts w:eastAsia="Times New Roman" w:asciiTheme="majorBidi" w:hAnsiTheme="majorBidi" w:cstheme="majorBidi"/>
          <w:color w:val="000000"/>
        </w:rPr>
        <w:t>1368400</w:t>
      </w:r>
    </w:p>
    <w:p w14:paraId="67945BCF">
      <w:pPr>
        <w:tabs>
          <w:tab w:val="left" w:pos="3375"/>
        </w:tabs>
        <w:rPr>
          <w:rFonts w:eastAsia="Times New Roman" w:asciiTheme="majorBidi" w:hAnsiTheme="majorBidi" w:cstheme="majorBidi"/>
          <w:b/>
          <w:bCs/>
          <w:color w:val="000000"/>
        </w:rPr>
      </w:pPr>
      <w:r>
        <w:rPr>
          <w:rFonts w:eastAsia="Times New Roman" w:asciiTheme="majorBidi" w:hAnsiTheme="majorBidi" w:cstheme="majorBidi"/>
          <w:b/>
          <w:color w:val="000000"/>
        </w:rPr>
        <w:t xml:space="preserve">       </w:t>
      </w:r>
      <m:oMath>
        <m:r>
          <m:rPr>
            <m:sty m:val="bi"/>
          </m:rPr>
          <w:rPr>
            <w:rFonts w:ascii="Cambria Math" w:hAnsi="Cambria Math" w:eastAsia="Times New Roman" w:cstheme="majorBidi"/>
            <w:color w:val="000000"/>
          </w:rPr>
          <m:t>μ3</m:t>
        </m:r>
        <m:r>
          <m:rPr>
            <m:sty m:val="bi"/>
          </m:rPr>
          <w:rPr>
            <w:rFonts w:ascii="Cambria Math" w:eastAsia="Times New Roman" w:hAnsiTheme="majorBidi" w:cstheme="majorBidi"/>
            <w:color w:val="000000"/>
          </w:rPr>
          <m:t>=</m:t>
        </m:r>
        <m:r>
          <m:rPr>
            <m:sty m:val="bi"/>
          </m:rPr>
          <w:rPr>
            <w:rFonts w:ascii="Cambria Math" w:hAnsi="Cambria Math" w:eastAsia="Times New Roman" w:cstheme="majorBidi"/>
            <w:color w:val="000000"/>
          </w:rPr>
          <m:t>m3</m:t>
        </m:r>
        <m:r>
          <m:rPr>
            <m:sty m:val="bi"/>
          </m:rPr>
          <w:rPr>
            <w:rFonts w:eastAsia="Times New Roman" w:asciiTheme="majorBidi" w:hAnsiTheme="majorBidi" w:cstheme="majorBidi"/>
            <w:color w:val="000000"/>
          </w:rPr>
          <m:t>−</m:t>
        </m:r>
        <m:r>
          <m:rPr>
            <m:sty m:val="bi"/>
          </m:rPr>
          <w:rPr>
            <w:rFonts w:ascii="Cambria Math" w:hAnsi="Cambria Math" w:eastAsia="Times New Roman" w:cstheme="majorBidi"/>
            <w:color w:val="000000"/>
          </w:rPr>
          <m:t>3m2m1</m:t>
        </m:r>
        <m:r>
          <m:rPr>
            <m:sty m:val="bi"/>
          </m:rPr>
          <w:rPr>
            <w:rFonts w:ascii="Cambria Math" w:eastAsia="Times New Roman" w:hAnsiTheme="majorBidi" w:cstheme="majorBidi"/>
            <w:color w:val="000000"/>
          </w:rPr>
          <m:t>+</m:t>
        </m:r>
        <m:r>
          <m:rPr>
            <m:sty m:val="bi"/>
          </m:rPr>
          <w:rPr>
            <w:rFonts w:ascii="Cambria Math" w:hAnsi="Cambria Math" w:eastAsia="Times New Roman" w:cstheme="majorBidi"/>
            <w:color w:val="000000"/>
          </w:rPr>
          <m:t>2</m:t>
        </m:r>
        <m:sSup>
          <m:sSupPr>
            <m:ctrlPr>
              <w:rPr>
                <w:rFonts w:ascii="Cambria Math" w:eastAsia="Times New Roman" w:hAnsiTheme="majorBidi" w:cstheme="majorBidi"/>
                <w:b/>
                <w:bCs/>
                <w:i/>
                <w:color w:val="000000"/>
              </w:rPr>
            </m:ctrlPr>
          </m:sSupPr>
          <m:e>
            <m:d>
              <m:dPr>
                <m:ctrlPr>
                  <w:rPr>
                    <w:rFonts w:ascii="Cambria Math" w:eastAsia="Times New Roman" w:hAnsiTheme="majorBidi" w:cstheme="majorBidi"/>
                    <w:b/>
                    <w:bCs/>
                    <w:i/>
                    <w:color w:val="000000"/>
                  </w:rPr>
                </m:ctrlPr>
              </m:dPr>
              <m:e>
                <m:r>
                  <m:rPr>
                    <m:sty m:val="bi"/>
                  </m:rPr>
                  <w:rPr>
                    <w:rFonts w:ascii="Cambria Math" w:hAnsi="Cambria Math" w:eastAsia="Times New Roman" w:cstheme="majorBidi"/>
                    <w:color w:val="000000"/>
                  </w:rPr>
                  <m:t>m1</m:t>
                </m:r>
                <m:ctrlPr>
                  <w:rPr>
                    <w:rFonts w:ascii="Cambria Math" w:eastAsia="Times New Roman" w:hAnsiTheme="majorBidi" w:cstheme="majorBidi"/>
                    <w:b/>
                    <w:bCs/>
                    <w:i/>
                    <w:color w:val="000000"/>
                  </w:rPr>
                </m:ctrlPr>
              </m:e>
            </m:d>
            <m:ctrlPr>
              <w:rPr>
                <w:rFonts w:ascii="Cambria Math" w:eastAsia="Times New Roman" w:hAnsiTheme="majorBidi" w:cstheme="majorBidi"/>
                <w:b/>
                <w:bCs/>
                <w:i/>
                <w:color w:val="000000"/>
              </w:rPr>
            </m:ctrlPr>
          </m:e>
          <m:sup>
            <m:r>
              <m:rPr>
                <m:sty m:val="bi"/>
              </m:rPr>
              <w:rPr>
                <w:rFonts w:ascii="Cambria Math" w:eastAsia="Times New Roman" w:hAnsiTheme="majorBidi" w:cstheme="majorBidi"/>
                <w:color w:val="000000"/>
              </w:rPr>
              <m:t>3</m:t>
            </m:r>
            <m:ctrlPr>
              <w:rPr>
                <w:rFonts w:ascii="Cambria Math" w:eastAsia="Times New Roman" w:hAnsiTheme="majorBidi" w:cstheme="majorBidi"/>
                <w:b/>
                <w:bCs/>
                <w:i/>
                <w:color w:val="000000"/>
              </w:rPr>
            </m:ctrlPr>
          </m:sup>
        </m:sSup>
      </m:oMath>
    </w:p>
    <w:p w14:paraId="4193057E">
      <w:pPr>
        <w:tabs>
          <w:tab w:val="left" w:pos="3375"/>
        </w:tabs>
        <w:rPr>
          <w:rFonts w:eastAsia="Times New Roman" w:asciiTheme="majorBidi" w:hAnsiTheme="majorBidi" w:cstheme="majorBidi"/>
          <w:color w:val="000000"/>
        </w:rPr>
      </w:pPr>
      <w:r>
        <w:rPr>
          <w:rFonts w:eastAsia="Times New Roman" w:asciiTheme="majorBidi" w:hAnsiTheme="majorBidi" w:cstheme="majorBidi"/>
          <w:color w:val="000000"/>
        </w:rPr>
        <w:t xml:space="preserve">               </w:t>
      </w:r>
      <m:oMath>
        <m:r>
          <m:rPr/>
          <w:rPr>
            <w:rFonts w:ascii="Cambria Math" w:hAnsi="Cambria Math" w:eastAsia="Times New Roman" w:cstheme="majorBidi"/>
            <w:color w:val="000000"/>
          </w:rPr>
          <m:t>μ3</m:t>
        </m:r>
        <m:r>
          <m:rPr/>
          <w:rPr>
            <w:rFonts w:ascii="Cambria Math" w:eastAsia="Times New Roman" w:hAnsiTheme="majorBidi" w:cstheme="majorBidi"/>
            <w:color w:val="000000"/>
          </w:rPr>
          <m:t xml:space="preserve">= </m:t>
        </m:r>
        <m:r>
          <m:rPr>
            <m:sty m:val="p"/>
          </m:rPr>
          <w:rPr>
            <w:rFonts w:ascii="Cambria Math" w:hAnsi="Cambria Math" w:eastAsia="Times New Roman" w:cstheme="majorBidi"/>
            <w:color w:val="000000"/>
          </w:rPr>
          <m:t>1195728000</m:t>
        </m:r>
      </m:oMath>
    </w:p>
    <w:p w14:paraId="40467ED3">
      <w:pPr>
        <w:tabs>
          <w:tab w:val="left" w:pos="3375"/>
        </w:tabs>
        <w:rPr>
          <w:rFonts w:eastAsia="Times New Roman" w:asciiTheme="majorBidi" w:hAnsiTheme="majorBidi" w:cstheme="majorBidi"/>
          <w:b/>
          <w:bCs/>
          <w:color w:val="000000"/>
        </w:rPr>
      </w:pPr>
      <w:r>
        <w:rPr>
          <w:rFonts w:eastAsia="Times New Roman" w:asciiTheme="majorBidi" w:hAnsiTheme="majorBidi" w:cstheme="majorBidi"/>
          <w:b/>
          <w:color w:val="000000"/>
        </w:rPr>
        <w:t xml:space="preserve"> </w:t>
      </w:r>
      <m:oMath>
        <m:r>
          <m:rPr>
            <m:sty m:val="bi"/>
          </m:rPr>
          <w:rPr>
            <w:rFonts w:ascii="Cambria Math" w:hAnsi="Cambria Math" w:eastAsia="Times New Roman" w:cstheme="majorBidi"/>
            <w:color w:val="000000"/>
          </w:rPr>
          <m:t>μ4</m:t>
        </m:r>
        <m:r>
          <m:rPr>
            <m:sty m:val="bi"/>
          </m:rPr>
          <w:rPr>
            <w:rFonts w:ascii="Cambria Math" w:eastAsia="Times New Roman" w:hAnsiTheme="majorBidi" w:cstheme="majorBidi"/>
            <w:color w:val="000000"/>
          </w:rPr>
          <m:t>=</m:t>
        </m:r>
        <m:r>
          <m:rPr>
            <m:sty m:val="bi"/>
          </m:rPr>
          <w:rPr>
            <w:rFonts w:ascii="Cambria Math" w:hAnsi="Cambria Math" w:eastAsia="Times New Roman" w:cstheme="majorBidi"/>
            <w:color w:val="000000"/>
          </w:rPr>
          <m:t>m4</m:t>
        </m:r>
        <m:r>
          <m:rPr>
            <m:sty m:val="bi"/>
          </m:rPr>
          <w:rPr>
            <w:rFonts w:eastAsia="Times New Roman" w:asciiTheme="majorBidi" w:hAnsiTheme="majorBidi" w:cstheme="majorBidi"/>
            <w:color w:val="000000"/>
          </w:rPr>
          <m:t>−</m:t>
        </m:r>
        <m:r>
          <m:rPr>
            <m:sty m:val="bi"/>
          </m:rPr>
          <w:rPr>
            <w:rFonts w:ascii="Cambria Math" w:hAnsi="Cambria Math" w:eastAsia="Times New Roman" w:cstheme="majorBidi"/>
            <w:color w:val="000000"/>
          </w:rPr>
          <m:t>4m3m1</m:t>
        </m:r>
        <m:r>
          <m:rPr>
            <m:sty m:val="bi"/>
          </m:rPr>
          <w:rPr>
            <w:rFonts w:ascii="Cambria Math" w:eastAsia="Times New Roman" w:hAnsiTheme="majorBidi" w:cstheme="majorBidi"/>
            <w:color w:val="000000"/>
          </w:rPr>
          <m:t>+</m:t>
        </m:r>
        <m:r>
          <m:rPr>
            <m:sty m:val="bi"/>
          </m:rPr>
          <w:rPr>
            <w:rFonts w:ascii="Cambria Math" w:hAnsi="Cambria Math" w:eastAsia="Times New Roman" w:cstheme="majorBidi"/>
            <w:color w:val="000000"/>
          </w:rPr>
          <m:t>6m2</m:t>
        </m:r>
        <m:sSup>
          <m:sSupPr>
            <m:ctrlPr>
              <w:rPr>
                <w:rFonts w:ascii="Cambria Math" w:eastAsia="Times New Roman" w:hAnsiTheme="majorBidi" w:cstheme="majorBidi"/>
                <w:b/>
                <w:bCs/>
                <w:i/>
                <w:color w:val="000000"/>
              </w:rPr>
            </m:ctrlPr>
          </m:sSupPr>
          <m:e>
            <m:d>
              <m:dPr>
                <m:ctrlPr>
                  <w:rPr>
                    <w:rFonts w:ascii="Cambria Math" w:eastAsia="Times New Roman" w:hAnsiTheme="majorBidi" w:cstheme="majorBidi"/>
                    <w:b/>
                    <w:bCs/>
                    <w:i/>
                    <w:color w:val="000000"/>
                  </w:rPr>
                </m:ctrlPr>
              </m:dPr>
              <m:e>
                <m:r>
                  <m:rPr>
                    <m:sty m:val="bi"/>
                  </m:rPr>
                  <w:rPr>
                    <w:rFonts w:ascii="Cambria Math" w:hAnsi="Cambria Math" w:eastAsia="Times New Roman" w:cstheme="majorBidi"/>
                    <w:color w:val="000000"/>
                  </w:rPr>
                  <m:t>m1</m:t>
                </m:r>
                <m:ctrlPr>
                  <w:rPr>
                    <w:rFonts w:ascii="Cambria Math" w:eastAsia="Times New Roman" w:hAnsiTheme="majorBidi" w:cstheme="majorBidi"/>
                    <w:b/>
                    <w:bCs/>
                    <w:i/>
                    <w:color w:val="000000"/>
                  </w:rPr>
                </m:ctrlPr>
              </m:e>
            </m:d>
            <m:ctrlPr>
              <w:rPr>
                <w:rFonts w:ascii="Cambria Math" w:eastAsia="Times New Roman" w:hAnsiTheme="majorBidi" w:cstheme="majorBidi"/>
                <w:b/>
                <w:bCs/>
                <w:i/>
                <w:color w:val="000000"/>
              </w:rPr>
            </m:ctrlPr>
          </m:e>
          <m:sup>
            <m:r>
              <m:rPr>
                <m:sty m:val="bi"/>
              </m:rPr>
              <w:rPr>
                <w:rFonts w:ascii="Cambria Math" w:eastAsia="Times New Roman" w:hAnsiTheme="majorBidi" w:cstheme="majorBidi"/>
                <w:color w:val="000000"/>
              </w:rPr>
              <m:t>2</m:t>
            </m:r>
            <m:ctrlPr>
              <w:rPr>
                <w:rFonts w:ascii="Cambria Math" w:eastAsia="Times New Roman" w:hAnsiTheme="majorBidi" w:cstheme="majorBidi"/>
                <w:b/>
                <w:bCs/>
                <w:i/>
                <w:color w:val="000000"/>
              </w:rPr>
            </m:ctrlPr>
          </m:sup>
        </m:sSup>
        <m:r>
          <m:rPr>
            <m:sty m:val="bi"/>
          </m:rPr>
          <w:rPr>
            <w:rFonts w:ascii="Cambria Math" w:eastAsia="Times New Roman" w:hAnsiTheme="majorBidi" w:cstheme="majorBidi"/>
            <w:color w:val="000000"/>
          </w:rPr>
          <m:t>−</m:t>
        </m:r>
        <m:sSup>
          <m:sSupPr>
            <m:ctrlPr>
              <w:rPr>
                <w:rFonts w:ascii="Cambria Math" w:eastAsia="Times New Roman" w:hAnsiTheme="majorBidi" w:cstheme="majorBidi"/>
                <w:b/>
                <w:bCs/>
                <w:i/>
                <w:color w:val="000000"/>
              </w:rPr>
            </m:ctrlPr>
          </m:sSupPr>
          <m:e>
            <m:d>
              <m:dPr>
                <m:ctrlPr>
                  <w:rPr>
                    <w:rFonts w:ascii="Cambria Math" w:eastAsia="Times New Roman" w:hAnsiTheme="majorBidi" w:cstheme="majorBidi"/>
                    <w:b/>
                    <w:bCs/>
                    <w:i/>
                    <w:color w:val="000000"/>
                  </w:rPr>
                </m:ctrlPr>
              </m:dPr>
              <m:e>
                <m:r>
                  <m:rPr>
                    <m:sty m:val="bi"/>
                  </m:rPr>
                  <w:rPr>
                    <w:rFonts w:ascii="Cambria Math" w:hAnsi="Cambria Math" w:eastAsia="Times New Roman" w:cstheme="majorBidi"/>
                    <w:color w:val="000000"/>
                  </w:rPr>
                  <m:t>m1</m:t>
                </m:r>
                <m:ctrlPr>
                  <w:rPr>
                    <w:rFonts w:ascii="Cambria Math" w:eastAsia="Times New Roman" w:hAnsiTheme="majorBidi" w:cstheme="majorBidi"/>
                    <w:b/>
                    <w:bCs/>
                    <w:i/>
                    <w:color w:val="000000"/>
                  </w:rPr>
                </m:ctrlPr>
              </m:e>
            </m:d>
            <m:ctrlPr>
              <w:rPr>
                <w:rFonts w:ascii="Cambria Math" w:eastAsia="Times New Roman" w:hAnsiTheme="majorBidi" w:cstheme="majorBidi"/>
                <w:b/>
                <w:bCs/>
                <w:i/>
                <w:color w:val="000000"/>
              </w:rPr>
            </m:ctrlPr>
          </m:e>
          <m:sup>
            <m:r>
              <m:rPr>
                <m:sty m:val="bi"/>
              </m:rPr>
              <w:rPr>
                <w:rFonts w:ascii="Cambria Math" w:eastAsia="Times New Roman" w:hAnsiTheme="majorBidi" w:cstheme="majorBidi"/>
                <w:color w:val="000000"/>
              </w:rPr>
              <m:t>3</m:t>
            </m:r>
            <m:ctrlPr>
              <w:rPr>
                <w:rFonts w:ascii="Cambria Math" w:eastAsia="Times New Roman" w:hAnsiTheme="majorBidi" w:cstheme="majorBidi"/>
                <w:b/>
                <w:bCs/>
                <w:i/>
                <w:color w:val="000000"/>
              </w:rPr>
            </m:ctrlPr>
          </m:sup>
        </m:sSup>
      </m:oMath>
    </w:p>
    <w:p w14:paraId="6B7C4C80">
      <w:pPr>
        <w:tabs>
          <w:tab w:val="left" w:pos="3375"/>
        </w:tabs>
        <w:rPr>
          <w:rFonts w:eastAsia="Times New Roman" w:asciiTheme="majorBidi" w:hAnsiTheme="majorBidi" w:cstheme="majorBidi"/>
          <w:color w:val="000000"/>
        </w:rPr>
      </w:pPr>
      <w:r>
        <w:rPr>
          <w:rFonts w:eastAsia="Times New Roman" w:asciiTheme="majorBidi" w:hAnsiTheme="majorBidi" w:cstheme="majorBidi"/>
          <w:b/>
          <w:bCs/>
          <w:color w:val="000000"/>
        </w:rPr>
        <w:t xml:space="preserve">                     </w:t>
      </w:r>
      <m:oMath>
        <m:r>
          <m:rPr/>
          <w:rPr>
            <w:rFonts w:ascii="Cambria Math" w:hAnsi="Cambria Math" w:eastAsia="Times New Roman" w:cstheme="majorBidi"/>
            <w:color w:val="000000"/>
          </w:rPr>
          <m:t>μ4</m:t>
        </m:r>
        <m:r>
          <m:rPr/>
          <w:rPr>
            <w:rFonts w:ascii="Cambria Math" w:eastAsia="Times New Roman" w:hAnsiTheme="majorBidi" w:cstheme="majorBidi"/>
            <w:color w:val="000000"/>
          </w:rPr>
          <m:t>=</m:t>
        </m:r>
      </m:oMath>
      <w:r>
        <w:rPr>
          <w:rFonts w:asciiTheme="majorBidi" w:hAnsiTheme="majorBidi" w:eastAsiaTheme="minorEastAsia" w:cstheme="majorBidi"/>
          <w:iCs/>
        </w:rPr>
        <w:t xml:space="preserve">= </w:t>
      </w:r>
      <w:r>
        <w:rPr>
          <w:rFonts w:eastAsia="Times New Roman" w:asciiTheme="majorBidi" w:hAnsiTheme="majorBidi" w:cstheme="majorBidi"/>
          <w:color w:val="000000"/>
        </w:rPr>
        <w:t>5.50804E+12</w:t>
      </w:r>
    </w:p>
    <w:p w14:paraId="1A8FC144">
      <w:pPr>
        <w:tabs>
          <w:tab w:val="left" w:pos="3375"/>
        </w:tabs>
        <w:rPr>
          <w:rFonts w:eastAsia="Times New Roman" w:asciiTheme="majorBidi" w:hAnsiTheme="majorBidi" w:cstheme="majorBidi"/>
          <w:color w:val="000000"/>
        </w:rPr>
      </w:pPr>
    </w:p>
    <w:p w14:paraId="17F5FD6F">
      <w:pPr>
        <w:tabs>
          <w:tab w:val="left" w:pos="3375"/>
        </w:tabs>
        <w:rPr>
          <w:rFonts w:eastAsia="Times New Roman" w:asciiTheme="majorBidi" w:hAnsiTheme="majorBidi" w:cstheme="majorBidi"/>
          <w:color w:val="000000"/>
        </w:rPr>
      </w:pPr>
      <w:r>
        <w:rPr>
          <w:rFonts w:eastAsia="Times New Roman" w:asciiTheme="majorBidi" w:hAnsiTheme="majorBidi" w:cstheme="majorBidi"/>
          <w:b/>
          <w:bCs/>
          <w:color w:val="000000"/>
        </w:rPr>
        <w:t>Interpretation:</w:t>
      </w:r>
      <w:r>
        <w:rPr>
          <w:rFonts w:eastAsia="Times New Roman" w:asciiTheme="majorBidi" w:hAnsiTheme="majorBidi" w:cstheme="majorBidi"/>
          <w:color w:val="000000"/>
        </w:rPr>
        <w:t xml:space="preserve"> The  values of  row moments and moments about mean is very close to each other, very close relationship between them.</w:t>
      </w:r>
    </w:p>
    <w:p w14:paraId="530859D9">
      <w:pPr>
        <w:tabs>
          <w:tab w:val="left" w:pos="3375"/>
        </w:tabs>
        <w:rPr>
          <w:rFonts w:eastAsia="Times New Roman" w:asciiTheme="majorBidi" w:hAnsiTheme="majorBidi" w:cstheme="majorBidi"/>
          <w:b/>
          <w:bCs/>
          <w:color w:val="000000"/>
        </w:rPr>
      </w:pPr>
      <w:r>
        <w:rPr>
          <w:rFonts w:eastAsia="Times New Roman" w:asciiTheme="majorBidi" w:hAnsiTheme="majorBidi" w:cstheme="majorBidi"/>
          <w:b/>
          <w:bCs/>
          <w:color w:val="000000"/>
        </w:rPr>
        <w:t xml:space="preserve">                     </w:t>
      </w:r>
    </w:p>
    <w:p w14:paraId="026BC176">
      <w:pPr>
        <w:tabs>
          <w:tab w:val="left" w:pos="3375"/>
        </w:tabs>
        <w:rPr>
          <w:rFonts w:eastAsia="Times New Roman" w:asciiTheme="majorBidi" w:hAnsiTheme="majorBidi" w:cstheme="majorBidi"/>
          <w:b/>
          <w:bCs/>
          <w:color w:val="000000"/>
          <w:sz w:val="24"/>
          <w:szCs w:val="24"/>
        </w:rPr>
      </w:pPr>
      <w:r>
        <w:rPr>
          <w:rFonts w:eastAsia="Times New Roman" w:asciiTheme="majorBidi" w:hAnsiTheme="majorBidi" w:cstheme="majorBidi"/>
          <w:b/>
          <w:bCs/>
          <w:color w:val="000000"/>
        </w:rPr>
        <w:t xml:space="preserve">                               </w:t>
      </w:r>
      <w:r>
        <w:rPr>
          <w:rFonts w:eastAsia="Times New Roman" w:asciiTheme="majorBidi" w:hAnsiTheme="majorBidi" w:cstheme="majorBidi"/>
          <w:b/>
          <w:bCs/>
          <w:color w:val="000000"/>
          <w:sz w:val="24"/>
          <w:szCs w:val="24"/>
          <w:u w:val="single"/>
        </w:rPr>
        <w:t>For Group Data</w:t>
      </w:r>
      <w:r>
        <w:rPr>
          <w:rFonts w:eastAsia="Times New Roman" w:asciiTheme="majorBidi" w:hAnsiTheme="majorBidi" w:cstheme="majorBidi"/>
          <w:b/>
          <w:bCs/>
          <w:color w:val="000000"/>
          <w:sz w:val="24"/>
          <w:szCs w:val="24"/>
        </w:rPr>
        <w:t>:</w:t>
      </w:r>
    </w:p>
    <w:p w14:paraId="7AE9875B">
      <w:pPr>
        <w:tabs>
          <w:tab w:val="left" w:pos="3375"/>
        </w:tabs>
        <w:rPr>
          <w:rFonts w:eastAsia="Times New Roman" w:asciiTheme="majorBidi" w:hAnsiTheme="majorBidi" w:cstheme="majorBidi"/>
          <w:b/>
          <w:bCs/>
          <w:color w:val="000000"/>
          <w:sz w:val="24"/>
          <w:szCs w:val="24"/>
          <w:u w:val="single"/>
        </w:rPr>
      </w:pPr>
      <w:r>
        <w:rPr>
          <w:rFonts w:eastAsia="Times New Roman" w:asciiTheme="majorBidi" w:hAnsiTheme="majorBidi" w:cstheme="majorBidi"/>
          <w:b/>
          <w:bCs/>
          <w:color w:val="000000"/>
          <w:sz w:val="24"/>
          <w:szCs w:val="24"/>
        </w:rPr>
        <w:t xml:space="preserve">                             </w:t>
      </w:r>
      <w:r>
        <w:rPr>
          <w:rFonts w:eastAsia="Times New Roman" w:asciiTheme="majorBidi" w:hAnsiTheme="majorBidi" w:cstheme="majorBidi"/>
          <w:b/>
          <w:bCs/>
          <w:color w:val="000000"/>
          <w:sz w:val="24"/>
          <w:szCs w:val="24"/>
          <w:u w:val="single"/>
        </w:rPr>
        <w:t>Row Moments:</w:t>
      </w:r>
    </w:p>
    <w:tbl>
      <w:tblPr>
        <w:tblStyle w:val="5"/>
        <w:tblW w:w="9555" w:type="dxa"/>
        <w:tblInd w:w="93" w:type="dxa"/>
        <w:tblLayout w:type="autofit"/>
        <w:tblCellMar>
          <w:top w:w="0" w:type="dxa"/>
          <w:left w:w="108" w:type="dxa"/>
          <w:bottom w:w="0" w:type="dxa"/>
          <w:right w:w="108" w:type="dxa"/>
        </w:tblCellMar>
      </w:tblPr>
      <w:tblGrid>
        <w:gridCol w:w="904"/>
        <w:gridCol w:w="793"/>
        <w:gridCol w:w="1088"/>
        <w:gridCol w:w="997"/>
        <w:gridCol w:w="1332"/>
        <w:gridCol w:w="1270"/>
        <w:gridCol w:w="1109"/>
        <w:gridCol w:w="1273"/>
        <w:gridCol w:w="1161"/>
      </w:tblGrid>
      <w:tr w14:paraId="53768271">
        <w:tblPrEx>
          <w:tblCellMar>
            <w:top w:w="0" w:type="dxa"/>
            <w:left w:w="108" w:type="dxa"/>
            <w:bottom w:w="0" w:type="dxa"/>
            <w:right w:w="108" w:type="dxa"/>
          </w:tblCellMar>
        </w:tblPrEx>
        <w:trPr>
          <w:trHeight w:val="450" w:hRule="atLeast"/>
        </w:trPr>
        <w:tc>
          <w:tcPr>
            <w:tcW w:w="904"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6BFAB6CD">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 xml:space="preserve"> X</w:t>
            </w:r>
          </w:p>
        </w:tc>
        <w:tc>
          <w:tcPr>
            <w:tcW w:w="793" w:type="dxa"/>
            <w:tcBorders>
              <w:top w:val="single" w:color="auto" w:sz="4" w:space="0"/>
              <w:left w:val="nil"/>
              <w:bottom w:val="single" w:color="auto" w:sz="4" w:space="0"/>
              <w:right w:val="single" w:color="auto" w:sz="4" w:space="0"/>
            </w:tcBorders>
            <w:shd w:val="clear" w:color="000000" w:fill="B8CCE4"/>
            <w:noWrap/>
            <w:vAlign w:val="bottom"/>
          </w:tcPr>
          <w:p w14:paraId="0C43DA46">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F</w:t>
            </w:r>
          </w:p>
        </w:tc>
        <w:tc>
          <w:tcPr>
            <w:tcW w:w="1088" w:type="dxa"/>
            <w:tcBorders>
              <w:top w:val="single" w:color="auto" w:sz="4" w:space="0"/>
              <w:left w:val="nil"/>
              <w:bottom w:val="single" w:color="auto" w:sz="4" w:space="0"/>
              <w:right w:val="single" w:color="auto" w:sz="4" w:space="0"/>
            </w:tcBorders>
            <w:shd w:val="clear" w:color="000000" w:fill="B8CCE4"/>
            <w:noWrap/>
            <w:vAlign w:val="bottom"/>
          </w:tcPr>
          <w:p w14:paraId="22197664">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fx</w:t>
            </w:r>
          </w:p>
        </w:tc>
        <w:tc>
          <w:tcPr>
            <w:tcW w:w="938" w:type="dxa"/>
            <w:tcBorders>
              <w:top w:val="single" w:color="auto" w:sz="4" w:space="0"/>
              <w:left w:val="nil"/>
              <w:bottom w:val="single" w:color="auto" w:sz="4" w:space="0"/>
              <w:right w:val="single" w:color="auto" w:sz="4" w:space="0"/>
            </w:tcBorders>
            <w:shd w:val="clear" w:color="000000" w:fill="B8CCE4"/>
            <w:noWrap/>
            <w:vAlign w:val="bottom"/>
          </w:tcPr>
          <w:p w14:paraId="45DF8E54">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x²</w:t>
            </w:r>
          </w:p>
        </w:tc>
        <w:tc>
          <w:tcPr>
            <w:tcW w:w="1247" w:type="dxa"/>
            <w:tcBorders>
              <w:top w:val="single" w:color="auto" w:sz="4" w:space="0"/>
              <w:left w:val="nil"/>
              <w:bottom w:val="single" w:color="auto" w:sz="4" w:space="0"/>
              <w:right w:val="single" w:color="auto" w:sz="4" w:space="0"/>
            </w:tcBorders>
            <w:shd w:val="clear" w:color="000000" w:fill="B8CCE4"/>
            <w:noWrap/>
            <w:vAlign w:val="bottom"/>
          </w:tcPr>
          <w:p w14:paraId="2C64089B">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x³</w:t>
            </w:r>
          </w:p>
        </w:tc>
        <w:tc>
          <w:tcPr>
            <w:tcW w:w="1190" w:type="dxa"/>
            <w:tcBorders>
              <w:top w:val="single" w:color="auto" w:sz="4" w:space="0"/>
              <w:left w:val="nil"/>
              <w:bottom w:val="single" w:color="auto" w:sz="4" w:space="0"/>
              <w:right w:val="single" w:color="auto" w:sz="4" w:space="0"/>
            </w:tcBorders>
            <w:shd w:val="clear" w:color="000000" w:fill="B8CCE4"/>
            <w:noWrap/>
            <w:vAlign w:val="bottom"/>
          </w:tcPr>
          <w:p w14:paraId="14AADEDB">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x</w:t>
            </w:r>
            <w:r>
              <w:rPr>
                <w:rFonts w:ascii="Calibri" w:hAnsi="Calibri" w:eastAsia="Times New Roman" w:cstheme="majorBidi"/>
                <w:b/>
                <w:bCs/>
                <w:color w:val="000000"/>
              </w:rPr>
              <w:t>⁴</w:t>
            </w:r>
          </w:p>
        </w:tc>
        <w:tc>
          <w:tcPr>
            <w:tcW w:w="1041" w:type="dxa"/>
            <w:tcBorders>
              <w:top w:val="single" w:color="auto" w:sz="4" w:space="0"/>
              <w:left w:val="nil"/>
              <w:bottom w:val="single" w:color="auto" w:sz="4" w:space="0"/>
              <w:right w:val="single" w:color="auto" w:sz="4" w:space="0"/>
            </w:tcBorders>
            <w:shd w:val="clear" w:color="000000" w:fill="B8CCE4"/>
            <w:noWrap/>
            <w:vAlign w:val="bottom"/>
          </w:tcPr>
          <w:p w14:paraId="7A34220A">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fx²</w:t>
            </w:r>
          </w:p>
        </w:tc>
        <w:tc>
          <w:tcPr>
            <w:tcW w:w="1193" w:type="dxa"/>
            <w:tcBorders>
              <w:top w:val="single" w:color="auto" w:sz="4" w:space="0"/>
              <w:left w:val="nil"/>
              <w:bottom w:val="single" w:color="auto" w:sz="4" w:space="0"/>
              <w:right w:val="single" w:color="auto" w:sz="4" w:space="0"/>
            </w:tcBorders>
            <w:shd w:val="clear" w:color="000000" w:fill="B8CCE4"/>
            <w:noWrap/>
            <w:vAlign w:val="bottom"/>
          </w:tcPr>
          <w:p w14:paraId="3D0AD976">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fx³</w:t>
            </w:r>
          </w:p>
        </w:tc>
        <w:tc>
          <w:tcPr>
            <w:tcW w:w="1161" w:type="dxa"/>
            <w:tcBorders>
              <w:top w:val="single" w:color="auto" w:sz="4" w:space="0"/>
              <w:left w:val="nil"/>
              <w:bottom w:val="single" w:color="auto" w:sz="4" w:space="0"/>
              <w:right w:val="single" w:color="auto" w:sz="4" w:space="0"/>
            </w:tcBorders>
            <w:shd w:val="clear" w:color="000000" w:fill="B8CCE4"/>
            <w:noWrap/>
            <w:vAlign w:val="bottom"/>
          </w:tcPr>
          <w:p w14:paraId="6445590F">
            <w:pPr>
              <w:spacing w:after="0" w:line="240" w:lineRule="auto"/>
              <w:jc w:val="center"/>
              <w:rPr>
                <w:rFonts w:eastAsia="Times New Roman" w:asciiTheme="majorBidi" w:hAnsiTheme="majorBidi" w:cstheme="majorBidi"/>
                <w:b/>
                <w:bCs/>
                <w:color w:val="000000"/>
              </w:rPr>
            </w:pPr>
            <w:r>
              <w:rPr>
                <w:rFonts w:eastAsia="Times New Roman" w:asciiTheme="majorBidi" w:hAnsiTheme="majorBidi" w:cstheme="majorBidi"/>
                <w:b/>
                <w:bCs/>
                <w:color w:val="000000"/>
              </w:rPr>
              <w:t>fx</w:t>
            </w:r>
            <w:r>
              <w:rPr>
                <w:rFonts w:ascii="Calibri" w:hAnsi="Calibri" w:eastAsia="Times New Roman" w:cstheme="majorBidi"/>
                <w:b/>
                <w:bCs/>
                <w:color w:val="000000"/>
              </w:rPr>
              <w:t>⁴</w:t>
            </w:r>
          </w:p>
        </w:tc>
      </w:tr>
      <w:tr w14:paraId="15CB4BD8">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04771BC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1285.5</w:t>
            </w:r>
          </w:p>
        </w:tc>
        <w:tc>
          <w:tcPr>
            <w:tcW w:w="793" w:type="dxa"/>
            <w:tcBorders>
              <w:top w:val="nil"/>
              <w:left w:val="nil"/>
              <w:bottom w:val="single" w:color="auto" w:sz="4" w:space="0"/>
              <w:right w:val="single" w:color="auto" w:sz="4" w:space="0"/>
            </w:tcBorders>
            <w:noWrap/>
            <w:vAlign w:val="bottom"/>
          </w:tcPr>
          <w:p w14:paraId="68710B9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1088" w:type="dxa"/>
            <w:tcBorders>
              <w:top w:val="nil"/>
              <w:left w:val="nil"/>
              <w:bottom w:val="single" w:color="auto" w:sz="4" w:space="0"/>
              <w:right w:val="single" w:color="auto" w:sz="4" w:space="0"/>
            </w:tcBorders>
            <w:noWrap/>
            <w:vAlign w:val="bottom"/>
          </w:tcPr>
          <w:p w14:paraId="53D57997">
            <w:pPr>
              <w:spacing w:after="0" w:line="240" w:lineRule="auto"/>
              <w:jc w:val="right"/>
              <w:rPr>
                <w:rFonts w:ascii="Calibri" w:hAnsi="Calibri" w:eastAsia="Times New Roman" w:cs="Calibri"/>
                <w:color w:val="000000"/>
              </w:rPr>
            </w:pPr>
            <w:r>
              <w:rPr>
                <w:rFonts w:ascii="Calibri" w:hAnsi="Calibri" w:eastAsia="Times New Roman" w:cs="Calibri"/>
                <w:color w:val="000000"/>
              </w:rPr>
              <w:t>14140.5</w:t>
            </w:r>
          </w:p>
        </w:tc>
        <w:tc>
          <w:tcPr>
            <w:tcW w:w="938" w:type="dxa"/>
            <w:tcBorders>
              <w:top w:val="nil"/>
              <w:left w:val="nil"/>
              <w:bottom w:val="single" w:color="auto" w:sz="4" w:space="0"/>
              <w:right w:val="single" w:color="auto" w:sz="4" w:space="0"/>
            </w:tcBorders>
            <w:noWrap/>
            <w:vAlign w:val="bottom"/>
          </w:tcPr>
          <w:p w14:paraId="3FA66D5F">
            <w:pPr>
              <w:spacing w:after="0" w:line="240" w:lineRule="auto"/>
              <w:jc w:val="right"/>
              <w:rPr>
                <w:rFonts w:ascii="Calibri" w:hAnsi="Calibri" w:eastAsia="Times New Roman" w:cs="Calibri"/>
                <w:color w:val="000000"/>
              </w:rPr>
            </w:pPr>
            <w:r>
              <w:rPr>
                <w:rFonts w:ascii="Calibri" w:hAnsi="Calibri" w:eastAsia="Times New Roman" w:cs="Calibri"/>
                <w:color w:val="000000"/>
              </w:rPr>
              <w:t>1652510</w:t>
            </w:r>
          </w:p>
        </w:tc>
        <w:tc>
          <w:tcPr>
            <w:tcW w:w="1247" w:type="dxa"/>
            <w:tcBorders>
              <w:top w:val="nil"/>
              <w:left w:val="nil"/>
              <w:bottom w:val="single" w:color="auto" w:sz="4" w:space="0"/>
              <w:right w:val="single" w:color="auto" w:sz="4" w:space="0"/>
            </w:tcBorders>
            <w:noWrap/>
            <w:vAlign w:val="bottom"/>
          </w:tcPr>
          <w:p w14:paraId="6EBEB558">
            <w:pPr>
              <w:spacing w:after="0" w:line="240" w:lineRule="auto"/>
              <w:jc w:val="right"/>
              <w:rPr>
                <w:rFonts w:ascii="Calibri" w:hAnsi="Calibri" w:eastAsia="Times New Roman" w:cs="Calibri"/>
                <w:color w:val="000000"/>
              </w:rPr>
            </w:pPr>
            <w:r>
              <w:rPr>
                <w:rFonts w:ascii="Calibri" w:hAnsi="Calibri" w:eastAsia="Times New Roman" w:cs="Calibri"/>
                <w:color w:val="000000"/>
              </w:rPr>
              <w:t>2124301926</w:t>
            </w:r>
          </w:p>
        </w:tc>
        <w:tc>
          <w:tcPr>
            <w:tcW w:w="1190" w:type="dxa"/>
            <w:tcBorders>
              <w:top w:val="nil"/>
              <w:left w:val="nil"/>
              <w:bottom w:val="single" w:color="auto" w:sz="4" w:space="0"/>
              <w:right w:val="single" w:color="auto" w:sz="4" w:space="0"/>
            </w:tcBorders>
            <w:noWrap/>
            <w:vAlign w:val="bottom"/>
          </w:tcPr>
          <w:p w14:paraId="253FD706">
            <w:pPr>
              <w:spacing w:after="0" w:line="240" w:lineRule="auto"/>
              <w:jc w:val="right"/>
              <w:rPr>
                <w:rFonts w:ascii="Calibri" w:hAnsi="Calibri" w:eastAsia="Times New Roman" w:cs="Calibri"/>
                <w:color w:val="000000"/>
              </w:rPr>
            </w:pPr>
            <w:r>
              <w:rPr>
                <w:rFonts w:ascii="Calibri" w:hAnsi="Calibri" w:eastAsia="Times New Roman" w:cs="Calibri"/>
                <w:color w:val="000000"/>
              </w:rPr>
              <w:t>2.7308E+12</w:t>
            </w:r>
          </w:p>
        </w:tc>
        <w:tc>
          <w:tcPr>
            <w:tcW w:w="1041" w:type="dxa"/>
            <w:tcBorders>
              <w:top w:val="nil"/>
              <w:left w:val="nil"/>
              <w:bottom w:val="single" w:color="auto" w:sz="4" w:space="0"/>
              <w:right w:val="single" w:color="auto" w:sz="4" w:space="0"/>
            </w:tcBorders>
            <w:noWrap/>
            <w:vAlign w:val="bottom"/>
          </w:tcPr>
          <w:p w14:paraId="1D28C3CB">
            <w:pPr>
              <w:spacing w:after="0" w:line="240" w:lineRule="auto"/>
              <w:jc w:val="right"/>
              <w:rPr>
                <w:rFonts w:ascii="Calibri" w:hAnsi="Calibri" w:eastAsia="Times New Roman" w:cs="Calibri"/>
                <w:color w:val="000000"/>
              </w:rPr>
            </w:pPr>
            <w:r>
              <w:rPr>
                <w:rFonts w:ascii="Calibri" w:hAnsi="Calibri" w:eastAsia="Times New Roman" w:cs="Calibri"/>
                <w:color w:val="000000"/>
              </w:rPr>
              <w:t>18177613</w:t>
            </w:r>
          </w:p>
        </w:tc>
        <w:tc>
          <w:tcPr>
            <w:tcW w:w="1193" w:type="dxa"/>
            <w:tcBorders>
              <w:top w:val="nil"/>
              <w:left w:val="nil"/>
              <w:bottom w:val="single" w:color="auto" w:sz="4" w:space="0"/>
              <w:right w:val="single" w:color="auto" w:sz="4" w:space="0"/>
            </w:tcBorders>
            <w:noWrap/>
            <w:vAlign w:val="bottom"/>
          </w:tcPr>
          <w:p w14:paraId="3FEC0894">
            <w:pPr>
              <w:spacing w:after="0" w:line="240" w:lineRule="auto"/>
              <w:jc w:val="right"/>
              <w:rPr>
                <w:rFonts w:ascii="Calibri" w:hAnsi="Calibri" w:eastAsia="Times New Roman" w:cs="Calibri"/>
                <w:color w:val="000000"/>
              </w:rPr>
            </w:pPr>
            <w:r>
              <w:rPr>
                <w:rFonts w:ascii="Calibri" w:hAnsi="Calibri" w:eastAsia="Times New Roman" w:cs="Calibri"/>
                <w:color w:val="000000"/>
              </w:rPr>
              <w:t>2.3367E+10</w:t>
            </w:r>
          </w:p>
        </w:tc>
        <w:tc>
          <w:tcPr>
            <w:tcW w:w="1161" w:type="dxa"/>
            <w:tcBorders>
              <w:top w:val="nil"/>
              <w:left w:val="nil"/>
              <w:bottom w:val="single" w:color="auto" w:sz="4" w:space="0"/>
              <w:right w:val="single" w:color="auto" w:sz="4" w:space="0"/>
            </w:tcBorders>
            <w:noWrap/>
            <w:vAlign w:val="bottom"/>
          </w:tcPr>
          <w:p w14:paraId="5D11FAB1">
            <w:pPr>
              <w:spacing w:after="0" w:line="240" w:lineRule="auto"/>
              <w:jc w:val="right"/>
              <w:rPr>
                <w:rFonts w:ascii="Calibri" w:hAnsi="Calibri" w:eastAsia="Times New Roman" w:cs="Calibri"/>
                <w:color w:val="000000"/>
              </w:rPr>
            </w:pPr>
            <w:r>
              <w:rPr>
                <w:rFonts w:ascii="Calibri" w:hAnsi="Calibri" w:eastAsia="Times New Roman" w:cs="Calibri"/>
                <w:color w:val="000000"/>
              </w:rPr>
              <w:t>3.004E+13</w:t>
            </w:r>
          </w:p>
        </w:tc>
      </w:tr>
      <w:tr w14:paraId="34BF48B6">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33295464">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1857.5</w:t>
            </w:r>
          </w:p>
        </w:tc>
        <w:tc>
          <w:tcPr>
            <w:tcW w:w="793" w:type="dxa"/>
            <w:tcBorders>
              <w:top w:val="nil"/>
              <w:left w:val="nil"/>
              <w:bottom w:val="single" w:color="auto" w:sz="4" w:space="0"/>
              <w:right w:val="single" w:color="auto" w:sz="4" w:space="0"/>
            </w:tcBorders>
            <w:noWrap/>
            <w:vAlign w:val="bottom"/>
          </w:tcPr>
          <w:p w14:paraId="53975FA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1088" w:type="dxa"/>
            <w:tcBorders>
              <w:top w:val="nil"/>
              <w:left w:val="nil"/>
              <w:bottom w:val="single" w:color="auto" w:sz="4" w:space="0"/>
              <w:right w:val="single" w:color="auto" w:sz="4" w:space="0"/>
            </w:tcBorders>
            <w:noWrap/>
            <w:vAlign w:val="bottom"/>
          </w:tcPr>
          <w:p w14:paraId="713CCBD9">
            <w:pPr>
              <w:spacing w:after="0" w:line="240" w:lineRule="auto"/>
              <w:jc w:val="right"/>
              <w:rPr>
                <w:rFonts w:ascii="Calibri" w:hAnsi="Calibri" w:eastAsia="Times New Roman" w:cs="Calibri"/>
                <w:color w:val="000000"/>
              </w:rPr>
            </w:pPr>
            <w:r>
              <w:rPr>
                <w:rFonts w:ascii="Calibri" w:hAnsi="Calibri" w:eastAsia="Times New Roman" w:cs="Calibri"/>
                <w:color w:val="000000"/>
              </w:rPr>
              <w:t>26005</w:t>
            </w:r>
          </w:p>
        </w:tc>
        <w:tc>
          <w:tcPr>
            <w:tcW w:w="938" w:type="dxa"/>
            <w:tcBorders>
              <w:top w:val="nil"/>
              <w:left w:val="nil"/>
              <w:bottom w:val="single" w:color="auto" w:sz="4" w:space="0"/>
              <w:right w:val="single" w:color="auto" w:sz="4" w:space="0"/>
            </w:tcBorders>
            <w:noWrap/>
            <w:vAlign w:val="bottom"/>
          </w:tcPr>
          <w:p w14:paraId="446549A7">
            <w:pPr>
              <w:spacing w:after="0" w:line="240" w:lineRule="auto"/>
              <w:jc w:val="right"/>
              <w:rPr>
                <w:rFonts w:ascii="Calibri" w:hAnsi="Calibri" w:eastAsia="Times New Roman" w:cs="Calibri"/>
                <w:color w:val="000000"/>
              </w:rPr>
            </w:pPr>
            <w:r>
              <w:rPr>
                <w:rFonts w:ascii="Calibri" w:hAnsi="Calibri" w:eastAsia="Times New Roman" w:cs="Calibri"/>
                <w:color w:val="000000"/>
              </w:rPr>
              <w:t>3450306</w:t>
            </w:r>
          </w:p>
        </w:tc>
        <w:tc>
          <w:tcPr>
            <w:tcW w:w="1247" w:type="dxa"/>
            <w:tcBorders>
              <w:top w:val="nil"/>
              <w:left w:val="nil"/>
              <w:bottom w:val="single" w:color="auto" w:sz="4" w:space="0"/>
              <w:right w:val="single" w:color="auto" w:sz="4" w:space="0"/>
            </w:tcBorders>
            <w:noWrap/>
            <w:vAlign w:val="bottom"/>
          </w:tcPr>
          <w:p w14:paraId="7CC7753D">
            <w:pPr>
              <w:spacing w:after="0" w:line="240" w:lineRule="auto"/>
              <w:jc w:val="right"/>
              <w:rPr>
                <w:rFonts w:ascii="Calibri" w:hAnsi="Calibri" w:eastAsia="Times New Roman" w:cs="Calibri"/>
                <w:color w:val="000000"/>
              </w:rPr>
            </w:pPr>
            <w:r>
              <w:rPr>
                <w:rFonts w:ascii="Calibri" w:hAnsi="Calibri" w:eastAsia="Times New Roman" w:cs="Calibri"/>
                <w:color w:val="000000"/>
              </w:rPr>
              <w:t>6408943859</w:t>
            </w:r>
          </w:p>
        </w:tc>
        <w:tc>
          <w:tcPr>
            <w:tcW w:w="1190" w:type="dxa"/>
            <w:tcBorders>
              <w:top w:val="nil"/>
              <w:left w:val="nil"/>
              <w:bottom w:val="single" w:color="auto" w:sz="4" w:space="0"/>
              <w:right w:val="single" w:color="auto" w:sz="4" w:space="0"/>
            </w:tcBorders>
            <w:noWrap/>
            <w:vAlign w:val="bottom"/>
          </w:tcPr>
          <w:p w14:paraId="0AE9A2BE">
            <w:pPr>
              <w:spacing w:after="0" w:line="240" w:lineRule="auto"/>
              <w:jc w:val="right"/>
              <w:rPr>
                <w:rFonts w:ascii="Calibri" w:hAnsi="Calibri" w:eastAsia="Times New Roman" w:cs="Calibri"/>
                <w:color w:val="000000"/>
              </w:rPr>
            </w:pPr>
            <w:r>
              <w:rPr>
                <w:rFonts w:ascii="Calibri" w:hAnsi="Calibri" w:eastAsia="Times New Roman" w:cs="Calibri"/>
                <w:color w:val="000000"/>
              </w:rPr>
              <w:t>1.1905E+13</w:t>
            </w:r>
          </w:p>
        </w:tc>
        <w:tc>
          <w:tcPr>
            <w:tcW w:w="1041" w:type="dxa"/>
            <w:tcBorders>
              <w:top w:val="nil"/>
              <w:left w:val="nil"/>
              <w:bottom w:val="single" w:color="auto" w:sz="4" w:space="0"/>
              <w:right w:val="single" w:color="auto" w:sz="4" w:space="0"/>
            </w:tcBorders>
            <w:noWrap/>
            <w:vAlign w:val="bottom"/>
          </w:tcPr>
          <w:p w14:paraId="401516FC">
            <w:pPr>
              <w:spacing w:after="0" w:line="240" w:lineRule="auto"/>
              <w:jc w:val="right"/>
              <w:rPr>
                <w:rFonts w:ascii="Calibri" w:hAnsi="Calibri" w:eastAsia="Times New Roman" w:cs="Calibri"/>
                <w:color w:val="000000"/>
              </w:rPr>
            </w:pPr>
            <w:r>
              <w:rPr>
                <w:rFonts w:ascii="Calibri" w:hAnsi="Calibri" w:eastAsia="Times New Roman" w:cs="Calibri"/>
                <w:color w:val="000000"/>
              </w:rPr>
              <w:t>48304288</w:t>
            </w:r>
          </w:p>
        </w:tc>
        <w:tc>
          <w:tcPr>
            <w:tcW w:w="1193" w:type="dxa"/>
            <w:tcBorders>
              <w:top w:val="nil"/>
              <w:left w:val="nil"/>
              <w:bottom w:val="single" w:color="auto" w:sz="4" w:space="0"/>
              <w:right w:val="single" w:color="auto" w:sz="4" w:space="0"/>
            </w:tcBorders>
            <w:noWrap/>
            <w:vAlign w:val="bottom"/>
          </w:tcPr>
          <w:p w14:paraId="041F91B9">
            <w:pPr>
              <w:spacing w:after="0" w:line="240" w:lineRule="auto"/>
              <w:jc w:val="right"/>
              <w:rPr>
                <w:rFonts w:ascii="Calibri" w:hAnsi="Calibri" w:eastAsia="Times New Roman" w:cs="Calibri"/>
                <w:color w:val="000000"/>
              </w:rPr>
            </w:pPr>
            <w:r>
              <w:rPr>
                <w:rFonts w:ascii="Calibri" w:hAnsi="Calibri" w:eastAsia="Times New Roman" w:cs="Calibri"/>
                <w:color w:val="000000"/>
              </w:rPr>
              <w:t>8.9725E+10</w:t>
            </w:r>
          </w:p>
        </w:tc>
        <w:tc>
          <w:tcPr>
            <w:tcW w:w="1161" w:type="dxa"/>
            <w:tcBorders>
              <w:top w:val="nil"/>
              <w:left w:val="nil"/>
              <w:bottom w:val="single" w:color="auto" w:sz="4" w:space="0"/>
              <w:right w:val="single" w:color="auto" w:sz="4" w:space="0"/>
            </w:tcBorders>
            <w:noWrap/>
            <w:vAlign w:val="bottom"/>
          </w:tcPr>
          <w:p w14:paraId="4A262752">
            <w:pPr>
              <w:spacing w:after="0" w:line="240" w:lineRule="auto"/>
              <w:jc w:val="right"/>
              <w:rPr>
                <w:rFonts w:ascii="Calibri" w:hAnsi="Calibri" w:eastAsia="Times New Roman" w:cs="Calibri"/>
                <w:color w:val="000000"/>
              </w:rPr>
            </w:pPr>
            <w:r>
              <w:rPr>
                <w:rFonts w:ascii="Calibri" w:hAnsi="Calibri" w:eastAsia="Times New Roman" w:cs="Calibri"/>
                <w:color w:val="000000"/>
              </w:rPr>
              <w:t>1.667E+14</w:t>
            </w:r>
          </w:p>
        </w:tc>
      </w:tr>
      <w:tr w14:paraId="32C35047">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2955326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2429.5</w:t>
            </w:r>
          </w:p>
        </w:tc>
        <w:tc>
          <w:tcPr>
            <w:tcW w:w="793" w:type="dxa"/>
            <w:tcBorders>
              <w:top w:val="nil"/>
              <w:left w:val="nil"/>
              <w:bottom w:val="single" w:color="auto" w:sz="4" w:space="0"/>
              <w:right w:val="single" w:color="auto" w:sz="4" w:space="0"/>
            </w:tcBorders>
            <w:noWrap/>
            <w:vAlign w:val="bottom"/>
          </w:tcPr>
          <w:p w14:paraId="447A78E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1088" w:type="dxa"/>
            <w:tcBorders>
              <w:top w:val="nil"/>
              <w:left w:val="nil"/>
              <w:bottom w:val="single" w:color="auto" w:sz="4" w:space="0"/>
              <w:right w:val="single" w:color="auto" w:sz="4" w:space="0"/>
            </w:tcBorders>
            <w:noWrap/>
            <w:vAlign w:val="bottom"/>
          </w:tcPr>
          <w:p w14:paraId="297DCCBA">
            <w:pPr>
              <w:spacing w:after="0" w:line="240" w:lineRule="auto"/>
              <w:jc w:val="right"/>
              <w:rPr>
                <w:rFonts w:ascii="Calibri" w:hAnsi="Calibri" w:eastAsia="Times New Roman" w:cs="Calibri"/>
                <w:color w:val="000000"/>
              </w:rPr>
            </w:pPr>
            <w:r>
              <w:rPr>
                <w:rFonts w:ascii="Calibri" w:hAnsi="Calibri" w:eastAsia="Times New Roman" w:cs="Calibri"/>
                <w:color w:val="000000"/>
              </w:rPr>
              <w:t>9718</w:t>
            </w:r>
          </w:p>
        </w:tc>
        <w:tc>
          <w:tcPr>
            <w:tcW w:w="938" w:type="dxa"/>
            <w:tcBorders>
              <w:top w:val="nil"/>
              <w:left w:val="nil"/>
              <w:bottom w:val="single" w:color="auto" w:sz="4" w:space="0"/>
              <w:right w:val="single" w:color="auto" w:sz="4" w:space="0"/>
            </w:tcBorders>
            <w:noWrap/>
            <w:vAlign w:val="bottom"/>
          </w:tcPr>
          <w:p w14:paraId="5A23D0FD">
            <w:pPr>
              <w:spacing w:after="0" w:line="240" w:lineRule="auto"/>
              <w:jc w:val="right"/>
              <w:rPr>
                <w:rFonts w:ascii="Calibri" w:hAnsi="Calibri" w:eastAsia="Times New Roman" w:cs="Calibri"/>
                <w:color w:val="000000"/>
              </w:rPr>
            </w:pPr>
            <w:r>
              <w:rPr>
                <w:rFonts w:ascii="Calibri" w:hAnsi="Calibri" w:eastAsia="Times New Roman" w:cs="Calibri"/>
                <w:color w:val="000000"/>
              </w:rPr>
              <w:t>5902470</w:t>
            </w:r>
          </w:p>
        </w:tc>
        <w:tc>
          <w:tcPr>
            <w:tcW w:w="1247" w:type="dxa"/>
            <w:tcBorders>
              <w:top w:val="nil"/>
              <w:left w:val="nil"/>
              <w:bottom w:val="single" w:color="auto" w:sz="4" w:space="0"/>
              <w:right w:val="single" w:color="auto" w:sz="4" w:space="0"/>
            </w:tcBorders>
            <w:noWrap/>
            <w:vAlign w:val="bottom"/>
          </w:tcPr>
          <w:p w14:paraId="2B155673">
            <w:pPr>
              <w:spacing w:after="0" w:line="240" w:lineRule="auto"/>
              <w:jc w:val="right"/>
              <w:rPr>
                <w:rFonts w:ascii="Calibri" w:hAnsi="Calibri" w:eastAsia="Times New Roman" w:cs="Calibri"/>
                <w:color w:val="000000"/>
              </w:rPr>
            </w:pPr>
            <w:r>
              <w:rPr>
                <w:rFonts w:ascii="Calibri" w:hAnsi="Calibri" w:eastAsia="Times New Roman" w:cs="Calibri"/>
                <w:color w:val="000000"/>
              </w:rPr>
              <w:t>1.434E+10</w:t>
            </w:r>
          </w:p>
        </w:tc>
        <w:tc>
          <w:tcPr>
            <w:tcW w:w="1190" w:type="dxa"/>
            <w:tcBorders>
              <w:top w:val="nil"/>
              <w:left w:val="nil"/>
              <w:bottom w:val="single" w:color="auto" w:sz="4" w:space="0"/>
              <w:right w:val="single" w:color="auto" w:sz="4" w:space="0"/>
            </w:tcBorders>
            <w:noWrap/>
            <w:vAlign w:val="bottom"/>
          </w:tcPr>
          <w:p w14:paraId="6CA239C4">
            <w:pPr>
              <w:spacing w:after="0" w:line="240" w:lineRule="auto"/>
              <w:jc w:val="right"/>
              <w:rPr>
                <w:rFonts w:ascii="Calibri" w:hAnsi="Calibri" w:eastAsia="Times New Roman" w:cs="Calibri"/>
                <w:color w:val="000000"/>
              </w:rPr>
            </w:pPr>
            <w:r>
              <w:rPr>
                <w:rFonts w:ascii="Calibri" w:hAnsi="Calibri" w:eastAsia="Times New Roman" w:cs="Calibri"/>
                <w:color w:val="000000"/>
              </w:rPr>
              <w:t>3.4839E+13</w:t>
            </w:r>
          </w:p>
        </w:tc>
        <w:tc>
          <w:tcPr>
            <w:tcW w:w="1041" w:type="dxa"/>
            <w:tcBorders>
              <w:top w:val="nil"/>
              <w:left w:val="nil"/>
              <w:bottom w:val="single" w:color="auto" w:sz="4" w:space="0"/>
              <w:right w:val="single" w:color="auto" w:sz="4" w:space="0"/>
            </w:tcBorders>
            <w:noWrap/>
            <w:vAlign w:val="bottom"/>
          </w:tcPr>
          <w:p w14:paraId="268EF2B1">
            <w:pPr>
              <w:spacing w:after="0" w:line="240" w:lineRule="auto"/>
              <w:jc w:val="right"/>
              <w:rPr>
                <w:rFonts w:ascii="Calibri" w:hAnsi="Calibri" w:eastAsia="Times New Roman" w:cs="Calibri"/>
                <w:color w:val="000000"/>
              </w:rPr>
            </w:pPr>
            <w:r>
              <w:rPr>
                <w:rFonts w:ascii="Calibri" w:hAnsi="Calibri" w:eastAsia="Times New Roman" w:cs="Calibri"/>
                <w:color w:val="000000"/>
              </w:rPr>
              <w:t>23609881</w:t>
            </w:r>
          </w:p>
        </w:tc>
        <w:tc>
          <w:tcPr>
            <w:tcW w:w="1193" w:type="dxa"/>
            <w:tcBorders>
              <w:top w:val="nil"/>
              <w:left w:val="nil"/>
              <w:bottom w:val="single" w:color="auto" w:sz="4" w:space="0"/>
              <w:right w:val="single" w:color="auto" w:sz="4" w:space="0"/>
            </w:tcBorders>
            <w:noWrap/>
            <w:vAlign w:val="bottom"/>
          </w:tcPr>
          <w:p w14:paraId="550125B9">
            <w:pPr>
              <w:spacing w:after="0" w:line="240" w:lineRule="auto"/>
              <w:jc w:val="right"/>
              <w:rPr>
                <w:rFonts w:ascii="Calibri" w:hAnsi="Calibri" w:eastAsia="Times New Roman" w:cs="Calibri"/>
                <w:color w:val="000000"/>
              </w:rPr>
            </w:pPr>
            <w:r>
              <w:rPr>
                <w:rFonts w:ascii="Calibri" w:hAnsi="Calibri" w:eastAsia="Times New Roman" w:cs="Calibri"/>
                <w:color w:val="000000"/>
              </w:rPr>
              <w:t>5.736E+10</w:t>
            </w:r>
          </w:p>
        </w:tc>
        <w:tc>
          <w:tcPr>
            <w:tcW w:w="1161" w:type="dxa"/>
            <w:tcBorders>
              <w:top w:val="nil"/>
              <w:left w:val="nil"/>
              <w:bottom w:val="single" w:color="auto" w:sz="4" w:space="0"/>
              <w:right w:val="single" w:color="auto" w:sz="4" w:space="0"/>
            </w:tcBorders>
            <w:noWrap/>
            <w:vAlign w:val="bottom"/>
          </w:tcPr>
          <w:p w14:paraId="2811179B">
            <w:pPr>
              <w:spacing w:after="0" w:line="240" w:lineRule="auto"/>
              <w:jc w:val="right"/>
              <w:rPr>
                <w:rFonts w:ascii="Calibri" w:hAnsi="Calibri" w:eastAsia="Times New Roman" w:cs="Calibri"/>
                <w:color w:val="000000"/>
              </w:rPr>
            </w:pPr>
            <w:r>
              <w:rPr>
                <w:rFonts w:ascii="Calibri" w:hAnsi="Calibri" w:eastAsia="Times New Roman" w:cs="Calibri"/>
                <w:color w:val="000000"/>
              </w:rPr>
              <w:t>1.394E+14</w:t>
            </w:r>
          </w:p>
        </w:tc>
      </w:tr>
      <w:tr w14:paraId="4339B4E4">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09EB8BC3">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3001.5</w:t>
            </w:r>
          </w:p>
        </w:tc>
        <w:tc>
          <w:tcPr>
            <w:tcW w:w="793" w:type="dxa"/>
            <w:tcBorders>
              <w:top w:val="nil"/>
              <w:left w:val="nil"/>
              <w:bottom w:val="single" w:color="auto" w:sz="4" w:space="0"/>
              <w:right w:val="single" w:color="auto" w:sz="4" w:space="0"/>
            </w:tcBorders>
            <w:noWrap/>
            <w:vAlign w:val="bottom"/>
          </w:tcPr>
          <w:p w14:paraId="2C5D74C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1088" w:type="dxa"/>
            <w:tcBorders>
              <w:top w:val="nil"/>
              <w:left w:val="nil"/>
              <w:bottom w:val="single" w:color="auto" w:sz="4" w:space="0"/>
              <w:right w:val="single" w:color="auto" w:sz="4" w:space="0"/>
            </w:tcBorders>
            <w:noWrap/>
            <w:vAlign w:val="bottom"/>
          </w:tcPr>
          <w:p w14:paraId="185503CE">
            <w:pPr>
              <w:spacing w:after="0" w:line="240" w:lineRule="auto"/>
              <w:jc w:val="right"/>
              <w:rPr>
                <w:rFonts w:ascii="Calibri" w:hAnsi="Calibri" w:eastAsia="Times New Roman" w:cs="Calibri"/>
                <w:color w:val="000000"/>
              </w:rPr>
            </w:pPr>
            <w:r>
              <w:rPr>
                <w:rFonts w:ascii="Calibri" w:hAnsi="Calibri" w:eastAsia="Times New Roman" w:cs="Calibri"/>
                <w:color w:val="000000"/>
              </w:rPr>
              <w:t>39019.5</w:t>
            </w:r>
          </w:p>
        </w:tc>
        <w:tc>
          <w:tcPr>
            <w:tcW w:w="938" w:type="dxa"/>
            <w:tcBorders>
              <w:top w:val="nil"/>
              <w:left w:val="nil"/>
              <w:bottom w:val="single" w:color="auto" w:sz="4" w:space="0"/>
              <w:right w:val="single" w:color="auto" w:sz="4" w:space="0"/>
            </w:tcBorders>
            <w:noWrap/>
            <w:vAlign w:val="bottom"/>
          </w:tcPr>
          <w:p w14:paraId="107FBAB3">
            <w:pPr>
              <w:spacing w:after="0" w:line="240" w:lineRule="auto"/>
              <w:jc w:val="right"/>
              <w:rPr>
                <w:rFonts w:ascii="Calibri" w:hAnsi="Calibri" w:eastAsia="Times New Roman" w:cs="Calibri"/>
                <w:color w:val="000000"/>
              </w:rPr>
            </w:pPr>
            <w:r>
              <w:rPr>
                <w:rFonts w:ascii="Calibri" w:hAnsi="Calibri" w:eastAsia="Times New Roman" w:cs="Calibri"/>
                <w:color w:val="000000"/>
              </w:rPr>
              <w:t>9009002</w:t>
            </w:r>
          </w:p>
        </w:tc>
        <w:tc>
          <w:tcPr>
            <w:tcW w:w="1247" w:type="dxa"/>
            <w:tcBorders>
              <w:top w:val="nil"/>
              <w:left w:val="nil"/>
              <w:bottom w:val="single" w:color="auto" w:sz="4" w:space="0"/>
              <w:right w:val="single" w:color="auto" w:sz="4" w:space="0"/>
            </w:tcBorders>
            <w:noWrap/>
            <w:vAlign w:val="bottom"/>
          </w:tcPr>
          <w:p w14:paraId="0F2A15BC">
            <w:pPr>
              <w:spacing w:after="0" w:line="240" w:lineRule="auto"/>
              <w:jc w:val="right"/>
              <w:rPr>
                <w:rFonts w:ascii="Calibri" w:hAnsi="Calibri" w:eastAsia="Times New Roman" w:cs="Calibri"/>
                <w:color w:val="000000"/>
              </w:rPr>
            </w:pPr>
            <w:r>
              <w:rPr>
                <w:rFonts w:ascii="Calibri" w:hAnsi="Calibri" w:eastAsia="Times New Roman" w:cs="Calibri"/>
                <w:color w:val="000000"/>
              </w:rPr>
              <w:t>2.7041E+10</w:t>
            </w:r>
          </w:p>
        </w:tc>
        <w:tc>
          <w:tcPr>
            <w:tcW w:w="1190" w:type="dxa"/>
            <w:tcBorders>
              <w:top w:val="nil"/>
              <w:left w:val="nil"/>
              <w:bottom w:val="single" w:color="auto" w:sz="4" w:space="0"/>
              <w:right w:val="single" w:color="auto" w:sz="4" w:space="0"/>
            </w:tcBorders>
            <w:noWrap/>
            <w:vAlign w:val="bottom"/>
          </w:tcPr>
          <w:p w14:paraId="5C908352">
            <w:pPr>
              <w:spacing w:after="0" w:line="240" w:lineRule="auto"/>
              <w:jc w:val="right"/>
              <w:rPr>
                <w:rFonts w:ascii="Calibri" w:hAnsi="Calibri" w:eastAsia="Times New Roman" w:cs="Calibri"/>
                <w:color w:val="000000"/>
              </w:rPr>
            </w:pPr>
            <w:r>
              <w:rPr>
                <w:rFonts w:ascii="Calibri" w:hAnsi="Calibri" w:eastAsia="Times New Roman" w:cs="Calibri"/>
                <w:color w:val="000000"/>
              </w:rPr>
              <w:t>8.1162E+13</w:t>
            </w:r>
          </w:p>
        </w:tc>
        <w:tc>
          <w:tcPr>
            <w:tcW w:w="1041" w:type="dxa"/>
            <w:tcBorders>
              <w:top w:val="nil"/>
              <w:left w:val="nil"/>
              <w:bottom w:val="single" w:color="auto" w:sz="4" w:space="0"/>
              <w:right w:val="single" w:color="auto" w:sz="4" w:space="0"/>
            </w:tcBorders>
            <w:noWrap/>
            <w:vAlign w:val="bottom"/>
          </w:tcPr>
          <w:p w14:paraId="2F0AB935">
            <w:pPr>
              <w:spacing w:after="0" w:line="240" w:lineRule="auto"/>
              <w:jc w:val="right"/>
              <w:rPr>
                <w:rFonts w:ascii="Calibri" w:hAnsi="Calibri" w:eastAsia="Times New Roman" w:cs="Calibri"/>
                <w:color w:val="000000"/>
              </w:rPr>
            </w:pPr>
            <w:r>
              <w:rPr>
                <w:rFonts w:ascii="Calibri" w:hAnsi="Calibri" w:eastAsia="Times New Roman" w:cs="Calibri"/>
                <w:color w:val="000000"/>
              </w:rPr>
              <w:t>1.17E+08</w:t>
            </w:r>
          </w:p>
        </w:tc>
        <w:tc>
          <w:tcPr>
            <w:tcW w:w="1193" w:type="dxa"/>
            <w:tcBorders>
              <w:top w:val="nil"/>
              <w:left w:val="nil"/>
              <w:bottom w:val="single" w:color="auto" w:sz="4" w:space="0"/>
              <w:right w:val="single" w:color="auto" w:sz="4" w:space="0"/>
            </w:tcBorders>
            <w:noWrap/>
            <w:vAlign w:val="bottom"/>
          </w:tcPr>
          <w:p w14:paraId="496FE69E">
            <w:pPr>
              <w:spacing w:after="0" w:line="240" w:lineRule="auto"/>
              <w:jc w:val="right"/>
              <w:rPr>
                <w:rFonts w:ascii="Calibri" w:hAnsi="Calibri" w:eastAsia="Times New Roman" w:cs="Calibri"/>
                <w:color w:val="000000"/>
              </w:rPr>
            </w:pPr>
            <w:r>
              <w:rPr>
                <w:rFonts w:ascii="Calibri" w:hAnsi="Calibri" w:eastAsia="Times New Roman" w:cs="Calibri"/>
                <w:color w:val="000000"/>
              </w:rPr>
              <w:t>3.5153E+11</w:t>
            </w:r>
          </w:p>
        </w:tc>
        <w:tc>
          <w:tcPr>
            <w:tcW w:w="1161" w:type="dxa"/>
            <w:tcBorders>
              <w:top w:val="nil"/>
              <w:left w:val="nil"/>
              <w:bottom w:val="single" w:color="auto" w:sz="4" w:space="0"/>
              <w:right w:val="single" w:color="auto" w:sz="4" w:space="0"/>
            </w:tcBorders>
            <w:noWrap/>
            <w:vAlign w:val="bottom"/>
          </w:tcPr>
          <w:p w14:paraId="64EF165C">
            <w:pPr>
              <w:spacing w:after="0" w:line="240" w:lineRule="auto"/>
              <w:jc w:val="right"/>
              <w:rPr>
                <w:rFonts w:ascii="Calibri" w:hAnsi="Calibri" w:eastAsia="Times New Roman" w:cs="Calibri"/>
                <w:color w:val="000000"/>
              </w:rPr>
            </w:pPr>
            <w:r>
              <w:rPr>
                <w:rFonts w:ascii="Calibri" w:hAnsi="Calibri" w:eastAsia="Times New Roman" w:cs="Calibri"/>
                <w:color w:val="000000"/>
              </w:rPr>
              <w:t>1.055E+15</w:t>
            </w:r>
          </w:p>
        </w:tc>
      </w:tr>
      <w:tr w14:paraId="66AE1FED">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17DD7722">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3573.5</w:t>
            </w:r>
          </w:p>
        </w:tc>
        <w:tc>
          <w:tcPr>
            <w:tcW w:w="793" w:type="dxa"/>
            <w:tcBorders>
              <w:top w:val="nil"/>
              <w:left w:val="nil"/>
              <w:bottom w:val="single" w:color="auto" w:sz="4" w:space="0"/>
              <w:right w:val="single" w:color="auto" w:sz="4" w:space="0"/>
            </w:tcBorders>
            <w:noWrap/>
            <w:vAlign w:val="bottom"/>
          </w:tcPr>
          <w:p w14:paraId="263000D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088" w:type="dxa"/>
            <w:tcBorders>
              <w:top w:val="nil"/>
              <w:left w:val="nil"/>
              <w:bottom w:val="single" w:color="auto" w:sz="4" w:space="0"/>
              <w:right w:val="single" w:color="auto" w:sz="4" w:space="0"/>
            </w:tcBorders>
            <w:noWrap/>
            <w:vAlign w:val="bottom"/>
          </w:tcPr>
          <w:p w14:paraId="1A9CCF09">
            <w:pPr>
              <w:spacing w:after="0" w:line="240" w:lineRule="auto"/>
              <w:jc w:val="right"/>
              <w:rPr>
                <w:rFonts w:ascii="Calibri" w:hAnsi="Calibri" w:eastAsia="Times New Roman" w:cs="Calibri"/>
                <w:color w:val="000000"/>
              </w:rPr>
            </w:pPr>
            <w:r>
              <w:rPr>
                <w:rFonts w:ascii="Calibri" w:hAnsi="Calibri" w:eastAsia="Times New Roman" w:cs="Calibri"/>
                <w:color w:val="000000"/>
              </w:rPr>
              <w:t>3573.5</w:t>
            </w:r>
          </w:p>
        </w:tc>
        <w:tc>
          <w:tcPr>
            <w:tcW w:w="938" w:type="dxa"/>
            <w:tcBorders>
              <w:top w:val="nil"/>
              <w:left w:val="nil"/>
              <w:bottom w:val="single" w:color="auto" w:sz="4" w:space="0"/>
              <w:right w:val="single" w:color="auto" w:sz="4" w:space="0"/>
            </w:tcBorders>
            <w:noWrap/>
            <w:vAlign w:val="bottom"/>
          </w:tcPr>
          <w:p w14:paraId="0CBF5614">
            <w:pPr>
              <w:spacing w:after="0" w:line="240" w:lineRule="auto"/>
              <w:jc w:val="right"/>
              <w:rPr>
                <w:rFonts w:ascii="Calibri" w:hAnsi="Calibri" w:eastAsia="Times New Roman" w:cs="Calibri"/>
                <w:color w:val="000000"/>
              </w:rPr>
            </w:pPr>
            <w:r>
              <w:rPr>
                <w:rFonts w:ascii="Calibri" w:hAnsi="Calibri" w:eastAsia="Times New Roman" w:cs="Calibri"/>
                <w:color w:val="000000"/>
              </w:rPr>
              <w:t>1.3E+07</w:t>
            </w:r>
          </w:p>
        </w:tc>
        <w:tc>
          <w:tcPr>
            <w:tcW w:w="1247" w:type="dxa"/>
            <w:tcBorders>
              <w:top w:val="nil"/>
              <w:left w:val="nil"/>
              <w:bottom w:val="single" w:color="auto" w:sz="4" w:space="0"/>
              <w:right w:val="single" w:color="auto" w:sz="4" w:space="0"/>
            </w:tcBorders>
            <w:noWrap/>
            <w:vAlign w:val="bottom"/>
          </w:tcPr>
          <w:p w14:paraId="2355ED86">
            <w:pPr>
              <w:spacing w:after="0" w:line="240" w:lineRule="auto"/>
              <w:jc w:val="right"/>
              <w:rPr>
                <w:rFonts w:ascii="Calibri" w:hAnsi="Calibri" w:eastAsia="Times New Roman" w:cs="Calibri"/>
                <w:color w:val="000000"/>
              </w:rPr>
            </w:pPr>
            <w:r>
              <w:rPr>
                <w:rFonts w:ascii="Calibri" w:hAnsi="Calibri" w:eastAsia="Times New Roman" w:cs="Calibri"/>
                <w:color w:val="000000"/>
              </w:rPr>
              <w:t>4.5633E+10</w:t>
            </w:r>
          </w:p>
        </w:tc>
        <w:tc>
          <w:tcPr>
            <w:tcW w:w="1190" w:type="dxa"/>
            <w:tcBorders>
              <w:top w:val="nil"/>
              <w:left w:val="nil"/>
              <w:bottom w:val="single" w:color="auto" w:sz="4" w:space="0"/>
              <w:right w:val="single" w:color="auto" w:sz="4" w:space="0"/>
            </w:tcBorders>
            <w:noWrap/>
            <w:vAlign w:val="bottom"/>
          </w:tcPr>
          <w:p w14:paraId="3285E042">
            <w:pPr>
              <w:spacing w:after="0" w:line="240" w:lineRule="auto"/>
              <w:jc w:val="right"/>
              <w:rPr>
                <w:rFonts w:ascii="Calibri" w:hAnsi="Calibri" w:eastAsia="Times New Roman" w:cs="Calibri"/>
                <w:color w:val="000000"/>
              </w:rPr>
            </w:pPr>
            <w:r>
              <w:rPr>
                <w:rFonts w:ascii="Calibri" w:hAnsi="Calibri" w:eastAsia="Times New Roman" w:cs="Calibri"/>
                <w:color w:val="000000"/>
              </w:rPr>
              <w:t>1.6307E+14</w:t>
            </w:r>
          </w:p>
        </w:tc>
        <w:tc>
          <w:tcPr>
            <w:tcW w:w="1041" w:type="dxa"/>
            <w:tcBorders>
              <w:top w:val="nil"/>
              <w:left w:val="nil"/>
              <w:bottom w:val="single" w:color="auto" w:sz="4" w:space="0"/>
              <w:right w:val="single" w:color="auto" w:sz="4" w:space="0"/>
            </w:tcBorders>
            <w:noWrap/>
            <w:vAlign w:val="bottom"/>
          </w:tcPr>
          <w:p w14:paraId="54F90EC1">
            <w:pPr>
              <w:spacing w:after="0" w:line="240" w:lineRule="auto"/>
              <w:jc w:val="right"/>
              <w:rPr>
                <w:rFonts w:ascii="Calibri" w:hAnsi="Calibri" w:eastAsia="Times New Roman" w:cs="Calibri"/>
                <w:color w:val="000000"/>
              </w:rPr>
            </w:pPr>
            <w:r>
              <w:rPr>
                <w:rFonts w:ascii="Calibri" w:hAnsi="Calibri" w:eastAsia="Times New Roman" w:cs="Calibri"/>
                <w:color w:val="000000"/>
              </w:rPr>
              <w:t>12769902</w:t>
            </w:r>
          </w:p>
        </w:tc>
        <w:tc>
          <w:tcPr>
            <w:tcW w:w="1193" w:type="dxa"/>
            <w:tcBorders>
              <w:top w:val="nil"/>
              <w:left w:val="nil"/>
              <w:bottom w:val="single" w:color="auto" w:sz="4" w:space="0"/>
              <w:right w:val="single" w:color="auto" w:sz="4" w:space="0"/>
            </w:tcBorders>
            <w:noWrap/>
            <w:vAlign w:val="bottom"/>
          </w:tcPr>
          <w:p w14:paraId="71B7E697">
            <w:pPr>
              <w:spacing w:after="0" w:line="240" w:lineRule="auto"/>
              <w:jc w:val="right"/>
              <w:rPr>
                <w:rFonts w:ascii="Calibri" w:hAnsi="Calibri" w:eastAsia="Times New Roman" w:cs="Calibri"/>
                <w:color w:val="000000"/>
              </w:rPr>
            </w:pPr>
            <w:r>
              <w:rPr>
                <w:rFonts w:ascii="Calibri" w:hAnsi="Calibri" w:eastAsia="Times New Roman" w:cs="Calibri"/>
                <w:color w:val="000000"/>
              </w:rPr>
              <w:t>4.5633E+10</w:t>
            </w:r>
          </w:p>
        </w:tc>
        <w:tc>
          <w:tcPr>
            <w:tcW w:w="1161" w:type="dxa"/>
            <w:tcBorders>
              <w:top w:val="nil"/>
              <w:left w:val="nil"/>
              <w:bottom w:val="single" w:color="auto" w:sz="4" w:space="0"/>
              <w:right w:val="single" w:color="auto" w:sz="4" w:space="0"/>
            </w:tcBorders>
            <w:noWrap/>
            <w:vAlign w:val="bottom"/>
          </w:tcPr>
          <w:p w14:paraId="37161EF3">
            <w:pPr>
              <w:spacing w:after="0" w:line="240" w:lineRule="auto"/>
              <w:jc w:val="right"/>
              <w:rPr>
                <w:rFonts w:ascii="Calibri" w:hAnsi="Calibri" w:eastAsia="Times New Roman" w:cs="Calibri"/>
                <w:color w:val="000000"/>
              </w:rPr>
            </w:pPr>
            <w:r>
              <w:rPr>
                <w:rFonts w:ascii="Calibri" w:hAnsi="Calibri" w:eastAsia="Times New Roman" w:cs="Calibri"/>
                <w:color w:val="000000"/>
              </w:rPr>
              <w:t>1.631E+14</w:t>
            </w:r>
          </w:p>
        </w:tc>
      </w:tr>
      <w:tr w14:paraId="6C95D94E">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410BA429">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4145.5</w:t>
            </w:r>
          </w:p>
        </w:tc>
        <w:tc>
          <w:tcPr>
            <w:tcW w:w="793" w:type="dxa"/>
            <w:tcBorders>
              <w:top w:val="nil"/>
              <w:left w:val="nil"/>
              <w:bottom w:val="single" w:color="auto" w:sz="4" w:space="0"/>
              <w:right w:val="single" w:color="auto" w:sz="4" w:space="0"/>
            </w:tcBorders>
            <w:noWrap/>
            <w:vAlign w:val="bottom"/>
          </w:tcPr>
          <w:p w14:paraId="76A5834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1088" w:type="dxa"/>
            <w:tcBorders>
              <w:top w:val="nil"/>
              <w:left w:val="nil"/>
              <w:bottom w:val="single" w:color="auto" w:sz="4" w:space="0"/>
              <w:right w:val="single" w:color="auto" w:sz="4" w:space="0"/>
            </w:tcBorders>
            <w:noWrap/>
            <w:vAlign w:val="bottom"/>
          </w:tcPr>
          <w:p w14:paraId="46AAE29C">
            <w:pPr>
              <w:spacing w:after="0" w:line="240" w:lineRule="auto"/>
              <w:jc w:val="right"/>
              <w:rPr>
                <w:rFonts w:ascii="Calibri" w:hAnsi="Calibri" w:eastAsia="Times New Roman" w:cs="Calibri"/>
                <w:color w:val="000000"/>
              </w:rPr>
            </w:pPr>
            <w:r>
              <w:rPr>
                <w:rFonts w:ascii="Calibri" w:hAnsi="Calibri" w:eastAsia="Times New Roman" w:cs="Calibri"/>
                <w:color w:val="000000"/>
              </w:rPr>
              <w:t>4145.5</w:t>
            </w:r>
          </w:p>
        </w:tc>
        <w:tc>
          <w:tcPr>
            <w:tcW w:w="938" w:type="dxa"/>
            <w:tcBorders>
              <w:top w:val="nil"/>
              <w:left w:val="nil"/>
              <w:bottom w:val="single" w:color="auto" w:sz="4" w:space="0"/>
              <w:right w:val="single" w:color="auto" w:sz="4" w:space="0"/>
            </w:tcBorders>
            <w:noWrap/>
            <w:vAlign w:val="bottom"/>
          </w:tcPr>
          <w:p w14:paraId="24C45902">
            <w:pPr>
              <w:spacing w:after="0" w:line="240" w:lineRule="auto"/>
              <w:jc w:val="right"/>
              <w:rPr>
                <w:rFonts w:ascii="Calibri" w:hAnsi="Calibri" w:eastAsia="Times New Roman" w:cs="Calibri"/>
                <w:color w:val="000000"/>
              </w:rPr>
            </w:pPr>
            <w:r>
              <w:rPr>
                <w:rFonts w:ascii="Calibri" w:hAnsi="Calibri" w:eastAsia="Times New Roman" w:cs="Calibri"/>
                <w:color w:val="000000"/>
              </w:rPr>
              <w:t>1.7E+07</w:t>
            </w:r>
          </w:p>
        </w:tc>
        <w:tc>
          <w:tcPr>
            <w:tcW w:w="1247" w:type="dxa"/>
            <w:tcBorders>
              <w:top w:val="nil"/>
              <w:left w:val="nil"/>
              <w:bottom w:val="single" w:color="auto" w:sz="4" w:space="0"/>
              <w:right w:val="single" w:color="auto" w:sz="4" w:space="0"/>
            </w:tcBorders>
            <w:noWrap/>
            <w:vAlign w:val="bottom"/>
          </w:tcPr>
          <w:p w14:paraId="1B976F81">
            <w:pPr>
              <w:spacing w:after="0" w:line="240" w:lineRule="auto"/>
              <w:jc w:val="right"/>
              <w:rPr>
                <w:rFonts w:ascii="Calibri" w:hAnsi="Calibri" w:eastAsia="Times New Roman" w:cs="Calibri"/>
                <w:color w:val="000000"/>
              </w:rPr>
            </w:pPr>
            <w:r>
              <w:rPr>
                <w:rFonts w:ascii="Calibri" w:hAnsi="Calibri" w:eastAsia="Times New Roman" w:cs="Calibri"/>
                <w:color w:val="000000"/>
              </w:rPr>
              <w:t>7.1241E+10</w:t>
            </w:r>
          </w:p>
        </w:tc>
        <w:tc>
          <w:tcPr>
            <w:tcW w:w="1190" w:type="dxa"/>
            <w:tcBorders>
              <w:top w:val="nil"/>
              <w:left w:val="nil"/>
              <w:bottom w:val="single" w:color="auto" w:sz="4" w:space="0"/>
              <w:right w:val="single" w:color="auto" w:sz="4" w:space="0"/>
            </w:tcBorders>
            <w:noWrap/>
            <w:vAlign w:val="bottom"/>
          </w:tcPr>
          <w:p w14:paraId="1B9D702C">
            <w:pPr>
              <w:spacing w:after="0" w:line="240" w:lineRule="auto"/>
              <w:jc w:val="right"/>
              <w:rPr>
                <w:rFonts w:ascii="Calibri" w:hAnsi="Calibri" w:eastAsia="Times New Roman" w:cs="Calibri"/>
                <w:color w:val="000000"/>
              </w:rPr>
            </w:pPr>
            <w:r>
              <w:rPr>
                <w:rFonts w:ascii="Calibri" w:hAnsi="Calibri" w:eastAsia="Times New Roman" w:cs="Calibri"/>
                <w:color w:val="000000"/>
              </w:rPr>
              <w:t>2.9533E+14</w:t>
            </w:r>
          </w:p>
        </w:tc>
        <w:tc>
          <w:tcPr>
            <w:tcW w:w="1041" w:type="dxa"/>
            <w:tcBorders>
              <w:top w:val="nil"/>
              <w:left w:val="nil"/>
              <w:bottom w:val="single" w:color="auto" w:sz="4" w:space="0"/>
              <w:right w:val="single" w:color="auto" w:sz="4" w:space="0"/>
            </w:tcBorders>
            <w:noWrap/>
            <w:vAlign w:val="bottom"/>
          </w:tcPr>
          <w:p w14:paraId="01E50654">
            <w:pPr>
              <w:spacing w:after="0" w:line="240" w:lineRule="auto"/>
              <w:jc w:val="right"/>
              <w:rPr>
                <w:rFonts w:ascii="Calibri" w:hAnsi="Calibri" w:eastAsia="Times New Roman" w:cs="Calibri"/>
                <w:color w:val="000000"/>
              </w:rPr>
            </w:pPr>
            <w:r>
              <w:rPr>
                <w:rFonts w:ascii="Calibri" w:hAnsi="Calibri" w:eastAsia="Times New Roman" w:cs="Calibri"/>
                <w:color w:val="000000"/>
              </w:rPr>
              <w:t>17185170</w:t>
            </w:r>
          </w:p>
        </w:tc>
        <w:tc>
          <w:tcPr>
            <w:tcW w:w="1193" w:type="dxa"/>
            <w:tcBorders>
              <w:top w:val="nil"/>
              <w:left w:val="nil"/>
              <w:bottom w:val="single" w:color="auto" w:sz="4" w:space="0"/>
              <w:right w:val="single" w:color="auto" w:sz="4" w:space="0"/>
            </w:tcBorders>
            <w:noWrap/>
            <w:vAlign w:val="bottom"/>
          </w:tcPr>
          <w:p w14:paraId="4A307CC9">
            <w:pPr>
              <w:spacing w:after="0" w:line="240" w:lineRule="auto"/>
              <w:jc w:val="right"/>
              <w:rPr>
                <w:rFonts w:ascii="Calibri" w:hAnsi="Calibri" w:eastAsia="Times New Roman" w:cs="Calibri"/>
                <w:color w:val="000000"/>
              </w:rPr>
            </w:pPr>
            <w:r>
              <w:rPr>
                <w:rFonts w:ascii="Calibri" w:hAnsi="Calibri" w:eastAsia="Times New Roman" w:cs="Calibri"/>
                <w:color w:val="000000"/>
              </w:rPr>
              <w:t>7.1241E+10</w:t>
            </w:r>
          </w:p>
        </w:tc>
        <w:tc>
          <w:tcPr>
            <w:tcW w:w="1161" w:type="dxa"/>
            <w:tcBorders>
              <w:top w:val="nil"/>
              <w:left w:val="nil"/>
              <w:bottom w:val="single" w:color="auto" w:sz="4" w:space="0"/>
              <w:right w:val="single" w:color="auto" w:sz="4" w:space="0"/>
            </w:tcBorders>
            <w:noWrap/>
            <w:vAlign w:val="bottom"/>
          </w:tcPr>
          <w:p w14:paraId="413014AC">
            <w:pPr>
              <w:spacing w:after="0" w:line="240" w:lineRule="auto"/>
              <w:jc w:val="right"/>
              <w:rPr>
                <w:rFonts w:ascii="Calibri" w:hAnsi="Calibri" w:eastAsia="Times New Roman" w:cs="Calibri"/>
                <w:color w:val="000000"/>
              </w:rPr>
            </w:pPr>
            <w:r>
              <w:rPr>
                <w:rFonts w:ascii="Calibri" w:hAnsi="Calibri" w:eastAsia="Times New Roman" w:cs="Calibri"/>
                <w:color w:val="000000"/>
              </w:rPr>
              <w:t>2.953E+14</w:t>
            </w:r>
          </w:p>
        </w:tc>
      </w:tr>
      <w:tr w14:paraId="2A0183C7">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4BBE88D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4717.5</w:t>
            </w:r>
          </w:p>
        </w:tc>
        <w:tc>
          <w:tcPr>
            <w:tcW w:w="793" w:type="dxa"/>
            <w:tcBorders>
              <w:top w:val="nil"/>
              <w:left w:val="nil"/>
              <w:bottom w:val="single" w:color="auto" w:sz="4" w:space="0"/>
              <w:right w:val="single" w:color="auto" w:sz="4" w:space="0"/>
            </w:tcBorders>
            <w:noWrap/>
            <w:vAlign w:val="bottom"/>
          </w:tcPr>
          <w:p w14:paraId="67944B3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1088" w:type="dxa"/>
            <w:tcBorders>
              <w:top w:val="nil"/>
              <w:left w:val="nil"/>
              <w:bottom w:val="single" w:color="auto" w:sz="4" w:space="0"/>
              <w:right w:val="single" w:color="auto" w:sz="4" w:space="0"/>
            </w:tcBorders>
            <w:noWrap/>
            <w:vAlign w:val="bottom"/>
          </w:tcPr>
          <w:p w14:paraId="3F155B49">
            <w:pPr>
              <w:spacing w:after="0" w:line="240" w:lineRule="auto"/>
              <w:jc w:val="right"/>
              <w:rPr>
                <w:rFonts w:ascii="Calibri" w:hAnsi="Calibri" w:eastAsia="Times New Roman" w:cs="Calibri"/>
                <w:color w:val="000000"/>
              </w:rPr>
            </w:pPr>
            <w:r>
              <w:rPr>
                <w:rFonts w:ascii="Calibri" w:hAnsi="Calibri" w:eastAsia="Times New Roman" w:cs="Calibri"/>
                <w:color w:val="000000"/>
              </w:rPr>
              <w:t>28305</w:t>
            </w:r>
          </w:p>
        </w:tc>
        <w:tc>
          <w:tcPr>
            <w:tcW w:w="938" w:type="dxa"/>
            <w:tcBorders>
              <w:top w:val="nil"/>
              <w:left w:val="nil"/>
              <w:bottom w:val="single" w:color="auto" w:sz="4" w:space="0"/>
              <w:right w:val="single" w:color="auto" w:sz="4" w:space="0"/>
            </w:tcBorders>
            <w:noWrap/>
            <w:vAlign w:val="bottom"/>
          </w:tcPr>
          <w:p w14:paraId="315BDA1C">
            <w:pPr>
              <w:spacing w:after="0" w:line="240" w:lineRule="auto"/>
              <w:jc w:val="right"/>
              <w:rPr>
                <w:rFonts w:ascii="Calibri" w:hAnsi="Calibri" w:eastAsia="Times New Roman" w:cs="Calibri"/>
                <w:color w:val="000000"/>
              </w:rPr>
            </w:pPr>
            <w:r>
              <w:rPr>
                <w:rFonts w:ascii="Calibri" w:hAnsi="Calibri" w:eastAsia="Times New Roman" w:cs="Calibri"/>
                <w:color w:val="000000"/>
              </w:rPr>
              <w:t>2.2E+07</w:t>
            </w:r>
          </w:p>
        </w:tc>
        <w:tc>
          <w:tcPr>
            <w:tcW w:w="1247" w:type="dxa"/>
            <w:tcBorders>
              <w:top w:val="nil"/>
              <w:left w:val="nil"/>
              <w:bottom w:val="single" w:color="auto" w:sz="4" w:space="0"/>
              <w:right w:val="single" w:color="auto" w:sz="4" w:space="0"/>
            </w:tcBorders>
            <w:noWrap/>
            <w:vAlign w:val="bottom"/>
          </w:tcPr>
          <w:p w14:paraId="2BCB2ECD">
            <w:pPr>
              <w:spacing w:after="0" w:line="240" w:lineRule="auto"/>
              <w:jc w:val="right"/>
              <w:rPr>
                <w:rFonts w:ascii="Calibri" w:hAnsi="Calibri" w:eastAsia="Times New Roman" w:cs="Calibri"/>
                <w:color w:val="000000"/>
              </w:rPr>
            </w:pPr>
            <w:r>
              <w:rPr>
                <w:rFonts w:ascii="Calibri" w:hAnsi="Calibri" w:eastAsia="Times New Roman" w:cs="Calibri"/>
                <w:color w:val="000000"/>
              </w:rPr>
              <w:t>1.0499E+11</w:t>
            </w:r>
          </w:p>
        </w:tc>
        <w:tc>
          <w:tcPr>
            <w:tcW w:w="1190" w:type="dxa"/>
            <w:tcBorders>
              <w:top w:val="nil"/>
              <w:left w:val="nil"/>
              <w:bottom w:val="single" w:color="auto" w:sz="4" w:space="0"/>
              <w:right w:val="single" w:color="auto" w:sz="4" w:space="0"/>
            </w:tcBorders>
            <w:noWrap/>
            <w:vAlign w:val="bottom"/>
          </w:tcPr>
          <w:p w14:paraId="2CCF4504">
            <w:pPr>
              <w:spacing w:after="0" w:line="240" w:lineRule="auto"/>
              <w:jc w:val="right"/>
              <w:rPr>
                <w:rFonts w:ascii="Calibri" w:hAnsi="Calibri" w:eastAsia="Times New Roman" w:cs="Calibri"/>
                <w:color w:val="000000"/>
              </w:rPr>
            </w:pPr>
            <w:r>
              <w:rPr>
                <w:rFonts w:ascii="Calibri" w:hAnsi="Calibri" w:eastAsia="Times New Roman" w:cs="Calibri"/>
                <w:color w:val="000000"/>
              </w:rPr>
              <w:t>4.9528E+14</w:t>
            </w:r>
          </w:p>
        </w:tc>
        <w:tc>
          <w:tcPr>
            <w:tcW w:w="1041" w:type="dxa"/>
            <w:tcBorders>
              <w:top w:val="nil"/>
              <w:left w:val="nil"/>
              <w:bottom w:val="single" w:color="auto" w:sz="4" w:space="0"/>
              <w:right w:val="single" w:color="auto" w:sz="4" w:space="0"/>
            </w:tcBorders>
            <w:noWrap/>
            <w:vAlign w:val="bottom"/>
          </w:tcPr>
          <w:p w14:paraId="26977C6D">
            <w:pPr>
              <w:spacing w:after="0" w:line="240" w:lineRule="auto"/>
              <w:jc w:val="right"/>
              <w:rPr>
                <w:rFonts w:ascii="Calibri" w:hAnsi="Calibri" w:eastAsia="Times New Roman" w:cs="Calibri"/>
                <w:color w:val="000000"/>
              </w:rPr>
            </w:pPr>
            <w:r>
              <w:rPr>
                <w:rFonts w:ascii="Calibri" w:hAnsi="Calibri" w:eastAsia="Times New Roman" w:cs="Calibri"/>
                <w:color w:val="000000"/>
              </w:rPr>
              <w:t>1.34E+08</w:t>
            </w:r>
          </w:p>
        </w:tc>
        <w:tc>
          <w:tcPr>
            <w:tcW w:w="1193" w:type="dxa"/>
            <w:tcBorders>
              <w:top w:val="nil"/>
              <w:left w:val="nil"/>
              <w:bottom w:val="single" w:color="auto" w:sz="4" w:space="0"/>
              <w:right w:val="single" w:color="auto" w:sz="4" w:space="0"/>
            </w:tcBorders>
            <w:noWrap/>
            <w:vAlign w:val="bottom"/>
          </w:tcPr>
          <w:p w14:paraId="1C8D3080">
            <w:pPr>
              <w:spacing w:after="0" w:line="240" w:lineRule="auto"/>
              <w:jc w:val="right"/>
              <w:rPr>
                <w:rFonts w:ascii="Calibri" w:hAnsi="Calibri" w:eastAsia="Times New Roman" w:cs="Calibri"/>
                <w:color w:val="000000"/>
              </w:rPr>
            </w:pPr>
            <w:r>
              <w:rPr>
                <w:rFonts w:ascii="Calibri" w:hAnsi="Calibri" w:eastAsia="Times New Roman" w:cs="Calibri"/>
                <w:color w:val="000000"/>
              </w:rPr>
              <w:t>6.2992E+11</w:t>
            </w:r>
          </w:p>
        </w:tc>
        <w:tc>
          <w:tcPr>
            <w:tcW w:w="1161" w:type="dxa"/>
            <w:tcBorders>
              <w:top w:val="nil"/>
              <w:left w:val="nil"/>
              <w:bottom w:val="single" w:color="auto" w:sz="4" w:space="0"/>
              <w:right w:val="single" w:color="auto" w:sz="4" w:space="0"/>
            </w:tcBorders>
            <w:noWrap/>
            <w:vAlign w:val="bottom"/>
          </w:tcPr>
          <w:p w14:paraId="6F8A5C3D">
            <w:pPr>
              <w:spacing w:after="0" w:line="240" w:lineRule="auto"/>
              <w:jc w:val="right"/>
              <w:rPr>
                <w:rFonts w:ascii="Calibri" w:hAnsi="Calibri" w:eastAsia="Times New Roman" w:cs="Calibri"/>
                <w:color w:val="000000"/>
              </w:rPr>
            </w:pPr>
            <w:r>
              <w:rPr>
                <w:rFonts w:ascii="Calibri" w:hAnsi="Calibri" w:eastAsia="Times New Roman" w:cs="Calibri"/>
                <w:color w:val="000000"/>
              </w:rPr>
              <w:t>2.972E+15</w:t>
            </w:r>
          </w:p>
        </w:tc>
      </w:tr>
      <w:tr w14:paraId="2FB12B80">
        <w:tblPrEx>
          <w:tblCellMar>
            <w:top w:w="0" w:type="dxa"/>
            <w:left w:w="108" w:type="dxa"/>
            <w:bottom w:w="0" w:type="dxa"/>
            <w:right w:w="108" w:type="dxa"/>
          </w:tblCellMar>
        </w:tblPrEx>
        <w:trPr>
          <w:trHeight w:val="315" w:hRule="atLeast"/>
        </w:trPr>
        <w:tc>
          <w:tcPr>
            <w:tcW w:w="904" w:type="dxa"/>
            <w:tcBorders>
              <w:top w:val="nil"/>
              <w:left w:val="single" w:color="auto" w:sz="4" w:space="0"/>
              <w:bottom w:val="single" w:color="auto" w:sz="4" w:space="0"/>
              <w:right w:val="single" w:color="auto" w:sz="4" w:space="0"/>
            </w:tcBorders>
            <w:noWrap/>
            <w:vAlign w:val="bottom"/>
          </w:tcPr>
          <w:p w14:paraId="17292743">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793" w:type="dxa"/>
            <w:tcBorders>
              <w:top w:val="nil"/>
              <w:left w:val="nil"/>
              <w:bottom w:val="single" w:color="auto" w:sz="4" w:space="0"/>
              <w:right w:val="single" w:color="auto" w:sz="4" w:space="0"/>
            </w:tcBorders>
            <w:noWrap/>
            <w:vAlign w:val="bottom"/>
          </w:tcPr>
          <w:p w14:paraId="20D3F123">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50</w:t>
            </w:r>
          </w:p>
        </w:tc>
        <w:tc>
          <w:tcPr>
            <w:tcW w:w="1088" w:type="dxa"/>
            <w:tcBorders>
              <w:top w:val="nil"/>
              <w:left w:val="nil"/>
              <w:bottom w:val="single" w:color="auto" w:sz="4" w:space="0"/>
              <w:right w:val="single" w:color="auto" w:sz="4" w:space="0"/>
            </w:tcBorders>
            <w:noWrap/>
            <w:vAlign w:val="bottom"/>
          </w:tcPr>
          <w:p w14:paraId="7DD67D3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124907</w:t>
            </w:r>
          </w:p>
        </w:tc>
        <w:tc>
          <w:tcPr>
            <w:tcW w:w="938" w:type="dxa"/>
            <w:tcBorders>
              <w:top w:val="nil"/>
              <w:left w:val="nil"/>
              <w:bottom w:val="single" w:color="auto" w:sz="4" w:space="0"/>
              <w:right w:val="single" w:color="auto" w:sz="4" w:space="0"/>
            </w:tcBorders>
            <w:noWrap/>
            <w:vAlign w:val="bottom"/>
          </w:tcPr>
          <w:p w14:paraId="288F8FD6">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1247" w:type="dxa"/>
            <w:tcBorders>
              <w:top w:val="nil"/>
              <w:left w:val="nil"/>
              <w:bottom w:val="single" w:color="auto" w:sz="4" w:space="0"/>
              <w:right w:val="single" w:color="auto" w:sz="4" w:space="0"/>
            </w:tcBorders>
            <w:noWrap/>
            <w:vAlign w:val="bottom"/>
          </w:tcPr>
          <w:p w14:paraId="268DD631">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1190" w:type="dxa"/>
            <w:tcBorders>
              <w:top w:val="nil"/>
              <w:left w:val="nil"/>
              <w:bottom w:val="single" w:color="auto" w:sz="4" w:space="0"/>
              <w:right w:val="single" w:color="auto" w:sz="4" w:space="0"/>
            </w:tcBorders>
            <w:noWrap/>
            <w:vAlign w:val="bottom"/>
          </w:tcPr>
          <w:p w14:paraId="2A5EDA49">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1041" w:type="dxa"/>
            <w:tcBorders>
              <w:top w:val="nil"/>
              <w:left w:val="nil"/>
              <w:bottom w:val="single" w:color="auto" w:sz="4" w:space="0"/>
              <w:right w:val="single" w:color="auto" w:sz="4" w:space="0"/>
            </w:tcBorders>
            <w:noWrap/>
            <w:vAlign w:val="bottom"/>
          </w:tcPr>
          <w:p w14:paraId="13E8FD1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3.71E+08</w:t>
            </w:r>
          </w:p>
        </w:tc>
        <w:tc>
          <w:tcPr>
            <w:tcW w:w="1193" w:type="dxa"/>
            <w:tcBorders>
              <w:top w:val="nil"/>
              <w:left w:val="nil"/>
              <w:bottom w:val="single" w:color="auto" w:sz="4" w:space="0"/>
              <w:right w:val="single" w:color="auto" w:sz="4" w:space="0"/>
            </w:tcBorders>
            <w:noWrap/>
            <w:vAlign w:val="bottom"/>
          </w:tcPr>
          <w:p w14:paraId="6C42E5C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1.2688E+12</w:t>
            </w:r>
          </w:p>
        </w:tc>
        <w:tc>
          <w:tcPr>
            <w:tcW w:w="1161" w:type="dxa"/>
            <w:tcBorders>
              <w:top w:val="nil"/>
              <w:left w:val="nil"/>
              <w:bottom w:val="single" w:color="auto" w:sz="4" w:space="0"/>
              <w:right w:val="single" w:color="auto" w:sz="4" w:space="0"/>
            </w:tcBorders>
            <w:noWrap/>
            <w:vAlign w:val="bottom"/>
          </w:tcPr>
          <w:p w14:paraId="5D76C003">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4.821E+15</w:t>
            </w:r>
          </w:p>
        </w:tc>
      </w:tr>
    </w:tbl>
    <w:p w14:paraId="3ADEA35E">
      <w:pPr>
        <w:tabs>
          <w:tab w:val="left" w:pos="3375"/>
        </w:tabs>
        <w:rPr>
          <w:rFonts w:eastAsia="Times New Roman" w:asciiTheme="majorBidi" w:hAnsiTheme="majorBidi" w:cstheme="majorBidi"/>
          <w:b/>
          <w:bCs/>
          <w:color w:val="000000"/>
        </w:rPr>
      </w:pPr>
    </w:p>
    <w:p w14:paraId="0A2E2D23">
      <w:pPr>
        <w:rPr>
          <w:rFonts w:asciiTheme="majorBidi" w:hAnsiTheme="majorBidi" w:eastAsiaTheme="minorEastAsia" w:cstheme="majorBidi"/>
          <w:b/>
          <w:bCs/>
        </w:rPr>
      </w:pPr>
      <w:r>
        <w:rPr>
          <w:rFonts w:asciiTheme="majorBidi" w:hAnsiTheme="majorBidi" w:eastAsiaTheme="minorEastAsia" w:cstheme="majorBidi"/>
          <w:b/>
          <w:bCs/>
        </w:rPr>
        <w:t>1</w:t>
      </w:r>
      <w:r>
        <w:rPr>
          <w:rFonts w:asciiTheme="majorBidi" w:hAnsiTheme="majorBidi" w:eastAsiaTheme="minorEastAsia" w:cstheme="majorBidi"/>
          <w:b/>
          <w:bCs/>
          <w:vertAlign w:val="superscript"/>
        </w:rPr>
        <w:t>st</w:t>
      </w:r>
      <w:r>
        <w:rPr>
          <w:rFonts w:asciiTheme="majorBidi" w:hAnsiTheme="majorBidi" w:eastAsiaTheme="minorEastAsia" w:cstheme="majorBidi"/>
          <w:b/>
          <w:bCs/>
        </w:rPr>
        <w:t xml:space="preserve"> moment:</w:t>
      </w:r>
    </w:p>
    <w:p w14:paraId="28863EFB">
      <w:pPr>
        <w:pStyle w:val="19"/>
        <w:rPr>
          <w:rFonts w:asciiTheme="majorBidi" w:hAnsiTheme="majorBidi" w:eastAsiaTheme="minorEastAsia" w:cstheme="majorBidi"/>
          <w:b/>
          <w:bCs/>
        </w:rPr>
      </w:pPr>
      <w:r>
        <w:rPr>
          <w:rFonts w:asciiTheme="majorBidi" w:hAnsiTheme="majorBidi" w:eastAsiaTheme="minorEastAsia" w:cstheme="majorBidi"/>
          <w:b/>
          <w:bCs/>
        </w:rPr>
        <w:t xml:space="preserve">                           m1=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ΣfX</m:t>
            </m:r>
            <m:ctrlPr>
              <w:rPr>
                <w:rFonts w:ascii="Cambria Math" w:hAnsiTheme="majorBidi" w:eastAsiaTheme="minorEastAsia" w:cstheme="majorBidi"/>
                <w:b/>
                <w:bCs/>
                <w:i/>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rPr>
            </m:ctrlPr>
          </m:den>
        </m:f>
      </m:oMath>
    </w:p>
    <w:p w14:paraId="412ADD8E">
      <w:pPr>
        <w:pStyle w:val="19"/>
        <w:rPr>
          <w:rFonts w:asciiTheme="majorBidi" w:hAnsiTheme="majorBidi" w:eastAsiaTheme="minorEastAsia" w:cstheme="majorBidi"/>
          <w:b/>
          <w:bCs/>
        </w:rPr>
      </w:pPr>
    </w:p>
    <w:p w14:paraId="2482572C">
      <w:pPr>
        <w:rPr>
          <w:rFonts w:ascii="Calibri" w:hAnsi="Calibri" w:eastAsia="Times New Roman" w:cs="Calibri"/>
          <w:color w:val="000000"/>
        </w:rPr>
      </w:pPr>
      <w:r>
        <w:rPr>
          <w:rFonts w:asciiTheme="majorBidi" w:hAnsiTheme="majorBidi" w:eastAsiaTheme="minorEastAsia" w:cstheme="majorBidi"/>
          <w:b/>
          <w:bCs/>
        </w:rPr>
        <w:t xml:space="preserve">                            m1 = </w:t>
      </w:r>
      <w:r>
        <w:rPr>
          <w:rFonts w:ascii="Calibri" w:hAnsi="Calibri" w:eastAsia="Times New Roman" w:cs="Calibri"/>
          <w:b/>
          <w:bCs/>
          <w:color w:val="000000"/>
        </w:rPr>
        <w:t>2498.14</w:t>
      </w:r>
    </w:p>
    <w:p w14:paraId="3756EA82">
      <w:pPr>
        <w:shd w:val="clear" w:color="auto" w:fill="FFFFFF"/>
        <w:spacing w:after="60" w:line="240" w:lineRule="auto"/>
        <w:rPr>
          <w:rFonts w:eastAsia="Times New Roman" w:asciiTheme="majorBidi" w:hAnsiTheme="majorBidi" w:cstheme="majorBidi"/>
          <w:b/>
          <w:bCs/>
        </w:rPr>
      </w:pPr>
    </w:p>
    <w:p w14:paraId="1C6F478F">
      <w:pPr>
        <w:shd w:val="clear" w:color="auto" w:fill="FFFFFF"/>
        <w:spacing w:after="60" w:line="240" w:lineRule="auto"/>
        <w:rPr>
          <w:rFonts w:eastAsia="Times New Roman" w:asciiTheme="majorBidi" w:hAnsiTheme="majorBidi" w:cstheme="majorBidi"/>
        </w:rPr>
      </w:pPr>
      <w:r>
        <w:rPr>
          <w:rFonts w:eastAsia="Times New Roman" w:asciiTheme="majorBidi" w:hAnsiTheme="majorBidi" w:cstheme="majorBidi"/>
          <w:b/>
          <w:bCs/>
        </w:rPr>
        <w:t>Interpretation:</w:t>
      </w:r>
      <w:r>
        <w:rPr>
          <w:rFonts w:eastAsia="Times New Roman" w:asciiTheme="majorBidi" w:hAnsiTheme="majorBidi" w:cstheme="majorBidi"/>
        </w:rPr>
        <w:t xml:space="preserve"> The ﬁrst initial moment is the expectation.</w:t>
      </w:r>
    </w:p>
    <w:p w14:paraId="7418F39D">
      <w:pPr>
        <w:pStyle w:val="19"/>
        <w:rPr>
          <w:rFonts w:ascii="Cambria Math" w:hAnsiTheme="majorBidi" w:eastAsiaTheme="minorEastAsia" w:cstheme="majorBidi"/>
          <w:oMath/>
        </w:rPr>
      </w:pPr>
    </w:p>
    <w:p w14:paraId="7C46D6DA">
      <w:pPr>
        <w:rPr>
          <w:rFonts w:asciiTheme="majorBidi" w:hAnsiTheme="majorBidi" w:eastAsiaTheme="minorEastAsia" w:cstheme="majorBidi"/>
          <w:b/>
          <w:bCs/>
        </w:rPr>
      </w:pPr>
    </w:p>
    <w:p w14:paraId="44AD5CF6">
      <w:pPr>
        <w:rPr>
          <w:rFonts w:asciiTheme="majorBidi" w:hAnsiTheme="majorBidi" w:eastAsiaTheme="minorEastAsia" w:cstheme="majorBidi"/>
          <w:b/>
          <w:bCs/>
        </w:rPr>
      </w:pPr>
      <w:r>
        <w:rPr>
          <w:rFonts w:asciiTheme="majorBidi" w:hAnsiTheme="majorBidi" w:eastAsiaTheme="minorEastAsia" w:cstheme="majorBidi"/>
          <w:b/>
          <w:bCs/>
        </w:rPr>
        <w:t>2</w:t>
      </w:r>
      <w:r>
        <w:rPr>
          <w:rFonts w:asciiTheme="majorBidi" w:hAnsiTheme="majorBidi" w:eastAsiaTheme="minorEastAsia" w:cstheme="majorBidi"/>
          <w:b/>
          <w:bCs/>
          <w:vertAlign w:val="superscript"/>
        </w:rPr>
        <w:t>nd</w:t>
      </w:r>
      <w:r>
        <w:rPr>
          <w:rFonts w:asciiTheme="majorBidi" w:hAnsiTheme="majorBidi" w:eastAsiaTheme="minorEastAsia" w:cstheme="majorBidi"/>
          <w:b/>
          <w:bCs/>
        </w:rPr>
        <w:t xml:space="preserve"> moment:</w:t>
      </w:r>
    </w:p>
    <w:p w14:paraId="49D41545">
      <w:pPr>
        <w:rPr>
          <w:rFonts w:asciiTheme="majorBidi" w:hAnsiTheme="majorBidi" w:eastAsiaTheme="minorEastAsia" w:cstheme="majorBidi"/>
          <w:b/>
          <w:bCs/>
        </w:rPr>
      </w:pPr>
      <w:r>
        <w:rPr>
          <w:rFonts w:asciiTheme="majorBidi" w:hAnsiTheme="majorBidi" w:eastAsiaTheme="minorEastAsia" w:cstheme="majorBidi"/>
          <w:b/>
          <w:bCs/>
        </w:rPr>
        <w:t xml:space="preserve">                       m2 =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ΣfX</m:t>
            </m:r>
            <m:r>
              <m:rPr>
                <m:sty m:val="bi"/>
              </m:rPr>
              <w:rPr>
                <w:rFonts w:ascii="Cambria Math" w:hAnsiTheme="majorBidi" w:eastAsiaTheme="minorEastAsia" w:cstheme="majorBidi"/>
              </w:rPr>
              <m:t>²</m:t>
            </m:r>
            <m:ctrlPr>
              <w:rPr>
                <w:rFonts w:ascii="Cambria Math" w:hAnsiTheme="majorBidi" w:eastAsiaTheme="minorEastAsia" w:cstheme="majorBidi"/>
                <w:b/>
                <w:bCs/>
                <w:i/>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rPr>
            </m:ctrlPr>
          </m:den>
        </m:f>
      </m:oMath>
    </w:p>
    <w:p w14:paraId="6840D1FA">
      <w:pPr>
        <w:rPr>
          <w:rFonts w:ascii="Calibri" w:hAnsi="Calibri" w:eastAsia="Times New Roman" w:cs="Calibri"/>
          <w:color w:val="000000"/>
        </w:rPr>
      </w:pPr>
      <w:r>
        <w:rPr>
          <w:rFonts w:asciiTheme="majorBidi" w:hAnsiTheme="majorBidi" w:eastAsiaTheme="minorEastAsia" w:cstheme="majorBidi"/>
          <w:b/>
          <w:bCs/>
        </w:rPr>
        <w:t xml:space="preserve">                       m2 =</w:t>
      </w:r>
      <w:r>
        <w:rPr>
          <w:rFonts w:ascii="Calibri" w:hAnsi="Calibri" w:eastAsia="Times New Roman" w:cs="Calibri"/>
          <w:b/>
          <w:bCs/>
          <w:color w:val="000000"/>
        </w:rPr>
        <w:t>7413854.41</w:t>
      </w:r>
    </w:p>
    <w:p w14:paraId="19C462D4">
      <w:pPr>
        <w:rPr>
          <w:rFonts w:eastAsia="Times New Roman" w:asciiTheme="majorBidi" w:hAnsiTheme="majorBidi" w:cstheme="majorBidi"/>
          <w:b/>
          <w:bCs/>
          <w:color w:val="000000"/>
        </w:rPr>
      </w:pPr>
      <w:r>
        <w:rPr>
          <w:rFonts w:eastAsia="Times New Roman" w:asciiTheme="majorBidi" w:hAnsiTheme="majorBidi" w:cstheme="majorBidi"/>
          <w:b/>
          <w:bCs/>
        </w:rPr>
        <w:t>Interpretation:</w:t>
      </w:r>
      <w:r>
        <w:rPr>
          <w:rFonts w:ascii="Arial" w:hAnsi="Arial" w:cs="Arial"/>
          <w:color w:val="202124"/>
          <w:shd w:val="clear" w:color="auto" w:fill="FFFFFF"/>
        </w:rPr>
        <w:t xml:space="preserve"> </w:t>
      </w:r>
      <w:r>
        <w:rPr>
          <w:rFonts w:asciiTheme="majorBidi" w:hAnsiTheme="majorBidi" w:cstheme="majorBidi"/>
          <w:shd w:val="clear" w:color="auto" w:fill="FFFFFF"/>
        </w:rPr>
        <w:t>The second central moment is the variance.</w:t>
      </w:r>
    </w:p>
    <w:p w14:paraId="1E100DEC">
      <w:pPr>
        <w:rPr>
          <w:rFonts w:eastAsia="Times New Roman" w:asciiTheme="majorBidi" w:hAnsiTheme="majorBidi" w:cstheme="majorBidi"/>
          <w:b/>
          <w:bCs/>
          <w:color w:val="000000"/>
        </w:rPr>
      </w:pPr>
      <w:r>
        <w:rPr>
          <w:rFonts w:eastAsia="Times New Roman" w:asciiTheme="majorBidi" w:hAnsiTheme="majorBidi" w:cstheme="majorBidi"/>
          <w:b/>
          <w:bCs/>
          <w:color w:val="000000"/>
        </w:rPr>
        <w:t>3</w:t>
      </w:r>
      <w:r>
        <w:rPr>
          <w:rFonts w:eastAsia="Times New Roman" w:asciiTheme="majorBidi" w:hAnsiTheme="majorBidi" w:cstheme="majorBidi"/>
          <w:b/>
          <w:bCs/>
          <w:color w:val="000000"/>
          <w:vertAlign w:val="superscript"/>
        </w:rPr>
        <w:t>rd</w:t>
      </w:r>
      <w:r>
        <w:rPr>
          <w:rFonts w:eastAsia="Times New Roman" w:asciiTheme="majorBidi" w:hAnsiTheme="majorBidi" w:cstheme="majorBidi"/>
          <w:b/>
          <w:bCs/>
          <w:color w:val="000000"/>
        </w:rPr>
        <w:t xml:space="preserve"> moment:</w:t>
      </w:r>
    </w:p>
    <w:p w14:paraId="68F2E555">
      <w:pPr>
        <w:rPr>
          <w:rFonts w:eastAsia="Times New Roman" w:asciiTheme="majorBidi" w:hAnsiTheme="majorBidi" w:cstheme="majorBidi"/>
          <w:b/>
          <w:bCs/>
          <w:color w:val="000000"/>
        </w:rPr>
      </w:pPr>
      <w:r>
        <w:rPr>
          <w:rFonts w:asciiTheme="majorBidi" w:hAnsiTheme="majorBidi" w:eastAsiaTheme="minorEastAsia" w:cstheme="majorBidi"/>
          <w:b/>
          <w:bCs/>
        </w:rPr>
        <w:t xml:space="preserve">                        m3 =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ΣfX</m:t>
            </m:r>
            <m:r>
              <m:rPr>
                <m:sty m:val="bi"/>
              </m:rPr>
              <w:rPr>
                <w:rFonts w:ascii="Cambria Math" w:hAnsiTheme="majorBidi" w:eastAsiaTheme="minorEastAsia" w:cstheme="majorBidi"/>
              </w:rPr>
              <m:t>³</m:t>
            </m:r>
            <m:ctrlPr>
              <w:rPr>
                <w:rFonts w:ascii="Cambria Math" w:hAnsiTheme="majorBidi" w:eastAsiaTheme="minorEastAsia" w:cstheme="majorBidi"/>
                <w:b/>
                <w:bCs/>
                <w:i/>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rPr>
            </m:ctrlPr>
          </m:den>
        </m:f>
      </m:oMath>
    </w:p>
    <w:p w14:paraId="4954DC79">
      <w:pPr>
        <w:rPr>
          <w:rFonts w:ascii="Calibri" w:hAnsi="Calibri" w:eastAsia="Times New Roman" w:cs="Calibri"/>
          <w:color w:val="000000"/>
        </w:rPr>
      </w:pPr>
      <w:r>
        <w:rPr>
          <w:rFonts w:eastAsia="Times New Roman" w:asciiTheme="majorBidi" w:hAnsiTheme="majorBidi" w:cstheme="majorBidi"/>
          <w:b/>
          <w:bCs/>
          <w:color w:val="000000"/>
        </w:rPr>
        <w:t xml:space="preserve">                     m3 =</w:t>
      </w:r>
      <w:r>
        <w:rPr>
          <w:rFonts w:ascii="Calibri" w:hAnsi="Calibri" w:eastAsia="Times New Roman" w:cs="Calibri"/>
          <w:b/>
          <w:bCs/>
          <w:color w:val="000000"/>
        </w:rPr>
        <w:t>2.5376E+10</w:t>
      </w:r>
    </w:p>
    <w:p w14:paraId="579AEBB1">
      <w:pPr>
        <w:shd w:val="clear" w:color="auto" w:fill="FFFFFF"/>
        <w:spacing w:after="60" w:line="240" w:lineRule="auto"/>
        <w:rPr>
          <w:rFonts w:ascii="Arial" w:hAnsi="Arial" w:eastAsia="Times New Roman" w:cs="Arial"/>
          <w:color w:val="202124"/>
          <w:sz w:val="24"/>
          <w:szCs w:val="24"/>
        </w:rPr>
      </w:pPr>
      <w:r>
        <w:rPr>
          <w:rFonts w:eastAsia="Times New Roman" w:asciiTheme="majorBidi" w:hAnsiTheme="majorBidi" w:cstheme="majorBidi"/>
          <w:b/>
          <w:bCs/>
        </w:rPr>
        <w:t>Interpretation:</w:t>
      </w:r>
      <w:r>
        <w:rPr>
          <w:rFonts w:ascii="Arial" w:hAnsi="Arial" w:cs="Arial"/>
          <w:color w:val="202124"/>
        </w:rPr>
        <w:t xml:space="preserve"> </w:t>
      </w:r>
      <w:r>
        <w:rPr>
          <w:rFonts w:eastAsia="Times New Roman" w:asciiTheme="majorBidi" w:hAnsiTheme="majorBidi" w:cstheme="majorBidi"/>
          <w:color w:val="202124"/>
        </w:rPr>
        <w:t>The third central moment is related to the skewness.</w:t>
      </w:r>
    </w:p>
    <w:p w14:paraId="6D50C80E">
      <w:pPr>
        <w:rPr>
          <w:rFonts w:eastAsia="Times New Roman" w:asciiTheme="majorBidi" w:hAnsiTheme="majorBidi" w:cstheme="majorBidi"/>
          <w:b/>
          <w:bCs/>
          <w:color w:val="000000"/>
        </w:rPr>
      </w:pPr>
    </w:p>
    <w:p w14:paraId="4F17AA5C">
      <w:pPr>
        <w:rPr>
          <w:rFonts w:eastAsia="Times New Roman" w:asciiTheme="majorBidi" w:hAnsiTheme="majorBidi" w:cstheme="majorBidi"/>
          <w:b/>
          <w:bCs/>
          <w:color w:val="000000"/>
        </w:rPr>
      </w:pPr>
      <w:r>
        <w:rPr>
          <w:rFonts w:eastAsia="Times New Roman" w:asciiTheme="majorBidi" w:hAnsiTheme="majorBidi" w:cstheme="majorBidi"/>
          <w:b/>
          <w:bCs/>
          <w:color w:val="000000"/>
        </w:rPr>
        <w:t>4</w:t>
      </w:r>
      <w:r>
        <w:rPr>
          <w:rFonts w:eastAsia="Times New Roman" w:asciiTheme="majorBidi" w:hAnsiTheme="majorBidi" w:cstheme="majorBidi"/>
          <w:b/>
          <w:bCs/>
          <w:color w:val="000000"/>
          <w:vertAlign w:val="superscript"/>
        </w:rPr>
        <w:t>th</w:t>
      </w:r>
      <w:r>
        <w:rPr>
          <w:rFonts w:eastAsia="Times New Roman" w:asciiTheme="majorBidi" w:hAnsiTheme="majorBidi" w:cstheme="majorBidi"/>
          <w:b/>
          <w:bCs/>
          <w:color w:val="000000"/>
        </w:rPr>
        <w:t xml:space="preserve"> moment:   </w:t>
      </w:r>
    </w:p>
    <w:p w14:paraId="59EF6D34">
      <w:pPr>
        <w:pStyle w:val="19"/>
        <w:rPr>
          <w:rFonts w:asciiTheme="majorBidi" w:hAnsiTheme="majorBidi" w:eastAsiaTheme="minorEastAsia" w:cstheme="majorBidi"/>
          <w:b/>
          <w:bCs/>
        </w:rPr>
      </w:pPr>
      <w:r>
        <w:rPr>
          <w:rFonts w:asciiTheme="majorBidi" w:hAnsiTheme="majorBidi" w:eastAsiaTheme="minorEastAsia" w:cstheme="majorBidi"/>
          <w:b/>
          <w:bCs/>
        </w:rPr>
        <w:t xml:space="preserve">                         m4=  </w:t>
      </w:r>
      <m:oMath>
        <m:f>
          <m:fPr>
            <m:ctrlPr>
              <w:rPr>
                <w:rFonts w:ascii="Cambria Math" w:hAnsiTheme="majorBidi" w:eastAsiaTheme="minorEastAsia" w:cstheme="majorBidi"/>
                <w:b/>
                <w:bCs/>
                <w:i/>
              </w:rPr>
            </m:ctrlPr>
          </m:fPr>
          <m:num>
            <m:r>
              <m:rPr>
                <m:sty m:val="bi"/>
              </m:rPr>
              <w:rPr>
                <w:rFonts w:ascii="Cambria Math" w:hAnsi="Cambria Math" w:eastAsiaTheme="minorEastAsia" w:cstheme="majorBidi"/>
              </w:rPr>
              <m:t>ΣfX⁴</m:t>
            </m:r>
            <m:ctrlPr>
              <w:rPr>
                <w:rFonts w:ascii="Cambria Math" w:hAnsiTheme="majorBidi" w:eastAsiaTheme="minorEastAsia" w:cstheme="majorBidi"/>
                <w:b/>
                <w:bCs/>
                <w:i/>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rPr>
            </m:ctrlPr>
          </m:den>
        </m:f>
      </m:oMath>
    </w:p>
    <w:p w14:paraId="513D3F4D">
      <w:pPr>
        <w:rPr>
          <w:rFonts w:eastAsia="Times New Roman" w:asciiTheme="majorBidi" w:hAnsiTheme="majorBidi" w:cstheme="majorBidi"/>
          <w:b/>
          <w:bCs/>
          <w:color w:val="000000"/>
        </w:rPr>
      </w:pPr>
      <w:r>
        <w:rPr>
          <w:rFonts w:eastAsia="Times New Roman" w:asciiTheme="majorBidi" w:hAnsiTheme="majorBidi" w:cstheme="majorBidi"/>
          <w:b/>
          <w:bCs/>
          <w:color w:val="000000"/>
        </w:rPr>
        <w:t xml:space="preserve">                        </w:t>
      </w:r>
    </w:p>
    <w:p w14:paraId="35B25DE4">
      <w:pPr>
        <w:rPr>
          <w:rFonts w:ascii="Calibri" w:hAnsi="Calibri" w:eastAsia="Times New Roman" w:cs="Calibri"/>
          <w:b/>
          <w:bCs/>
          <w:color w:val="000000"/>
        </w:rPr>
      </w:pPr>
      <w:r>
        <w:rPr>
          <w:rFonts w:eastAsia="Times New Roman" w:asciiTheme="majorBidi" w:hAnsiTheme="majorBidi" w:cstheme="majorBidi"/>
          <w:b/>
          <w:bCs/>
          <w:color w:val="000000"/>
        </w:rPr>
        <w:t xml:space="preserve">                         m4= </w:t>
      </w:r>
      <w:r>
        <w:rPr>
          <w:rFonts w:ascii="Calibri" w:hAnsi="Calibri" w:eastAsia="Times New Roman" w:cs="Calibri"/>
          <w:b/>
          <w:bCs/>
          <w:color w:val="000000"/>
        </w:rPr>
        <w:t>9.6425E+13</w:t>
      </w:r>
    </w:p>
    <w:p w14:paraId="16C8C368">
      <w:pPr>
        <w:rPr>
          <w:rFonts w:ascii="Calibri" w:hAnsi="Calibri" w:eastAsia="Times New Roman" w:cs="Calibri"/>
          <w:b/>
          <w:bCs/>
          <w:color w:val="000000"/>
        </w:rPr>
      </w:pPr>
      <w:r>
        <w:rPr>
          <w:rFonts w:eastAsia="Times New Roman" w:asciiTheme="majorBidi" w:hAnsiTheme="majorBidi" w:cstheme="majorBidi"/>
          <w:b/>
          <w:bCs/>
        </w:rPr>
        <w:t>Interpretation:</w:t>
      </w:r>
      <w:r>
        <w:rPr>
          <w:rFonts w:ascii="Arial" w:hAnsi="Arial" w:cs="Arial"/>
          <w:color w:val="202124"/>
        </w:rPr>
        <w:t xml:space="preserve"> </w:t>
      </w:r>
      <w:r>
        <w:rPr>
          <w:rFonts w:eastAsia="Times New Roman" w:asciiTheme="majorBidi" w:hAnsiTheme="majorBidi" w:cstheme="majorBidi"/>
        </w:rPr>
        <w:t>The fourth central moment is related to the kurtosis.</w:t>
      </w:r>
    </w:p>
    <w:p w14:paraId="2EFD1C83">
      <w:pPr>
        <w:rPr>
          <w:rFonts w:eastAsia="Times New Roman" w:asciiTheme="majorBidi" w:hAnsiTheme="majorBidi" w:cstheme="majorBidi"/>
          <w:b/>
          <w:bCs/>
          <w:color w:val="000000"/>
          <w:sz w:val="24"/>
          <w:szCs w:val="24"/>
        </w:rPr>
      </w:pPr>
      <w:r>
        <w:rPr>
          <w:rFonts w:eastAsia="Times New Roman" w:asciiTheme="majorBidi" w:hAnsiTheme="majorBidi" w:cstheme="majorBidi"/>
          <w:b/>
          <w:bCs/>
          <w:color w:val="000000"/>
        </w:rPr>
        <w:t xml:space="preserve">           </w:t>
      </w:r>
      <w:r>
        <w:rPr>
          <w:rFonts w:eastAsia="Times New Roman" w:asciiTheme="majorBidi" w:hAnsiTheme="majorBidi" w:cstheme="majorBidi"/>
          <w:b/>
          <w:bCs/>
          <w:color w:val="000000"/>
          <w:sz w:val="24"/>
          <w:szCs w:val="24"/>
        </w:rPr>
        <w:t>Moments about mean:</w:t>
      </w:r>
    </w:p>
    <w:tbl>
      <w:tblPr>
        <w:tblStyle w:val="5"/>
        <w:tblW w:w="10509" w:type="dxa"/>
        <w:tblInd w:w="93" w:type="dxa"/>
        <w:tblLayout w:type="autofit"/>
        <w:tblCellMar>
          <w:top w:w="0" w:type="dxa"/>
          <w:left w:w="108" w:type="dxa"/>
          <w:bottom w:w="0" w:type="dxa"/>
          <w:right w:w="108" w:type="dxa"/>
        </w:tblCellMar>
      </w:tblPr>
      <w:tblGrid>
        <w:gridCol w:w="880"/>
        <w:gridCol w:w="640"/>
        <w:gridCol w:w="941"/>
        <w:gridCol w:w="1064"/>
        <w:gridCol w:w="1332"/>
        <w:gridCol w:w="1276"/>
        <w:gridCol w:w="1053"/>
        <w:gridCol w:w="1164"/>
        <w:gridCol w:w="1115"/>
        <w:gridCol w:w="1109"/>
      </w:tblGrid>
      <w:tr w14:paraId="580EEC87">
        <w:tblPrEx>
          <w:tblCellMar>
            <w:top w:w="0" w:type="dxa"/>
            <w:left w:w="108" w:type="dxa"/>
            <w:bottom w:w="0" w:type="dxa"/>
            <w:right w:w="108" w:type="dxa"/>
          </w:tblCellMar>
        </w:tblPrEx>
        <w:trPr>
          <w:trHeight w:val="450" w:hRule="atLeast"/>
        </w:trPr>
        <w:tc>
          <w:tcPr>
            <w:tcW w:w="880"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3F3B9C1D">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w:t>
            </w:r>
          </w:p>
        </w:tc>
        <w:tc>
          <w:tcPr>
            <w:tcW w:w="640" w:type="dxa"/>
            <w:tcBorders>
              <w:top w:val="single" w:color="auto" w:sz="4" w:space="0"/>
              <w:left w:val="nil"/>
              <w:bottom w:val="single" w:color="auto" w:sz="4" w:space="0"/>
              <w:right w:val="single" w:color="auto" w:sz="4" w:space="0"/>
            </w:tcBorders>
            <w:shd w:val="clear" w:color="000000" w:fill="B8CCE4"/>
            <w:noWrap/>
            <w:vAlign w:val="bottom"/>
          </w:tcPr>
          <w:p w14:paraId="6CE0EC29">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F</w:t>
            </w:r>
          </w:p>
        </w:tc>
        <w:tc>
          <w:tcPr>
            <w:tcW w:w="941" w:type="dxa"/>
            <w:tcBorders>
              <w:top w:val="single" w:color="auto" w:sz="4" w:space="0"/>
              <w:left w:val="nil"/>
              <w:bottom w:val="single" w:color="auto" w:sz="4" w:space="0"/>
              <w:right w:val="single" w:color="auto" w:sz="4" w:space="0"/>
            </w:tcBorders>
            <w:shd w:val="clear" w:color="000000" w:fill="B8CCE4"/>
            <w:noWrap/>
            <w:vAlign w:val="bottom"/>
          </w:tcPr>
          <w:p w14:paraId="0BD0C2C1">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w:t>
            </w:r>
          </w:p>
        </w:tc>
        <w:tc>
          <w:tcPr>
            <w:tcW w:w="1064" w:type="dxa"/>
            <w:tcBorders>
              <w:top w:val="single" w:color="auto" w:sz="4" w:space="0"/>
              <w:left w:val="nil"/>
              <w:bottom w:val="single" w:color="auto" w:sz="4" w:space="0"/>
              <w:right w:val="single" w:color="auto" w:sz="4" w:space="0"/>
            </w:tcBorders>
            <w:shd w:val="clear" w:color="000000" w:fill="B8CCE4"/>
            <w:noWrap/>
            <w:vAlign w:val="bottom"/>
          </w:tcPr>
          <w:p w14:paraId="62CC2221">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(x-xbar)²</w:t>
            </w:r>
          </w:p>
        </w:tc>
        <w:tc>
          <w:tcPr>
            <w:tcW w:w="1332" w:type="dxa"/>
            <w:tcBorders>
              <w:top w:val="single" w:color="auto" w:sz="4" w:space="0"/>
              <w:left w:val="nil"/>
              <w:bottom w:val="single" w:color="auto" w:sz="4" w:space="0"/>
              <w:right w:val="single" w:color="auto" w:sz="4" w:space="0"/>
            </w:tcBorders>
            <w:shd w:val="clear" w:color="000000" w:fill="B8CCE4"/>
            <w:noWrap/>
            <w:vAlign w:val="bottom"/>
          </w:tcPr>
          <w:p w14:paraId="4C4638C9">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(x-xbar)³</w:t>
            </w:r>
          </w:p>
        </w:tc>
        <w:tc>
          <w:tcPr>
            <w:tcW w:w="1276" w:type="dxa"/>
            <w:tcBorders>
              <w:top w:val="single" w:color="auto" w:sz="4" w:space="0"/>
              <w:left w:val="nil"/>
              <w:bottom w:val="single" w:color="auto" w:sz="4" w:space="0"/>
              <w:right w:val="single" w:color="auto" w:sz="4" w:space="0"/>
            </w:tcBorders>
            <w:shd w:val="clear" w:color="000000" w:fill="B8CCE4"/>
            <w:noWrap/>
            <w:vAlign w:val="bottom"/>
          </w:tcPr>
          <w:p w14:paraId="3CFD46F8">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(x-xbar)⁴</w:t>
            </w:r>
          </w:p>
        </w:tc>
        <w:tc>
          <w:tcPr>
            <w:tcW w:w="1053" w:type="dxa"/>
            <w:tcBorders>
              <w:top w:val="single" w:color="auto" w:sz="4" w:space="0"/>
              <w:left w:val="nil"/>
              <w:bottom w:val="single" w:color="auto" w:sz="4" w:space="0"/>
              <w:right w:val="single" w:color="auto" w:sz="4" w:space="0"/>
            </w:tcBorders>
            <w:shd w:val="clear" w:color="000000" w:fill="B8CCE4"/>
            <w:noWrap/>
            <w:vAlign w:val="bottom"/>
          </w:tcPr>
          <w:p w14:paraId="5B986AAA">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f(x-xbar)</w:t>
            </w:r>
          </w:p>
        </w:tc>
        <w:tc>
          <w:tcPr>
            <w:tcW w:w="1164" w:type="dxa"/>
            <w:tcBorders>
              <w:top w:val="single" w:color="auto" w:sz="4" w:space="0"/>
              <w:left w:val="nil"/>
              <w:bottom w:val="single" w:color="auto" w:sz="4" w:space="0"/>
              <w:right w:val="single" w:color="auto" w:sz="4" w:space="0"/>
            </w:tcBorders>
            <w:shd w:val="clear" w:color="000000" w:fill="B8CCE4"/>
            <w:noWrap/>
            <w:vAlign w:val="bottom"/>
          </w:tcPr>
          <w:p w14:paraId="0140DC0B">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f(x-xbar)²</w:t>
            </w:r>
          </w:p>
        </w:tc>
        <w:tc>
          <w:tcPr>
            <w:tcW w:w="1115" w:type="dxa"/>
            <w:tcBorders>
              <w:top w:val="single" w:color="auto" w:sz="4" w:space="0"/>
              <w:left w:val="nil"/>
              <w:bottom w:val="single" w:color="auto" w:sz="4" w:space="0"/>
              <w:right w:val="single" w:color="auto" w:sz="4" w:space="0"/>
            </w:tcBorders>
            <w:shd w:val="clear" w:color="000000" w:fill="B8CCE4"/>
            <w:noWrap/>
            <w:vAlign w:val="bottom"/>
          </w:tcPr>
          <w:p w14:paraId="30465522">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f(x-xbar)³</w:t>
            </w:r>
          </w:p>
        </w:tc>
        <w:tc>
          <w:tcPr>
            <w:tcW w:w="1044" w:type="dxa"/>
            <w:tcBorders>
              <w:top w:val="single" w:color="auto" w:sz="4" w:space="0"/>
              <w:left w:val="nil"/>
              <w:bottom w:val="single" w:color="auto" w:sz="4" w:space="0"/>
              <w:right w:val="single" w:color="auto" w:sz="4" w:space="0"/>
            </w:tcBorders>
            <w:shd w:val="clear" w:color="000000" w:fill="B8CCE4"/>
            <w:noWrap/>
            <w:vAlign w:val="bottom"/>
          </w:tcPr>
          <w:p w14:paraId="153CC99B">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f(x-xbar)⁴</w:t>
            </w:r>
          </w:p>
        </w:tc>
      </w:tr>
      <w:tr w14:paraId="13EA2585">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4F94D57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1285.5</w:t>
            </w:r>
          </w:p>
        </w:tc>
        <w:tc>
          <w:tcPr>
            <w:tcW w:w="640" w:type="dxa"/>
            <w:tcBorders>
              <w:top w:val="nil"/>
              <w:left w:val="nil"/>
              <w:bottom w:val="single" w:color="auto" w:sz="4" w:space="0"/>
              <w:right w:val="single" w:color="auto" w:sz="4" w:space="0"/>
            </w:tcBorders>
            <w:noWrap/>
            <w:vAlign w:val="bottom"/>
          </w:tcPr>
          <w:p w14:paraId="1BCF07D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11</w:t>
            </w:r>
          </w:p>
        </w:tc>
        <w:tc>
          <w:tcPr>
            <w:tcW w:w="941" w:type="dxa"/>
            <w:tcBorders>
              <w:top w:val="nil"/>
              <w:left w:val="nil"/>
              <w:bottom w:val="single" w:color="auto" w:sz="4" w:space="0"/>
              <w:right w:val="single" w:color="auto" w:sz="4" w:space="0"/>
            </w:tcBorders>
            <w:noWrap/>
            <w:vAlign w:val="bottom"/>
          </w:tcPr>
          <w:p w14:paraId="706D4887">
            <w:pPr>
              <w:spacing w:after="0" w:line="240" w:lineRule="auto"/>
              <w:jc w:val="right"/>
              <w:rPr>
                <w:rFonts w:ascii="Calibri" w:hAnsi="Calibri" w:eastAsia="Times New Roman" w:cs="Calibri"/>
                <w:color w:val="000000"/>
              </w:rPr>
            </w:pPr>
            <w:r>
              <w:rPr>
                <w:rFonts w:ascii="Calibri" w:hAnsi="Calibri" w:eastAsia="Times New Roman" w:cs="Calibri"/>
                <w:color w:val="000000"/>
              </w:rPr>
              <w:t>-1212.64</w:t>
            </w:r>
          </w:p>
        </w:tc>
        <w:tc>
          <w:tcPr>
            <w:tcW w:w="1064" w:type="dxa"/>
            <w:tcBorders>
              <w:top w:val="nil"/>
              <w:left w:val="nil"/>
              <w:bottom w:val="single" w:color="auto" w:sz="4" w:space="0"/>
              <w:right w:val="single" w:color="auto" w:sz="4" w:space="0"/>
            </w:tcBorders>
            <w:noWrap/>
            <w:vAlign w:val="bottom"/>
          </w:tcPr>
          <w:p w14:paraId="2B84596E">
            <w:pPr>
              <w:spacing w:after="0" w:line="240" w:lineRule="auto"/>
              <w:jc w:val="right"/>
              <w:rPr>
                <w:rFonts w:ascii="Calibri" w:hAnsi="Calibri" w:eastAsia="Times New Roman" w:cs="Calibri"/>
                <w:color w:val="000000"/>
              </w:rPr>
            </w:pPr>
            <w:r>
              <w:rPr>
                <w:rFonts w:ascii="Calibri" w:hAnsi="Calibri" w:eastAsia="Times New Roman" w:cs="Calibri"/>
                <w:color w:val="000000"/>
              </w:rPr>
              <w:t>1470496</w:t>
            </w:r>
          </w:p>
        </w:tc>
        <w:tc>
          <w:tcPr>
            <w:tcW w:w="1332" w:type="dxa"/>
            <w:tcBorders>
              <w:top w:val="nil"/>
              <w:left w:val="nil"/>
              <w:bottom w:val="single" w:color="auto" w:sz="4" w:space="0"/>
              <w:right w:val="single" w:color="auto" w:sz="4" w:space="0"/>
            </w:tcBorders>
            <w:noWrap/>
            <w:vAlign w:val="bottom"/>
          </w:tcPr>
          <w:p w14:paraId="0F67AA81">
            <w:pPr>
              <w:spacing w:after="0" w:line="240" w:lineRule="auto"/>
              <w:jc w:val="right"/>
              <w:rPr>
                <w:rFonts w:ascii="Calibri" w:hAnsi="Calibri" w:eastAsia="Times New Roman" w:cs="Calibri"/>
                <w:color w:val="000000"/>
              </w:rPr>
            </w:pPr>
            <w:r>
              <w:rPr>
                <w:rFonts w:ascii="Calibri" w:hAnsi="Calibri" w:eastAsia="Times New Roman" w:cs="Calibri"/>
                <w:color w:val="000000"/>
              </w:rPr>
              <w:t>-1.783E+09</w:t>
            </w:r>
          </w:p>
        </w:tc>
        <w:tc>
          <w:tcPr>
            <w:tcW w:w="1276" w:type="dxa"/>
            <w:tcBorders>
              <w:top w:val="nil"/>
              <w:left w:val="nil"/>
              <w:bottom w:val="single" w:color="auto" w:sz="4" w:space="0"/>
              <w:right w:val="single" w:color="auto" w:sz="4" w:space="0"/>
            </w:tcBorders>
            <w:noWrap/>
            <w:vAlign w:val="bottom"/>
          </w:tcPr>
          <w:p w14:paraId="1704CCAA">
            <w:pPr>
              <w:spacing w:after="0" w:line="240" w:lineRule="auto"/>
              <w:jc w:val="right"/>
              <w:rPr>
                <w:rFonts w:ascii="Calibri" w:hAnsi="Calibri" w:eastAsia="Times New Roman" w:cs="Calibri"/>
                <w:color w:val="000000"/>
              </w:rPr>
            </w:pPr>
            <w:r>
              <w:rPr>
                <w:rFonts w:ascii="Calibri" w:hAnsi="Calibri" w:eastAsia="Times New Roman" w:cs="Calibri"/>
                <w:color w:val="000000"/>
              </w:rPr>
              <w:t>2.1624E+12</w:t>
            </w:r>
          </w:p>
        </w:tc>
        <w:tc>
          <w:tcPr>
            <w:tcW w:w="1053" w:type="dxa"/>
            <w:tcBorders>
              <w:top w:val="nil"/>
              <w:left w:val="nil"/>
              <w:bottom w:val="single" w:color="auto" w:sz="4" w:space="0"/>
              <w:right w:val="single" w:color="auto" w:sz="4" w:space="0"/>
            </w:tcBorders>
            <w:noWrap/>
            <w:vAlign w:val="bottom"/>
          </w:tcPr>
          <w:p w14:paraId="2E2C5945">
            <w:pPr>
              <w:spacing w:after="0" w:line="240" w:lineRule="auto"/>
              <w:jc w:val="right"/>
              <w:rPr>
                <w:rFonts w:ascii="Calibri" w:hAnsi="Calibri" w:eastAsia="Times New Roman" w:cs="Calibri"/>
                <w:color w:val="000000"/>
              </w:rPr>
            </w:pPr>
            <w:r>
              <w:rPr>
                <w:rFonts w:ascii="Calibri" w:hAnsi="Calibri" w:eastAsia="Times New Roman" w:cs="Calibri"/>
                <w:color w:val="000000"/>
              </w:rPr>
              <w:t>-13339.04</w:t>
            </w:r>
          </w:p>
        </w:tc>
        <w:tc>
          <w:tcPr>
            <w:tcW w:w="1164" w:type="dxa"/>
            <w:tcBorders>
              <w:top w:val="nil"/>
              <w:left w:val="nil"/>
              <w:bottom w:val="single" w:color="auto" w:sz="4" w:space="0"/>
              <w:right w:val="single" w:color="auto" w:sz="4" w:space="0"/>
            </w:tcBorders>
            <w:noWrap/>
            <w:vAlign w:val="bottom"/>
          </w:tcPr>
          <w:p w14:paraId="766978CA">
            <w:pPr>
              <w:spacing w:after="0" w:line="240" w:lineRule="auto"/>
              <w:jc w:val="right"/>
              <w:rPr>
                <w:rFonts w:ascii="Calibri" w:hAnsi="Calibri" w:eastAsia="Times New Roman" w:cs="Calibri"/>
                <w:color w:val="000000"/>
              </w:rPr>
            </w:pPr>
            <w:r>
              <w:rPr>
                <w:rFonts w:ascii="Calibri" w:hAnsi="Calibri" w:eastAsia="Times New Roman" w:cs="Calibri"/>
                <w:color w:val="000000"/>
              </w:rPr>
              <w:t>16175453</w:t>
            </w:r>
          </w:p>
        </w:tc>
        <w:tc>
          <w:tcPr>
            <w:tcW w:w="1115" w:type="dxa"/>
            <w:tcBorders>
              <w:top w:val="nil"/>
              <w:left w:val="nil"/>
              <w:bottom w:val="single" w:color="auto" w:sz="4" w:space="0"/>
              <w:right w:val="single" w:color="auto" w:sz="4" w:space="0"/>
            </w:tcBorders>
            <w:noWrap/>
            <w:vAlign w:val="bottom"/>
          </w:tcPr>
          <w:p w14:paraId="474BDD96">
            <w:pPr>
              <w:spacing w:after="0" w:line="240" w:lineRule="auto"/>
              <w:jc w:val="right"/>
              <w:rPr>
                <w:rFonts w:ascii="Calibri" w:hAnsi="Calibri" w:eastAsia="Times New Roman" w:cs="Calibri"/>
                <w:color w:val="000000"/>
              </w:rPr>
            </w:pPr>
            <w:r>
              <w:rPr>
                <w:rFonts w:ascii="Calibri" w:hAnsi="Calibri" w:eastAsia="Times New Roman" w:cs="Calibri"/>
                <w:color w:val="000000"/>
              </w:rPr>
              <w:t>-1.96E+10</w:t>
            </w:r>
          </w:p>
        </w:tc>
        <w:tc>
          <w:tcPr>
            <w:tcW w:w="1044" w:type="dxa"/>
            <w:tcBorders>
              <w:top w:val="nil"/>
              <w:left w:val="nil"/>
              <w:bottom w:val="single" w:color="auto" w:sz="4" w:space="0"/>
              <w:right w:val="single" w:color="auto" w:sz="4" w:space="0"/>
            </w:tcBorders>
            <w:noWrap/>
            <w:vAlign w:val="bottom"/>
          </w:tcPr>
          <w:p w14:paraId="4480953D">
            <w:pPr>
              <w:spacing w:after="0" w:line="240" w:lineRule="auto"/>
              <w:jc w:val="right"/>
              <w:rPr>
                <w:rFonts w:ascii="Calibri" w:hAnsi="Calibri" w:eastAsia="Times New Roman" w:cs="Calibri"/>
                <w:color w:val="000000"/>
              </w:rPr>
            </w:pPr>
            <w:r>
              <w:rPr>
                <w:rFonts w:ascii="Calibri" w:hAnsi="Calibri" w:eastAsia="Times New Roman" w:cs="Calibri"/>
                <w:color w:val="000000"/>
              </w:rPr>
              <w:t>2.38E+13</w:t>
            </w:r>
          </w:p>
        </w:tc>
      </w:tr>
      <w:tr w14:paraId="070A5DF4">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18AE296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1857.5</w:t>
            </w:r>
          </w:p>
        </w:tc>
        <w:tc>
          <w:tcPr>
            <w:tcW w:w="640" w:type="dxa"/>
            <w:tcBorders>
              <w:top w:val="nil"/>
              <w:left w:val="nil"/>
              <w:bottom w:val="single" w:color="auto" w:sz="4" w:space="0"/>
              <w:right w:val="single" w:color="auto" w:sz="4" w:space="0"/>
            </w:tcBorders>
            <w:noWrap/>
            <w:vAlign w:val="bottom"/>
          </w:tcPr>
          <w:p w14:paraId="6C77E05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14</w:t>
            </w:r>
          </w:p>
        </w:tc>
        <w:tc>
          <w:tcPr>
            <w:tcW w:w="941" w:type="dxa"/>
            <w:tcBorders>
              <w:top w:val="nil"/>
              <w:left w:val="nil"/>
              <w:bottom w:val="single" w:color="auto" w:sz="4" w:space="0"/>
              <w:right w:val="single" w:color="auto" w:sz="4" w:space="0"/>
            </w:tcBorders>
            <w:noWrap/>
            <w:vAlign w:val="bottom"/>
          </w:tcPr>
          <w:p w14:paraId="4DE7183E">
            <w:pPr>
              <w:spacing w:after="0" w:line="240" w:lineRule="auto"/>
              <w:jc w:val="right"/>
              <w:rPr>
                <w:rFonts w:ascii="Calibri" w:hAnsi="Calibri" w:eastAsia="Times New Roman" w:cs="Calibri"/>
                <w:color w:val="000000"/>
              </w:rPr>
            </w:pPr>
            <w:r>
              <w:rPr>
                <w:rFonts w:ascii="Calibri" w:hAnsi="Calibri" w:eastAsia="Times New Roman" w:cs="Calibri"/>
                <w:color w:val="000000"/>
              </w:rPr>
              <w:t>-640.64</w:t>
            </w:r>
          </w:p>
        </w:tc>
        <w:tc>
          <w:tcPr>
            <w:tcW w:w="1064" w:type="dxa"/>
            <w:tcBorders>
              <w:top w:val="nil"/>
              <w:left w:val="nil"/>
              <w:bottom w:val="single" w:color="auto" w:sz="4" w:space="0"/>
              <w:right w:val="single" w:color="auto" w:sz="4" w:space="0"/>
            </w:tcBorders>
            <w:noWrap/>
            <w:vAlign w:val="bottom"/>
          </w:tcPr>
          <w:p w14:paraId="3599CEE0">
            <w:pPr>
              <w:spacing w:after="0" w:line="240" w:lineRule="auto"/>
              <w:jc w:val="right"/>
              <w:rPr>
                <w:rFonts w:ascii="Calibri" w:hAnsi="Calibri" w:eastAsia="Times New Roman" w:cs="Calibri"/>
                <w:color w:val="000000"/>
              </w:rPr>
            </w:pPr>
            <w:r>
              <w:rPr>
                <w:rFonts w:ascii="Calibri" w:hAnsi="Calibri" w:eastAsia="Times New Roman" w:cs="Calibri"/>
                <w:color w:val="000000"/>
              </w:rPr>
              <w:t>410420</w:t>
            </w:r>
          </w:p>
        </w:tc>
        <w:tc>
          <w:tcPr>
            <w:tcW w:w="1332" w:type="dxa"/>
            <w:tcBorders>
              <w:top w:val="nil"/>
              <w:left w:val="nil"/>
              <w:bottom w:val="single" w:color="auto" w:sz="4" w:space="0"/>
              <w:right w:val="single" w:color="auto" w:sz="4" w:space="0"/>
            </w:tcBorders>
            <w:noWrap/>
            <w:vAlign w:val="bottom"/>
          </w:tcPr>
          <w:p w14:paraId="68A244BC">
            <w:pPr>
              <w:spacing w:after="0" w:line="240" w:lineRule="auto"/>
              <w:jc w:val="right"/>
              <w:rPr>
                <w:rFonts w:ascii="Calibri" w:hAnsi="Calibri" w:eastAsia="Times New Roman" w:cs="Calibri"/>
                <w:color w:val="000000"/>
              </w:rPr>
            </w:pPr>
            <w:r>
              <w:rPr>
                <w:rFonts w:ascii="Calibri" w:hAnsi="Calibri" w:eastAsia="Times New Roman" w:cs="Calibri"/>
                <w:color w:val="000000"/>
              </w:rPr>
              <w:t>-262931219</w:t>
            </w:r>
          </w:p>
        </w:tc>
        <w:tc>
          <w:tcPr>
            <w:tcW w:w="1276" w:type="dxa"/>
            <w:tcBorders>
              <w:top w:val="nil"/>
              <w:left w:val="nil"/>
              <w:bottom w:val="single" w:color="auto" w:sz="4" w:space="0"/>
              <w:right w:val="single" w:color="auto" w:sz="4" w:space="0"/>
            </w:tcBorders>
            <w:noWrap/>
            <w:vAlign w:val="bottom"/>
          </w:tcPr>
          <w:p w14:paraId="3433C693">
            <w:pPr>
              <w:spacing w:after="0" w:line="240" w:lineRule="auto"/>
              <w:jc w:val="right"/>
              <w:rPr>
                <w:rFonts w:ascii="Calibri" w:hAnsi="Calibri" w:eastAsia="Times New Roman" w:cs="Calibri"/>
                <w:color w:val="000000"/>
              </w:rPr>
            </w:pPr>
            <w:r>
              <w:rPr>
                <w:rFonts w:ascii="Calibri" w:hAnsi="Calibri" w:eastAsia="Times New Roman" w:cs="Calibri"/>
                <w:color w:val="000000"/>
              </w:rPr>
              <w:t>1.6844E+11</w:t>
            </w:r>
          </w:p>
        </w:tc>
        <w:tc>
          <w:tcPr>
            <w:tcW w:w="1053" w:type="dxa"/>
            <w:tcBorders>
              <w:top w:val="nil"/>
              <w:left w:val="nil"/>
              <w:bottom w:val="single" w:color="auto" w:sz="4" w:space="0"/>
              <w:right w:val="single" w:color="auto" w:sz="4" w:space="0"/>
            </w:tcBorders>
            <w:noWrap/>
            <w:vAlign w:val="bottom"/>
          </w:tcPr>
          <w:p w14:paraId="4155CCEB">
            <w:pPr>
              <w:spacing w:after="0" w:line="240" w:lineRule="auto"/>
              <w:jc w:val="right"/>
              <w:rPr>
                <w:rFonts w:ascii="Calibri" w:hAnsi="Calibri" w:eastAsia="Times New Roman" w:cs="Calibri"/>
                <w:color w:val="000000"/>
              </w:rPr>
            </w:pPr>
            <w:r>
              <w:rPr>
                <w:rFonts w:ascii="Calibri" w:hAnsi="Calibri" w:eastAsia="Times New Roman" w:cs="Calibri"/>
                <w:color w:val="000000"/>
              </w:rPr>
              <w:t>-8968.96</w:t>
            </w:r>
          </w:p>
        </w:tc>
        <w:tc>
          <w:tcPr>
            <w:tcW w:w="1164" w:type="dxa"/>
            <w:tcBorders>
              <w:top w:val="nil"/>
              <w:left w:val="nil"/>
              <w:bottom w:val="single" w:color="auto" w:sz="4" w:space="0"/>
              <w:right w:val="single" w:color="auto" w:sz="4" w:space="0"/>
            </w:tcBorders>
            <w:noWrap/>
            <w:vAlign w:val="bottom"/>
          </w:tcPr>
          <w:p w14:paraId="13A33335">
            <w:pPr>
              <w:spacing w:after="0" w:line="240" w:lineRule="auto"/>
              <w:jc w:val="right"/>
              <w:rPr>
                <w:rFonts w:ascii="Calibri" w:hAnsi="Calibri" w:eastAsia="Times New Roman" w:cs="Calibri"/>
                <w:color w:val="000000"/>
              </w:rPr>
            </w:pPr>
            <w:r>
              <w:rPr>
                <w:rFonts w:ascii="Calibri" w:hAnsi="Calibri" w:eastAsia="Times New Roman" w:cs="Calibri"/>
                <w:color w:val="000000"/>
              </w:rPr>
              <w:t>5745874.5</w:t>
            </w:r>
          </w:p>
        </w:tc>
        <w:tc>
          <w:tcPr>
            <w:tcW w:w="1115" w:type="dxa"/>
            <w:tcBorders>
              <w:top w:val="nil"/>
              <w:left w:val="nil"/>
              <w:bottom w:val="single" w:color="auto" w:sz="4" w:space="0"/>
              <w:right w:val="single" w:color="auto" w:sz="4" w:space="0"/>
            </w:tcBorders>
            <w:noWrap/>
            <w:vAlign w:val="bottom"/>
          </w:tcPr>
          <w:p w14:paraId="76F037F1">
            <w:pPr>
              <w:spacing w:after="0" w:line="240" w:lineRule="auto"/>
              <w:jc w:val="right"/>
              <w:rPr>
                <w:rFonts w:ascii="Calibri" w:hAnsi="Calibri" w:eastAsia="Times New Roman" w:cs="Calibri"/>
                <w:color w:val="000000"/>
              </w:rPr>
            </w:pPr>
            <w:r>
              <w:rPr>
                <w:rFonts w:ascii="Calibri" w:hAnsi="Calibri" w:eastAsia="Times New Roman" w:cs="Calibri"/>
                <w:color w:val="000000"/>
              </w:rPr>
              <w:t>-3.68E+09</w:t>
            </w:r>
          </w:p>
        </w:tc>
        <w:tc>
          <w:tcPr>
            <w:tcW w:w="1044" w:type="dxa"/>
            <w:tcBorders>
              <w:top w:val="nil"/>
              <w:left w:val="nil"/>
              <w:bottom w:val="single" w:color="auto" w:sz="4" w:space="0"/>
              <w:right w:val="single" w:color="auto" w:sz="4" w:space="0"/>
            </w:tcBorders>
            <w:noWrap/>
            <w:vAlign w:val="bottom"/>
          </w:tcPr>
          <w:p w14:paraId="789F0186">
            <w:pPr>
              <w:spacing w:after="0" w:line="240" w:lineRule="auto"/>
              <w:jc w:val="right"/>
              <w:rPr>
                <w:rFonts w:ascii="Calibri" w:hAnsi="Calibri" w:eastAsia="Times New Roman" w:cs="Calibri"/>
                <w:color w:val="000000"/>
              </w:rPr>
            </w:pPr>
            <w:r>
              <w:rPr>
                <w:rFonts w:ascii="Calibri" w:hAnsi="Calibri" w:eastAsia="Times New Roman" w:cs="Calibri"/>
                <w:color w:val="000000"/>
              </w:rPr>
              <w:t>2.36E+12</w:t>
            </w:r>
          </w:p>
        </w:tc>
      </w:tr>
      <w:tr w14:paraId="0ABD99D5">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33C31F4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2429.5</w:t>
            </w:r>
          </w:p>
        </w:tc>
        <w:tc>
          <w:tcPr>
            <w:tcW w:w="640" w:type="dxa"/>
            <w:tcBorders>
              <w:top w:val="nil"/>
              <w:left w:val="nil"/>
              <w:bottom w:val="single" w:color="auto" w:sz="4" w:space="0"/>
              <w:right w:val="single" w:color="auto" w:sz="4" w:space="0"/>
            </w:tcBorders>
            <w:noWrap/>
            <w:vAlign w:val="bottom"/>
          </w:tcPr>
          <w:p w14:paraId="5F92AA4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w:t>
            </w:r>
          </w:p>
        </w:tc>
        <w:tc>
          <w:tcPr>
            <w:tcW w:w="941" w:type="dxa"/>
            <w:tcBorders>
              <w:top w:val="nil"/>
              <w:left w:val="nil"/>
              <w:bottom w:val="single" w:color="auto" w:sz="4" w:space="0"/>
              <w:right w:val="single" w:color="auto" w:sz="4" w:space="0"/>
            </w:tcBorders>
            <w:noWrap/>
            <w:vAlign w:val="bottom"/>
          </w:tcPr>
          <w:p w14:paraId="189B18F9">
            <w:pPr>
              <w:spacing w:after="0" w:line="240" w:lineRule="auto"/>
              <w:jc w:val="right"/>
              <w:rPr>
                <w:rFonts w:ascii="Calibri" w:hAnsi="Calibri" w:eastAsia="Times New Roman" w:cs="Calibri"/>
                <w:color w:val="000000"/>
              </w:rPr>
            </w:pPr>
            <w:r>
              <w:rPr>
                <w:rFonts w:ascii="Calibri" w:hAnsi="Calibri" w:eastAsia="Times New Roman" w:cs="Calibri"/>
                <w:color w:val="000000"/>
              </w:rPr>
              <w:t>-68.64</w:t>
            </w:r>
          </w:p>
        </w:tc>
        <w:tc>
          <w:tcPr>
            <w:tcW w:w="1064" w:type="dxa"/>
            <w:tcBorders>
              <w:top w:val="nil"/>
              <w:left w:val="nil"/>
              <w:bottom w:val="single" w:color="auto" w:sz="4" w:space="0"/>
              <w:right w:val="single" w:color="auto" w:sz="4" w:space="0"/>
            </w:tcBorders>
            <w:noWrap/>
            <w:vAlign w:val="bottom"/>
          </w:tcPr>
          <w:p w14:paraId="1119BE42">
            <w:pPr>
              <w:spacing w:after="0" w:line="240" w:lineRule="auto"/>
              <w:jc w:val="right"/>
              <w:rPr>
                <w:rFonts w:ascii="Calibri" w:hAnsi="Calibri" w:eastAsia="Times New Roman" w:cs="Calibri"/>
                <w:color w:val="000000"/>
              </w:rPr>
            </w:pPr>
            <w:r>
              <w:rPr>
                <w:rFonts w:ascii="Calibri" w:hAnsi="Calibri" w:eastAsia="Times New Roman" w:cs="Calibri"/>
                <w:color w:val="000000"/>
              </w:rPr>
              <w:t>4711.45</w:t>
            </w:r>
          </w:p>
        </w:tc>
        <w:tc>
          <w:tcPr>
            <w:tcW w:w="1332" w:type="dxa"/>
            <w:tcBorders>
              <w:top w:val="nil"/>
              <w:left w:val="nil"/>
              <w:bottom w:val="single" w:color="auto" w:sz="4" w:space="0"/>
              <w:right w:val="single" w:color="auto" w:sz="4" w:space="0"/>
            </w:tcBorders>
            <w:noWrap/>
            <w:vAlign w:val="bottom"/>
          </w:tcPr>
          <w:p w14:paraId="23A4AD7D">
            <w:pPr>
              <w:spacing w:after="0" w:line="240" w:lineRule="auto"/>
              <w:jc w:val="right"/>
              <w:rPr>
                <w:rFonts w:ascii="Calibri" w:hAnsi="Calibri" w:eastAsia="Times New Roman" w:cs="Calibri"/>
                <w:color w:val="000000"/>
              </w:rPr>
            </w:pPr>
            <w:r>
              <w:rPr>
                <w:rFonts w:ascii="Calibri" w:hAnsi="Calibri" w:eastAsia="Times New Roman" w:cs="Calibri"/>
                <w:color w:val="000000"/>
              </w:rPr>
              <w:t>-323393.9</w:t>
            </w:r>
          </w:p>
        </w:tc>
        <w:tc>
          <w:tcPr>
            <w:tcW w:w="1276" w:type="dxa"/>
            <w:tcBorders>
              <w:top w:val="nil"/>
              <w:left w:val="nil"/>
              <w:bottom w:val="single" w:color="auto" w:sz="4" w:space="0"/>
              <w:right w:val="single" w:color="auto" w:sz="4" w:space="0"/>
            </w:tcBorders>
            <w:noWrap/>
            <w:vAlign w:val="bottom"/>
          </w:tcPr>
          <w:p w14:paraId="7FA06122">
            <w:pPr>
              <w:spacing w:after="0" w:line="240" w:lineRule="auto"/>
              <w:jc w:val="right"/>
              <w:rPr>
                <w:rFonts w:ascii="Calibri" w:hAnsi="Calibri" w:eastAsia="Times New Roman" w:cs="Calibri"/>
                <w:color w:val="000000"/>
              </w:rPr>
            </w:pPr>
            <w:r>
              <w:rPr>
                <w:rFonts w:ascii="Calibri" w:hAnsi="Calibri" w:eastAsia="Times New Roman" w:cs="Calibri"/>
                <w:color w:val="000000"/>
              </w:rPr>
              <w:t>22197757.3</w:t>
            </w:r>
          </w:p>
        </w:tc>
        <w:tc>
          <w:tcPr>
            <w:tcW w:w="1053" w:type="dxa"/>
            <w:tcBorders>
              <w:top w:val="nil"/>
              <w:left w:val="nil"/>
              <w:bottom w:val="single" w:color="auto" w:sz="4" w:space="0"/>
              <w:right w:val="single" w:color="auto" w:sz="4" w:space="0"/>
            </w:tcBorders>
            <w:noWrap/>
            <w:vAlign w:val="bottom"/>
          </w:tcPr>
          <w:p w14:paraId="46BB558E">
            <w:pPr>
              <w:spacing w:after="0" w:line="240" w:lineRule="auto"/>
              <w:jc w:val="right"/>
              <w:rPr>
                <w:rFonts w:ascii="Calibri" w:hAnsi="Calibri" w:eastAsia="Times New Roman" w:cs="Calibri"/>
                <w:color w:val="000000"/>
              </w:rPr>
            </w:pPr>
            <w:r>
              <w:rPr>
                <w:rFonts w:ascii="Calibri" w:hAnsi="Calibri" w:eastAsia="Times New Roman" w:cs="Calibri"/>
                <w:color w:val="000000"/>
              </w:rPr>
              <w:t>-274.56</w:t>
            </w:r>
          </w:p>
        </w:tc>
        <w:tc>
          <w:tcPr>
            <w:tcW w:w="1164" w:type="dxa"/>
            <w:tcBorders>
              <w:top w:val="nil"/>
              <w:left w:val="nil"/>
              <w:bottom w:val="single" w:color="auto" w:sz="4" w:space="0"/>
              <w:right w:val="single" w:color="auto" w:sz="4" w:space="0"/>
            </w:tcBorders>
            <w:noWrap/>
            <w:vAlign w:val="bottom"/>
          </w:tcPr>
          <w:p w14:paraId="1BCDFA56">
            <w:pPr>
              <w:spacing w:after="0" w:line="240" w:lineRule="auto"/>
              <w:jc w:val="right"/>
              <w:rPr>
                <w:rFonts w:ascii="Calibri" w:hAnsi="Calibri" w:eastAsia="Times New Roman" w:cs="Calibri"/>
                <w:color w:val="000000"/>
              </w:rPr>
            </w:pPr>
            <w:r>
              <w:rPr>
                <w:rFonts w:ascii="Calibri" w:hAnsi="Calibri" w:eastAsia="Times New Roman" w:cs="Calibri"/>
                <w:color w:val="000000"/>
              </w:rPr>
              <w:t>18845.798</w:t>
            </w:r>
          </w:p>
        </w:tc>
        <w:tc>
          <w:tcPr>
            <w:tcW w:w="1115" w:type="dxa"/>
            <w:tcBorders>
              <w:top w:val="nil"/>
              <w:left w:val="nil"/>
              <w:bottom w:val="single" w:color="auto" w:sz="4" w:space="0"/>
              <w:right w:val="single" w:color="auto" w:sz="4" w:space="0"/>
            </w:tcBorders>
            <w:noWrap/>
            <w:vAlign w:val="bottom"/>
          </w:tcPr>
          <w:p w14:paraId="48096F3D">
            <w:pPr>
              <w:spacing w:after="0" w:line="240" w:lineRule="auto"/>
              <w:jc w:val="right"/>
              <w:rPr>
                <w:rFonts w:ascii="Calibri" w:hAnsi="Calibri" w:eastAsia="Times New Roman" w:cs="Calibri"/>
                <w:color w:val="000000"/>
              </w:rPr>
            </w:pPr>
            <w:r>
              <w:rPr>
                <w:rFonts w:ascii="Calibri" w:hAnsi="Calibri" w:eastAsia="Times New Roman" w:cs="Calibri"/>
                <w:color w:val="000000"/>
              </w:rPr>
              <w:t>-1293576</w:t>
            </w:r>
          </w:p>
        </w:tc>
        <w:tc>
          <w:tcPr>
            <w:tcW w:w="1044" w:type="dxa"/>
            <w:tcBorders>
              <w:top w:val="nil"/>
              <w:left w:val="nil"/>
              <w:bottom w:val="single" w:color="auto" w:sz="4" w:space="0"/>
              <w:right w:val="single" w:color="auto" w:sz="4" w:space="0"/>
            </w:tcBorders>
            <w:noWrap/>
            <w:vAlign w:val="bottom"/>
          </w:tcPr>
          <w:p w14:paraId="2CFD4144">
            <w:pPr>
              <w:spacing w:after="0" w:line="240" w:lineRule="auto"/>
              <w:jc w:val="right"/>
              <w:rPr>
                <w:rFonts w:ascii="Calibri" w:hAnsi="Calibri" w:eastAsia="Times New Roman" w:cs="Calibri"/>
                <w:color w:val="000000"/>
              </w:rPr>
            </w:pPr>
            <w:r>
              <w:rPr>
                <w:rFonts w:ascii="Calibri" w:hAnsi="Calibri" w:eastAsia="Times New Roman" w:cs="Calibri"/>
                <w:color w:val="000000"/>
              </w:rPr>
              <w:t>88791029</w:t>
            </w:r>
          </w:p>
        </w:tc>
      </w:tr>
      <w:tr w14:paraId="3D59F150">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26C348D6">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3001.5</w:t>
            </w:r>
          </w:p>
        </w:tc>
        <w:tc>
          <w:tcPr>
            <w:tcW w:w="640" w:type="dxa"/>
            <w:tcBorders>
              <w:top w:val="nil"/>
              <w:left w:val="nil"/>
              <w:bottom w:val="single" w:color="auto" w:sz="4" w:space="0"/>
              <w:right w:val="single" w:color="auto" w:sz="4" w:space="0"/>
            </w:tcBorders>
            <w:noWrap/>
            <w:vAlign w:val="bottom"/>
          </w:tcPr>
          <w:p w14:paraId="2CCE0605">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13</w:t>
            </w:r>
          </w:p>
        </w:tc>
        <w:tc>
          <w:tcPr>
            <w:tcW w:w="941" w:type="dxa"/>
            <w:tcBorders>
              <w:top w:val="nil"/>
              <w:left w:val="nil"/>
              <w:bottom w:val="single" w:color="auto" w:sz="4" w:space="0"/>
              <w:right w:val="single" w:color="auto" w:sz="4" w:space="0"/>
            </w:tcBorders>
            <w:noWrap/>
            <w:vAlign w:val="bottom"/>
          </w:tcPr>
          <w:p w14:paraId="76C9C435">
            <w:pPr>
              <w:spacing w:after="0" w:line="240" w:lineRule="auto"/>
              <w:jc w:val="right"/>
              <w:rPr>
                <w:rFonts w:ascii="Calibri" w:hAnsi="Calibri" w:eastAsia="Times New Roman" w:cs="Calibri"/>
                <w:color w:val="000000"/>
              </w:rPr>
            </w:pPr>
            <w:r>
              <w:rPr>
                <w:rFonts w:ascii="Calibri" w:hAnsi="Calibri" w:eastAsia="Times New Roman" w:cs="Calibri"/>
                <w:color w:val="000000"/>
              </w:rPr>
              <w:t>503.36</w:t>
            </w:r>
          </w:p>
        </w:tc>
        <w:tc>
          <w:tcPr>
            <w:tcW w:w="1064" w:type="dxa"/>
            <w:tcBorders>
              <w:top w:val="nil"/>
              <w:left w:val="nil"/>
              <w:bottom w:val="single" w:color="auto" w:sz="4" w:space="0"/>
              <w:right w:val="single" w:color="auto" w:sz="4" w:space="0"/>
            </w:tcBorders>
            <w:noWrap/>
            <w:vAlign w:val="bottom"/>
          </w:tcPr>
          <w:p w14:paraId="35790FA7">
            <w:pPr>
              <w:spacing w:after="0" w:line="240" w:lineRule="auto"/>
              <w:jc w:val="right"/>
              <w:rPr>
                <w:rFonts w:ascii="Calibri" w:hAnsi="Calibri" w:eastAsia="Times New Roman" w:cs="Calibri"/>
                <w:color w:val="000000"/>
              </w:rPr>
            </w:pPr>
            <w:r>
              <w:rPr>
                <w:rFonts w:ascii="Calibri" w:hAnsi="Calibri" w:eastAsia="Times New Roman" w:cs="Calibri"/>
                <w:color w:val="000000"/>
              </w:rPr>
              <w:t>253371</w:t>
            </w:r>
          </w:p>
        </w:tc>
        <w:tc>
          <w:tcPr>
            <w:tcW w:w="1332" w:type="dxa"/>
            <w:tcBorders>
              <w:top w:val="nil"/>
              <w:left w:val="nil"/>
              <w:bottom w:val="single" w:color="auto" w:sz="4" w:space="0"/>
              <w:right w:val="single" w:color="auto" w:sz="4" w:space="0"/>
            </w:tcBorders>
            <w:noWrap/>
            <w:vAlign w:val="bottom"/>
          </w:tcPr>
          <w:p w14:paraId="005A50D0">
            <w:pPr>
              <w:spacing w:after="0" w:line="240" w:lineRule="auto"/>
              <w:jc w:val="right"/>
              <w:rPr>
                <w:rFonts w:ascii="Calibri" w:hAnsi="Calibri" w:eastAsia="Times New Roman" w:cs="Calibri"/>
                <w:color w:val="000000"/>
              </w:rPr>
            </w:pPr>
            <w:r>
              <w:rPr>
                <w:rFonts w:ascii="Calibri" w:hAnsi="Calibri" w:eastAsia="Times New Roman" w:cs="Calibri"/>
                <w:color w:val="000000"/>
              </w:rPr>
              <w:t>127536972</w:t>
            </w:r>
          </w:p>
        </w:tc>
        <w:tc>
          <w:tcPr>
            <w:tcW w:w="1276" w:type="dxa"/>
            <w:tcBorders>
              <w:top w:val="nil"/>
              <w:left w:val="nil"/>
              <w:bottom w:val="single" w:color="auto" w:sz="4" w:space="0"/>
              <w:right w:val="single" w:color="auto" w:sz="4" w:space="0"/>
            </w:tcBorders>
            <w:noWrap/>
            <w:vAlign w:val="bottom"/>
          </w:tcPr>
          <w:p w14:paraId="23DAF88E">
            <w:pPr>
              <w:spacing w:after="0" w:line="240" w:lineRule="auto"/>
              <w:jc w:val="right"/>
              <w:rPr>
                <w:rFonts w:ascii="Calibri" w:hAnsi="Calibri" w:eastAsia="Times New Roman" w:cs="Calibri"/>
                <w:color w:val="000000"/>
              </w:rPr>
            </w:pPr>
            <w:r>
              <w:rPr>
                <w:rFonts w:ascii="Calibri" w:hAnsi="Calibri" w:eastAsia="Times New Roman" w:cs="Calibri"/>
                <w:color w:val="000000"/>
              </w:rPr>
              <w:t>6.4197E+10</w:t>
            </w:r>
          </w:p>
        </w:tc>
        <w:tc>
          <w:tcPr>
            <w:tcW w:w="1053" w:type="dxa"/>
            <w:tcBorders>
              <w:top w:val="nil"/>
              <w:left w:val="nil"/>
              <w:bottom w:val="single" w:color="auto" w:sz="4" w:space="0"/>
              <w:right w:val="single" w:color="auto" w:sz="4" w:space="0"/>
            </w:tcBorders>
            <w:noWrap/>
            <w:vAlign w:val="bottom"/>
          </w:tcPr>
          <w:p w14:paraId="227E33E2">
            <w:pPr>
              <w:spacing w:after="0" w:line="240" w:lineRule="auto"/>
              <w:jc w:val="right"/>
              <w:rPr>
                <w:rFonts w:ascii="Calibri" w:hAnsi="Calibri" w:eastAsia="Times New Roman" w:cs="Calibri"/>
                <w:color w:val="000000"/>
              </w:rPr>
            </w:pPr>
            <w:r>
              <w:rPr>
                <w:rFonts w:ascii="Calibri" w:hAnsi="Calibri" w:eastAsia="Times New Roman" w:cs="Calibri"/>
                <w:color w:val="000000"/>
              </w:rPr>
              <w:t>6543.68</w:t>
            </w:r>
          </w:p>
        </w:tc>
        <w:tc>
          <w:tcPr>
            <w:tcW w:w="1164" w:type="dxa"/>
            <w:tcBorders>
              <w:top w:val="nil"/>
              <w:left w:val="nil"/>
              <w:bottom w:val="single" w:color="auto" w:sz="4" w:space="0"/>
              <w:right w:val="single" w:color="auto" w:sz="4" w:space="0"/>
            </w:tcBorders>
            <w:noWrap/>
            <w:vAlign w:val="bottom"/>
          </w:tcPr>
          <w:p w14:paraId="5E993439">
            <w:pPr>
              <w:spacing w:after="0" w:line="240" w:lineRule="auto"/>
              <w:jc w:val="right"/>
              <w:rPr>
                <w:rFonts w:ascii="Calibri" w:hAnsi="Calibri" w:eastAsia="Times New Roman" w:cs="Calibri"/>
                <w:color w:val="000000"/>
              </w:rPr>
            </w:pPr>
            <w:r>
              <w:rPr>
                <w:rFonts w:ascii="Calibri" w:hAnsi="Calibri" w:eastAsia="Times New Roman" w:cs="Calibri"/>
                <w:color w:val="000000"/>
              </w:rPr>
              <w:t>3293826.8</w:t>
            </w:r>
          </w:p>
        </w:tc>
        <w:tc>
          <w:tcPr>
            <w:tcW w:w="1115" w:type="dxa"/>
            <w:tcBorders>
              <w:top w:val="nil"/>
              <w:left w:val="nil"/>
              <w:bottom w:val="single" w:color="auto" w:sz="4" w:space="0"/>
              <w:right w:val="single" w:color="auto" w:sz="4" w:space="0"/>
            </w:tcBorders>
            <w:noWrap/>
            <w:vAlign w:val="bottom"/>
          </w:tcPr>
          <w:p w14:paraId="367567B8">
            <w:pPr>
              <w:spacing w:after="0" w:line="240" w:lineRule="auto"/>
              <w:jc w:val="right"/>
              <w:rPr>
                <w:rFonts w:ascii="Calibri" w:hAnsi="Calibri" w:eastAsia="Times New Roman" w:cs="Calibri"/>
                <w:color w:val="000000"/>
              </w:rPr>
            </w:pPr>
            <w:r>
              <w:rPr>
                <w:rFonts w:ascii="Calibri" w:hAnsi="Calibri" w:eastAsia="Times New Roman" w:cs="Calibri"/>
                <w:color w:val="000000"/>
              </w:rPr>
              <w:t>1.66E+09</w:t>
            </w:r>
          </w:p>
        </w:tc>
        <w:tc>
          <w:tcPr>
            <w:tcW w:w="1044" w:type="dxa"/>
            <w:tcBorders>
              <w:top w:val="nil"/>
              <w:left w:val="nil"/>
              <w:bottom w:val="single" w:color="auto" w:sz="4" w:space="0"/>
              <w:right w:val="single" w:color="auto" w:sz="4" w:space="0"/>
            </w:tcBorders>
            <w:noWrap/>
            <w:vAlign w:val="bottom"/>
          </w:tcPr>
          <w:p w14:paraId="5118BEBB">
            <w:pPr>
              <w:spacing w:after="0" w:line="240" w:lineRule="auto"/>
              <w:jc w:val="right"/>
              <w:rPr>
                <w:rFonts w:ascii="Calibri" w:hAnsi="Calibri" w:eastAsia="Times New Roman" w:cs="Calibri"/>
                <w:color w:val="000000"/>
              </w:rPr>
            </w:pPr>
            <w:r>
              <w:rPr>
                <w:rFonts w:ascii="Calibri" w:hAnsi="Calibri" w:eastAsia="Times New Roman" w:cs="Calibri"/>
                <w:color w:val="000000"/>
              </w:rPr>
              <w:t>8.35E+11</w:t>
            </w:r>
          </w:p>
        </w:tc>
      </w:tr>
      <w:tr w14:paraId="0A023540">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3E8B5AB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3573.5</w:t>
            </w:r>
          </w:p>
        </w:tc>
        <w:tc>
          <w:tcPr>
            <w:tcW w:w="640" w:type="dxa"/>
            <w:tcBorders>
              <w:top w:val="nil"/>
              <w:left w:val="nil"/>
              <w:bottom w:val="single" w:color="auto" w:sz="4" w:space="0"/>
              <w:right w:val="single" w:color="auto" w:sz="4" w:space="0"/>
            </w:tcBorders>
            <w:noWrap/>
            <w:vAlign w:val="bottom"/>
          </w:tcPr>
          <w:p w14:paraId="0322D68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941" w:type="dxa"/>
            <w:tcBorders>
              <w:top w:val="nil"/>
              <w:left w:val="nil"/>
              <w:bottom w:val="single" w:color="auto" w:sz="4" w:space="0"/>
              <w:right w:val="single" w:color="auto" w:sz="4" w:space="0"/>
            </w:tcBorders>
            <w:noWrap/>
            <w:vAlign w:val="bottom"/>
          </w:tcPr>
          <w:p w14:paraId="6A8BA7B1">
            <w:pPr>
              <w:spacing w:after="0" w:line="240" w:lineRule="auto"/>
              <w:jc w:val="right"/>
              <w:rPr>
                <w:rFonts w:ascii="Calibri" w:hAnsi="Calibri" w:eastAsia="Times New Roman" w:cs="Calibri"/>
                <w:color w:val="000000"/>
              </w:rPr>
            </w:pPr>
            <w:r>
              <w:rPr>
                <w:rFonts w:ascii="Calibri" w:hAnsi="Calibri" w:eastAsia="Times New Roman" w:cs="Calibri"/>
                <w:color w:val="000000"/>
              </w:rPr>
              <w:t>1075.36</w:t>
            </w:r>
          </w:p>
        </w:tc>
        <w:tc>
          <w:tcPr>
            <w:tcW w:w="1064" w:type="dxa"/>
            <w:tcBorders>
              <w:top w:val="nil"/>
              <w:left w:val="nil"/>
              <w:bottom w:val="single" w:color="auto" w:sz="4" w:space="0"/>
              <w:right w:val="single" w:color="auto" w:sz="4" w:space="0"/>
            </w:tcBorders>
            <w:noWrap/>
            <w:vAlign w:val="bottom"/>
          </w:tcPr>
          <w:p w14:paraId="0AAD1E2D">
            <w:pPr>
              <w:spacing w:after="0" w:line="240" w:lineRule="auto"/>
              <w:jc w:val="right"/>
              <w:rPr>
                <w:rFonts w:ascii="Calibri" w:hAnsi="Calibri" w:eastAsia="Times New Roman" w:cs="Calibri"/>
                <w:color w:val="000000"/>
              </w:rPr>
            </w:pPr>
            <w:r>
              <w:rPr>
                <w:rFonts w:ascii="Calibri" w:hAnsi="Calibri" w:eastAsia="Times New Roman" w:cs="Calibri"/>
                <w:color w:val="000000"/>
              </w:rPr>
              <w:t>1156399</w:t>
            </w:r>
          </w:p>
        </w:tc>
        <w:tc>
          <w:tcPr>
            <w:tcW w:w="1332" w:type="dxa"/>
            <w:tcBorders>
              <w:top w:val="nil"/>
              <w:left w:val="nil"/>
              <w:bottom w:val="single" w:color="auto" w:sz="4" w:space="0"/>
              <w:right w:val="single" w:color="auto" w:sz="4" w:space="0"/>
            </w:tcBorders>
            <w:noWrap/>
            <w:vAlign w:val="bottom"/>
          </w:tcPr>
          <w:p w14:paraId="2E6B6BE8">
            <w:pPr>
              <w:spacing w:after="0" w:line="240" w:lineRule="auto"/>
              <w:jc w:val="right"/>
              <w:rPr>
                <w:rFonts w:ascii="Calibri" w:hAnsi="Calibri" w:eastAsia="Times New Roman" w:cs="Calibri"/>
                <w:color w:val="000000"/>
              </w:rPr>
            </w:pPr>
            <w:r>
              <w:rPr>
                <w:rFonts w:ascii="Calibri" w:hAnsi="Calibri" w:eastAsia="Times New Roman" w:cs="Calibri"/>
                <w:color w:val="000000"/>
              </w:rPr>
              <w:t>1243545368</w:t>
            </w:r>
          </w:p>
        </w:tc>
        <w:tc>
          <w:tcPr>
            <w:tcW w:w="1276" w:type="dxa"/>
            <w:tcBorders>
              <w:top w:val="nil"/>
              <w:left w:val="nil"/>
              <w:bottom w:val="single" w:color="auto" w:sz="4" w:space="0"/>
              <w:right w:val="single" w:color="auto" w:sz="4" w:space="0"/>
            </w:tcBorders>
            <w:noWrap/>
            <w:vAlign w:val="bottom"/>
          </w:tcPr>
          <w:p w14:paraId="6A1768AA">
            <w:pPr>
              <w:spacing w:after="0" w:line="240" w:lineRule="auto"/>
              <w:jc w:val="right"/>
              <w:rPr>
                <w:rFonts w:ascii="Calibri" w:hAnsi="Calibri" w:eastAsia="Times New Roman" w:cs="Calibri"/>
                <w:color w:val="000000"/>
              </w:rPr>
            </w:pPr>
            <w:r>
              <w:rPr>
                <w:rFonts w:ascii="Calibri" w:hAnsi="Calibri" w:eastAsia="Times New Roman" w:cs="Calibri"/>
                <w:color w:val="000000"/>
              </w:rPr>
              <w:t>1.3373E+12</w:t>
            </w:r>
          </w:p>
        </w:tc>
        <w:tc>
          <w:tcPr>
            <w:tcW w:w="1053" w:type="dxa"/>
            <w:tcBorders>
              <w:top w:val="nil"/>
              <w:left w:val="nil"/>
              <w:bottom w:val="single" w:color="auto" w:sz="4" w:space="0"/>
              <w:right w:val="single" w:color="auto" w:sz="4" w:space="0"/>
            </w:tcBorders>
            <w:noWrap/>
            <w:vAlign w:val="bottom"/>
          </w:tcPr>
          <w:p w14:paraId="1F17233E">
            <w:pPr>
              <w:spacing w:after="0" w:line="240" w:lineRule="auto"/>
              <w:jc w:val="right"/>
              <w:rPr>
                <w:rFonts w:ascii="Calibri" w:hAnsi="Calibri" w:eastAsia="Times New Roman" w:cs="Calibri"/>
                <w:color w:val="000000"/>
              </w:rPr>
            </w:pPr>
            <w:r>
              <w:rPr>
                <w:rFonts w:ascii="Calibri" w:hAnsi="Calibri" w:eastAsia="Times New Roman" w:cs="Calibri"/>
                <w:color w:val="000000"/>
              </w:rPr>
              <w:t>1075.36</w:t>
            </w:r>
          </w:p>
        </w:tc>
        <w:tc>
          <w:tcPr>
            <w:tcW w:w="1164" w:type="dxa"/>
            <w:tcBorders>
              <w:top w:val="nil"/>
              <w:left w:val="nil"/>
              <w:bottom w:val="single" w:color="auto" w:sz="4" w:space="0"/>
              <w:right w:val="single" w:color="auto" w:sz="4" w:space="0"/>
            </w:tcBorders>
            <w:noWrap/>
            <w:vAlign w:val="bottom"/>
          </w:tcPr>
          <w:p w14:paraId="55AFC110">
            <w:pPr>
              <w:spacing w:after="0" w:line="240" w:lineRule="auto"/>
              <w:jc w:val="right"/>
              <w:rPr>
                <w:rFonts w:ascii="Calibri" w:hAnsi="Calibri" w:eastAsia="Times New Roman" w:cs="Calibri"/>
                <w:color w:val="000000"/>
              </w:rPr>
            </w:pPr>
            <w:r>
              <w:rPr>
                <w:rFonts w:ascii="Calibri" w:hAnsi="Calibri" w:eastAsia="Times New Roman" w:cs="Calibri"/>
                <w:color w:val="000000"/>
              </w:rPr>
              <w:t>1156399.1</w:t>
            </w:r>
          </w:p>
        </w:tc>
        <w:tc>
          <w:tcPr>
            <w:tcW w:w="1115" w:type="dxa"/>
            <w:tcBorders>
              <w:top w:val="nil"/>
              <w:left w:val="nil"/>
              <w:bottom w:val="single" w:color="auto" w:sz="4" w:space="0"/>
              <w:right w:val="single" w:color="auto" w:sz="4" w:space="0"/>
            </w:tcBorders>
            <w:noWrap/>
            <w:vAlign w:val="bottom"/>
          </w:tcPr>
          <w:p w14:paraId="528E5DD9">
            <w:pPr>
              <w:spacing w:after="0" w:line="240" w:lineRule="auto"/>
              <w:jc w:val="right"/>
              <w:rPr>
                <w:rFonts w:ascii="Calibri" w:hAnsi="Calibri" w:eastAsia="Times New Roman" w:cs="Calibri"/>
                <w:color w:val="000000"/>
              </w:rPr>
            </w:pPr>
            <w:r>
              <w:rPr>
                <w:rFonts w:ascii="Calibri" w:hAnsi="Calibri" w:eastAsia="Times New Roman" w:cs="Calibri"/>
                <w:color w:val="000000"/>
              </w:rPr>
              <w:t>1.24E+09</w:t>
            </w:r>
          </w:p>
        </w:tc>
        <w:tc>
          <w:tcPr>
            <w:tcW w:w="1044" w:type="dxa"/>
            <w:tcBorders>
              <w:top w:val="nil"/>
              <w:left w:val="nil"/>
              <w:bottom w:val="single" w:color="auto" w:sz="4" w:space="0"/>
              <w:right w:val="single" w:color="auto" w:sz="4" w:space="0"/>
            </w:tcBorders>
            <w:noWrap/>
            <w:vAlign w:val="bottom"/>
          </w:tcPr>
          <w:p w14:paraId="3AB34245">
            <w:pPr>
              <w:spacing w:after="0" w:line="240" w:lineRule="auto"/>
              <w:jc w:val="right"/>
              <w:rPr>
                <w:rFonts w:ascii="Calibri" w:hAnsi="Calibri" w:eastAsia="Times New Roman" w:cs="Calibri"/>
                <w:color w:val="000000"/>
              </w:rPr>
            </w:pPr>
            <w:r>
              <w:rPr>
                <w:rFonts w:ascii="Calibri" w:hAnsi="Calibri" w:eastAsia="Times New Roman" w:cs="Calibri"/>
                <w:color w:val="000000"/>
              </w:rPr>
              <w:t>1.34E+12</w:t>
            </w:r>
          </w:p>
        </w:tc>
      </w:tr>
      <w:tr w14:paraId="4D0C14AA">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11C1861C">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4145.5</w:t>
            </w:r>
          </w:p>
        </w:tc>
        <w:tc>
          <w:tcPr>
            <w:tcW w:w="640" w:type="dxa"/>
            <w:tcBorders>
              <w:top w:val="nil"/>
              <w:left w:val="nil"/>
              <w:bottom w:val="single" w:color="auto" w:sz="4" w:space="0"/>
              <w:right w:val="single" w:color="auto" w:sz="4" w:space="0"/>
            </w:tcBorders>
            <w:noWrap/>
            <w:vAlign w:val="bottom"/>
          </w:tcPr>
          <w:p w14:paraId="484299F1">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1</w:t>
            </w:r>
          </w:p>
        </w:tc>
        <w:tc>
          <w:tcPr>
            <w:tcW w:w="941" w:type="dxa"/>
            <w:tcBorders>
              <w:top w:val="nil"/>
              <w:left w:val="nil"/>
              <w:bottom w:val="single" w:color="auto" w:sz="4" w:space="0"/>
              <w:right w:val="single" w:color="auto" w:sz="4" w:space="0"/>
            </w:tcBorders>
            <w:noWrap/>
            <w:vAlign w:val="bottom"/>
          </w:tcPr>
          <w:p w14:paraId="3E188E1D">
            <w:pPr>
              <w:spacing w:after="0" w:line="240" w:lineRule="auto"/>
              <w:jc w:val="right"/>
              <w:rPr>
                <w:rFonts w:ascii="Calibri" w:hAnsi="Calibri" w:eastAsia="Times New Roman" w:cs="Calibri"/>
                <w:color w:val="000000"/>
              </w:rPr>
            </w:pPr>
            <w:r>
              <w:rPr>
                <w:rFonts w:ascii="Calibri" w:hAnsi="Calibri" w:eastAsia="Times New Roman" w:cs="Calibri"/>
                <w:color w:val="000000"/>
              </w:rPr>
              <w:t>1647.36</w:t>
            </w:r>
          </w:p>
        </w:tc>
        <w:tc>
          <w:tcPr>
            <w:tcW w:w="1064" w:type="dxa"/>
            <w:tcBorders>
              <w:top w:val="nil"/>
              <w:left w:val="nil"/>
              <w:bottom w:val="single" w:color="auto" w:sz="4" w:space="0"/>
              <w:right w:val="single" w:color="auto" w:sz="4" w:space="0"/>
            </w:tcBorders>
            <w:noWrap/>
            <w:vAlign w:val="bottom"/>
          </w:tcPr>
          <w:p w14:paraId="4F10C706">
            <w:pPr>
              <w:spacing w:after="0" w:line="240" w:lineRule="auto"/>
              <w:jc w:val="right"/>
              <w:rPr>
                <w:rFonts w:ascii="Calibri" w:hAnsi="Calibri" w:eastAsia="Times New Roman" w:cs="Calibri"/>
                <w:color w:val="000000"/>
              </w:rPr>
            </w:pPr>
            <w:r>
              <w:rPr>
                <w:rFonts w:ascii="Calibri" w:hAnsi="Calibri" w:eastAsia="Times New Roman" w:cs="Calibri"/>
                <w:color w:val="000000"/>
              </w:rPr>
              <w:t>2713795</w:t>
            </w:r>
          </w:p>
        </w:tc>
        <w:tc>
          <w:tcPr>
            <w:tcW w:w="1332" w:type="dxa"/>
            <w:tcBorders>
              <w:top w:val="nil"/>
              <w:left w:val="nil"/>
              <w:bottom w:val="single" w:color="auto" w:sz="4" w:space="0"/>
              <w:right w:val="single" w:color="auto" w:sz="4" w:space="0"/>
            </w:tcBorders>
            <w:noWrap/>
            <w:vAlign w:val="bottom"/>
          </w:tcPr>
          <w:p w14:paraId="51B01EE0">
            <w:pPr>
              <w:spacing w:after="0" w:line="240" w:lineRule="auto"/>
              <w:jc w:val="right"/>
              <w:rPr>
                <w:rFonts w:ascii="Calibri" w:hAnsi="Calibri" w:eastAsia="Times New Roman" w:cs="Calibri"/>
                <w:color w:val="000000"/>
              </w:rPr>
            </w:pPr>
            <w:r>
              <w:rPr>
                <w:rFonts w:ascii="Calibri" w:hAnsi="Calibri" w:eastAsia="Times New Roman" w:cs="Calibri"/>
                <w:color w:val="000000"/>
              </w:rPr>
              <w:t>4470597281</w:t>
            </w:r>
          </w:p>
        </w:tc>
        <w:tc>
          <w:tcPr>
            <w:tcW w:w="1276" w:type="dxa"/>
            <w:tcBorders>
              <w:top w:val="nil"/>
              <w:left w:val="nil"/>
              <w:bottom w:val="single" w:color="auto" w:sz="4" w:space="0"/>
              <w:right w:val="single" w:color="auto" w:sz="4" w:space="0"/>
            </w:tcBorders>
            <w:noWrap/>
            <w:vAlign w:val="bottom"/>
          </w:tcPr>
          <w:p w14:paraId="6C9D4E37">
            <w:pPr>
              <w:spacing w:after="0" w:line="240" w:lineRule="auto"/>
              <w:jc w:val="right"/>
              <w:rPr>
                <w:rFonts w:ascii="Calibri" w:hAnsi="Calibri" w:eastAsia="Times New Roman" w:cs="Calibri"/>
                <w:color w:val="000000"/>
              </w:rPr>
            </w:pPr>
            <w:r>
              <w:rPr>
                <w:rFonts w:ascii="Calibri" w:hAnsi="Calibri" w:eastAsia="Times New Roman" w:cs="Calibri"/>
                <w:color w:val="000000"/>
              </w:rPr>
              <w:t>7.3647E+12</w:t>
            </w:r>
          </w:p>
        </w:tc>
        <w:tc>
          <w:tcPr>
            <w:tcW w:w="1053" w:type="dxa"/>
            <w:tcBorders>
              <w:top w:val="nil"/>
              <w:left w:val="nil"/>
              <w:bottom w:val="single" w:color="auto" w:sz="4" w:space="0"/>
              <w:right w:val="single" w:color="auto" w:sz="4" w:space="0"/>
            </w:tcBorders>
            <w:noWrap/>
            <w:vAlign w:val="bottom"/>
          </w:tcPr>
          <w:p w14:paraId="69CE81D3">
            <w:pPr>
              <w:spacing w:after="0" w:line="240" w:lineRule="auto"/>
              <w:jc w:val="right"/>
              <w:rPr>
                <w:rFonts w:ascii="Calibri" w:hAnsi="Calibri" w:eastAsia="Times New Roman" w:cs="Calibri"/>
                <w:color w:val="000000"/>
              </w:rPr>
            </w:pPr>
            <w:r>
              <w:rPr>
                <w:rFonts w:ascii="Calibri" w:hAnsi="Calibri" w:eastAsia="Times New Roman" w:cs="Calibri"/>
                <w:color w:val="000000"/>
              </w:rPr>
              <w:t>1647.36</w:t>
            </w:r>
          </w:p>
        </w:tc>
        <w:tc>
          <w:tcPr>
            <w:tcW w:w="1164" w:type="dxa"/>
            <w:tcBorders>
              <w:top w:val="nil"/>
              <w:left w:val="nil"/>
              <w:bottom w:val="single" w:color="auto" w:sz="4" w:space="0"/>
              <w:right w:val="single" w:color="auto" w:sz="4" w:space="0"/>
            </w:tcBorders>
            <w:noWrap/>
            <w:vAlign w:val="bottom"/>
          </w:tcPr>
          <w:p w14:paraId="3257606F">
            <w:pPr>
              <w:spacing w:after="0" w:line="240" w:lineRule="auto"/>
              <w:jc w:val="right"/>
              <w:rPr>
                <w:rFonts w:ascii="Calibri" w:hAnsi="Calibri" w:eastAsia="Times New Roman" w:cs="Calibri"/>
                <w:color w:val="000000"/>
              </w:rPr>
            </w:pPr>
            <w:r>
              <w:rPr>
                <w:rFonts w:ascii="Calibri" w:hAnsi="Calibri" w:eastAsia="Times New Roman" w:cs="Calibri"/>
                <w:color w:val="000000"/>
              </w:rPr>
              <w:t>2713795</w:t>
            </w:r>
          </w:p>
        </w:tc>
        <w:tc>
          <w:tcPr>
            <w:tcW w:w="1115" w:type="dxa"/>
            <w:tcBorders>
              <w:top w:val="nil"/>
              <w:left w:val="nil"/>
              <w:bottom w:val="single" w:color="auto" w:sz="4" w:space="0"/>
              <w:right w:val="single" w:color="auto" w:sz="4" w:space="0"/>
            </w:tcBorders>
            <w:noWrap/>
            <w:vAlign w:val="bottom"/>
          </w:tcPr>
          <w:p w14:paraId="5D1B4190">
            <w:pPr>
              <w:spacing w:after="0" w:line="240" w:lineRule="auto"/>
              <w:jc w:val="right"/>
              <w:rPr>
                <w:rFonts w:ascii="Calibri" w:hAnsi="Calibri" w:eastAsia="Times New Roman" w:cs="Calibri"/>
                <w:color w:val="000000"/>
              </w:rPr>
            </w:pPr>
            <w:r>
              <w:rPr>
                <w:rFonts w:ascii="Calibri" w:hAnsi="Calibri" w:eastAsia="Times New Roman" w:cs="Calibri"/>
                <w:color w:val="000000"/>
              </w:rPr>
              <w:t>4.47E+09</w:t>
            </w:r>
          </w:p>
        </w:tc>
        <w:tc>
          <w:tcPr>
            <w:tcW w:w="1044" w:type="dxa"/>
            <w:tcBorders>
              <w:top w:val="nil"/>
              <w:left w:val="nil"/>
              <w:bottom w:val="single" w:color="auto" w:sz="4" w:space="0"/>
              <w:right w:val="single" w:color="auto" w:sz="4" w:space="0"/>
            </w:tcBorders>
            <w:noWrap/>
            <w:vAlign w:val="bottom"/>
          </w:tcPr>
          <w:p w14:paraId="79AF16D6">
            <w:pPr>
              <w:spacing w:after="0" w:line="240" w:lineRule="auto"/>
              <w:jc w:val="right"/>
              <w:rPr>
                <w:rFonts w:ascii="Calibri" w:hAnsi="Calibri" w:eastAsia="Times New Roman" w:cs="Calibri"/>
                <w:color w:val="000000"/>
              </w:rPr>
            </w:pPr>
            <w:r>
              <w:rPr>
                <w:rFonts w:ascii="Calibri" w:hAnsi="Calibri" w:eastAsia="Times New Roman" w:cs="Calibri"/>
                <w:color w:val="000000"/>
              </w:rPr>
              <w:t>7.36E+12</w:t>
            </w:r>
          </w:p>
        </w:tc>
      </w:tr>
      <w:tr w14:paraId="6E43673C">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6381A070">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4717.5</w:t>
            </w:r>
          </w:p>
        </w:tc>
        <w:tc>
          <w:tcPr>
            <w:tcW w:w="640" w:type="dxa"/>
            <w:tcBorders>
              <w:top w:val="nil"/>
              <w:left w:val="nil"/>
              <w:bottom w:val="single" w:color="auto" w:sz="4" w:space="0"/>
              <w:right w:val="single" w:color="auto" w:sz="4" w:space="0"/>
            </w:tcBorders>
            <w:noWrap/>
            <w:vAlign w:val="bottom"/>
          </w:tcPr>
          <w:p w14:paraId="7EF4CAFD">
            <w:pPr>
              <w:spacing w:after="0" w:line="240" w:lineRule="auto"/>
              <w:jc w:val="center"/>
              <w:rPr>
                <w:rFonts w:ascii="Times New Roman" w:hAnsi="Times New Roman" w:eastAsia="Times New Roman" w:cs="Times New Roman"/>
                <w:color w:val="000000"/>
              </w:rPr>
            </w:pPr>
            <w:r>
              <w:rPr>
                <w:rFonts w:ascii="Times New Roman" w:hAnsi="Times New Roman" w:eastAsia="Times New Roman" w:cs="Times New Roman"/>
                <w:color w:val="000000"/>
              </w:rPr>
              <w:t>6</w:t>
            </w:r>
          </w:p>
        </w:tc>
        <w:tc>
          <w:tcPr>
            <w:tcW w:w="941" w:type="dxa"/>
            <w:tcBorders>
              <w:top w:val="nil"/>
              <w:left w:val="nil"/>
              <w:bottom w:val="single" w:color="auto" w:sz="4" w:space="0"/>
              <w:right w:val="single" w:color="auto" w:sz="4" w:space="0"/>
            </w:tcBorders>
            <w:noWrap/>
            <w:vAlign w:val="bottom"/>
          </w:tcPr>
          <w:p w14:paraId="101C581B">
            <w:pPr>
              <w:spacing w:after="0" w:line="240" w:lineRule="auto"/>
              <w:jc w:val="right"/>
              <w:rPr>
                <w:rFonts w:ascii="Calibri" w:hAnsi="Calibri" w:eastAsia="Times New Roman" w:cs="Calibri"/>
                <w:color w:val="000000"/>
              </w:rPr>
            </w:pPr>
            <w:r>
              <w:rPr>
                <w:rFonts w:ascii="Calibri" w:hAnsi="Calibri" w:eastAsia="Times New Roman" w:cs="Calibri"/>
                <w:color w:val="000000"/>
              </w:rPr>
              <w:t>2219.36</w:t>
            </w:r>
          </w:p>
        </w:tc>
        <w:tc>
          <w:tcPr>
            <w:tcW w:w="1064" w:type="dxa"/>
            <w:tcBorders>
              <w:top w:val="nil"/>
              <w:left w:val="nil"/>
              <w:bottom w:val="single" w:color="auto" w:sz="4" w:space="0"/>
              <w:right w:val="single" w:color="auto" w:sz="4" w:space="0"/>
            </w:tcBorders>
            <w:noWrap/>
            <w:vAlign w:val="bottom"/>
          </w:tcPr>
          <w:p w14:paraId="2A6CB197">
            <w:pPr>
              <w:spacing w:after="0" w:line="240" w:lineRule="auto"/>
              <w:jc w:val="right"/>
              <w:rPr>
                <w:rFonts w:ascii="Calibri" w:hAnsi="Calibri" w:eastAsia="Times New Roman" w:cs="Calibri"/>
                <w:color w:val="000000"/>
              </w:rPr>
            </w:pPr>
            <w:r>
              <w:rPr>
                <w:rFonts w:ascii="Calibri" w:hAnsi="Calibri" w:eastAsia="Times New Roman" w:cs="Calibri"/>
                <w:color w:val="000000"/>
              </w:rPr>
              <w:t>4925559</w:t>
            </w:r>
          </w:p>
        </w:tc>
        <w:tc>
          <w:tcPr>
            <w:tcW w:w="1332" w:type="dxa"/>
            <w:tcBorders>
              <w:top w:val="nil"/>
              <w:left w:val="nil"/>
              <w:bottom w:val="single" w:color="auto" w:sz="4" w:space="0"/>
              <w:right w:val="single" w:color="auto" w:sz="4" w:space="0"/>
            </w:tcBorders>
            <w:noWrap/>
            <w:vAlign w:val="bottom"/>
          </w:tcPr>
          <w:p w14:paraId="26E5C706">
            <w:pPr>
              <w:spacing w:after="0" w:line="240" w:lineRule="auto"/>
              <w:jc w:val="right"/>
              <w:rPr>
                <w:rFonts w:ascii="Calibri" w:hAnsi="Calibri" w:eastAsia="Times New Roman" w:cs="Calibri"/>
                <w:color w:val="000000"/>
              </w:rPr>
            </w:pPr>
            <w:r>
              <w:rPr>
                <w:rFonts w:ascii="Calibri" w:hAnsi="Calibri" w:eastAsia="Times New Roman" w:cs="Calibri"/>
                <w:color w:val="000000"/>
              </w:rPr>
              <w:t>1.0932E+10</w:t>
            </w:r>
          </w:p>
        </w:tc>
        <w:tc>
          <w:tcPr>
            <w:tcW w:w="1276" w:type="dxa"/>
            <w:tcBorders>
              <w:top w:val="nil"/>
              <w:left w:val="nil"/>
              <w:bottom w:val="single" w:color="auto" w:sz="4" w:space="0"/>
              <w:right w:val="single" w:color="auto" w:sz="4" w:space="0"/>
            </w:tcBorders>
            <w:noWrap/>
            <w:vAlign w:val="bottom"/>
          </w:tcPr>
          <w:p w14:paraId="5810EA80">
            <w:pPr>
              <w:spacing w:after="0" w:line="240" w:lineRule="auto"/>
              <w:jc w:val="right"/>
              <w:rPr>
                <w:rFonts w:ascii="Calibri" w:hAnsi="Calibri" w:eastAsia="Times New Roman" w:cs="Calibri"/>
                <w:color w:val="000000"/>
              </w:rPr>
            </w:pPr>
            <w:r>
              <w:rPr>
                <w:rFonts w:ascii="Calibri" w:hAnsi="Calibri" w:eastAsia="Times New Roman" w:cs="Calibri"/>
                <w:color w:val="000000"/>
              </w:rPr>
              <w:t>2.4261E+13</w:t>
            </w:r>
          </w:p>
        </w:tc>
        <w:tc>
          <w:tcPr>
            <w:tcW w:w="1053" w:type="dxa"/>
            <w:tcBorders>
              <w:top w:val="nil"/>
              <w:left w:val="nil"/>
              <w:bottom w:val="single" w:color="auto" w:sz="4" w:space="0"/>
              <w:right w:val="single" w:color="auto" w:sz="4" w:space="0"/>
            </w:tcBorders>
            <w:noWrap/>
            <w:vAlign w:val="bottom"/>
          </w:tcPr>
          <w:p w14:paraId="1C01089E">
            <w:pPr>
              <w:spacing w:after="0" w:line="240" w:lineRule="auto"/>
              <w:jc w:val="right"/>
              <w:rPr>
                <w:rFonts w:ascii="Calibri" w:hAnsi="Calibri" w:eastAsia="Times New Roman" w:cs="Calibri"/>
                <w:color w:val="000000"/>
              </w:rPr>
            </w:pPr>
            <w:r>
              <w:rPr>
                <w:rFonts w:ascii="Calibri" w:hAnsi="Calibri" w:eastAsia="Times New Roman" w:cs="Calibri"/>
                <w:color w:val="000000"/>
              </w:rPr>
              <w:t>13316.16</w:t>
            </w:r>
          </w:p>
        </w:tc>
        <w:tc>
          <w:tcPr>
            <w:tcW w:w="1164" w:type="dxa"/>
            <w:tcBorders>
              <w:top w:val="nil"/>
              <w:left w:val="nil"/>
              <w:bottom w:val="single" w:color="auto" w:sz="4" w:space="0"/>
              <w:right w:val="single" w:color="auto" w:sz="4" w:space="0"/>
            </w:tcBorders>
            <w:noWrap/>
            <w:vAlign w:val="bottom"/>
          </w:tcPr>
          <w:p w14:paraId="6EB46040">
            <w:pPr>
              <w:spacing w:after="0" w:line="240" w:lineRule="auto"/>
              <w:jc w:val="right"/>
              <w:rPr>
                <w:rFonts w:ascii="Calibri" w:hAnsi="Calibri" w:eastAsia="Times New Roman" w:cs="Calibri"/>
                <w:color w:val="000000"/>
              </w:rPr>
            </w:pPr>
            <w:r>
              <w:rPr>
                <w:rFonts w:ascii="Calibri" w:hAnsi="Calibri" w:eastAsia="Times New Roman" w:cs="Calibri"/>
                <w:color w:val="000000"/>
              </w:rPr>
              <w:t>29553353</w:t>
            </w:r>
          </w:p>
        </w:tc>
        <w:tc>
          <w:tcPr>
            <w:tcW w:w="1115" w:type="dxa"/>
            <w:tcBorders>
              <w:top w:val="nil"/>
              <w:left w:val="nil"/>
              <w:bottom w:val="single" w:color="auto" w:sz="4" w:space="0"/>
              <w:right w:val="single" w:color="auto" w:sz="4" w:space="0"/>
            </w:tcBorders>
            <w:noWrap/>
            <w:vAlign w:val="bottom"/>
          </w:tcPr>
          <w:p w14:paraId="18DD62B3">
            <w:pPr>
              <w:spacing w:after="0" w:line="240" w:lineRule="auto"/>
              <w:jc w:val="right"/>
              <w:rPr>
                <w:rFonts w:ascii="Calibri" w:hAnsi="Calibri" w:eastAsia="Times New Roman" w:cs="Calibri"/>
                <w:color w:val="000000"/>
              </w:rPr>
            </w:pPr>
            <w:r>
              <w:rPr>
                <w:rFonts w:ascii="Calibri" w:hAnsi="Calibri" w:eastAsia="Times New Roman" w:cs="Calibri"/>
                <w:color w:val="000000"/>
              </w:rPr>
              <w:t>6.56E+10</w:t>
            </w:r>
          </w:p>
        </w:tc>
        <w:tc>
          <w:tcPr>
            <w:tcW w:w="1044" w:type="dxa"/>
            <w:tcBorders>
              <w:top w:val="nil"/>
              <w:left w:val="nil"/>
              <w:bottom w:val="single" w:color="auto" w:sz="4" w:space="0"/>
              <w:right w:val="single" w:color="auto" w:sz="4" w:space="0"/>
            </w:tcBorders>
            <w:noWrap/>
            <w:vAlign w:val="bottom"/>
          </w:tcPr>
          <w:p w14:paraId="002032A4">
            <w:pPr>
              <w:spacing w:after="0" w:line="240" w:lineRule="auto"/>
              <w:jc w:val="right"/>
              <w:rPr>
                <w:rFonts w:ascii="Calibri" w:hAnsi="Calibri" w:eastAsia="Times New Roman" w:cs="Calibri"/>
                <w:color w:val="000000"/>
              </w:rPr>
            </w:pPr>
            <w:r>
              <w:rPr>
                <w:rFonts w:ascii="Calibri" w:hAnsi="Calibri" w:eastAsia="Times New Roman" w:cs="Calibri"/>
                <w:color w:val="000000"/>
              </w:rPr>
              <w:t>1.46E+14</w:t>
            </w:r>
          </w:p>
        </w:tc>
      </w:tr>
      <w:tr w14:paraId="24E586B1">
        <w:tblPrEx>
          <w:tblCellMar>
            <w:top w:w="0" w:type="dxa"/>
            <w:left w:w="108" w:type="dxa"/>
            <w:bottom w:w="0" w:type="dxa"/>
            <w:right w:w="108" w:type="dxa"/>
          </w:tblCellMar>
        </w:tblPrEx>
        <w:trPr>
          <w:trHeight w:val="315" w:hRule="atLeast"/>
        </w:trPr>
        <w:tc>
          <w:tcPr>
            <w:tcW w:w="880" w:type="dxa"/>
            <w:tcBorders>
              <w:top w:val="nil"/>
              <w:left w:val="single" w:color="auto" w:sz="4" w:space="0"/>
              <w:bottom w:val="single" w:color="auto" w:sz="4" w:space="0"/>
              <w:right w:val="single" w:color="auto" w:sz="4" w:space="0"/>
            </w:tcBorders>
            <w:noWrap/>
            <w:vAlign w:val="bottom"/>
          </w:tcPr>
          <w:p w14:paraId="2ADC68B4">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640" w:type="dxa"/>
            <w:tcBorders>
              <w:top w:val="nil"/>
              <w:left w:val="nil"/>
              <w:bottom w:val="single" w:color="auto" w:sz="4" w:space="0"/>
              <w:right w:val="single" w:color="auto" w:sz="4" w:space="0"/>
            </w:tcBorders>
            <w:noWrap/>
            <w:vAlign w:val="bottom"/>
          </w:tcPr>
          <w:p w14:paraId="64A98580">
            <w:pPr>
              <w:spacing w:after="0" w:line="240" w:lineRule="auto"/>
              <w:jc w:val="center"/>
              <w:rPr>
                <w:rFonts w:ascii="Times New Roman" w:hAnsi="Times New Roman" w:eastAsia="Times New Roman" w:cs="Times New Roman"/>
                <w:b/>
                <w:bCs/>
                <w:color w:val="000000"/>
              </w:rPr>
            </w:pPr>
            <w:r>
              <w:rPr>
                <w:rFonts w:ascii="Times New Roman" w:hAnsi="Times New Roman" w:eastAsia="Times New Roman" w:cs="Times New Roman"/>
                <w:b/>
                <w:bCs/>
                <w:color w:val="000000"/>
              </w:rPr>
              <w:t>50</w:t>
            </w:r>
          </w:p>
        </w:tc>
        <w:tc>
          <w:tcPr>
            <w:tcW w:w="941" w:type="dxa"/>
            <w:tcBorders>
              <w:top w:val="nil"/>
              <w:left w:val="nil"/>
              <w:bottom w:val="single" w:color="auto" w:sz="4" w:space="0"/>
              <w:right w:val="single" w:color="auto" w:sz="4" w:space="0"/>
            </w:tcBorders>
            <w:noWrap/>
            <w:vAlign w:val="bottom"/>
          </w:tcPr>
          <w:p w14:paraId="56735D9C">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1064" w:type="dxa"/>
            <w:tcBorders>
              <w:top w:val="nil"/>
              <w:left w:val="nil"/>
              <w:bottom w:val="single" w:color="auto" w:sz="4" w:space="0"/>
              <w:right w:val="single" w:color="auto" w:sz="4" w:space="0"/>
            </w:tcBorders>
            <w:noWrap/>
            <w:vAlign w:val="bottom"/>
          </w:tcPr>
          <w:p w14:paraId="22DB08E8">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1332" w:type="dxa"/>
            <w:tcBorders>
              <w:top w:val="nil"/>
              <w:left w:val="nil"/>
              <w:bottom w:val="single" w:color="auto" w:sz="4" w:space="0"/>
              <w:right w:val="single" w:color="auto" w:sz="4" w:space="0"/>
            </w:tcBorders>
            <w:noWrap/>
            <w:vAlign w:val="bottom"/>
          </w:tcPr>
          <w:p w14:paraId="47F180F3">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1276" w:type="dxa"/>
            <w:tcBorders>
              <w:top w:val="nil"/>
              <w:left w:val="nil"/>
              <w:bottom w:val="single" w:color="auto" w:sz="4" w:space="0"/>
              <w:right w:val="single" w:color="auto" w:sz="4" w:space="0"/>
            </w:tcBorders>
            <w:noWrap/>
            <w:vAlign w:val="bottom"/>
          </w:tcPr>
          <w:p w14:paraId="16ECCDDC">
            <w:pPr>
              <w:spacing w:after="0" w:line="240" w:lineRule="auto"/>
              <w:rPr>
                <w:rFonts w:ascii="Calibri" w:hAnsi="Calibri" w:eastAsia="Times New Roman" w:cs="Calibri"/>
                <w:b/>
                <w:bCs/>
                <w:color w:val="000000"/>
              </w:rPr>
            </w:pPr>
            <w:r>
              <w:rPr>
                <w:rFonts w:ascii="Calibri" w:hAnsi="Calibri" w:eastAsia="Times New Roman" w:cs="Calibri"/>
                <w:b/>
                <w:bCs/>
                <w:color w:val="000000"/>
              </w:rPr>
              <w:t> </w:t>
            </w:r>
          </w:p>
        </w:tc>
        <w:tc>
          <w:tcPr>
            <w:tcW w:w="1053" w:type="dxa"/>
            <w:tcBorders>
              <w:top w:val="nil"/>
              <w:left w:val="nil"/>
              <w:bottom w:val="single" w:color="auto" w:sz="4" w:space="0"/>
              <w:right w:val="single" w:color="auto" w:sz="4" w:space="0"/>
            </w:tcBorders>
            <w:noWrap/>
            <w:vAlign w:val="bottom"/>
          </w:tcPr>
          <w:p w14:paraId="15A233C3">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0</w:t>
            </w:r>
          </w:p>
        </w:tc>
        <w:tc>
          <w:tcPr>
            <w:tcW w:w="1164" w:type="dxa"/>
            <w:tcBorders>
              <w:top w:val="nil"/>
              <w:left w:val="nil"/>
              <w:bottom w:val="single" w:color="auto" w:sz="4" w:space="0"/>
              <w:right w:val="single" w:color="auto" w:sz="4" w:space="0"/>
            </w:tcBorders>
            <w:noWrap/>
            <w:vAlign w:val="bottom"/>
          </w:tcPr>
          <w:p w14:paraId="0AA87438">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58657548</w:t>
            </w:r>
          </w:p>
        </w:tc>
        <w:tc>
          <w:tcPr>
            <w:tcW w:w="1115" w:type="dxa"/>
            <w:tcBorders>
              <w:top w:val="nil"/>
              <w:left w:val="nil"/>
              <w:bottom w:val="single" w:color="auto" w:sz="4" w:space="0"/>
              <w:right w:val="single" w:color="auto" w:sz="4" w:space="0"/>
            </w:tcBorders>
            <w:noWrap/>
            <w:vAlign w:val="bottom"/>
          </w:tcPr>
          <w:p w14:paraId="7B7F3A8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4.97E+10</w:t>
            </w:r>
          </w:p>
        </w:tc>
        <w:tc>
          <w:tcPr>
            <w:tcW w:w="1044" w:type="dxa"/>
            <w:tcBorders>
              <w:top w:val="nil"/>
              <w:left w:val="nil"/>
              <w:bottom w:val="single" w:color="auto" w:sz="4" w:space="0"/>
              <w:right w:val="single" w:color="auto" w:sz="4" w:space="0"/>
            </w:tcBorders>
            <w:noWrap/>
            <w:vAlign w:val="bottom"/>
          </w:tcPr>
          <w:p w14:paraId="5AF5DB28">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1.81E+14</w:t>
            </w:r>
          </w:p>
        </w:tc>
      </w:tr>
    </w:tbl>
    <w:p w14:paraId="146D0321">
      <w:pPr>
        <w:rPr>
          <w:rFonts w:eastAsia="Times New Roman" w:asciiTheme="majorBidi" w:hAnsiTheme="majorBidi" w:cstheme="majorBidi"/>
          <w:b/>
          <w:bCs/>
          <w:color w:val="000000"/>
        </w:rPr>
      </w:pPr>
    </w:p>
    <w:p w14:paraId="351DBFC3">
      <w:pPr>
        <w:tabs>
          <w:tab w:val="left" w:pos="3375"/>
        </w:tabs>
        <w:rPr>
          <w:rFonts w:eastAsia="Times New Roman" w:asciiTheme="majorBidi" w:hAnsiTheme="majorBidi" w:cstheme="majorBidi"/>
          <w:b/>
          <w:bCs/>
          <w:color w:val="000000"/>
        </w:rPr>
      </w:pPr>
    </w:p>
    <w:p w14:paraId="51526D36">
      <w:pPr>
        <w:rPr>
          <w:rFonts w:asciiTheme="majorBidi" w:hAnsiTheme="majorBidi" w:eastAsiaTheme="minorEastAsia" w:cstheme="majorBidi"/>
          <w:b/>
          <w:bCs/>
          <w:sz w:val="24"/>
          <w:szCs w:val="24"/>
        </w:rPr>
      </w:pPr>
      <w:r>
        <w:rPr>
          <w:rFonts w:asciiTheme="majorBidi" w:hAnsiTheme="majorBidi" w:eastAsiaTheme="minorEastAsia" w:cstheme="majorBidi"/>
          <w:b/>
          <w:bCs/>
        </w:rPr>
        <w:t xml:space="preserve">                 </w:t>
      </w:r>
      <w:r>
        <w:rPr>
          <w:rFonts w:asciiTheme="majorBidi" w:hAnsiTheme="majorBidi" w:eastAsiaTheme="minorEastAsia" w:cstheme="majorBidi"/>
          <w:b/>
          <w:bCs/>
          <w:sz w:val="24"/>
          <w:szCs w:val="24"/>
        </w:rPr>
        <w:t>Moments about mean:</w:t>
      </w:r>
    </w:p>
    <w:p w14:paraId="6234947F">
      <w:pPr>
        <w:rPr>
          <w:rFonts w:asciiTheme="majorBidi" w:hAnsiTheme="majorBidi" w:eastAsiaTheme="minorEastAsia" w:cstheme="majorBidi"/>
          <w:b/>
          <w:bCs/>
        </w:rPr>
      </w:pPr>
    </w:p>
    <w:p w14:paraId="1631AAD9">
      <w:pPr>
        <w:pStyle w:val="19"/>
        <w:rPr>
          <w:rFonts w:asciiTheme="majorBidi" w:hAnsiTheme="majorBidi" w:eastAsiaTheme="minorEastAsia" w:cstheme="majorBidi"/>
          <w:b/>
          <w:bCs/>
          <w:iCs/>
        </w:rPr>
      </w:pPr>
      <w:r>
        <w:rPr>
          <w:rFonts w:asciiTheme="majorBidi" w:hAnsiTheme="majorBidi" w:eastAsiaTheme="minorEastAsia" w:cstheme="majorBidi"/>
          <w:b/>
          <w:bCs/>
        </w:rPr>
        <w:t xml:space="preserve">           m1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X−Xbar</m:t>
            </m:r>
            <m:r>
              <m:rPr>
                <m:sty m:val="bi"/>
              </m:rPr>
              <w:rPr>
                <w:rFonts w:ascii="Cambria Math" w:hAnsiTheme="majorBidi" w:eastAsiaTheme="minorEastAsia" w:cstheme="majorBidi"/>
              </w:rPr>
              <m:t>)</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0A741117">
      <w:pPr>
        <w:pStyle w:val="19"/>
        <w:rPr>
          <w:rFonts w:asciiTheme="majorBidi" w:hAnsiTheme="majorBidi" w:eastAsiaTheme="minorEastAsia" w:cstheme="majorBidi"/>
          <w:b/>
          <w:bCs/>
          <w:iCs/>
        </w:rPr>
      </w:pPr>
    </w:p>
    <w:p w14:paraId="21C0530F">
      <w:pPr>
        <w:rPr>
          <w:rFonts w:eastAsia="Times New Roman" w:asciiTheme="majorBidi" w:hAnsiTheme="majorBidi" w:cstheme="majorBidi"/>
          <w:b/>
          <w:bCs/>
          <w:color w:val="000000"/>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 xml:space="preserve">m1 = </w:t>
      </w:r>
      <w:r>
        <w:rPr>
          <w:rFonts w:eastAsia="Times New Roman" w:asciiTheme="majorBidi" w:hAnsiTheme="majorBidi" w:cstheme="majorBidi"/>
          <w:b/>
          <w:bCs/>
          <w:color w:val="000000"/>
          <w:bdr w:val="single" w:color="auto" w:sz="4" w:space="0"/>
        </w:rPr>
        <w:t>0</w:t>
      </w:r>
    </w:p>
    <w:p w14:paraId="6A3F26A9">
      <w:pPr>
        <w:pStyle w:val="19"/>
        <w:rPr>
          <w:rFonts w:eastAsia="Times New Roman" w:asciiTheme="majorBidi" w:hAnsiTheme="majorBidi" w:cstheme="majorBidi"/>
          <w:b/>
          <w:bCs/>
          <w:color w:val="000000"/>
        </w:rPr>
      </w:pPr>
    </w:p>
    <w:p w14:paraId="13BB14CA">
      <w:pPr>
        <w:pStyle w:val="19"/>
        <w:rPr>
          <w:rFonts w:asciiTheme="majorBidi" w:hAnsiTheme="majorBidi" w:eastAsiaTheme="minorEastAsia" w:cstheme="majorBidi"/>
          <w:b/>
          <w:bCs/>
          <w:iCs/>
        </w:rPr>
      </w:pPr>
      <w:r>
        <w:rPr>
          <w:rFonts w:asciiTheme="majorBidi" w:hAnsiTheme="majorBidi" w:eastAsiaTheme="minorEastAsia" w:cstheme="majorBidi"/>
          <w:b/>
          <w:bCs/>
        </w:rPr>
        <w:t xml:space="preserve">            m2=</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X−Xbar</m:t>
            </m:r>
            <m:r>
              <m:rPr>
                <m:sty m:val="bi"/>
              </m:rPr>
              <w:rPr>
                <w:rFonts w:ascii="Cambria Math" w:hAnsiTheme="majorBidi" w:eastAsiaTheme="minorEastAsia" w:cstheme="majorBidi"/>
              </w:rPr>
              <m:t>)²</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0B19325F">
      <w:pPr>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60AE27B3">
      <w:pPr>
        <w:rPr>
          <w:rFonts w:ascii="Calibri" w:hAnsi="Calibri" w:eastAsia="Times New Roman" w:cs="Calibri"/>
          <w:b/>
          <w:bCs/>
          <w:color w:val="000000"/>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 xml:space="preserve">m2 = </w:t>
      </w:r>
      <w:r>
        <w:rPr>
          <w:rFonts w:ascii="Calibri" w:hAnsi="Calibri" w:eastAsia="Times New Roman" w:cs="Calibri"/>
          <w:b/>
          <w:bCs/>
          <w:color w:val="000000"/>
          <w:bdr w:val="single" w:color="auto" w:sz="4" w:space="0"/>
        </w:rPr>
        <w:t>1173151</w:t>
      </w:r>
    </w:p>
    <w:p w14:paraId="1435D8EB">
      <w:pPr>
        <w:rPr>
          <w:rFonts w:eastAsia="Times New Roman" w:asciiTheme="majorBidi" w:hAnsiTheme="majorBidi" w:cstheme="majorBidi"/>
          <w:b/>
          <w:bCs/>
          <w:color w:val="000000"/>
        </w:rPr>
      </w:pPr>
    </w:p>
    <w:p w14:paraId="70CF6F82">
      <w:pPr>
        <w:rPr>
          <w:rFonts w:eastAsia="Times New Roman" w:asciiTheme="majorBidi" w:hAnsiTheme="majorBidi" w:cstheme="majorBidi"/>
          <w:b/>
          <w:bCs/>
          <w:iCs/>
        </w:rPr>
      </w:pPr>
      <w:r>
        <w:rPr>
          <w:rFonts w:eastAsia="Times New Roman" w:asciiTheme="majorBidi" w:hAnsiTheme="majorBidi" w:cstheme="majorBidi"/>
          <w:b/>
          <w:bCs/>
          <w:color w:val="000000"/>
        </w:rPr>
        <w:t xml:space="preserve">            m3 =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X−Xbar</m:t>
            </m:r>
            <m:r>
              <m:rPr>
                <m:sty m:val="bi"/>
              </m:rPr>
              <w:rPr>
                <w:rFonts w:ascii="Cambria Math" w:hAnsiTheme="majorBidi" w:eastAsiaTheme="minorEastAsia" w:cstheme="majorBidi"/>
              </w:rPr>
              <m:t>)³</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60F5BAA5">
      <w:pPr>
        <w:rPr>
          <w:rFonts w:ascii="Calibri" w:hAnsi="Calibri" w:eastAsia="Times New Roman" w:cs="Calibri"/>
          <w:b/>
          <w:bCs/>
          <w:color w:val="000000"/>
        </w:rPr>
      </w:pPr>
      <w:r>
        <w:rPr>
          <w:rFonts w:eastAsia="Times New Roman" w:asciiTheme="majorBidi" w:hAnsiTheme="majorBidi" w:cstheme="majorBidi"/>
          <w:b/>
          <w:bCs/>
          <w:iCs/>
        </w:rPr>
        <w:t xml:space="preserve">                </w:t>
      </w:r>
      <w:r>
        <w:rPr>
          <w:rFonts w:eastAsia="Times New Roman" w:asciiTheme="majorBidi" w:hAnsiTheme="majorBidi" w:cstheme="majorBidi"/>
          <w:b/>
          <w:bCs/>
          <w:iCs/>
          <w:bdr w:val="single" w:color="auto" w:sz="4" w:space="0"/>
        </w:rPr>
        <w:t xml:space="preserve">m3 = </w:t>
      </w:r>
      <w:r>
        <w:rPr>
          <w:rFonts w:ascii="Calibri" w:hAnsi="Calibri" w:eastAsia="Times New Roman" w:cs="Calibri"/>
          <w:b/>
          <w:bCs/>
          <w:color w:val="000000"/>
          <w:bdr w:val="single" w:color="auto" w:sz="4" w:space="0"/>
        </w:rPr>
        <w:t>9.93E+08</w:t>
      </w:r>
    </w:p>
    <w:p w14:paraId="4E0645D9">
      <w:pPr>
        <w:rPr>
          <w:rFonts w:eastAsia="Times New Roman" w:asciiTheme="majorBidi" w:hAnsiTheme="majorBidi" w:cstheme="majorBidi"/>
          <w:b/>
          <w:bCs/>
          <w:color w:val="000000"/>
        </w:rPr>
      </w:pPr>
    </w:p>
    <w:p w14:paraId="61B283FA">
      <w:pPr>
        <w:pStyle w:val="19"/>
        <w:rPr>
          <w:rFonts w:asciiTheme="majorBidi" w:hAnsiTheme="majorBidi" w:eastAsiaTheme="minorEastAsia" w:cstheme="majorBidi"/>
          <w:b/>
          <w:bCs/>
          <w:iCs/>
        </w:rPr>
      </w:pPr>
      <w:r>
        <w:rPr>
          <w:rFonts w:eastAsia="Times New Roman" w:asciiTheme="majorBidi" w:hAnsiTheme="majorBidi" w:cstheme="majorBidi"/>
          <w:b/>
          <w:bCs/>
          <w:color w:val="000000"/>
        </w:rPr>
        <w:t xml:space="preserve">          m4 =</w:t>
      </w:r>
      <w:r>
        <w:rPr>
          <w:rFonts w:asciiTheme="majorBidi" w:hAnsiTheme="majorBidi" w:eastAsiaTheme="minorEastAsia" w:cstheme="majorBidi"/>
          <w:b/>
          <w:bCs/>
          <w:iCs/>
        </w:rPr>
        <w:t xml:space="preserve"> </w:t>
      </w:r>
      <m:oMath>
        <m:f>
          <m:fPr>
            <m:ctrlPr>
              <w:rPr>
                <w:rFonts w:ascii="Cambria Math" w:hAnsiTheme="majorBidi" w:eastAsiaTheme="minorEastAsia" w:cstheme="majorBidi"/>
                <w:b/>
                <w:bCs/>
                <w:i/>
                <w:iCs/>
              </w:rPr>
            </m:ctrlPr>
          </m:fPr>
          <m:num>
            <m:r>
              <m:rPr>
                <m:sty m:val="bi"/>
              </m:rPr>
              <w:rPr>
                <w:rFonts w:ascii="Cambria Math" w:hAnsi="Cambria Math" w:eastAsiaTheme="minorEastAsia" w:cstheme="majorBidi"/>
              </w:rPr>
              <m:t>Σf</m:t>
            </m:r>
            <m:r>
              <m:rPr>
                <m:sty m:val="bi"/>
              </m:rPr>
              <w:rPr>
                <w:rFonts w:ascii="Cambria Math" w:hAnsiTheme="majorBidi" w:eastAsiaTheme="minorEastAsia" w:cstheme="majorBidi"/>
              </w:rPr>
              <m:t>(</m:t>
            </m:r>
            <m:r>
              <m:rPr>
                <m:sty m:val="bi"/>
              </m:rPr>
              <w:rPr>
                <w:rFonts w:ascii="Cambria Math" w:hAnsi="Cambria Math" w:eastAsiaTheme="minorEastAsia" w:cstheme="majorBidi"/>
              </w:rPr>
              <m:t>X−Xbar</m:t>
            </m:r>
            <m:r>
              <m:rPr>
                <m:sty m:val="bi"/>
              </m:rPr>
              <w:rPr>
                <w:rFonts w:ascii="Cambria Math" w:hAnsiTheme="majorBidi" w:eastAsiaTheme="minorEastAsia" w:cstheme="majorBidi"/>
              </w:rPr>
              <m:t>)</m:t>
            </m:r>
            <m:r>
              <m:rPr>
                <m:sty m:val="bi"/>
              </m:rPr>
              <w:rPr>
                <w:rFonts w:ascii="Cambria Math" w:hAnsi="Cambria Math" w:eastAsiaTheme="minorEastAsia" w:cstheme="majorBidi"/>
              </w:rPr>
              <m:t>⁴</m:t>
            </m:r>
            <m:ctrlPr>
              <w:rPr>
                <w:rFonts w:ascii="Cambria Math" w:hAnsiTheme="majorBidi" w:eastAsiaTheme="minorEastAsia" w:cstheme="majorBidi"/>
                <w:b/>
                <w:bCs/>
                <w:i/>
                <w:iCs/>
              </w:rPr>
            </m:ctrlPr>
          </m:num>
          <m:den>
            <m:r>
              <m:rPr>
                <m:sty m:val="bi"/>
              </m:rPr>
              <w:rPr>
                <w:rFonts w:ascii="Cambria Math" w:hAnsi="Cambria Math" w:eastAsiaTheme="minorEastAsia" w:cstheme="majorBidi"/>
              </w:rPr>
              <m:t>Σf</m:t>
            </m:r>
            <m:ctrlPr>
              <w:rPr>
                <w:rFonts w:ascii="Cambria Math" w:hAnsiTheme="majorBidi" w:eastAsiaTheme="minorEastAsia" w:cstheme="majorBidi"/>
                <w:b/>
                <w:bCs/>
                <w:i/>
                <w:iCs/>
              </w:rPr>
            </m:ctrlPr>
          </m:den>
        </m:f>
      </m:oMath>
    </w:p>
    <w:p w14:paraId="187DE81D">
      <w:pPr>
        <w:rPr>
          <w:rFonts w:asciiTheme="majorBidi" w:hAnsiTheme="majorBidi" w:eastAsiaTheme="minorEastAsia" w:cstheme="majorBidi"/>
          <w:b/>
          <w:bCs/>
          <w:iCs/>
        </w:rPr>
      </w:pPr>
      <w:r>
        <w:rPr>
          <w:rFonts w:asciiTheme="majorBidi" w:hAnsiTheme="majorBidi" w:eastAsiaTheme="minorEastAsia" w:cstheme="majorBidi"/>
          <w:b/>
          <w:bCs/>
          <w:iCs/>
        </w:rPr>
        <w:t xml:space="preserve">         </w:t>
      </w:r>
    </w:p>
    <w:p w14:paraId="313E4F4B">
      <w:pPr>
        <w:rPr>
          <w:rFonts w:ascii="Calibri" w:hAnsi="Calibri" w:eastAsia="Times New Roman" w:cs="Calibri"/>
          <w:color w:val="000000"/>
        </w:rPr>
      </w:pPr>
      <w:r>
        <w:rPr>
          <w:rFonts w:asciiTheme="majorBidi" w:hAnsiTheme="majorBidi" w:eastAsiaTheme="minorEastAsia" w:cstheme="majorBidi"/>
          <w:b/>
          <w:bCs/>
          <w:iCs/>
        </w:rPr>
        <w:t xml:space="preserve">               </w:t>
      </w:r>
      <w:r>
        <w:rPr>
          <w:rFonts w:asciiTheme="majorBidi" w:hAnsiTheme="majorBidi" w:eastAsiaTheme="minorEastAsia" w:cstheme="majorBidi"/>
          <w:b/>
          <w:bCs/>
          <w:iCs/>
          <w:bdr w:val="single" w:color="auto" w:sz="4" w:space="0"/>
        </w:rPr>
        <w:t xml:space="preserve">m4 = </w:t>
      </w:r>
      <w:r>
        <w:rPr>
          <w:rFonts w:ascii="Calibri" w:hAnsi="Calibri" w:eastAsia="Times New Roman" w:cs="Calibri"/>
          <w:b/>
          <w:bCs/>
          <w:color w:val="000000"/>
          <w:bdr w:val="single" w:color="auto" w:sz="4" w:space="0"/>
        </w:rPr>
        <w:t>3.62E+12</w:t>
      </w:r>
    </w:p>
    <w:p w14:paraId="3E74B0E9">
      <w:pPr>
        <w:rPr>
          <w:rFonts w:eastAsia="Times New Roman" w:asciiTheme="majorBidi" w:hAnsiTheme="majorBidi" w:cstheme="majorBidi"/>
          <w:b/>
          <w:bCs/>
          <w:color w:val="000000"/>
        </w:rPr>
      </w:pPr>
    </w:p>
    <w:p w14:paraId="1DB3AB1F">
      <w:pPr>
        <w:rPr>
          <w:rFonts w:eastAsia="Times New Roman" w:asciiTheme="majorBidi" w:hAnsiTheme="majorBidi" w:cstheme="majorBidi"/>
          <w:b/>
          <w:bCs/>
          <w:color w:val="000000"/>
        </w:rPr>
      </w:pPr>
    </w:p>
    <w:p w14:paraId="10B87AE3">
      <w:pPr>
        <w:pStyle w:val="2"/>
        <w:rPr>
          <w:rFonts w:eastAsia="Times New Roman" w:asciiTheme="majorBidi" w:hAnsiTheme="majorBidi"/>
          <w:color w:val="auto"/>
          <w:sz w:val="24"/>
          <w:szCs w:val="24"/>
        </w:rPr>
      </w:pPr>
    </w:p>
    <w:p w14:paraId="104F19E7">
      <w:pPr>
        <w:pStyle w:val="2"/>
        <w:rPr>
          <w:rFonts w:eastAsia="Times New Roman" w:asciiTheme="majorBidi" w:hAnsiTheme="majorBidi"/>
          <w:color w:val="auto"/>
          <w:sz w:val="24"/>
          <w:szCs w:val="24"/>
          <w:u w:val="single"/>
        </w:rPr>
      </w:pPr>
      <w:r>
        <w:rPr>
          <w:rFonts w:eastAsia="Times New Roman" w:asciiTheme="majorBidi" w:hAnsiTheme="majorBidi"/>
          <w:color w:val="auto"/>
          <w:sz w:val="24"/>
          <w:szCs w:val="24"/>
        </w:rPr>
        <w:t xml:space="preserve">                                             </w:t>
      </w:r>
      <w:bookmarkStart w:id="77" w:name="_Toc98201597"/>
      <w:r>
        <w:rPr>
          <w:rFonts w:eastAsia="Times New Roman" w:asciiTheme="majorBidi" w:hAnsiTheme="majorBidi"/>
          <w:color w:val="auto"/>
          <w:sz w:val="24"/>
          <w:szCs w:val="24"/>
          <w:u w:val="single"/>
        </w:rPr>
        <w:t>Skewed:</w:t>
      </w:r>
      <w:bookmarkEnd w:id="77"/>
    </w:p>
    <w:p w14:paraId="45A178AD"/>
    <w:p w14:paraId="5E9F62CE">
      <w:pPr>
        <w:rPr>
          <w:rFonts w:eastAsia="Times New Roman" w:asciiTheme="majorBidi" w:hAnsiTheme="majorBidi" w:cstheme="majorBidi"/>
          <w:color w:val="000000"/>
        </w:rPr>
      </w:pPr>
      <w:r>
        <w:rPr>
          <w:rFonts w:eastAsia="Times New Roman" w:asciiTheme="majorBidi" w:hAnsiTheme="majorBidi" w:cstheme="majorBidi"/>
          <w:color w:val="000000"/>
        </w:rPr>
        <w:t>If one tail is longer than another the distribution is called skewed. These distributions are sometimes called asymmetric as they do not show any kind of symmetry. There are two types of skewed:</w:t>
      </w:r>
    </w:p>
    <w:p w14:paraId="239E7080">
      <w:pPr>
        <w:rPr>
          <w:rFonts w:eastAsia="Times New Roman" w:asciiTheme="majorBidi" w:hAnsiTheme="majorBidi" w:cstheme="majorBidi"/>
          <w:color w:val="000000"/>
        </w:rPr>
      </w:pPr>
      <w:r>
        <w:rPr>
          <w:rFonts w:eastAsia="Times New Roman" w:asciiTheme="majorBidi" w:hAnsiTheme="majorBidi" w:cstheme="majorBidi"/>
          <w:color w:val="000000"/>
        </w:rPr>
        <w:t>Positive skewed (SK</w:t>
      </w:r>
      <m:oMath>
        <m:r>
          <m:rPr/>
          <w:rPr>
            <w:rFonts w:ascii="Cambria Math" w:hAnsi="Cambria Math" w:eastAsia="Times New Roman" w:cstheme="majorBidi"/>
            <w:color w:val="000000"/>
          </w:rPr>
          <m:t xml:space="preserve"> &gt;0</m:t>
        </m:r>
      </m:oMath>
      <w:r>
        <w:rPr>
          <w:rFonts w:eastAsia="Times New Roman" w:asciiTheme="majorBidi" w:hAnsiTheme="majorBidi" w:cstheme="majorBidi"/>
          <w:color w:val="000000"/>
        </w:rPr>
        <w:t>)</w:t>
      </w:r>
    </w:p>
    <w:p w14:paraId="104E950D">
      <w:pPr>
        <w:rPr>
          <w:rFonts w:eastAsia="Times New Roman" w:asciiTheme="majorBidi" w:hAnsiTheme="majorBidi" w:cstheme="majorBidi"/>
          <w:color w:val="000000"/>
        </w:rPr>
      </w:pPr>
      <w:r>
        <w:rPr>
          <w:rFonts w:eastAsia="Times New Roman" w:asciiTheme="majorBidi" w:hAnsiTheme="majorBidi" w:cstheme="majorBidi"/>
          <w:color w:val="000000"/>
        </w:rPr>
        <w:t>Negative skewed (SK</w:t>
      </w:r>
      <m:oMath>
        <m:r>
          <m:rPr/>
          <w:rPr>
            <w:rFonts w:ascii="Cambria Math" w:hAnsi="Cambria Math" w:eastAsia="Times New Roman" w:cstheme="majorBidi"/>
            <w:color w:val="000000"/>
          </w:rPr>
          <m:t>&lt;0)</m:t>
        </m:r>
      </m:oMath>
    </w:p>
    <w:p w14:paraId="31B8D031">
      <w:pPr>
        <w:rPr>
          <w:rFonts w:eastAsia="Times New Roman" w:asciiTheme="majorBidi" w:hAnsiTheme="majorBidi" w:cstheme="majorBidi"/>
          <w:color w:val="000000"/>
        </w:rPr>
      </w:pPr>
    </w:p>
    <w:p w14:paraId="1A17B1AF">
      <w:pPr>
        <w:rPr>
          <w:rFonts w:eastAsia="Times New Roman" w:asciiTheme="majorBidi" w:hAnsiTheme="majorBidi" w:cstheme="majorBidi"/>
          <w:color w:val="000000"/>
        </w:rPr>
      </w:pPr>
      <w:r>
        <w:rPr>
          <w:rFonts w:eastAsia="Times New Roman" w:asciiTheme="majorBidi" w:hAnsiTheme="majorBidi" w:cstheme="majorBidi"/>
          <w:color w:val="000000"/>
        </w:rPr>
        <w:t xml:space="preserve">         </w:t>
      </w:r>
    </w:p>
    <w:p w14:paraId="1A083DCD">
      <w:pPr>
        <w:rPr>
          <w:rFonts w:eastAsia="Times New Roman" w:asciiTheme="majorBidi" w:hAnsiTheme="majorBidi" w:cstheme="majorBidi"/>
          <w:color w:val="000000"/>
        </w:rPr>
      </w:pPr>
    </w:p>
    <w:p w14:paraId="49378FEE">
      <w:pPr>
        <w:rPr>
          <w:rFonts w:eastAsia="Times New Roman" w:asciiTheme="majorBidi" w:hAnsiTheme="majorBidi" w:cstheme="majorBidi"/>
          <w:color w:val="000000"/>
        </w:rPr>
      </w:pPr>
    </w:p>
    <w:p w14:paraId="7399689C">
      <w:pPr>
        <w:rPr>
          <w:rFonts w:eastAsia="Times New Roman" w:asciiTheme="majorBidi" w:hAnsiTheme="majorBidi" w:cstheme="majorBidi"/>
          <w:color w:val="000000"/>
        </w:rPr>
      </w:pPr>
      <w:r>
        <w:rPr>
          <w:rFonts w:eastAsia="Times New Roman" w:asciiTheme="majorBidi" w:hAnsiTheme="majorBidi" w:cstheme="majorBidi"/>
          <w:color w:val="000000"/>
        </w:rPr>
        <w:t xml:space="preserve">  </w:t>
      </w:r>
      <w:r>
        <w:rPr>
          <w:rFonts w:eastAsia="Times New Roman" w:asciiTheme="majorBidi" w:hAnsiTheme="majorBidi" w:cstheme="majorBidi"/>
          <w:color w:val="000000"/>
        </w:rPr>
        <w:drawing>
          <wp:inline distT="0" distB="0" distL="0" distR="0">
            <wp:extent cx="4305300" cy="2257425"/>
            <wp:effectExtent l="0" t="0" r="0" b="0"/>
            <wp:docPr id="5" name="Picture 4" descr="C:\Users\Pc\Desktop\446px-Negative_and_positive_skew_diagrams_(English).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C:\Users\Pc\Desktop\446px-Negative_and_positive_skew_diagrams_(English).svg.png"/>
                    <pic:cNvPicPr>
                      <a:picLocks noChangeAspect="1" noChangeArrowheads="1"/>
                    </pic:cNvPicPr>
                  </pic:nvPicPr>
                  <pic:blipFill>
                    <a:blip r:embed="rId14"/>
                    <a:srcRect/>
                    <a:stretch>
                      <a:fillRect/>
                    </a:stretch>
                  </pic:blipFill>
                  <pic:spPr>
                    <a:xfrm>
                      <a:off x="0" y="0"/>
                      <a:ext cx="4305300" cy="2257425"/>
                    </a:xfrm>
                    <a:prstGeom prst="rect">
                      <a:avLst/>
                    </a:prstGeom>
                    <a:noFill/>
                    <a:ln w="9525">
                      <a:noFill/>
                      <a:miter lim="800000"/>
                      <a:headEnd/>
                      <a:tailEnd/>
                    </a:ln>
                  </pic:spPr>
                </pic:pic>
              </a:graphicData>
            </a:graphic>
          </wp:inline>
        </w:drawing>
      </w:r>
    </w:p>
    <w:p w14:paraId="5F4F2FFE">
      <w:pPr>
        <w:rPr>
          <w:rFonts w:eastAsia="Times New Roman" w:asciiTheme="majorBidi" w:hAnsiTheme="majorBidi" w:cstheme="majorBidi"/>
          <w:b/>
          <w:bCs/>
          <w:color w:val="000000"/>
        </w:rPr>
      </w:pPr>
      <w:r>
        <w:rPr>
          <w:rFonts w:eastAsia="Times New Roman" w:asciiTheme="majorBidi" w:hAnsiTheme="majorBidi" w:cstheme="majorBidi"/>
          <w:b/>
          <w:bCs/>
          <w:color w:val="000000"/>
        </w:rPr>
        <w:t>Formula:</w:t>
      </w:r>
    </w:p>
    <w:p w14:paraId="7BF0FEC2">
      <w:pPr>
        <w:pStyle w:val="19"/>
        <w:rPr>
          <w:rFonts w:eastAsia="Times New Roman" w:asciiTheme="majorBidi" w:hAnsiTheme="majorBidi" w:cstheme="majorBidi"/>
        </w:rPr>
      </w:pPr>
      <w:r>
        <w:rPr>
          <w:rFonts w:eastAsia="Times New Roman" w:asciiTheme="majorBidi" w:hAnsiTheme="majorBidi" w:cstheme="majorBidi"/>
        </w:rPr>
        <w:t xml:space="preserve">                   =</w:t>
      </w:r>
      <m:oMath>
        <m:r>
          <m:rPr/>
          <w:rPr>
            <w:rFonts w:ascii="Cambria Math" w:hAnsi="Cambria Math" w:eastAsia="Times New Roman" w:cstheme="majorBidi"/>
          </w:rPr>
          <m:t xml:space="preserve">  </m:t>
        </m:r>
        <m:f>
          <m:fPr>
            <m:ctrlPr>
              <w:rPr>
                <w:rFonts w:ascii="Cambria Math" w:hAnsi="Cambria Math" w:eastAsiaTheme="minorEastAsia" w:cstheme="majorBidi"/>
                <w:b/>
                <w:bCs/>
                <w:i/>
              </w:rPr>
            </m:ctrlPr>
          </m:fPr>
          <m:num>
            <m:r>
              <m:rPr>
                <m:sty m:val="bi"/>
              </m:rPr>
              <w:rPr>
                <w:rFonts w:ascii="Cambria Math" w:hAnsi="Cambria Math" w:eastAsiaTheme="minorEastAsia"/>
              </w:rPr>
              <m:t>Q1+Q3−2Median</m:t>
            </m:r>
            <m:ctrlPr>
              <w:rPr>
                <w:rFonts w:ascii="Cambria Math" w:hAnsi="Cambria Math" w:eastAsiaTheme="minorEastAsia" w:cstheme="majorBidi"/>
                <w:b/>
                <w:bCs/>
                <w:i/>
              </w:rPr>
            </m:ctrlPr>
          </m:num>
          <m:den>
            <m:r>
              <m:rPr>
                <m:sty m:val="bi"/>
              </m:rPr>
              <w:rPr>
                <w:rFonts w:ascii="Cambria Math" w:hAnsi="Cambria Math" w:eastAsiaTheme="minorEastAsia" w:cstheme="majorBidi"/>
              </w:rPr>
              <m:t>Q3−Q1</m:t>
            </m:r>
            <m:ctrlPr>
              <w:rPr>
                <w:rFonts w:ascii="Cambria Math" w:hAnsi="Cambria Math" w:eastAsiaTheme="minorEastAsia" w:cstheme="majorBidi"/>
                <w:b/>
                <w:bCs/>
                <w:i/>
              </w:rPr>
            </m:ctrlPr>
          </m:den>
        </m:f>
      </m:oMath>
    </w:p>
    <w:p w14:paraId="676A505C">
      <w:pPr>
        <w:pStyle w:val="19"/>
        <w:rPr>
          <w:rFonts w:eastAsia="Times New Roman" w:asciiTheme="majorBidi" w:hAnsiTheme="majorBidi" w:cstheme="majorBidi"/>
        </w:rPr>
      </w:pPr>
    </w:p>
    <w:p w14:paraId="7499CB3C">
      <w:pPr>
        <w:pStyle w:val="19"/>
        <w:rPr>
          <w:rFonts w:eastAsia="Times New Roman" w:asciiTheme="majorBidi" w:hAnsiTheme="majorBidi" w:cstheme="majorBidi"/>
        </w:rPr>
      </w:pPr>
      <w:r>
        <w:rPr>
          <w:rFonts w:eastAsia="Times New Roman" w:asciiTheme="majorBidi" w:hAnsiTheme="majorBidi" w:cstheme="majorBidi"/>
        </w:rPr>
        <w:t xml:space="preserve">       Q1 = 1633</w:t>
      </w:r>
    </w:p>
    <w:p w14:paraId="4B16B9A1">
      <w:pPr>
        <w:pStyle w:val="19"/>
        <w:rPr>
          <w:rFonts w:eastAsia="Times New Roman" w:asciiTheme="majorBidi" w:hAnsiTheme="majorBidi" w:cstheme="majorBidi"/>
        </w:rPr>
      </w:pPr>
      <w:r>
        <w:rPr>
          <w:rFonts w:eastAsia="Times New Roman" w:asciiTheme="majorBidi" w:hAnsiTheme="majorBidi" w:cstheme="majorBidi"/>
        </w:rPr>
        <w:t xml:space="preserve">       Q3 = 3089</w:t>
      </w:r>
    </w:p>
    <w:p w14:paraId="41DC207E">
      <w:pPr>
        <w:pStyle w:val="19"/>
        <w:rPr>
          <w:rFonts w:ascii="Cambria Math" w:hAnsi="Cambria Math" w:eastAsiaTheme="minorEastAsia"/>
          <w:oMath/>
        </w:rPr>
      </w:pPr>
      <w:r>
        <w:rPr>
          <w:rFonts w:eastAsia="Times New Roman" w:asciiTheme="majorBidi" w:hAnsiTheme="majorBidi" w:cstheme="majorBidi"/>
        </w:rPr>
        <w:t xml:space="preserve">       Median = 2142.5 </w:t>
      </w:r>
    </w:p>
    <w:p w14:paraId="34D754CC">
      <w:pPr>
        <w:rPr>
          <w:rFonts w:eastAsia="Times New Roman" w:asciiTheme="majorBidi" w:hAnsiTheme="majorBidi" w:cstheme="majorBidi"/>
        </w:rPr>
      </w:pPr>
    </w:p>
    <w:p w14:paraId="43DCD37A">
      <w:pPr>
        <w:rPr>
          <w:rFonts w:eastAsia="Times New Roman" w:asciiTheme="majorBidi" w:hAnsiTheme="majorBidi" w:cstheme="majorBidi"/>
        </w:rPr>
      </w:pPr>
      <w:r>
        <w:rPr>
          <w:rFonts w:eastAsia="Times New Roman" w:asciiTheme="majorBidi" w:hAnsiTheme="majorBidi" w:cstheme="majorBidi"/>
        </w:rPr>
        <w:t xml:space="preserve">      = </w:t>
      </w:r>
      <m:oMath>
        <m:f>
          <m:fPr>
            <m:ctrlPr>
              <w:rPr>
                <w:rFonts w:ascii="Cambria Math" w:hAnsi="Cambria Math" w:eastAsiaTheme="minorEastAsia" w:cstheme="majorBidi"/>
                <w:b/>
                <w:bCs/>
                <w:i/>
              </w:rPr>
            </m:ctrlPr>
          </m:fPr>
          <m:num>
            <m:r>
              <m:rPr>
                <m:sty m:val="bi"/>
              </m:rPr>
              <w:rPr>
                <w:rFonts w:ascii="Cambria Math" w:hAnsi="Cambria Math" w:eastAsiaTheme="minorEastAsia"/>
              </w:rPr>
              <m:t>1633+3089−2(2142.5)</m:t>
            </m:r>
            <m:ctrlPr>
              <w:rPr>
                <w:rFonts w:ascii="Cambria Math" w:hAnsi="Cambria Math" w:eastAsiaTheme="minorEastAsia" w:cstheme="majorBidi"/>
                <w:b/>
                <w:bCs/>
                <w:i/>
              </w:rPr>
            </m:ctrlPr>
          </m:num>
          <m:den>
            <m:r>
              <m:rPr>
                <m:sty m:val="bi"/>
              </m:rPr>
              <w:rPr>
                <w:rFonts w:ascii="Cambria Math" w:hAnsi="Cambria Math" w:eastAsiaTheme="minorEastAsia" w:cstheme="majorBidi"/>
              </w:rPr>
              <m:t>3089−1633</m:t>
            </m:r>
            <m:ctrlPr>
              <w:rPr>
                <w:rFonts w:ascii="Cambria Math" w:hAnsi="Cambria Math" w:eastAsiaTheme="minorEastAsia" w:cstheme="majorBidi"/>
                <w:b/>
                <w:bCs/>
                <w:i/>
              </w:rPr>
            </m:ctrlPr>
          </m:den>
        </m:f>
        <m:r>
          <m:rPr/>
          <w:rPr>
            <w:rFonts w:ascii="Cambria Math" w:hAnsi="Cambria Math" w:eastAsiaTheme="minorEastAsia" w:cstheme="majorBidi"/>
          </w:rPr>
          <m:t xml:space="preserve">     </m:t>
        </m:r>
      </m:oMath>
      <w:r>
        <w:rPr>
          <w:rFonts w:eastAsia="Times New Roman" w:asciiTheme="majorBidi" w:hAnsiTheme="majorBidi" w:cstheme="majorBidi"/>
          <w:bdr w:val="single" w:color="auto" w:sz="4" w:space="0"/>
        </w:rPr>
        <w:t xml:space="preserve">    S. K = 0.3001</w:t>
      </w:r>
    </w:p>
    <w:p w14:paraId="09A9C019">
      <w:pPr>
        <w:rPr>
          <w:rFonts w:eastAsia="Times New Roman" w:asciiTheme="majorBidi" w:hAnsiTheme="majorBidi" w:cstheme="majorBidi"/>
        </w:rPr>
      </w:pPr>
    </w:p>
    <w:p w14:paraId="503B2B37">
      <w:pPr>
        <w:rPr>
          <w:rFonts w:eastAsia="Times New Roman" w:asciiTheme="majorBidi" w:hAnsiTheme="majorBidi" w:cstheme="majorBidi"/>
        </w:rPr>
      </w:pPr>
      <w:r>
        <w:rPr>
          <w:rFonts w:eastAsia="Times New Roman" w:asciiTheme="majorBidi" w:hAnsiTheme="majorBidi" w:cstheme="majorBidi"/>
          <w:b/>
          <w:bCs/>
        </w:rPr>
        <w:t>Interpretation:</w:t>
      </w:r>
      <w:r>
        <w:rPr>
          <w:rFonts w:eastAsia="Times New Roman" w:asciiTheme="majorBidi" w:hAnsiTheme="majorBidi" w:cstheme="majorBidi"/>
        </w:rPr>
        <w:t xml:space="preserve"> The skewed is positive of the given data.</w:t>
      </w:r>
    </w:p>
    <w:p w14:paraId="08F5B64C">
      <w:pPr>
        <w:rPr>
          <w:rFonts w:eastAsia="Times New Roman" w:asciiTheme="majorBidi" w:hAnsiTheme="majorBidi" w:cstheme="majorBidi"/>
        </w:rPr>
      </w:pPr>
    </w:p>
    <w:p w14:paraId="555F48DD">
      <w:pPr>
        <w:pStyle w:val="2"/>
        <w:rPr>
          <w:rFonts w:eastAsia="Times New Roman" w:asciiTheme="majorBidi" w:hAnsiTheme="majorBidi"/>
          <w:color w:val="auto"/>
          <w:sz w:val="24"/>
          <w:szCs w:val="24"/>
          <w:u w:val="single"/>
        </w:rPr>
      </w:pPr>
      <w:r>
        <w:rPr>
          <w:rFonts w:eastAsia="Times New Roman"/>
        </w:rPr>
        <w:t xml:space="preserve">                             </w:t>
      </w:r>
      <w:bookmarkStart w:id="78" w:name="_Toc98201598"/>
      <w:r>
        <w:rPr>
          <w:rFonts w:eastAsia="Times New Roman" w:asciiTheme="majorBidi" w:hAnsiTheme="majorBidi"/>
          <w:color w:val="auto"/>
          <w:sz w:val="24"/>
          <w:szCs w:val="24"/>
          <w:u w:val="single"/>
        </w:rPr>
        <w:t>Co- relation:</w:t>
      </w:r>
      <w:bookmarkEnd w:id="78"/>
    </w:p>
    <w:p w14:paraId="437B3C86">
      <w:pPr>
        <w:rPr>
          <w:rFonts w:eastAsia="Times New Roman" w:asciiTheme="majorBidi" w:hAnsiTheme="majorBidi" w:cstheme="majorBidi"/>
        </w:rPr>
      </w:pPr>
    </w:p>
    <w:p w14:paraId="69CDAC48">
      <w:pPr>
        <w:rPr>
          <w:rFonts w:eastAsia="Times New Roman" w:asciiTheme="majorBidi" w:hAnsiTheme="majorBidi" w:cstheme="majorBidi"/>
        </w:rPr>
      </w:pPr>
      <w:r>
        <w:rPr>
          <w:rFonts w:eastAsia="Times New Roman" w:asciiTheme="majorBidi" w:hAnsiTheme="majorBidi" w:cstheme="majorBidi"/>
        </w:rPr>
        <w:t xml:space="preserve">Correlation is a statistic that measure the degree to which two variables move in relation to each other. Correlation shows the strength of a relationship between two variables and expressed numerically by the correlation coefficient. The correlation coefficient’s values range between -1.0 and 1.0. </w:t>
      </w:r>
    </w:p>
    <w:p w14:paraId="12572A90">
      <w:pPr>
        <w:rPr>
          <w:rFonts w:eastAsia="Times New Roman" w:asciiTheme="majorBidi" w:hAnsiTheme="majorBidi" w:cstheme="majorBidi"/>
        </w:rPr>
      </w:pPr>
      <w:r>
        <w:rPr>
          <w:rFonts w:eastAsia="Times New Roman" w:asciiTheme="majorBidi" w:hAnsiTheme="majorBidi" w:cstheme="majorBidi"/>
        </w:rPr>
        <w:t>In my project the pocket money and hours are two variables. The pocket money is independent value and the days are the dependent value. It means that if money increase the number of days also increase. Here the X is money and Y is days.</w:t>
      </w:r>
    </w:p>
    <w:p w14:paraId="35089913">
      <w:pPr>
        <w:rPr>
          <w:rFonts w:eastAsia="Times New Roman" w:asciiTheme="majorBidi" w:hAnsiTheme="majorBidi" w:cstheme="majorBidi"/>
        </w:rPr>
      </w:pPr>
    </w:p>
    <w:p w14:paraId="25E541AD">
      <w:pPr>
        <w:rPr>
          <w:rFonts w:eastAsia="Times New Roman" w:asciiTheme="majorBidi" w:hAnsiTheme="majorBidi" w:cstheme="majorBidi"/>
        </w:rPr>
      </w:pPr>
    </w:p>
    <w:tbl>
      <w:tblPr>
        <w:tblStyle w:val="5"/>
        <w:tblW w:w="1920" w:type="dxa"/>
        <w:tblInd w:w="93" w:type="dxa"/>
        <w:tblLayout w:type="autofit"/>
        <w:tblCellMar>
          <w:top w:w="0" w:type="dxa"/>
          <w:left w:w="108" w:type="dxa"/>
          <w:bottom w:w="0" w:type="dxa"/>
          <w:right w:w="108" w:type="dxa"/>
        </w:tblCellMar>
      </w:tblPr>
      <w:tblGrid>
        <w:gridCol w:w="960"/>
        <w:gridCol w:w="960"/>
      </w:tblGrid>
      <w:tr w14:paraId="3228B1E3">
        <w:tblPrEx>
          <w:tblCellMar>
            <w:top w:w="0" w:type="dxa"/>
            <w:left w:w="108" w:type="dxa"/>
            <w:bottom w:w="0" w:type="dxa"/>
            <w:right w:w="108" w:type="dxa"/>
          </w:tblCellMar>
        </w:tblPrEx>
        <w:trPr>
          <w:trHeight w:val="420" w:hRule="atLeast"/>
        </w:trPr>
        <w:tc>
          <w:tcPr>
            <w:tcW w:w="960"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6715402B">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54BA5E9">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Y</w:t>
            </w:r>
          </w:p>
        </w:tc>
      </w:tr>
      <w:tr w14:paraId="65A69D4A">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5E3D2DE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C17BC7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2AC979F1">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43ECFB38">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756E7D4A">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1224A54C">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E57E859">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5D7950F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00C120A4">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22E60E9B">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6ECB1A6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49F661BC">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C0DD5AD">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09CAF3C4">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730409BA">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C103BFC">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5D9E3C6">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7FAF2678">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CF62CDD">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0B2403B6">
            <w:pPr>
              <w:spacing w:after="0" w:line="240" w:lineRule="auto"/>
              <w:jc w:val="right"/>
              <w:rPr>
                <w:rFonts w:ascii="Calibri" w:hAnsi="Calibri" w:eastAsia="Times New Roman" w:cs="Calibri"/>
                <w:color w:val="000000"/>
              </w:rPr>
            </w:pPr>
            <w:r>
              <w:rPr>
                <w:rFonts w:ascii="Calibri" w:hAnsi="Calibri" w:eastAsia="Times New Roman" w:cs="Calibri"/>
                <w:color w:val="000000"/>
              </w:rPr>
              <w:t>1</w:t>
            </w:r>
          </w:p>
        </w:tc>
      </w:tr>
      <w:tr w14:paraId="29E2C9DA">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D63C320">
            <w:pPr>
              <w:spacing w:after="0" w:line="240" w:lineRule="auto"/>
              <w:jc w:val="right"/>
              <w:rPr>
                <w:rFonts w:ascii="Calibri" w:hAnsi="Calibri" w:eastAsia="Times New Roman" w:cs="Calibri"/>
                <w:color w:val="000000"/>
              </w:rPr>
            </w:pPr>
            <w:r>
              <w:rPr>
                <w:rFonts w:ascii="Calibri" w:hAnsi="Calibri" w:eastAsia="Times New Roman" w:cs="Calibri"/>
                <w:color w:val="000000"/>
              </w:rPr>
              <w:t>4000</w:t>
            </w:r>
          </w:p>
        </w:tc>
        <w:tc>
          <w:tcPr>
            <w:tcW w:w="960" w:type="dxa"/>
            <w:tcBorders>
              <w:top w:val="nil"/>
              <w:left w:val="nil"/>
              <w:bottom w:val="single" w:color="auto" w:sz="4" w:space="0"/>
              <w:right w:val="single" w:color="auto" w:sz="4" w:space="0"/>
            </w:tcBorders>
            <w:noWrap/>
            <w:vAlign w:val="bottom"/>
          </w:tcPr>
          <w:p w14:paraId="7741944A">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759D0E4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C668A7B">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04DB8C2B">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232BECC7">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2539D6FF">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36F9AB43">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554D8EDF">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727540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AD054AE">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59A4B372">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1B6EDE00">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07476970">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26A7A2E6">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1E84FA60">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6E86062B">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32720B09">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8210E07">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723C60E">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75454412">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C1E2D29">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0CB77662">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52C7A92D">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D5168C3">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372CF534">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6264F994">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0B202A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581CC2A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33DBAE9D">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6C78C5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05FBCD3">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23C906DB">
        <w:tblPrEx>
          <w:tblCellMar>
            <w:top w:w="0" w:type="dxa"/>
            <w:left w:w="108" w:type="dxa"/>
            <w:bottom w:w="0" w:type="dxa"/>
            <w:right w:w="108" w:type="dxa"/>
          </w:tblCellMar>
        </w:tblPrEx>
        <w:trPr>
          <w:trHeight w:val="450" w:hRule="atLeast"/>
        </w:trPr>
        <w:tc>
          <w:tcPr>
            <w:tcW w:w="960" w:type="dxa"/>
            <w:tcBorders>
              <w:top w:val="nil"/>
              <w:left w:val="single" w:color="auto" w:sz="4" w:space="0"/>
              <w:bottom w:val="single" w:color="auto" w:sz="4" w:space="0"/>
              <w:right w:val="single" w:color="auto" w:sz="4" w:space="0"/>
            </w:tcBorders>
            <w:noWrap/>
            <w:vAlign w:val="bottom"/>
          </w:tcPr>
          <w:p w14:paraId="0DC68D36">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52411BC">
            <w:pPr>
              <w:spacing w:after="0" w:line="240" w:lineRule="auto"/>
              <w:jc w:val="right"/>
              <w:rPr>
                <w:rFonts w:ascii="Calibri" w:hAnsi="Calibri" w:eastAsia="Times New Roman" w:cs="Calibri"/>
                <w:color w:val="000000"/>
              </w:rPr>
            </w:pPr>
            <w:r>
              <w:rPr>
                <w:rFonts w:ascii="Calibri" w:hAnsi="Calibri" w:eastAsia="Times New Roman" w:cs="Calibri"/>
                <w:color w:val="000000"/>
              </w:rPr>
              <w:t>8</w:t>
            </w:r>
          </w:p>
        </w:tc>
      </w:tr>
      <w:tr w14:paraId="65BA6B72">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218C3D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3B1D14F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744CDB60">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3BB8F032">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0E38AB3">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2D0FE7AC">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4388F6B9">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86DF2FE">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21E7CD17">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56376C74">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2748761C">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39EF3764">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54B3B8A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0DC0D670">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4BE096EB">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292CD3B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37C2EBE6">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194410A3">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20A905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6A4FFA5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0B711A08">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33F01B3">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03310A9F">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36D034F2">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D00551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60CD15F5">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r>
      <w:tr w14:paraId="4A753885">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C8BEBCC">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EE1E0AD">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04B30D4D">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E0620D5">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1C264F0B">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676D743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411EE34">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1EEC39AD">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4C32D1D6">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D0F6D8A">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03EA3D00">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2BA45D3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4A8D85B">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C80FE30">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r>
      <w:tr w14:paraId="6DCD1A39">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B97EDE7">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E8E8D3C">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1EF84A94">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073FE6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2CF3C5CE">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67C09669">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651C1F8">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798B1564">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55C8CBFE">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257285D">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4B4590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58959BDA">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1346B6AD">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1ADAD7CD">
            <w:pPr>
              <w:spacing w:after="0" w:line="240" w:lineRule="auto"/>
              <w:jc w:val="right"/>
              <w:rPr>
                <w:rFonts w:ascii="Calibri" w:hAnsi="Calibri" w:eastAsia="Times New Roman" w:cs="Calibri"/>
                <w:color w:val="000000"/>
              </w:rPr>
            </w:pPr>
            <w:r>
              <w:rPr>
                <w:rFonts w:ascii="Calibri" w:hAnsi="Calibri" w:eastAsia="Times New Roman" w:cs="Calibri"/>
                <w:color w:val="000000"/>
              </w:rPr>
              <w:t>2</w:t>
            </w:r>
          </w:p>
        </w:tc>
      </w:tr>
      <w:tr w14:paraId="18FB1EEC">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E88E5DD">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4E75029">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33EF1125">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4DDF808">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028142DF">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703D2277">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57191C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20F19DBD">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2BF3B3AD">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4602205">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2705FE26">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0D7AEAB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F40AC58">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2F20842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27455394">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F8B55CF">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5F67AC2E">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5C0D2C14">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29A419B4">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177AC611">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1D7C039C">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060D40F">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1DB4004B">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r>
      <w:tr w14:paraId="4612D55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9A328AD">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435C46BF">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31C02F46">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B8E6CA6">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01EB0F8C">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r w14:paraId="53BFD04A">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4E259DD">
            <w:pPr>
              <w:spacing w:after="0" w:line="240" w:lineRule="auto"/>
              <w:jc w:val="right"/>
              <w:rPr>
                <w:rFonts w:ascii="Calibri" w:hAnsi="Calibri" w:eastAsia="Times New Roman" w:cs="Calibri"/>
                <w:color w:val="000000"/>
              </w:rPr>
            </w:pPr>
            <w:r>
              <w:rPr>
                <w:rFonts w:ascii="Calibri" w:hAnsi="Calibri" w:eastAsia="Times New Roman" w:cs="Calibri"/>
                <w:color w:val="000000"/>
              </w:rPr>
              <w:t>3500</w:t>
            </w:r>
          </w:p>
        </w:tc>
        <w:tc>
          <w:tcPr>
            <w:tcW w:w="960" w:type="dxa"/>
            <w:tcBorders>
              <w:top w:val="nil"/>
              <w:left w:val="nil"/>
              <w:bottom w:val="single" w:color="auto" w:sz="4" w:space="0"/>
              <w:right w:val="single" w:color="auto" w:sz="4" w:space="0"/>
            </w:tcBorders>
            <w:noWrap/>
            <w:vAlign w:val="bottom"/>
          </w:tcPr>
          <w:p w14:paraId="6A9E3E10">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r>
      <w:tr w14:paraId="5C500CA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0A696FB">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11FAC479">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r>
    </w:tbl>
    <w:p w14:paraId="06025EF1">
      <w:pPr>
        <w:pStyle w:val="2"/>
        <w:rPr>
          <w:rFonts w:eastAsia="Times New Roman" w:asciiTheme="majorBidi" w:hAnsiTheme="majorBidi"/>
          <w:color w:val="auto"/>
          <w:sz w:val="24"/>
          <w:szCs w:val="24"/>
        </w:rPr>
      </w:pPr>
      <w:bookmarkStart w:id="79" w:name="_Toc98201599"/>
      <w:r>
        <w:rPr>
          <w:rFonts w:eastAsia="Times New Roman" w:asciiTheme="majorBidi" w:hAnsiTheme="majorBidi"/>
          <w:color w:val="auto"/>
          <w:sz w:val="24"/>
          <w:szCs w:val="24"/>
        </w:rPr>
        <w:t>Line Graph:</w:t>
      </w:r>
      <w:bookmarkEnd w:id="79"/>
    </w:p>
    <w:p w14:paraId="2400ED83">
      <w:pPr>
        <w:rPr>
          <w:rFonts w:eastAsia="Times New Roman" w:asciiTheme="majorBidi" w:hAnsiTheme="majorBidi" w:cstheme="majorBidi"/>
          <w:color w:val="000000"/>
        </w:rPr>
      </w:pPr>
      <w:r>
        <w:rPr>
          <w:rFonts w:eastAsia="Times New Roman" w:asciiTheme="majorBidi" w:hAnsiTheme="majorBidi" w:cstheme="majorBidi"/>
          <w:color w:val="000000"/>
        </w:rPr>
        <w:t>In this graph the line show the relationship between two variables that are dependent on each other.</w:t>
      </w:r>
    </w:p>
    <w:p w14:paraId="52A489A3">
      <w:pPr>
        <w:rPr>
          <w:rFonts w:eastAsia="Times New Roman" w:asciiTheme="majorBidi" w:hAnsiTheme="majorBidi" w:cstheme="majorBidi"/>
          <w:color w:val="000000"/>
        </w:rPr>
      </w:pPr>
    </w:p>
    <w:p w14:paraId="0D412442">
      <w:pPr>
        <w:rPr>
          <w:rFonts w:eastAsia="Times New Roman" w:asciiTheme="majorBidi" w:hAnsiTheme="majorBidi" w:cstheme="majorBidi"/>
          <w:color w:val="000000"/>
        </w:rPr>
      </w:pPr>
    </w:p>
    <w:p w14:paraId="1718BCFD">
      <w:pPr>
        <w:rPr>
          <w:rFonts w:eastAsia="Times New Roman" w:asciiTheme="majorBidi" w:hAnsiTheme="majorBidi" w:cstheme="majorBidi"/>
          <w:color w:val="000000"/>
        </w:rPr>
      </w:pPr>
      <w:r>
        <w:rPr>
          <w:rFonts w:eastAsia="Times New Roman" w:asciiTheme="majorBidi" w:hAnsiTheme="majorBidi" w:cstheme="majorBidi"/>
          <w:color w:val="000000"/>
        </w:rPr>
        <w:drawing>
          <wp:inline distT="0" distB="0" distL="0" distR="0">
            <wp:extent cx="4572000" cy="2743200"/>
            <wp:effectExtent l="19050" t="0" r="19050" b="0"/>
            <wp:docPr id="6"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2B16F48D">
      <w:pPr>
        <w:rPr>
          <w:rFonts w:eastAsia="Times New Roman" w:asciiTheme="majorBidi" w:hAnsiTheme="majorBidi" w:cstheme="majorBidi"/>
          <w:color w:val="000000"/>
        </w:rPr>
      </w:pPr>
    </w:p>
    <w:p w14:paraId="2AB0995E">
      <w:pPr>
        <w:rPr>
          <w:rFonts w:eastAsia="Times New Roman" w:asciiTheme="majorBidi" w:hAnsiTheme="majorBidi" w:cstheme="majorBidi"/>
          <w:color w:val="000000"/>
        </w:rPr>
      </w:pPr>
    </w:p>
    <w:p w14:paraId="53F88450">
      <w:pPr>
        <w:rPr>
          <w:rFonts w:eastAsia="Times New Roman" w:asciiTheme="majorBidi" w:hAnsiTheme="majorBidi" w:cstheme="majorBidi"/>
          <w:color w:val="000000"/>
        </w:rPr>
      </w:pPr>
    </w:p>
    <w:p w14:paraId="7FF8D0BE">
      <w:pPr>
        <w:tabs>
          <w:tab w:val="left" w:pos="3375"/>
        </w:tabs>
        <w:rPr>
          <w:rFonts w:eastAsia="Times New Roman" w:asciiTheme="majorBidi" w:hAnsiTheme="majorBidi" w:cstheme="majorBidi"/>
          <w:b/>
          <w:bCs/>
          <w:color w:val="000000"/>
        </w:rPr>
      </w:pPr>
    </w:p>
    <w:p w14:paraId="076D0782">
      <w:pPr>
        <w:tabs>
          <w:tab w:val="left" w:pos="3375"/>
        </w:tabs>
        <w:rPr>
          <w:rFonts w:eastAsia="Times New Roman" w:asciiTheme="majorBidi" w:hAnsiTheme="majorBidi" w:cstheme="majorBidi"/>
          <w:b/>
          <w:bCs/>
          <w:color w:val="000000"/>
        </w:rPr>
      </w:pPr>
    </w:p>
    <w:p w14:paraId="7CC5AAB7">
      <w:pPr>
        <w:tabs>
          <w:tab w:val="left" w:pos="3375"/>
        </w:tabs>
        <w:rPr>
          <w:rFonts w:eastAsia="Times New Roman" w:asciiTheme="majorBidi" w:hAnsiTheme="majorBidi" w:cstheme="majorBidi"/>
          <w:b/>
          <w:bCs/>
          <w:color w:val="000000"/>
        </w:rPr>
      </w:pPr>
    </w:p>
    <w:p w14:paraId="463319ED">
      <w:pPr>
        <w:tabs>
          <w:tab w:val="left" w:pos="3375"/>
        </w:tabs>
        <w:rPr>
          <w:rFonts w:eastAsia="Times New Roman" w:asciiTheme="majorBidi" w:hAnsiTheme="majorBidi" w:cstheme="majorBidi"/>
          <w:b/>
          <w:bCs/>
          <w:color w:val="000000"/>
        </w:rPr>
      </w:pPr>
      <w:bookmarkStart w:id="80" w:name="_Toc98201600"/>
      <w:r>
        <w:rPr>
          <w:rStyle w:val="20"/>
          <w:rFonts w:asciiTheme="majorBidi" w:hAnsiTheme="majorBidi"/>
          <w:color w:val="auto"/>
          <w:sz w:val="24"/>
          <w:szCs w:val="24"/>
        </w:rPr>
        <w:t>Scatter graph</w:t>
      </w:r>
      <w:bookmarkEnd w:id="80"/>
      <w:r>
        <w:rPr>
          <w:rFonts w:eastAsia="Times New Roman" w:asciiTheme="majorBidi" w:hAnsiTheme="majorBidi" w:cstheme="majorBidi"/>
          <w:b/>
          <w:bCs/>
          <w:color w:val="000000"/>
        </w:rPr>
        <w:t>:</w:t>
      </w:r>
    </w:p>
    <w:p w14:paraId="31768512">
      <w:pPr>
        <w:tabs>
          <w:tab w:val="left" w:pos="3375"/>
        </w:tabs>
        <w:rPr>
          <w:rFonts w:eastAsia="Times New Roman" w:asciiTheme="majorBidi" w:hAnsiTheme="majorBidi" w:cstheme="majorBidi"/>
          <w:color w:val="000000"/>
        </w:rPr>
      </w:pPr>
      <w:r>
        <w:rPr>
          <w:rFonts w:eastAsia="Times New Roman" w:asciiTheme="majorBidi" w:hAnsiTheme="majorBidi" w:cstheme="majorBidi"/>
          <w:color w:val="000000"/>
        </w:rPr>
        <w:t xml:space="preserve">This graph shows the rough values of relationship between two variables. </w:t>
      </w:r>
    </w:p>
    <w:p w14:paraId="2ADBD390">
      <w:pPr>
        <w:tabs>
          <w:tab w:val="left" w:pos="3375"/>
        </w:tabs>
        <w:rPr>
          <w:rFonts w:eastAsia="Times New Roman" w:asciiTheme="majorBidi" w:hAnsiTheme="majorBidi" w:cstheme="majorBidi"/>
          <w:b/>
          <w:bCs/>
          <w:color w:val="000000"/>
        </w:rPr>
      </w:pPr>
    </w:p>
    <w:p w14:paraId="4E5014DA">
      <w:pPr>
        <w:tabs>
          <w:tab w:val="left" w:pos="3375"/>
        </w:tabs>
        <w:rPr>
          <w:rFonts w:eastAsia="Times New Roman" w:asciiTheme="majorBidi" w:hAnsiTheme="majorBidi" w:cstheme="majorBidi"/>
          <w:b/>
          <w:bCs/>
          <w:color w:val="000000"/>
        </w:rPr>
      </w:pPr>
      <w:r>
        <w:rPr>
          <w:rFonts w:eastAsia="Times New Roman" w:asciiTheme="majorBidi" w:hAnsiTheme="majorBidi" w:cstheme="majorBidi"/>
          <w:b/>
          <w:bCs/>
          <w:color w:val="000000"/>
        </w:rPr>
        <w:drawing>
          <wp:inline distT="0" distB="0" distL="0" distR="0">
            <wp:extent cx="4572000" cy="2743200"/>
            <wp:effectExtent l="19050" t="0" r="19050" b="0"/>
            <wp:docPr id="10" name="Chart 3"/>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13CCB5B">
      <w:pPr>
        <w:tabs>
          <w:tab w:val="left" w:pos="3375"/>
        </w:tabs>
        <w:rPr>
          <w:rFonts w:eastAsia="Times New Roman" w:asciiTheme="majorBidi" w:hAnsiTheme="majorBidi" w:cstheme="majorBidi"/>
          <w:b/>
          <w:bCs/>
          <w:color w:val="000000"/>
        </w:rPr>
      </w:pPr>
    </w:p>
    <w:p w14:paraId="44524BEF">
      <w:pPr>
        <w:tabs>
          <w:tab w:val="left" w:pos="3375"/>
        </w:tabs>
        <w:rPr>
          <w:rFonts w:eastAsia="Times New Roman" w:asciiTheme="majorBidi" w:hAnsiTheme="majorBidi" w:cstheme="majorBidi"/>
          <w:b/>
          <w:bCs/>
          <w:color w:val="000000"/>
          <w:u w:val="single"/>
        </w:rPr>
      </w:pPr>
      <w:r>
        <w:rPr>
          <w:rFonts w:eastAsia="Times New Roman" w:asciiTheme="majorBidi" w:hAnsiTheme="majorBidi" w:cstheme="majorBidi"/>
          <w:b/>
          <w:bCs/>
          <w:color w:val="000000"/>
        </w:rPr>
        <w:t xml:space="preserve">              </w:t>
      </w:r>
      <w:bookmarkStart w:id="81" w:name="_Toc98201601"/>
      <w:r>
        <w:rPr>
          <w:rStyle w:val="21"/>
          <w:rFonts w:asciiTheme="majorBidi" w:hAnsiTheme="majorBidi"/>
          <w:color w:val="auto"/>
          <w:sz w:val="24"/>
          <w:szCs w:val="24"/>
          <w:u w:val="single"/>
        </w:rPr>
        <w:t>Coefficient of correlation</w:t>
      </w:r>
      <w:bookmarkEnd w:id="81"/>
      <w:r>
        <w:rPr>
          <w:rFonts w:eastAsia="Times New Roman" w:asciiTheme="majorBidi" w:hAnsiTheme="majorBidi" w:cstheme="majorBidi"/>
          <w:b/>
          <w:bCs/>
          <w:color w:val="000000"/>
          <w:u w:val="single"/>
        </w:rPr>
        <w:t>:</w:t>
      </w:r>
    </w:p>
    <w:p w14:paraId="2437DCA1">
      <w:pPr>
        <w:pStyle w:val="19"/>
        <w:rPr>
          <w:rFonts w:asciiTheme="majorBidi" w:hAnsiTheme="majorBidi" w:eastAsiaTheme="minorEastAsia" w:cstheme="majorBidi"/>
          <w:b/>
          <w:bCs/>
        </w:rPr>
      </w:pPr>
      <w:r>
        <w:rPr>
          <w:rFonts w:eastAsia="Times New Roman" w:asciiTheme="majorBidi" w:hAnsiTheme="majorBidi" w:cstheme="majorBidi"/>
          <w:iCs/>
        </w:rPr>
        <w:t xml:space="preserve">                 </w:t>
      </w:r>
      <w:r>
        <w:rPr>
          <w:rFonts w:eastAsia="Times New Roman" w:asciiTheme="majorBidi" w:hAnsiTheme="majorBidi" w:cstheme="majorBidi"/>
          <w:b/>
          <w:bCs/>
          <w:iCs/>
        </w:rPr>
        <w:t xml:space="preserve">r = </w:t>
      </w:r>
      <m:oMath>
        <m:f>
          <m:fPr>
            <m:ctrlPr>
              <w:rPr>
                <w:rFonts w:ascii="Cambria Math" w:hAnsi="Cambria Math" w:eastAsiaTheme="minorEastAsia"/>
                <w:b/>
                <w:bCs/>
                <w:i/>
                <w:iCs/>
              </w:rPr>
            </m:ctrlPr>
          </m:fPr>
          <m:num>
            <m:r>
              <m:rPr>
                <m:sty m:val="bi"/>
              </m:rPr>
              <w:rPr>
                <w:rFonts w:ascii="Cambria Math" w:hAnsi="Cambria Math" w:eastAsiaTheme="minorEastAsia"/>
              </w:rPr>
              <m:t>Σ</m:t>
            </m:r>
            <m:sSup>
              <m:sSupPr>
                <m:ctrlPr>
                  <w:rPr>
                    <w:rFonts w:ascii="Cambria Math" w:hAnsi="Cambria Math" w:eastAsiaTheme="minorEastAsia"/>
                    <w:b/>
                    <w:bCs/>
                    <w:i/>
                  </w:rPr>
                </m:ctrlPr>
              </m:sSupPr>
              <m:e>
                <m:d>
                  <m:dPr>
                    <m:ctrlPr>
                      <w:rPr>
                        <w:rFonts w:ascii="Cambria Math" w:hAnsi="Cambria Math" w:eastAsiaTheme="minorEastAsia"/>
                        <w:b/>
                        <w:bCs/>
                        <w:i/>
                      </w:rPr>
                    </m:ctrlPr>
                  </m:dPr>
                  <m:e>
                    <m:r>
                      <m:rPr>
                        <m:sty m:val="bi"/>
                      </m:rPr>
                      <w:rPr>
                        <w:rFonts w:ascii="Cambria Math" w:hAnsi="Cambria Math" w:eastAsiaTheme="minorEastAsia"/>
                      </w:rPr>
                      <m:t>X−Xbar</m:t>
                    </m:r>
                    <m:ctrlPr>
                      <w:rPr>
                        <w:rFonts w:ascii="Cambria Math" w:hAnsi="Cambria Math" w:eastAsiaTheme="minorEastAsia"/>
                        <w:b/>
                        <w:bCs/>
                        <w:i/>
                      </w:rPr>
                    </m:ctrlPr>
                  </m:e>
                </m:d>
                <m:ctrlPr>
                  <w:rPr>
                    <w:rFonts w:ascii="Cambria Math" w:hAnsi="Cambria Math" w:eastAsiaTheme="minorEastAsia"/>
                    <w:b/>
                    <w:bCs/>
                    <w:i/>
                  </w:rPr>
                </m:ctrlPr>
              </m:e>
              <m:sup>
                <m:ctrlPr>
                  <w:rPr>
                    <w:rFonts w:ascii="Cambria Math" w:hAnsi="Cambria Math" w:eastAsiaTheme="minorEastAsia"/>
                    <w:b/>
                    <w:bCs/>
                    <w:i/>
                  </w:rPr>
                </m:ctrlPr>
              </m:sup>
            </m:sSup>
            <m:r>
              <m:rPr>
                <m:sty m:val="bi"/>
              </m:rPr>
              <w:rPr>
                <w:rFonts w:ascii="Cambria Math" w:hAnsi="Cambria Math" w:eastAsiaTheme="minorEastAsia"/>
              </w:rPr>
              <m:t>.Σ(y−ybar)</m:t>
            </m:r>
            <m:ctrlPr>
              <w:rPr>
                <w:rFonts w:ascii="Cambria Math" w:hAnsi="Cambria Math" w:eastAsiaTheme="minorEastAsia"/>
                <w:b/>
                <w:bCs/>
                <w:i/>
                <w:iCs/>
              </w:rPr>
            </m:ctrlPr>
          </m:num>
          <m:den>
            <m:rad>
              <m:radPr>
                <m:degHide m:val="1"/>
                <m:ctrlPr>
                  <w:rPr>
                    <w:rFonts w:ascii="Cambria Math" w:hAnsi="Cambria Math" w:eastAsiaTheme="minorEastAsia"/>
                    <w:b/>
                    <w:bCs/>
                    <w:i/>
                  </w:rPr>
                </m:ctrlPr>
              </m:radPr>
              <m:deg>
                <m:ctrlPr>
                  <w:rPr>
                    <w:rFonts w:ascii="Cambria Math" w:hAnsi="Cambria Math" w:eastAsiaTheme="minorEastAsia"/>
                    <w:b/>
                    <w:bCs/>
                    <w:i/>
                  </w:rPr>
                </m:ctrlPr>
              </m:deg>
              <m:e>
                <m:r>
                  <m:rPr>
                    <m:sty m:val="bi"/>
                  </m:rPr>
                  <w:rPr>
                    <w:rFonts w:ascii="Cambria Math" w:hAnsi="Cambria Math" w:eastAsiaTheme="minorEastAsia"/>
                  </w:rPr>
                  <m:t>Σ</m:t>
                </m:r>
                <m:sSup>
                  <m:sSupPr>
                    <m:ctrlPr>
                      <w:rPr>
                        <w:rFonts w:ascii="Cambria Math" w:hAnsi="Cambria Math" w:eastAsiaTheme="minorEastAsia"/>
                        <w:b/>
                        <w:bCs/>
                        <w:i/>
                      </w:rPr>
                    </m:ctrlPr>
                  </m:sSupPr>
                  <m:e>
                    <m:d>
                      <m:dPr>
                        <m:ctrlPr>
                          <w:rPr>
                            <w:rFonts w:ascii="Cambria Math" w:hAnsi="Cambria Math" w:eastAsiaTheme="minorEastAsia"/>
                            <w:b/>
                            <w:bCs/>
                            <w:i/>
                          </w:rPr>
                        </m:ctrlPr>
                      </m:dPr>
                      <m:e>
                        <m:r>
                          <m:rPr>
                            <m:sty m:val="bi"/>
                          </m:rPr>
                          <w:rPr>
                            <w:rFonts w:ascii="Cambria Math" w:hAnsi="Cambria Math" w:eastAsiaTheme="minorEastAsia"/>
                          </w:rPr>
                          <m:t>x−xbar</m:t>
                        </m:r>
                        <m:ctrlPr>
                          <w:rPr>
                            <w:rFonts w:ascii="Cambria Math" w:hAnsi="Cambria Math" w:eastAsiaTheme="minorEastAsia"/>
                            <w:b/>
                            <w:bCs/>
                            <w:i/>
                          </w:rPr>
                        </m:ctrlPr>
                      </m:e>
                    </m:d>
                    <m:ctrlPr>
                      <w:rPr>
                        <w:rFonts w:ascii="Cambria Math" w:hAnsi="Cambria Math" w:eastAsiaTheme="minorEastAsia"/>
                        <w:b/>
                        <w:bCs/>
                        <w:i/>
                      </w:rPr>
                    </m:ctrlPr>
                  </m:e>
                  <m:sup>
                    <m:r>
                      <m:rPr>
                        <m:sty m:val="bi"/>
                      </m:rPr>
                      <w:rPr>
                        <w:rFonts w:ascii="Cambria Math" w:hAnsi="Cambria Math" w:eastAsiaTheme="minorEastAsia"/>
                      </w:rPr>
                      <m:t>2</m:t>
                    </m:r>
                    <m:ctrlPr>
                      <w:rPr>
                        <w:rFonts w:ascii="Cambria Math" w:hAnsi="Cambria Math" w:eastAsiaTheme="minorEastAsia"/>
                        <w:b/>
                        <w:bCs/>
                        <w:i/>
                      </w:rPr>
                    </m:ctrlPr>
                  </m:sup>
                </m:sSup>
                <m:ctrlPr>
                  <w:rPr>
                    <w:rFonts w:ascii="Cambria Math" w:hAnsi="Cambria Math" w:eastAsiaTheme="minorEastAsia"/>
                    <w:b/>
                    <w:bCs/>
                    <w:i/>
                    <w:iCs/>
                  </w:rPr>
                </m:ctrlPr>
              </m:e>
            </m:rad>
            <m:r>
              <m:rPr>
                <m:sty m:val="bi"/>
              </m:rPr>
              <w:rPr>
                <w:rFonts w:ascii="Cambria Math" w:hAnsi="Cambria Math" w:eastAsiaTheme="minorEastAsia"/>
              </w:rPr>
              <m:t>.(y−ybar)²</m:t>
            </m:r>
            <m:ctrlPr>
              <w:rPr>
                <w:rFonts w:ascii="Cambria Math" w:hAnsi="Cambria Math" w:eastAsiaTheme="minorEastAsia"/>
                <w:b/>
                <w:bCs/>
                <w:i/>
                <w:iCs/>
              </w:rPr>
            </m:ctrlPr>
          </m:den>
        </m:f>
      </m:oMath>
    </w:p>
    <w:p w14:paraId="0E17C6F0">
      <w:pPr>
        <w:tabs>
          <w:tab w:val="left" w:pos="3375"/>
        </w:tabs>
        <w:rPr>
          <w:rFonts w:eastAsia="Times New Roman" w:asciiTheme="majorBidi" w:hAnsiTheme="majorBidi" w:cstheme="majorBidi"/>
          <w:b/>
          <w:bCs/>
          <w:color w:val="000000"/>
        </w:rPr>
      </w:pPr>
    </w:p>
    <w:p w14:paraId="41378C60">
      <w:pPr>
        <w:pStyle w:val="19"/>
        <w:rPr>
          <w:rFonts w:asciiTheme="majorBidi" w:hAnsiTheme="majorBidi" w:eastAsiaTheme="minorEastAsia" w:cstheme="majorBidi"/>
        </w:rPr>
      </w:pPr>
    </w:p>
    <w:p w14:paraId="0B1118A5">
      <w:pPr>
        <w:rPr>
          <w:rFonts w:asciiTheme="majorBidi" w:hAnsiTheme="majorBidi" w:eastAsiaTheme="minorEastAsia" w:cstheme="majorBidi"/>
          <w:b/>
          <w:bCs/>
        </w:rPr>
      </w:pPr>
      <w:r>
        <w:rPr>
          <w:rFonts w:asciiTheme="majorBidi" w:hAnsiTheme="majorBidi" w:eastAsiaTheme="minorEastAsia" w:cstheme="majorBidi"/>
          <w:b/>
          <w:bCs/>
        </w:rPr>
        <w:t xml:space="preserve">    </w:t>
      </w:r>
    </w:p>
    <w:tbl>
      <w:tblPr>
        <w:tblStyle w:val="5"/>
        <w:tblW w:w="8025" w:type="dxa"/>
        <w:tblInd w:w="93" w:type="dxa"/>
        <w:tblLayout w:type="autofit"/>
        <w:tblCellMar>
          <w:top w:w="0" w:type="dxa"/>
          <w:left w:w="108" w:type="dxa"/>
          <w:bottom w:w="0" w:type="dxa"/>
          <w:right w:w="108" w:type="dxa"/>
        </w:tblCellMar>
      </w:tblPr>
      <w:tblGrid>
        <w:gridCol w:w="960"/>
        <w:gridCol w:w="960"/>
        <w:gridCol w:w="960"/>
        <w:gridCol w:w="960"/>
        <w:gridCol w:w="1600"/>
        <w:gridCol w:w="1443"/>
        <w:gridCol w:w="1142"/>
      </w:tblGrid>
      <w:tr w14:paraId="78E7D1B7">
        <w:tblPrEx>
          <w:tblCellMar>
            <w:top w:w="0" w:type="dxa"/>
            <w:left w:w="108" w:type="dxa"/>
            <w:bottom w:w="0" w:type="dxa"/>
            <w:right w:w="108" w:type="dxa"/>
          </w:tblCellMar>
        </w:tblPrEx>
        <w:trPr>
          <w:trHeight w:val="615" w:hRule="atLeast"/>
        </w:trPr>
        <w:tc>
          <w:tcPr>
            <w:tcW w:w="960" w:type="dxa"/>
            <w:tcBorders>
              <w:top w:val="single" w:color="auto" w:sz="4" w:space="0"/>
              <w:left w:val="single" w:color="auto" w:sz="4" w:space="0"/>
              <w:bottom w:val="single" w:color="auto" w:sz="4" w:space="0"/>
              <w:right w:val="single" w:color="auto" w:sz="4" w:space="0"/>
            </w:tcBorders>
            <w:shd w:val="clear" w:color="000000" w:fill="B8CCE4"/>
            <w:noWrap/>
            <w:vAlign w:val="bottom"/>
          </w:tcPr>
          <w:p w14:paraId="29EB1649">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3AC2A5AB">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Y</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585A5EF8">
            <w:pPr>
              <w:spacing w:after="0" w:line="240" w:lineRule="auto"/>
              <w:jc w:val="center"/>
              <w:rPr>
                <w:rFonts w:ascii="Calibri" w:hAnsi="Calibri" w:eastAsia="Times New Roman" w:cs="Calibri"/>
                <w:b/>
                <w:bCs/>
                <w:color w:val="000000"/>
              </w:rPr>
            </w:pPr>
            <w:r>
              <w:rPr>
                <w:rFonts w:ascii="Calibri" w:hAnsi="Calibri" w:eastAsia="Times New Roman" w:cs="Calibri"/>
                <w:b/>
                <w:bCs/>
                <w:color w:val="000000"/>
              </w:rPr>
              <w:t>X - Xbar</w:t>
            </w:r>
          </w:p>
        </w:tc>
        <w:tc>
          <w:tcPr>
            <w:tcW w:w="960" w:type="dxa"/>
            <w:tcBorders>
              <w:top w:val="single" w:color="auto" w:sz="4" w:space="0"/>
              <w:left w:val="nil"/>
              <w:bottom w:val="single" w:color="auto" w:sz="4" w:space="0"/>
              <w:right w:val="single" w:color="auto" w:sz="4" w:space="0"/>
            </w:tcBorders>
            <w:shd w:val="clear" w:color="000000" w:fill="B8CCE4"/>
            <w:noWrap/>
            <w:vAlign w:val="bottom"/>
          </w:tcPr>
          <w:p w14:paraId="1DFA45BC">
            <w:pPr>
              <w:spacing w:after="0" w:line="240" w:lineRule="auto"/>
              <w:rPr>
                <w:rFonts w:ascii="Calibri" w:hAnsi="Calibri" w:eastAsia="Times New Roman" w:cs="Calibri"/>
                <w:b/>
                <w:bCs/>
                <w:color w:val="000000"/>
              </w:rPr>
            </w:pPr>
            <w:r>
              <w:rPr>
                <w:rFonts w:ascii="Calibri" w:hAnsi="Calibri" w:eastAsia="Times New Roman" w:cs="Calibri"/>
                <w:b/>
                <w:bCs/>
                <w:color w:val="000000"/>
              </w:rPr>
              <w:t>y-ybar</w:t>
            </w:r>
          </w:p>
        </w:tc>
        <w:tc>
          <w:tcPr>
            <w:tcW w:w="1600" w:type="dxa"/>
            <w:tcBorders>
              <w:top w:val="single" w:color="auto" w:sz="4" w:space="0"/>
              <w:left w:val="nil"/>
              <w:bottom w:val="single" w:color="auto" w:sz="4" w:space="0"/>
              <w:right w:val="single" w:color="auto" w:sz="4" w:space="0"/>
            </w:tcBorders>
            <w:shd w:val="clear" w:color="000000" w:fill="B8CCE4"/>
            <w:noWrap/>
            <w:vAlign w:val="bottom"/>
          </w:tcPr>
          <w:p w14:paraId="2551F785">
            <w:pPr>
              <w:spacing w:after="0" w:line="240" w:lineRule="auto"/>
              <w:rPr>
                <w:rFonts w:ascii="Calibri" w:hAnsi="Calibri" w:eastAsia="Times New Roman" w:cs="Calibri"/>
                <w:b/>
                <w:bCs/>
                <w:color w:val="000000"/>
              </w:rPr>
            </w:pPr>
            <w:r>
              <w:rPr>
                <w:rFonts w:ascii="Calibri" w:hAnsi="Calibri" w:eastAsia="Times New Roman" w:cs="Calibri"/>
                <w:b/>
                <w:bCs/>
                <w:color w:val="000000"/>
              </w:rPr>
              <w:t>(x-xbar).(y-ybar)</w:t>
            </w:r>
          </w:p>
        </w:tc>
        <w:tc>
          <w:tcPr>
            <w:tcW w:w="1443" w:type="dxa"/>
            <w:tcBorders>
              <w:top w:val="single" w:color="auto" w:sz="4" w:space="0"/>
              <w:left w:val="nil"/>
              <w:bottom w:val="single" w:color="auto" w:sz="4" w:space="0"/>
              <w:right w:val="single" w:color="auto" w:sz="4" w:space="0"/>
            </w:tcBorders>
            <w:shd w:val="clear" w:color="000000" w:fill="B8CCE4"/>
            <w:noWrap/>
            <w:vAlign w:val="bottom"/>
          </w:tcPr>
          <w:p w14:paraId="549161F6">
            <w:pPr>
              <w:spacing w:after="0" w:line="240" w:lineRule="auto"/>
              <w:rPr>
                <w:rFonts w:ascii="Calibri" w:hAnsi="Calibri" w:eastAsia="Times New Roman" w:cs="Calibri"/>
                <w:b/>
                <w:bCs/>
                <w:color w:val="000000"/>
              </w:rPr>
            </w:pPr>
            <w:r>
              <w:rPr>
                <w:rFonts w:ascii="Calibri" w:hAnsi="Calibri" w:eastAsia="Times New Roman" w:cs="Calibri"/>
                <w:b/>
                <w:bCs/>
                <w:color w:val="000000"/>
              </w:rPr>
              <w:t>(x-xbar)²</w:t>
            </w:r>
          </w:p>
        </w:tc>
        <w:tc>
          <w:tcPr>
            <w:tcW w:w="1142" w:type="dxa"/>
            <w:tcBorders>
              <w:top w:val="single" w:color="auto" w:sz="4" w:space="0"/>
              <w:left w:val="nil"/>
              <w:bottom w:val="single" w:color="auto" w:sz="4" w:space="0"/>
              <w:right w:val="single" w:color="auto" w:sz="4" w:space="0"/>
            </w:tcBorders>
            <w:shd w:val="clear" w:color="000000" w:fill="B8CCE4"/>
            <w:noWrap/>
            <w:vAlign w:val="bottom"/>
          </w:tcPr>
          <w:p w14:paraId="6868007E">
            <w:pPr>
              <w:spacing w:after="0" w:line="240" w:lineRule="auto"/>
              <w:rPr>
                <w:rFonts w:ascii="Calibri" w:hAnsi="Calibri" w:eastAsia="Times New Roman" w:cs="Calibri"/>
                <w:b/>
                <w:bCs/>
                <w:color w:val="000000"/>
              </w:rPr>
            </w:pPr>
            <w:r>
              <w:rPr>
                <w:rFonts w:ascii="Calibri" w:hAnsi="Calibri" w:eastAsia="Times New Roman" w:cs="Calibri"/>
                <w:b/>
                <w:bCs/>
                <w:color w:val="000000"/>
              </w:rPr>
              <w:t>(y-ybar)²</w:t>
            </w:r>
          </w:p>
        </w:tc>
      </w:tr>
      <w:tr w14:paraId="17D1E2F4">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065418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790C9F6">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08A0D96F">
            <w:pPr>
              <w:spacing w:after="0" w:line="240" w:lineRule="auto"/>
              <w:jc w:val="right"/>
              <w:rPr>
                <w:rFonts w:ascii="Calibri" w:hAnsi="Calibri" w:eastAsia="Times New Roman" w:cs="Calibri"/>
                <w:color w:val="000000"/>
              </w:rPr>
            </w:pPr>
            <w:r>
              <w:rPr>
                <w:rFonts w:ascii="Calibri" w:hAnsi="Calibri" w:eastAsia="Times New Roman" w:cs="Calibri"/>
                <w:color w:val="000000"/>
              </w:rPr>
              <w:t>-14140.5</w:t>
            </w:r>
          </w:p>
        </w:tc>
        <w:tc>
          <w:tcPr>
            <w:tcW w:w="960" w:type="dxa"/>
            <w:tcBorders>
              <w:top w:val="nil"/>
              <w:left w:val="nil"/>
              <w:bottom w:val="single" w:color="auto" w:sz="4" w:space="0"/>
              <w:right w:val="single" w:color="auto" w:sz="4" w:space="0"/>
            </w:tcBorders>
            <w:noWrap/>
            <w:vAlign w:val="bottom"/>
          </w:tcPr>
          <w:p w14:paraId="1DC21C91">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3ACEA4B8">
            <w:pPr>
              <w:spacing w:after="0" w:line="240" w:lineRule="auto"/>
              <w:jc w:val="right"/>
              <w:rPr>
                <w:rFonts w:ascii="Calibri" w:hAnsi="Calibri" w:eastAsia="Times New Roman" w:cs="Calibri"/>
                <w:color w:val="000000"/>
              </w:rPr>
            </w:pPr>
            <w:r>
              <w:rPr>
                <w:rFonts w:ascii="Calibri" w:hAnsi="Calibri" w:eastAsia="Times New Roman" w:cs="Calibri"/>
                <w:color w:val="000000"/>
              </w:rPr>
              <w:t>9332.73</w:t>
            </w:r>
          </w:p>
        </w:tc>
        <w:tc>
          <w:tcPr>
            <w:tcW w:w="1443" w:type="dxa"/>
            <w:tcBorders>
              <w:top w:val="nil"/>
              <w:left w:val="nil"/>
              <w:bottom w:val="single" w:color="auto" w:sz="4" w:space="0"/>
              <w:right w:val="single" w:color="auto" w:sz="4" w:space="0"/>
            </w:tcBorders>
            <w:noWrap/>
            <w:vAlign w:val="bottom"/>
          </w:tcPr>
          <w:p w14:paraId="2491E99B">
            <w:pPr>
              <w:spacing w:after="0" w:line="240" w:lineRule="auto"/>
              <w:jc w:val="right"/>
              <w:rPr>
                <w:rFonts w:ascii="Calibri" w:hAnsi="Calibri" w:eastAsia="Times New Roman" w:cs="Calibri"/>
                <w:color w:val="000000"/>
              </w:rPr>
            </w:pPr>
            <w:r>
              <w:rPr>
                <w:rFonts w:ascii="Calibri" w:hAnsi="Calibri" w:eastAsia="Times New Roman" w:cs="Calibri"/>
                <w:color w:val="000000"/>
              </w:rPr>
              <w:t>199953740.3</w:t>
            </w:r>
          </w:p>
        </w:tc>
        <w:tc>
          <w:tcPr>
            <w:tcW w:w="1142" w:type="dxa"/>
            <w:tcBorders>
              <w:top w:val="nil"/>
              <w:left w:val="nil"/>
              <w:bottom w:val="single" w:color="auto" w:sz="4" w:space="0"/>
              <w:right w:val="single" w:color="auto" w:sz="4" w:space="0"/>
            </w:tcBorders>
            <w:noWrap/>
            <w:vAlign w:val="bottom"/>
          </w:tcPr>
          <w:p w14:paraId="0CBBB315">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4A4F7998">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9FC7890">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15AA28EC">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tcBorders>
              <w:top w:val="nil"/>
              <w:left w:val="nil"/>
              <w:bottom w:val="single" w:color="auto" w:sz="4" w:space="0"/>
              <w:right w:val="single" w:color="auto" w:sz="4" w:space="0"/>
            </w:tcBorders>
            <w:noWrap/>
            <w:vAlign w:val="bottom"/>
          </w:tcPr>
          <w:p w14:paraId="3BF09BD5">
            <w:pPr>
              <w:spacing w:after="0" w:line="240" w:lineRule="auto"/>
              <w:jc w:val="right"/>
              <w:rPr>
                <w:rFonts w:ascii="Calibri" w:hAnsi="Calibri" w:eastAsia="Times New Roman" w:cs="Calibri"/>
                <w:color w:val="000000"/>
              </w:rPr>
            </w:pPr>
            <w:r>
              <w:rPr>
                <w:rFonts w:ascii="Calibri" w:hAnsi="Calibri" w:eastAsia="Times New Roman" w:cs="Calibri"/>
                <w:color w:val="000000"/>
              </w:rPr>
              <w:t>23575.5</w:t>
            </w:r>
          </w:p>
        </w:tc>
        <w:tc>
          <w:tcPr>
            <w:tcW w:w="960" w:type="dxa"/>
            <w:tcBorders>
              <w:top w:val="nil"/>
              <w:left w:val="nil"/>
              <w:bottom w:val="single" w:color="auto" w:sz="4" w:space="0"/>
              <w:right w:val="single" w:color="auto" w:sz="4" w:space="0"/>
            </w:tcBorders>
            <w:noWrap/>
            <w:vAlign w:val="bottom"/>
          </w:tcPr>
          <w:p w14:paraId="189719C4">
            <w:pPr>
              <w:spacing w:after="0" w:line="240" w:lineRule="auto"/>
              <w:jc w:val="right"/>
              <w:rPr>
                <w:rFonts w:ascii="Calibri" w:hAnsi="Calibri" w:eastAsia="Times New Roman" w:cs="Calibri"/>
                <w:color w:val="000000"/>
              </w:rPr>
            </w:pPr>
            <w:r>
              <w:rPr>
                <w:rFonts w:ascii="Calibri" w:hAnsi="Calibri" w:eastAsia="Times New Roman" w:cs="Calibri"/>
                <w:color w:val="000000"/>
              </w:rPr>
              <w:t>-1.66</w:t>
            </w:r>
          </w:p>
        </w:tc>
        <w:tc>
          <w:tcPr>
            <w:tcW w:w="1600" w:type="dxa"/>
            <w:tcBorders>
              <w:top w:val="nil"/>
              <w:left w:val="nil"/>
              <w:bottom w:val="single" w:color="auto" w:sz="4" w:space="0"/>
              <w:right w:val="single" w:color="auto" w:sz="4" w:space="0"/>
            </w:tcBorders>
            <w:noWrap/>
            <w:vAlign w:val="bottom"/>
          </w:tcPr>
          <w:p w14:paraId="77C43071">
            <w:pPr>
              <w:spacing w:after="0" w:line="240" w:lineRule="auto"/>
              <w:jc w:val="right"/>
              <w:rPr>
                <w:rFonts w:ascii="Calibri" w:hAnsi="Calibri" w:eastAsia="Times New Roman" w:cs="Calibri"/>
                <w:color w:val="000000"/>
              </w:rPr>
            </w:pPr>
            <w:r>
              <w:rPr>
                <w:rFonts w:ascii="Calibri" w:hAnsi="Calibri" w:eastAsia="Times New Roman" w:cs="Calibri"/>
                <w:color w:val="000000"/>
              </w:rPr>
              <w:t>-39135.33</w:t>
            </w:r>
          </w:p>
        </w:tc>
        <w:tc>
          <w:tcPr>
            <w:tcW w:w="1443" w:type="dxa"/>
            <w:tcBorders>
              <w:top w:val="nil"/>
              <w:left w:val="nil"/>
              <w:bottom w:val="single" w:color="auto" w:sz="4" w:space="0"/>
              <w:right w:val="single" w:color="auto" w:sz="4" w:space="0"/>
            </w:tcBorders>
            <w:noWrap/>
            <w:vAlign w:val="bottom"/>
          </w:tcPr>
          <w:p w14:paraId="3C8360C1">
            <w:pPr>
              <w:spacing w:after="0" w:line="240" w:lineRule="auto"/>
              <w:jc w:val="right"/>
              <w:rPr>
                <w:rFonts w:ascii="Calibri" w:hAnsi="Calibri" w:eastAsia="Times New Roman" w:cs="Calibri"/>
                <w:color w:val="000000"/>
              </w:rPr>
            </w:pPr>
            <w:r>
              <w:rPr>
                <w:rFonts w:ascii="Calibri" w:hAnsi="Calibri" w:eastAsia="Times New Roman" w:cs="Calibri"/>
                <w:color w:val="000000"/>
              </w:rPr>
              <w:t>555804200.3</w:t>
            </w:r>
          </w:p>
        </w:tc>
        <w:tc>
          <w:tcPr>
            <w:tcW w:w="1142" w:type="dxa"/>
            <w:tcBorders>
              <w:top w:val="nil"/>
              <w:left w:val="nil"/>
              <w:bottom w:val="single" w:color="auto" w:sz="4" w:space="0"/>
              <w:right w:val="single" w:color="auto" w:sz="4" w:space="0"/>
            </w:tcBorders>
            <w:noWrap/>
            <w:vAlign w:val="bottom"/>
          </w:tcPr>
          <w:p w14:paraId="17238FC7">
            <w:pPr>
              <w:spacing w:after="0" w:line="240" w:lineRule="auto"/>
              <w:jc w:val="right"/>
              <w:rPr>
                <w:rFonts w:ascii="Calibri" w:hAnsi="Calibri" w:eastAsia="Times New Roman" w:cs="Calibri"/>
                <w:color w:val="000000"/>
              </w:rPr>
            </w:pPr>
            <w:r>
              <w:rPr>
                <w:rFonts w:ascii="Calibri" w:hAnsi="Calibri" w:eastAsia="Times New Roman" w:cs="Calibri"/>
                <w:color w:val="000000"/>
              </w:rPr>
              <w:t>2.7556</w:t>
            </w:r>
          </w:p>
        </w:tc>
      </w:tr>
      <w:tr w14:paraId="1D1E9C4F">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5F88DD0">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0B655D5A">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4ABAF1AE">
            <w:pPr>
              <w:spacing w:after="0" w:line="240" w:lineRule="auto"/>
              <w:jc w:val="right"/>
              <w:rPr>
                <w:rFonts w:ascii="Calibri" w:hAnsi="Calibri" w:eastAsia="Times New Roman" w:cs="Calibri"/>
                <w:color w:val="000000"/>
              </w:rPr>
            </w:pPr>
            <w:r>
              <w:rPr>
                <w:rFonts w:ascii="Calibri" w:hAnsi="Calibri" w:eastAsia="Times New Roman" w:cs="Calibri"/>
                <w:color w:val="000000"/>
              </w:rPr>
              <w:t>7288.5</w:t>
            </w:r>
          </w:p>
        </w:tc>
        <w:tc>
          <w:tcPr>
            <w:tcW w:w="960" w:type="dxa"/>
            <w:tcBorders>
              <w:top w:val="nil"/>
              <w:left w:val="nil"/>
              <w:bottom w:val="single" w:color="auto" w:sz="4" w:space="0"/>
              <w:right w:val="single" w:color="auto" w:sz="4" w:space="0"/>
            </w:tcBorders>
            <w:noWrap/>
            <w:vAlign w:val="bottom"/>
          </w:tcPr>
          <w:p w14:paraId="00D66B98">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3CEA4F5B">
            <w:pPr>
              <w:spacing w:after="0" w:line="240" w:lineRule="auto"/>
              <w:jc w:val="right"/>
              <w:rPr>
                <w:rFonts w:ascii="Calibri" w:hAnsi="Calibri" w:eastAsia="Times New Roman" w:cs="Calibri"/>
                <w:color w:val="000000"/>
              </w:rPr>
            </w:pPr>
            <w:r>
              <w:rPr>
                <w:rFonts w:ascii="Calibri" w:hAnsi="Calibri" w:eastAsia="Times New Roman" w:cs="Calibri"/>
                <w:color w:val="000000"/>
              </w:rPr>
              <w:t>-4810.41</w:t>
            </w:r>
          </w:p>
        </w:tc>
        <w:tc>
          <w:tcPr>
            <w:tcW w:w="1443" w:type="dxa"/>
            <w:tcBorders>
              <w:top w:val="nil"/>
              <w:left w:val="nil"/>
              <w:bottom w:val="single" w:color="auto" w:sz="4" w:space="0"/>
              <w:right w:val="single" w:color="auto" w:sz="4" w:space="0"/>
            </w:tcBorders>
            <w:noWrap/>
            <w:vAlign w:val="bottom"/>
          </w:tcPr>
          <w:p w14:paraId="03F32530">
            <w:pPr>
              <w:spacing w:after="0" w:line="240" w:lineRule="auto"/>
              <w:jc w:val="right"/>
              <w:rPr>
                <w:rFonts w:ascii="Calibri" w:hAnsi="Calibri" w:eastAsia="Times New Roman" w:cs="Calibri"/>
                <w:color w:val="000000"/>
              </w:rPr>
            </w:pPr>
            <w:r>
              <w:rPr>
                <w:rFonts w:ascii="Calibri" w:hAnsi="Calibri" w:eastAsia="Times New Roman" w:cs="Calibri"/>
                <w:color w:val="000000"/>
              </w:rPr>
              <w:t>53122232.25</w:t>
            </w:r>
          </w:p>
        </w:tc>
        <w:tc>
          <w:tcPr>
            <w:tcW w:w="1142" w:type="dxa"/>
            <w:tcBorders>
              <w:top w:val="nil"/>
              <w:left w:val="nil"/>
              <w:bottom w:val="single" w:color="auto" w:sz="4" w:space="0"/>
              <w:right w:val="single" w:color="auto" w:sz="4" w:space="0"/>
            </w:tcBorders>
            <w:noWrap/>
            <w:vAlign w:val="bottom"/>
          </w:tcPr>
          <w:p w14:paraId="21E65A30">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3517BF08">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3A5F575E">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76A794BA">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16018CC6">
            <w:pPr>
              <w:spacing w:after="0" w:line="240" w:lineRule="auto"/>
              <w:jc w:val="right"/>
              <w:rPr>
                <w:rFonts w:ascii="Calibri" w:hAnsi="Calibri" w:eastAsia="Times New Roman" w:cs="Calibri"/>
                <w:color w:val="000000"/>
              </w:rPr>
            </w:pPr>
            <w:r>
              <w:rPr>
                <w:rFonts w:ascii="Calibri" w:hAnsi="Calibri" w:eastAsia="Times New Roman" w:cs="Calibri"/>
                <w:color w:val="000000"/>
              </w:rPr>
              <w:t>36590</w:t>
            </w:r>
          </w:p>
        </w:tc>
        <w:tc>
          <w:tcPr>
            <w:tcW w:w="960" w:type="dxa"/>
            <w:tcBorders>
              <w:top w:val="nil"/>
              <w:left w:val="nil"/>
              <w:bottom w:val="single" w:color="auto" w:sz="4" w:space="0"/>
              <w:right w:val="single" w:color="auto" w:sz="4" w:space="0"/>
            </w:tcBorders>
            <w:noWrap/>
            <w:vAlign w:val="bottom"/>
          </w:tcPr>
          <w:p w14:paraId="54823C4E">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235054E7">
            <w:pPr>
              <w:spacing w:after="0" w:line="240" w:lineRule="auto"/>
              <w:jc w:val="right"/>
              <w:rPr>
                <w:rFonts w:ascii="Calibri" w:hAnsi="Calibri" w:eastAsia="Times New Roman" w:cs="Calibri"/>
                <w:color w:val="000000"/>
              </w:rPr>
            </w:pPr>
            <w:r>
              <w:rPr>
                <w:rFonts w:ascii="Calibri" w:hAnsi="Calibri" w:eastAsia="Times New Roman" w:cs="Calibri"/>
                <w:color w:val="000000"/>
              </w:rPr>
              <w:t>49030.6</w:t>
            </w:r>
          </w:p>
        </w:tc>
        <w:tc>
          <w:tcPr>
            <w:tcW w:w="1443" w:type="dxa"/>
            <w:tcBorders>
              <w:top w:val="nil"/>
              <w:left w:val="nil"/>
              <w:bottom w:val="single" w:color="auto" w:sz="4" w:space="0"/>
              <w:right w:val="single" w:color="auto" w:sz="4" w:space="0"/>
            </w:tcBorders>
            <w:noWrap/>
            <w:vAlign w:val="bottom"/>
          </w:tcPr>
          <w:p w14:paraId="5BD5F037">
            <w:pPr>
              <w:spacing w:after="0" w:line="240" w:lineRule="auto"/>
              <w:jc w:val="right"/>
              <w:rPr>
                <w:rFonts w:ascii="Calibri" w:hAnsi="Calibri" w:eastAsia="Times New Roman" w:cs="Calibri"/>
                <w:color w:val="000000"/>
              </w:rPr>
            </w:pPr>
            <w:r>
              <w:rPr>
                <w:rFonts w:ascii="Calibri" w:hAnsi="Calibri" w:eastAsia="Times New Roman" w:cs="Calibri"/>
                <w:color w:val="000000"/>
              </w:rPr>
              <w:t>1338828100</w:t>
            </w:r>
          </w:p>
        </w:tc>
        <w:tc>
          <w:tcPr>
            <w:tcW w:w="1142" w:type="dxa"/>
            <w:tcBorders>
              <w:top w:val="nil"/>
              <w:left w:val="nil"/>
              <w:bottom w:val="single" w:color="auto" w:sz="4" w:space="0"/>
              <w:right w:val="single" w:color="auto" w:sz="4" w:space="0"/>
            </w:tcBorders>
            <w:noWrap/>
            <w:vAlign w:val="bottom"/>
          </w:tcPr>
          <w:p w14:paraId="396D6711">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02136B5F">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B087729">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3ED0574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59B04017">
            <w:pPr>
              <w:spacing w:after="0" w:line="240" w:lineRule="auto"/>
              <w:jc w:val="right"/>
              <w:rPr>
                <w:rFonts w:ascii="Calibri" w:hAnsi="Calibri" w:eastAsia="Times New Roman" w:cs="Calibri"/>
                <w:color w:val="000000"/>
              </w:rPr>
            </w:pPr>
            <w:r>
              <w:rPr>
                <w:rFonts w:ascii="Calibri" w:hAnsi="Calibri" w:eastAsia="Times New Roman" w:cs="Calibri"/>
                <w:color w:val="000000"/>
              </w:rPr>
              <w:t>1144</w:t>
            </w:r>
          </w:p>
        </w:tc>
        <w:tc>
          <w:tcPr>
            <w:tcW w:w="960" w:type="dxa"/>
            <w:tcBorders>
              <w:top w:val="nil"/>
              <w:left w:val="nil"/>
              <w:bottom w:val="single" w:color="auto" w:sz="4" w:space="0"/>
              <w:right w:val="single" w:color="auto" w:sz="4" w:space="0"/>
            </w:tcBorders>
            <w:noWrap/>
            <w:vAlign w:val="bottom"/>
          </w:tcPr>
          <w:p w14:paraId="59978646">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2507160E">
            <w:pPr>
              <w:spacing w:after="0" w:line="240" w:lineRule="auto"/>
              <w:jc w:val="right"/>
              <w:rPr>
                <w:rFonts w:ascii="Calibri" w:hAnsi="Calibri" w:eastAsia="Times New Roman" w:cs="Calibri"/>
                <w:color w:val="000000"/>
              </w:rPr>
            </w:pPr>
            <w:r>
              <w:rPr>
                <w:rFonts w:ascii="Calibri" w:hAnsi="Calibri" w:eastAsia="Times New Roman" w:cs="Calibri"/>
                <w:color w:val="000000"/>
              </w:rPr>
              <w:t>1532.96</w:t>
            </w:r>
          </w:p>
        </w:tc>
        <w:tc>
          <w:tcPr>
            <w:tcW w:w="1443" w:type="dxa"/>
            <w:tcBorders>
              <w:top w:val="nil"/>
              <w:left w:val="nil"/>
              <w:bottom w:val="single" w:color="auto" w:sz="4" w:space="0"/>
              <w:right w:val="single" w:color="auto" w:sz="4" w:space="0"/>
            </w:tcBorders>
            <w:noWrap/>
            <w:vAlign w:val="bottom"/>
          </w:tcPr>
          <w:p w14:paraId="1BE5DCC6">
            <w:pPr>
              <w:spacing w:after="0" w:line="240" w:lineRule="auto"/>
              <w:jc w:val="right"/>
              <w:rPr>
                <w:rFonts w:ascii="Calibri" w:hAnsi="Calibri" w:eastAsia="Times New Roman" w:cs="Calibri"/>
                <w:color w:val="000000"/>
              </w:rPr>
            </w:pPr>
            <w:r>
              <w:rPr>
                <w:rFonts w:ascii="Calibri" w:hAnsi="Calibri" w:eastAsia="Times New Roman" w:cs="Calibri"/>
                <w:color w:val="000000"/>
              </w:rPr>
              <w:t>1308736</w:t>
            </w:r>
          </w:p>
        </w:tc>
        <w:tc>
          <w:tcPr>
            <w:tcW w:w="1142" w:type="dxa"/>
            <w:tcBorders>
              <w:top w:val="nil"/>
              <w:left w:val="nil"/>
              <w:bottom w:val="single" w:color="auto" w:sz="4" w:space="0"/>
              <w:right w:val="single" w:color="auto" w:sz="4" w:space="0"/>
            </w:tcBorders>
            <w:noWrap/>
            <w:vAlign w:val="bottom"/>
          </w:tcPr>
          <w:p w14:paraId="5C53488F">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2B09C8AC">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3E0AD1AF">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401B0CEE">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tcBorders>
              <w:top w:val="nil"/>
              <w:left w:val="nil"/>
              <w:bottom w:val="single" w:color="auto" w:sz="4" w:space="0"/>
              <w:right w:val="single" w:color="auto" w:sz="4" w:space="0"/>
            </w:tcBorders>
            <w:noWrap/>
            <w:vAlign w:val="bottom"/>
          </w:tcPr>
          <w:p w14:paraId="68CBD595">
            <w:pPr>
              <w:spacing w:after="0" w:line="240" w:lineRule="auto"/>
              <w:jc w:val="right"/>
              <w:rPr>
                <w:rFonts w:ascii="Calibri" w:hAnsi="Calibri" w:eastAsia="Times New Roman" w:cs="Calibri"/>
                <w:color w:val="000000"/>
              </w:rPr>
            </w:pPr>
            <w:r>
              <w:rPr>
                <w:rFonts w:ascii="Calibri" w:hAnsi="Calibri" w:eastAsia="Times New Roman" w:cs="Calibri"/>
                <w:color w:val="000000"/>
              </w:rPr>
              <w:t>1716</w:t>
            </w:r>
          </w:p>
        </w:tc>
        <w:tc>
          <w:tcPr>
            <w:tcW w:w="960" w:type="dxa"/>
            <w:tcBorders>
              <w:top w:val="nil"/>
              <w:left w:val="nil"/>
              <w:bottom w:val="single" w:color="auto" w:sz="4" w:space="0"/>
              <w:right w:val="single" w:color="auto" w:sz="4" w:space="0"/>
            </w:tcBorders>
            <w:noWrap/>
            <w:vAlign w:val="bottom"/>
          </w:tcPr>
          <w:p w14:paraId="6ECDAE23">
            <w:pPr>
              <w:spacing w:after="0" w:line="240" w:lineRule="auto"/>
              <w:jc w:val="right"/>
              <w:rPr>
                <w:rFonts w:ascii="Calibri" w:hAnsi="Calibri" w:eastAsia="Times New Roman" w:cs="Calibri"/>
                <w:color w:val="000000"/>
              </w:rPr>
            </w:pPr>
            <w:r>
              <w:rPr>
                <w:rFonts w:ascii="Calibri" w:hAnsi="Calibri" w:eastAsia="Times New Roman" w:cs="Calibri"/>
                <w:color w:val="000000"/>
              </w:rPr>
              <w:t>-1.66</w:t>
            </w:r>
          </w:p>
        </w:tc>
        <w:tc>
          <w:tcPr>
            <w:tcW w:w="1600" w:type="dxa"/>
            <w:tcBorders>
              <w:top w:val="nil"/>
              <w:left w:val="nil"/>
              <w:bottom w:val="single" w:color="auto" w:sz="4" w:space="0"/>
              <w:right w:val="single" w:color="auto" w:sz="4" w:space="0"/>
            </w:tcBorders>
            <w:noWrap/>
            <w:vAlign w:val="bottom"/>
          </w:tcPr>
          <w:p w14:paraId="639E5BF7">
            <w:pPr>
              <w:spacing w:after="0" w:line="240" w:lineRule="auto"/>
              <w:jc w:val="right"/>
              <w:rPr>
                <w:rFonts w:ascii="Calibri" w:hAnsi="Calibri" w:eastAsia="Times New Roman" w:cs="Calibri"/>
                <w:color w:val="000000"/>
              </w:rPr>
            </w:pPr>
            <w:r>
              <w:rPr>
                <w:rFonts w:ascii="Calibri" w:hAnsi="Calibri" w:eastAsia="Times New Roman" w:cs="Calibri"/>
                <w:color w:val="000000"/>
              </w:rPr>
              <w:t>-2848.56</w:t>
            </w:r>
          </w:p>
        </w:tc>
        <w:tc>
          <w:tcPr>
            <w:tcW w:w="1443" w:type="dxa"/>
            <w:tcBorders>
              <w:top w:val="nil"/>
              <w:left w:val="nil"/>
              <w:bottom w:val="single" w:color="auto" w:sz="4" w:space="0"/>
              <w:right w:val="single" w:color="auto" w:sz="4" w:space="0"/>
            </w:tcBorders>
            <w:noWrap/>
            <w:vAlign w:val="bottom"/>
          </w:tcPr>
          <w:p w14:paraId="4D3AF81C">
            <w:pPr>
              <w:spacing w:after="0" w:line="240" w:lineRule="auto"/>
              <w:jc w:val="right"/>
              <w:rPr>
                <w:rFonts w:ascii="Calibri" w:hAnsi="Calibri" w:eastAsia="Times New Roman" w:cs="Calibri"/>
                <w:color w:val="000000"/>
              </w:rPr>
            </w:pPr>
            <w:r>
              <w:rPr>
                <w:rFonts w:ascii="Calibri" w:hAnsi="Calibri" w:eastAsia="Times New Roman" w:cs="Calibri"/>
                <w:color w:val="000000"/>
              </w:rPr>
              <w:t>2944656</w:t>
            </w:r>
          </w:p>
        </w:tc>
        <w:tc>
          <w:tcPr>
            <w:tcW w:w="1142" w:type="dxa"/>
            <w:tcBorders>
              <w:top w:val="nil"/>
              <w:left w:val="nil"/>
              <w:bottom w:val="single" w:color="auto" w:sz="4" w:space="0"/>
              <w:right w:val="single" w:color="auto" w:sz="4" w:space="0"/>
            </w:tcBorders>
            <w:noWrap/>
            <w:vAlign w:val="bottom"/>
          </w:tcPr>
          <w:p w14:paraId="6A4D1ACB">
            <w:pPr>
              <w:spacing w:after="0" w:line="240" w:lineRule="auto"/>
              <w:jc w:val="right"/>
              <w:rPr>
                <w:rFonts w:ascii="Calibri" w:hAnsi="Calibri" w:eastAsia="Times New Roman" w:cs="Calibri"/>
                <w:color w:val="000000"/>
              </w:rPr>
            </w:pPr>
            <w:r>
              <w:rPr>
                <w:rFonts w:ascii="Calibri" w:hAnsi="Calibri" w:eastAsia="Times New Roman" w:cs="Calibri"/>
                <w:color w:val="000000"/>
              </w:rPr>
              <w:t>2.7556</w:t>
            </w:r>
          </w:p>
        </w:tc>
      </w:tr>
      <w:tr w14:paraId="61F073AA">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316429AE">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A9FBEB7">
            <w:pPr>
              <w:spacing w:after="0" w:line="240" w:lineRule="auto"/>
              <w:jc w:val="right"/>
              <w:rPr>
                <w:rFonts w:ascii="Calibri" w:hAnsi="Calibri" w:eastAsia="Times New Roman" w:cs="Calibri"/>
                <w:color w:val="000000"/>
              </w:rPr>
            </w:pPr>
            <w:r>
              <w:rPr>
                <w:rFonts w:ascii="Calibri" w:hAnsi="Calibri" w:eastAsia="Times New Roman" w:cs="Calibri"/>
                <w:color w:val="000000"/>
              </w:rPr>
              <w:t>1</w:t>
            </w:r>
          </w:p>
        </w:tc>
        <w:tc>
          <w:tcPr>
            <w:tcW w:w="960" w:type="dxa"/>
            <w:tcBorders>
              <w:top w:val="nil"/>
              <w:left w:val="nil"/>
              <w:bottom w:val="single" w:color="auto" w:sz="4" w:space="0"/>
              <w:right w:val="single" w:color="auto" w:sz="4" w:space="0"/>
            </w:tcBorders>
            <w:noWrap/>
            <w:vAlign w:val="bottom"/>
          </w:tcPr>
          <w:p w14:paraId="0D646FC4">
            <w:pPr>
              <w:spacing w:after="0" w:line="240" w:lineRule="auto"/>
              <w:jc w:val="right"/>
              <w:rPr>
                <w:rFonts w:ascii="Calibri" w:hAnsi="Calibri" w:eastAsia="Times New Roman" w:cs="Calibri"/>
                <w:color w:val="000000"/>
              </w:rPr>
            </w:pPr>
            <w:r>
              <w:rPr>
                <w:rFonts w:ascii="Calibri" w:hAnsi="Calibri" w:eastAsia="Times New Roman" w:cs="Calibri"/>
                <w:color w:val="000000"/>
              </w:rPr>
              <w:t>25875.5</w:t>
            </w:r>
          </w:p>
        </w:tc>
        <w:tc>
          <w:tcPr>
            <w:tcW w:w="960" w:type="dxa"/>
            <w:tcBorders>
              <w:top w:val="nil"/>
              <w:left w:val="nil"/>
              <w:bottom w:val="single" w:color="auto" w:sz="4" w:space="0"/>
              <w:right w:val="single" w:color="auto" w:sz="4" w:space="0"/>
            </w:tcBorders>
            <w:noWrap/>
            <w:vAlign w:val="bottom"/>
          </w:tcPr>
          <w:p w14:paraId="61205A4A">
            <w:pPr>
              <w:spacing w:after="0" w:line="240" w:lineRule="auto"/>
              <w:jc w:val="right"/>
              <w:rPr>
                <w:rFonts w:ascii="Calibri" w:hAnsi="Calibri" w:eastAsia="Times New Roman" w:cs="Calibri"/>
                <w:color w:val="000000"/>
              </w:rPr>
            </w:pPr>
            <w:r>
              <w:rPr>
                <w:rFonts w:ascii="Calibri" w:hAnsi="Calibri" w:eastAsia="Times New Roman" w:cs="Calibri"/>
                <w:color w:val="000000"/>
              </w:rPr>
              <w:t>-4.66</w:t>
            </w:r>
          </w:p>
        </w:tc>
        <w:tc>
          <w:tcPr>
            <w:tcW w:w="1600" w:type="dxa"/>
            <w:tcBorders>
              <w:top w:val="nil"/>
              <w:left w:val="nil"/>
              <w:bottom w:val="single" w:color="auto" w:sz="4" w:space="0"/>
              <w:right w:val="single" w:color="auto" w:sz="4" w:space="0"/>
            </w:tcBorders>
            <w:noWrap/>
            <w:vAlign w:val="bottom"/>
          </w:tcPr>
          <w:p w14:paraId="3134A98B">
            <w:pPr>
              <w:spacing w:after="0" w:line="240" w:lineRule="auto"/>
              <w:jc w:val="right"/>
              <w:rPr>
                <w:rFonts w:ascii="Calibri" w:hAnsi="Calibri" w:eastAsia="Times New Roman" w:cs="Calibri"/>
                <w:color w:val="000000"/>
              </w:rPr>
            </w:pPr>
            <w:r>
              <w:rPr>
                <w:rFonts w:ascii="Calibri" w:hAnsi="Calibri" w:eastAsia="Times New Roman" w:cs="Calibri"/>
                <w:color w:val="000000"/>
              </w:rPr>
              <w:t>-120579.83</w:t>
            </w:r>
          </w:p>
        </w:tc>
        <w:tc>
          <w:tcPr>
            <w:tcW w:w="1443" w:type="dxa"/>
            <w:tcBorders>
              <w:top w:val="nil"/>
              <w:left w:val="nil"/>
              <w:bottom w:val="single" w:color="auto" w:sz="4" w:space="0"/>
              <w:right w:val="single" w:color="auto" w:sz="4" w:space="0"/>
            </w:tcBorders>
            <w:noWrap/>
            <w:vAlign w:val="bottom"/>
          </w:tcPr>
          <w:p w14:paraId="4C58F91C">
            <w:pPr>
              <w:spacing w:after="0" w:line="240" w:lineRule="auto"/>
              <w:jc w:val="right"/>
              <w:rPr>
                <w:rFonts w:ascii="Calibri" w:hAnsi="Calibri" w:eastAsia="Times New Roman" w:cs="Calibri"/>
                <w:color w:val="000000"/>
              </w:rPr>
            </w:pPr>
            <w:r>
              <w:rPr>
                <w:rFonts w:ascii="Calibri" w:hAnsi="Calibri" w:eastAsia="Times New Roman" w:cs="Calibri"/>
                <w:color w:val="000000"/>
              </w:rPr>
              <w:t>669541500.3</w:t>
            </w:r>
          </w:p>
        </w:tc>
        <w:tc>
          <w:tcPr>
            <w:tcW w:w="1142" w:type="dxa"/>
            <w:tcBorders>
              <w:top w:val="nil"/>
              <w:left w:val="nil"/>
              <w:bottom w:val="single" w:color="auto" w:sz="4" w:space="0"/>
              <w:right w:val="single" w:color="auto" w:sz="4" w:space="0"/>
            </w:tcBorders>
            <w:noWrap/>
            <w:vAlign w:val="bottom"/>
          </w:tcPr>
          <w:p w14:paraId="0C59892E">
            <w:pPr>
              <w:spacing w:after="0" w:line="240" w:lineRule="auto"/>
              <w:jc w:val="right"/>
              <w:rPr>
                <w:rFonts w:ascii="Calibri" w:hAnsi="Calibri" w:eastAsia="Times New Roman" w:cs="Calibri"/>
                <w:color w:val="000000"/>
              </w:rPr>
            </w:pPr>
            <w:r>
              <w:rPr>
                <w:rFonts w:ascii="Calibri" w:hAnsi="Calibri" w:eastAsia="Times New Roman" w:cs="Calibri"/>
                <w:color w:val="000000"/>
              </w:rPr>
              <w:t>21.7156</w:t>
            </w:r>
          </w:p>
        </w:tc>
      </w:tr>
      <w:tr w14:paraId="1AAF7B3E">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092254F">
            <w:pPr>
              <w:spacing w:after="0" w:line="240" w:lineRule="auto"/>
              <w:jc w:val="right"/>
              <w:rPr>
                <w:rFonts w:ascii="Calibri" w:hAnsi="Calibri" w:eastAsia="Times New Roman" w:cs="Calibri"/>
                <w:color w:val="000000"/>
              </w:rPr>
            </w:pPr>
            <w:r>
              <w:rPr>
                <w:rFonts w:ascii="Calibri" w:hAnsi="Calibri" w:eastAsia="Times New Roman" w:cs="Calibri"/>
                <w:color w:val="000000"/>
              </w:rPr>
              <w:t>4000</w:t>
            </w:r>
          </w:p>
        </w:tc>
        <w:tc>
          <w:tcPr>
            <w:tcW w:w="960" w:type="dxa"/>
            <w:tcBorders>
              <w:top w:val="nil"/>
              <w:left w:val="nil"/>
              <w:bottom w:val="single" w:color="auto" w:sz="4" w:space="0"/>
              <w:right w:val="single" w:color="auto" w:sz="4" w:space="0"/>
            </w:tcBorders>
            <w:noWrap/>
            <w:vAlign w:val="bottom"/>
          </w:tcPr>
          <w:p w14:paraId="61AE3EC2">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74AA8A5D">
            <w:pPr>
              <w:spacing w:after="0" w:line="240" w:lineRule="auto"/>
              <w:jc w:val="right"/>
              <w:rPr>
                <w:rFonts w:ascii="Calibri" w:hAnsi="Calibri" w:eastAsia="Times New Roman" w:cs="Calibri"/>
                <w:color w:val="000000"/>
              </w:rPr>
            </w:pPr>
            <w:r>
              <w:rPr>
                <w:rFonts w:ascii="Calibri" w:hAnsi="Calibri" w:eastAsia="Times New Roman" w:cs="Calibri"/>
                <w:color w:val="000000"/>
              </w:rPr>
              <w:t>94196.5</w:t>
            </w:r>
          </w:p>
        </w:tc>
        <w:tc>
          <w:tcPr>
            <w:tcW w:w="960" w:type="dxa"/>
            <w:tcBorders>
              <w:top w:val="nil"/>
              <w:left w:val="nil"/>
              <w:bottom w:val="single" w:color="auto" w:sz="4" w:space="0"/>
              <w:right w:val="single" w:color="auto" w:sz="4" w:space="0"/>
            </w:tcBorders>
            <w:noWrap/>
            <w:vAlign w:val="bottom"/>
          </w:tcPr>
          <w:p w14:paraId="4D8B1595">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6BC7E272">
            <w:pPr>
              <w:spacing w:after="0" w:line="240" w:lineRule="auto"/>
              <w:jc w:val="right"/>
              <w:rPr>
                <w:rFonts w:ascii="Calibri" w:hAnsi="Calibri" w:eastAsia="Times New Roman" w:cs="Calibri"/>
                <w:color w:val="000000"/>
              </w:rPr>
            </w:pPr>
            <w:r>
              <w:rPr>
                <w:rFonts w:ascii="Calibri" w:hAnsi="Calibri" w:eastAsia="Times New Roman" w:cs="Calibri"/>
                <w:color w:val="000000"/>
              </w:rPr>
              <w:t>126223.31</w:t>
            </w:r>
          </w:p>
        </w:tc>
        <w:tc>
          <w:tcPr>
            <w:tcW w:w="1443" w:type="dxa"/>
            <w:tcBorders>
              <w:top w:val="nil"/>
              <w:left w:val="nil"/>
              <w:bottom w:val="single" w:color="auto" w:sz="4" w:space="0"/>
              <w:right w:val="single" w:color="auto" w:sz="4" w:space="0"/>
            </w:tcBorders>
            <w:noWrap/>
            <w:vAlign w:val="bottom"/>
          </w:tcPr>
          <w:p w14:paraId="6E473023">
            <w:pPr>
              <w:spacing w:after="0" w:line="240" w:lineRule="auto"/>
              <w:jc w:val="right"/>
              <w:rPr>
                <w:rFonts w:ascii="Calibri" w:hAnsi="Calibri" w:eastAsia="Times New Roman" w:cs="Calibri"/>
                <w:color w:val="000000"/>
              </w:rPr>
            </w:pPr>
            <w:r>
              <w:rPr>
                <w:rFonts w:ascii="Calibri" w:hAnsi="Calibri" w:eastAsia="Times New Roman" w:cs="Calibri"/>
                <w:color w:val="000000"/>
              </w:rPr>
              <w:t>8872980612</w:t>
            </w:r>
          </w:p>
        </w:tc>
        <w:tc>
          <w:tcPr>
            <w:tcW w:w="1142" w:type="dxa"/>
            <w:tcBorders>
              <w:top w:val="nil"/>
              <w:left w:val="nil"/>
              <w:bottom w:val="single" w:color="auto" w:sz="4" w:space="0"/>
              <w:right w:val="single" w:color="auto" w:sz="4" w:space="0"/>
            </w:tcBorders>
            <w:noWrap/>
            <w:vAlign w:val="bottom"/>
          </w:tcPr>
          <w:p w14:paraId="3C0EB12A">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0C9D217C">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917AAFA">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7C070E2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35B736D4">
            <w:pPr>
              <w:spacing w:after="0" w:line="240" w:lineRule="auto"/>
              <w:jc w:val="right"/>
              <w:rPr>
                <w:rFonts w:ascii="Calibri" w:hAnsi="Calibri" w:eastAsia="Times New Roman" w:cs="Calibri"/>
                <w:color w:val="000000"/>
              </w:rPr>
            </w:pPr>
            <w:r>
              <w:rPr>
                <w:rFonts w:ascii="Calibri" w:hAnsi="Calibri" w:eastAsia="Times New Roman" w:cs="Calibri"/>
                <w:color w:val="000000"/>
              </w:rPr>
              <w:t>-2429.5</w:t>
            </w:r>
          </w:p>
        </w:tc>
        <w:tc>
          <w:tcPr>
            <w:tcW w:w="960" w:type="dxa"/>
            <w:tcBorders>
              <w:top w:val="nil"/>
              <w:left w:val="nil"/>
              <w:bottom w:val="single" w:color="auto" w:sz="4" w:space="0"/>
              <w:right w:val="single" w:color="auto" w:sz="4" w:space="0"/>
            </w:tcBorders>
            <w:noWrap/>
            <w:vAlign w:val="bottom"/>
          </w:tcPr>
          <w:p w14:paraId="50BF2720">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504CD4BC">
            <w:pPr>
              <w:spacing w:after="0" w:line="240" w:lineRule="auto"/>
              <w:jc w:val="right"/>
              <w:rPr>
                <w:rFonts w:ascii="Calibri" w:hAnsi="Calibri" w:eastAsia="Times New Roman" w:cs="Calibri"/>
                <w:color w:val="000000"/>
              </w:rPr>
            </w:pPr>
            <w:r>
              <w:rPr>
                <w:rFonts w:ascii="Calibri" w:hAnsi="Calibri" w:eastAsia="Times New Roman" w:cs="Calibri"/>
                <w:color w:val="000000"/>
              </w:rPr>
              <w:t>-3255.53</w:t>
            </w:r>
          </w:p>
        </w:tc>
        <w:tc>
          <w:tcPr>
            <w:tcW w:w="1443" w:type="dxa"/>
            <w:tcBorders>
              <w:top w:val="nil"/>
              <w:left w:val="nil"/>
              <w:bottom w:val="single" w:color="auto" w:sz="4" w:space="0"/>
              <w:right w:val="single" w:color="auto" w:sz="4" w:space="0"/>
            </w:tcBorders>
            <w:noWrap/>
            <w:vAlign w:val="bottom"/>
          </w:tcPr>
          <w:p w14:paraId="2E8A0F88">
            <w:pPr>
              <w:spacing w:after="0" w:line="240" w:lineRule="auto"/>
              <w:jc w:val="right"/>
              <w:rPr>
                <w:rFonts w:ascii="Calibri" w:hAnsi="Calibri" w:eastAsia="Times New Roman" w:cs="Calibri"/>
                <w:color w:val="000000"/>
              </w:rPr>
            </w:pPr>
            <w:r>
              <w:rPr>
                <w:rFonts w:ascii="Calibri" w:hAnsi="Calibri" w:eastAsia="Times New Roman" w:cs="Calibri"/>
                <w:color w:val="000000"/>
              </w:rPr>
              <w:t>5902470.25</w:t>
            </w:r>
          </w:p>
        </w:tc>
        <w:tc>
          <w:tcPr>
            <w:tcW w:w="1142" w:type="dxa"/>
            <w:tcBorders>
              <w:top w:val="nil"/>
              <w:left w:val="nil"/>
              <w:bottom w:val="single" w:color="auto" w:sz="4" w:space="0"/>
              <w:right w:val="single" w:color="auto" w:sz="4" w:space="0"/>
            </w:tcBorders>
            <w:noWrap/>
            <w:vAlign w:val="bottom"/>
          </w:tcPr>
          <w:p w14:paraId="0182A914">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0C935ABB">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31A54E3">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24374858">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77DF18D2">
            <w:pPr>
              <w:spacing w:after="0" w:line="240" w:lineRule="auto"/>
              <w:jc w:val="right"/>
              <w:rPr>
                <w:rFonts w:ascii="Calibri" w:hAnsi="Calibri" w:eastAsia="Times New Roman" w:cs="Calibri"/>
                <w:color w:val="000000"/>
              </w:rPr>
            </w:pPr>
            <w:r>
              <w:rPr>
                <w:rFonts w:ascii="Calibri" w:hAnsi="Calibri" w:eastAsia="Times New Roman" w:cs="Calibri"/>
                <w:color w:val="000000"/>
              </w:rPr>
              <w:t>-2429.5</w:t>
            </w:r>
          </w:p>
        </w:tc>
        <w:tc>
          <w:tcPr>
            <w:tcW w:w="960" w:type="dxa"/>
            <w:tcBorders>
              <w:top w:val="nil"/>
              <w:left w:val="nil"/>
              <w:bottom w:val="single" w:color="auto" w:sz="4" w:space="0"/>
              <w:right w:val="single" w:color="auto" w:sz="4" w:space="0"/>
            </w:tcBorders>
            <w:noWrap/>
            <w:vAlign w:val="bottom"/>
          </w:tcPr>
          <w:p w14:paraId="44C81601">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4B010133">
            <w:pPr>
              <w:spacing w:after="0" w:line="240" w:lineRule="auto"/>
              <w:jc w:val="right"/>
              <w:rPr>
                <w:rFonts w:ascii="Calibri" w:hAnsi="Calibri" w:eastAsia="Times New Roman" w:cs="Calibri"/>
                <w:color w:val="000000"/>
              </w:rPr>
            </w:pPr>
            <w:r>
              <w:rPr>
                <w:rFonts w:ascii="Calibri" w:hAnsi="Calibri" w:eastAsia="Times New Roman" w:cs="Calibri"/>
                <w:color w:val="000000"/>
              </w:rPr>
              <w:t>-826.03</w:t>
            </w:r>
          </w:p>
        </w:tc>
        <w:tc>
          <w:tcPr>
            <w:tcW w:w="1443" w:type="dxa"/>
            <w:tcBorders>
              <w:top w:val="nil"/>
              <w:left w:val="nil"/>
              <w:bottom w:val="single" w:color="auto" w:sz="4" w:space="0"/>
              <w:right w:val="single" w:color="auto" w:sz="4" w:space="0"/>
            </w:tcBorders>
            <w:noWrap/>
            <w:vAlign w:val="bottom"/>
          </w:tcPr>
          <w:p w14:paraId="0097DD65">
            <w:pPr>
              <w:spacing w:after="0" w:line="240" w:lineRule="auto"/>
              <w:jc w:val="right"/>
              <w:rPr>
                <w:rFonts w:ascii="Calibri" w:hAnsi="Calibri" w:eastAsia="Times New Roman" w:cs="Calibri"/>
                <w:color w:val="000000"/>
              </w:rPr>
            </w:pPr>
            <w:r>
              <w:rPr>
                <w:rFonts w:ascii="Calibri" w:hAnsi="Calibri" w:eastAsia="Times New Roman" w:cs="Calibri"/>
                <w:color w:val="000000"/>
              </w:rPr>
              <w:t>5902470.25</w:t>
            </w:r>
          </w:p>
        </w:tc>
        <w:tc>
          <w:tcPr>
            <w:tcW w:w="1142" w:type="dxa"/>
            <w:tcBorders>
              <w:top w:val="nil"/>
              <w:left w:val="nil"/>
              <w:bottom w:val="single" w:color="auto" w:sz="4" w:space="0"/>
              <w:right w:val="single" w:color="auto" w:sz="4" w:space="0"/>
            </w:tcBorders>
            <w:noWrap/>
            <w:vAlign w:val="bottom"/>
          </w:tcPr>
          <w:p w14:paraId="5D151354">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2251F4E3">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C0C756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54FFBB9D">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71CD6AC5">
            <w:pPr>
              <w:spacing w:after="0" w:line="240" w:lineRule="auto"/>
              <w:jc w:val="right"/>
              <w:rPr>
                <w:rFonts w:ascii="Calibri" w:hAnsi="Calibri" w:eastAsia="Times New Roman" w:cs="Calibri"/>
                <w:color w:val="000000"/>
              </w:rPr>
            </w:pPr>
            <w:r>
              <w:rPr>
                <w:rFonts w:ascii="Calibri" w:hAnsi="Calibri" w:eastAsia="Times New Roman" w:cs="Calibri"/>
                <w:color w:val="000000"/>
              </w:rPr>
              <w:t>-2429.5</w:t>
            </w:r>
          </w:p>
        </w:tc>
        <w:tc>
          <w:tcPr>
            <w:tcW w:w="960" w:type="dxa"/>
            <w:tcBorders>
              <w:top w:val="nil"/>
              <w:left w:val="nil"/>
              <w:bottom w:val="single" w:color="auto" w:sz="4" w:space="0"/>
              <w:right w:val="single" w:color="auto" w:sz="4" w:space="0"/>
            </w:tcBorders>
            <w:noWrap/>
            <w:vAlign w:val="bottom"/>
          </w:tcPr>
          <w:p w14:paraId="7086079E">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60DF2292">
            <w:pPr>
              <w:spacing w:after="0" w:line="240" w:lineRule="auto"/>
              <w:jc w:val="right"/>
              <w:rPr>
                <w:rFonts w:ascii="Calibri" w:hAnsi="Calibri" w:eastAsia="Times New Roman" w:cs="Calibri"/>
                <w:color w:val="000000"/>
              </w:rPr>
            </w:pPr>
            <w:r>
              <w:rPr>
                <w:rFonts w:ascii="Calibri" w:hAnsi="Calibri" w:eastAsia="Times New Roman" w:cs="Calibri"/>
                <w:color w:val="000000"/>
              </w:rPr>
              <w:t>1603.47</w:t>
            </w:r>
          </w:p>
        </w:tc>
        <w:tc>
          <w:tcPr>
            <w:tcW w:w="1443" w:type="dxa"/>
            <w:tcBorders>
              <w:top w:val="nil"/>
              <w:left w:val="nil"/>
              <w:bottom w:val="single" w:color="auto" w:sz="4" w:space="0"/>
              <w:right w:val="single" w:color="auto" w:sz="4" w:space="0"/>
            </w:tcBorders>
            <w:noWrap/>
            <w:vAlign w:val="bottom"/>
          </w:tcPr>
          <w:p w14:paraId="6B3E23B6">
            <w:pPr>
              <w:spacing w:after="0" w:line="240" w:lineRule="auto"/>
              <w:jc w:val="right"/>
              <w:rPr>
                <w:rFonts w:ascii="Calibri" w:hAnsi="Calibri" w:eastAsia="Times New Roman" w:cs="Calibri"/>
                <w:color w:val="000000"/>
              </w:rPr>
            </w:pPr>
            <w:r>
              <w:rPr>
                <w:rFonts w:ascii="Calibri" w:hAnsi="Calibri" w:eastAsia="Times New Roman" w:cs="Calibri"/>
                <w:color w:val="000000"/>
              </w:rPr>
              <w:t>5902470.25</w:t>
            </w:r>
          </w:p>
        </w:tc>
        <w:tc>
          <w:tcPr>
            <w:tcW w:w="1142" w:type="dxa"/>
            <w:tcBorders>
              <w:top w:val="nil"/>
              <w:left w:val="nil"/>
              <w:bottom w:val="single" w:color="auto" w:sz="4" w:space="0"/>
              <w:right w:val="single" w:color="auto" w:sz="4" w:space="0"/>
            </w:tcBorders>
            <w:noWrap/>
            <w:vAlign w:val="bottom"/>
          </w:tcPr>
          <w:p w14:paraId="49ECF3CE">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553A4556">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D2C7425">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6D707473">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0E3044C9">
            <w:pPr>
              <w:spacing w:after="0" w:line="240" w:lineRule="auto"/>
              <w:jc w:val="right"/>
              <w:rPr>
                <w:rFonts w:ascii="Calibri" w:hAnsi="Calibri" w:eastAsia="Times New Roman" w:cs="Calibri"/>
                <w:color w:val="000000"/>
              </w:rPr>
            </w:pPr>
            <w:r>
              <w:rPr>
                <w:rFonts w:ascii="Calibri" w:hAnsi="Calibri" w:eastAsia="Times New Roman" w:cs="Calibri"/>
                <w:color w:val="000000"/>
              </w:rPr>
              <w:t>-2429.5</w:t>
            </w:r>
          </w:p>
        </w:tc>
        <w:tc>
          <w:tcPr>
            <w:tcW w:w="960" w:type="dxa"/>
            <w:tcBorders>
              <w:top w:val="nil"/>
              <w:left w:val="nil"/>
              <w:bottom w:val="single" w:color="auto" w:sz="4" w:space="0"/>
              <w:right w:val="single" w:color="auto" w:sz="4" w:space="0"/>
            </w:tcBorders>
            <w:noWrap/>
            <w:vAlign w:val="bottom"/>
          </w:tcPr>
          <w:p w14:paraId="6CCB80CC">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561911A3">
            <w:pPr>
              <w:spacing w:after="0" w:line="240" w:lineRule="auto"/>
              <w:jc w:val="right"/>
              <w:rPr>
                <w:rFonts w:ascii="Calibri" w:hAnsi="Calibri" w:eastAsia="Times New Roman" w:cs="Calibri"/>
                <w:color w:val="000000"/>
              </w:rPr>
            </w:pPr>
            <w:r>
              <w:rPr>
                <w:rFonts w:ascii="Calibri" w:hAnsi="Calibri" w:eastAsia="Times New Roman" w:cs="Calibri"/>
                <w:color w:val="000000"/>
              </w:rPr>
              <w:t>-3255.53</w:t>
            </w:r>
          </w:p>
        </w:tc>
        <w:tc>
          <w:tcPr>
            <w:tcW w:w="1443" w:type="dxa"/>
            <w:tcBorders>
              <w:top w:val="nil"/>
              <w:left w:val="nil"/>
              <w:bottom w:val="single" w:color="auto" w:sz="4" w:space="0"/>
              <w:right w:val="single" w:color="auto" w:sz="4" w:space="0"/>
            </w:tcBorders>
            <w:noWrap/>
            <w:vAlign w:val="bottom"/>
          </w:tcPr>
          <w:p w14:paraId="1AC679E7">
            <w:pPr>
              <w:spacing w:after="0" w:line="240" w:lineRule="auto"/>
              <w:jc w:val="right"/>
              <w:rPr>
                <w:rFonts w:ascii="Calibri" w:hAnsi="Calibri" w:eastAsia="Times New Roman" w:cs="Calibri"/>
                <w:color w:val="000000"/>
              </w:rPr>
            </w:pPr>
            <w:r>
              <w:rPr>
                <w:rFonts w:ascii="Calibri" w:hAnsi="Calibri" w:eastAsia="Times New Roman" w:cs="Calibri"/>
                <w:color w:val="000000"/>
              </w:rPr>
              <w:t>5902470.25</w:t>
            </w:r>
          </w:p>
        </w:tc>
        <w:tc>
          <w:tcPr>
            <w:tcW w:w="1142" w:type="dxa"/>
            <w:tcBorders>
              <w:top w:val="nil"/>
              <w:left w:val="nil"/>
              <w:bottom w:val="single" w:color="auto" w:sz="4" w:space="0"/>
              <w:right w:val="single" w:color="auto" w:sz="4" w:space="0"/>
            </w:tcBorders>
            <w:noWrap/>
            <w:vAlign w:val="bottom"/>
          </w:tcPr>
          <w:p w14:paraId="4B3F44AC">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142A2CEE">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782DFB1">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32CC4EE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62FC10AB">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7B1849A8">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6DCEB48E">
            <w:pPr>
              <w:spacing w:after="0" w:line="240" w:lineRule="auto"/>
              <w:jc w:val="right"/>
              <w:rPr>
                <w:rFonts w:ascii="Calibri" w:hAnsi="Calibri" w:eastAsia="Times New Roman" w:cs="Calibri"/>
                <w:color w:val="000000"/>
              </w:rPr>
            </w:pPr>
            <w:r>
              <w:rPr>
                <w:rFonts w:ascii="Calibri" w:hAnsi="Calibri" w:eastAsia="Times New Roman" w:cs="Calibri"/>
                <w:color w:val="000000"/>
              </w:rPr>
              <w:t>616.4</w:t>
            </w:r>
          </w:p>
        </w:tc>
        <w:tc>
          <w:tcPr>
            <w:tcW w:w="1443" w:type="dxa"/>
            <w:tcBorders>
              <w:top w:val="nil"/>
              <w:left w:val="nil"/>
              <w:bottom w:val="single" w:color="auto" w:sz="4" w:space="0"/>
              <w:right w:val="single" w:color="auto" w:sz="4" w:space="0"/>
            </w:tcBorders>
            <w:noWrap/>
            <w:vAlign w:val="bottom"/>
          </w:tcPr>
          <w:p w14:paraId="2DF19576">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27FF9CAC">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097A86B5">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10A7403">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91170DA">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tcBorders>
              <w:top w:val="nil"/>
              <w:left w:val="nil"/>
              <w:bottom w:val="single" w:color="auto" w:sz="4" w:space="0"/>
              <w:right w:val="single" w:color="auto" w:sz="4" w:space="0"/>
            </w:tcBorders>
            <w:noWrap/>
            <w:vAlign w:val="bottom"/>
          </w:tcPr>
          <w:p w14:paraId="2D234C43">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3E3183ED">
            <w:pPr>
              <w:spacing w:after="0" w:line="240" w:lineRule="auto"/>
              <w:jc w:val="right"/>
              <w:rPr>
                <w:rFonts w:ascii="Calibri" w:hAnsi="Calibri" w:eastAsia="Times New Roman" w:cs="Calibri"/>
                <w:color w:val="000000"/>
              </w:rPr>
            </w:pPr>
            <w:r>
              <w:rPr>
                <w:rFonts w:ascii="Calibri" w:hAnsi="Calibri" w:eastAsia="Times New Roman" w:cs="Calibri"/>
                <w:color w:val="000000"/>
              </w:rPr>
              <w:t>-1.66</w:t>
            </w:r>
          </w:p>
        </w:tc>
        <w:tc>
          <w:tcPr>
            <w:tcW w:w="1600" w:type="dxa"/>
            <w:tcBorders>
              <w:top w:val="nil"/>
              <w:left w:val="nil"/>
              <w:bottom w:val="single" w:color="auto" w:sz="4" w:space="0"/>
              <w:right w:val="single" w:color="auto" w:sz="4" w:space="0"/>
            </w:tcBorders>
            <w:noWrap/>
            <w:vAlign w:val="bottom"/>
          </w:tcPr>
          <w:p w14:paraId="0C9EEFEC">
            <w:pPr>
              <w:spacing w:after="0" w:line="240" w:lineRule="auto"/>
              <w:jc w:val="right"/>
              <w:rPr>
                <w:rFonts w:ascii="Calibri" w:hAnsi="Calibri" w:eastAsia="Times New Roman" w:cs="Calibri"/>
                <w:color w:val="000000"/>
              </w:rPr>
            </w:pPr>
            <w:r>
              <w:rPr>
                <w:rFonts w:ascii="Calibri" w:hAnsi="Calibri" w:eastAsia="Times New Roman" w:cs="Calibri"/>
                <w:color w:val="000000"/>
              </w:rPr>
              <w:t>896.4</w:t>
            </w:r>
          </w:p>
        </w:tc>
        <w:tc>
          <w:tcPr>
            <w:tcW w:w="1443" w:type="dxa"/>
            <w:tcBorders>
              <w:top w:val="nil"/>
              <w:left w:val="nil"/>
              <w:bottom w:val="single" w:color="auto" w:sz="4" w:space="0"/>
              <w:right w:val="single" w:color="auto" w:sz="4" w:space="0"/>
            </w:tcBorders>
            <w:noWrap/>
            <w:vAlign w:val="bottom"/>
          </w:tcPr>
          <w:p w14:paraId="4866D586">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2C1A56A3">
            <w:pPr>
              <w:spacing w:after="0" w:line="240" w:lineRule="auto"/>
              <w:jc w:val="right"/>
              <w:rPr>
                <w:rFonts w:ascii="Calibri" w:hAnsi="Calibri" w:eastAsia="Times New Roman" w:cs="Calibri"/>
                <w:color w:val="000000"/>
              </w:rPr>
            </w:pPr>
            <w:r>
              <w:rPr>
                <w:rFonts w:ascii="Calibri" w:hAnsi="Calibri" w:eastAsia="Times New Roman" w:cs="Calibri"/>
                <w:color w:val="000000"/>
              </w:rPr>
              <w:t>2.7556</w:t>
            </w:r>
          </w:p>
        </w:tc>
      </w:tr>
      <w:tr w14:paraId="503601C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C8E78EA">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40C17476">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tcBorders>
              <w:top w:val="nil"/>
              <w:left w:val="nil"/>
              <w:bottom w:val="single" w:color="auto" w:sz="4" w:space="0"/>
              <w:right w:val="single" w:color="auto" w:sz="4" w:space="0"/>
            </w:tcBorders>
            <w:noWrap/>
            <w:vAlign w:val="bottom"/>
          </w:tcPr>
          <w:p w14:paraId="589DA955">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3376133F">
            <w:pPr>
              <w:spacing w:after="0" w:line="240" w:lineRule="auto"/>
              <w:jc w:val="right"/>
              <w:rPr>
                <w:rFonts w:ascii="Calibri" w:hAnsi="Calibri" w:eastAsia="Times New Roman" w:cs="Calibri"/>
                <w:color w:val="000000"/>
              </w:rPr>
            </w:pPr>
            <w:r>
              <w:rPr>
                <w:rFonts w:ascii="Calibri" w:hAnsi="Calibri" w:eastAsia="Times New Roman" w:cs="Calibri"/>
                <w:color w:val="000000"/>
              </w:rPr>
              <w:t>-1.66</w:t>
            </w:r>
          </w:p>
        </w:tc>
        <w:tc>
          <w:tcPr>
            <w:tcW w:w="1600" w:type="dxa"/>
            <w:tcBorders>
              <w:top w:val="nil"/>
              <w:left w:val="nil"/>
              <w:bottom w:val="single" w:color="auto" w:sz="4" w:space="0"/>
              <w:right w:val="single" w:color="auto" w:sz="4" w:space="0"/>
            </w:tcBorders>
            <w:noWrap/>
            <w:vAlign w:val="bottom"/>
          </w:tcPr>
          <w:p w14:paraId="53CD2AE8">
            <w:pPr>
              <w:spacing w:after="0" w:line="240" w:lineRule="auto"/>
              <w:jc w:val="right"/>
              <w:rPr>
                <w:rFonts w:ascii="Calibri" w:hAnsi="Calibri" w:eastAsia="Times New Roman" w:cs="Calibri"/>
                <w:color w:val="000000"/>
              </w:rPr>
            </w:pPr>
            <w:r>
              <w:rPr>
                <w:rFonts w:ascii="Calibri" w:hAnsi="Calibri" w:eastAsia="Times New Roman" w:cs="Calibri"/>
                <w:color w:val="000000"/>
              </w:rPr>
              <w:t>896.4</w:t>
            </w:r>
          </w:p>
        </w:tc>
        <w:tc>
          <w:tcPr>
            <w:tcW w:w="1443" w:type="dxa"/>
            <w:tcBorders>
              <w:top w:val="nil"/>
              <w:left w:val="nil"/>
              <w:bottom w:val="single" w:color="auto" w:sz="4" w:space="0"/>
              <w:right w:val="single" w:color="auto" w:sz="4" w:space="0"/>
            </w:tcBorders>
            <w:noWrap/>
            <w:vAlign w:val="bottom"/>
          </w:tcPr>
          <w:p w14:paraId="00F3EA04">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286545DD">
            <w:pPr>
              <w:spacing w:after="0" w:line="240" w:lineRule="auto"/>
              <w:jc w:val="right"/>
              <w:rPr>
                <w:rFonts w:ascii="Calibri" w:hAnsi="Calibri" w:eastAsia="Times New Roman" w:cs="Calibri"/>
                <w:color w:val="000000"/>
              </w:rPr>
            </w:pPr>
            <w:r>
              <w:rPr>
                <w:rFonts w:ascii="Calibri" w:hAnsi="Calibri" w:eastAsia="Times New Roman" w:cs="Calibri"/>
                <w:color w:val="000000"/>
              </w:rPr>
              <w:t>2.7556</w:t>
            </w:r>
          </w:p>
        </w:tc>
      </w:tr>
      <w:tr w14:paraId="214CD33B">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2EF3A79">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6EA309E6">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7FBFA381">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75F07BBA">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25C7961E">
            <w:pPr>
              <w:spacing w:after="0" w:line="240" w:lineRule="auto"/>
              <w:jc w:val="right"/>
              <w:rPr>
                <w:rFonts w:ascii="Calibri" w:hAnsi="Calibri" w:eastAsia="Times New Roman" w:cs="Calibri"/>
                <w:color w:val="000000"/>
              </w:rPr>
            </w:pPr>
            <w:r>
              <w:rPr>
                <w:rFonts w:ascii="Calibri" w:hAnsi="Calibri" w:eastAsia="Times New Roman" w:cs="Calibri"/>
                <w:color w:val="000000"/>
              </w:rPr>
              <w:t>616.4</w:t>
            </w:r>
          </w:p>
        </w:tc>
        <w:tc>
          <w:tcPr>
            <w:tcW w:w="1443" w:type="dxa"/>
            <w:tcBorders>
              <w:top w:val="nil"/>
              <w:left w:val="nil"/>
              <w:bottom w:val="single" w:color="auto" w:sz="4" w:space="0"/>
              <w:right w:val="single" w:color="auto" w:sz="4" w:space="0"/>
            </w:tcBorders>
            <w:noWrap/>
            <w:vAlign w:val="bottom"/>
          </w:tcPr>
          <w:p w14:paraId="74D6C700">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6E9D3D7D">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7B60465B">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1B504AC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251DE61">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49CD1584">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5BBF408B">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531BFB4C">
            <w:pPr>
              <w:spacing w:after="0" w:line="240" w:lineRule="auto"/>
              <w:jc w:val="right"/>
              <w:rPr>
                <w:rFonts w:ascii="Calibri" w:hAnsi="Calibri" w:eastAsia="Times New Roman" w:cs="Calibri"/>
                <w:color w:val="000000"/>
              </w:rPr>
            </w:pPr>
            <w:r>
              <w:rPr>
                <w:rFonts w:ascii="Calibri" w:hAnsi="Calibri" w:eastAsia="Times New Roman" w:cs="Calibri"/>
                <w:color w:val="000000"/>
              </w:rPr>
              <w:t>1016.4</w:t>
            </w:r>
          </w:p>
        </w:tc>
        <w:tc>
          <w:tcPr>
            <w:tcW w:w="1443" w:type="dxa"/>
            <w:tcBorders>
              <w:top w:val="nil"/>
              <w:left w:val="nil"/>
              <w:bottom w:val="single" w:color="auto" w:sz="4" w:space="0"/>
              <w:right w:val="single" w:color="auto" w:sz="4" w:space="0"/>
            </w:tcBorders>
            <w:noWrap/>
            <w:vAlign w:val="bottom"/>
          </w:tcPr>
          <w:p w14:paraId="7384748A">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142" w:type="dxa"/>
            <w:tcBorders>
              <w:top w:val="nil"/>
              <w:left w:val="nil"/>
              <w:bottom w:val="single" w:color="auto" w:sz="4" w:space="0"/>
              <w:right w:val="single" w:color="auto" w:sz="4" w:space="0"/>
            </w:tcBorders>
            <w:noWrap/>
            <w:vAlign w:val="bottom"/>
          </w:tcPr>
          <w:p w14:paraId="3B77BB7C">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64011C9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77807BF">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12CDF970">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02E7095E">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745F2028">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0061838B">
            <w:pPr>
              <w:spacing w:after="0" w:line="240" w:lineRule="auto"/>
              <w:jc w:val="right"/>
              <w:rPr>
                <w:rFonts w:ascii="Calibri" w:hAnsi="Calibri" w:eastAsia="Times New Roman" w:cs="Calibri"/>
                <w:color w:val="000000"/>
              </w:rPr>
            </w:pPr>
            <w:r>
              <w:rPr>
                <w:rFonts w:ascii="Calibri" w:hAnsi="Calibri" w:eastAsia="Times New Roman" w:cs="Calibri"/>
                <w:color w:val="000000"/>
              </w:rPr>
              <w:t>616.4</w:t>
            </w:r>
          </w:p>
        </w:tc>
        <w:tc>
          <w:tcPr>
            <w:tcW w:w="1443" w:type="dxa"/>
            <w:tcBorders>
              <w:top w:val="nil"/>
              <w:left w:val="nil"/>
              <w:bottom w:val="single" w:color="auto" w:sz="4" w:space="0"/>
              <w:right w:val="single" w:color="auto" w:sz="4" w:space="0"/>
            </w:tcBorders>
            <w:noWrap/>
            <w:vAlign w:val="bottom"/>
          </w:tcPr>
          <w:p w14:paraId="380009D8">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74866C99">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30567B59">
        <w:tblPrEx>
          <w:tblCellMar>
            <w:top w:w="0" w:type="dxa"/>
            <w:left w:w="108" w:type="dxa"/>
            <w:bottom w:w="0" w:type="dxa"/>
            <w:right w:w="108" w:type="dxa"/>
          </w:tblCellMar>
        </w:tblPrEx>
        <w:trPr>
          <w:trHeight w:val="450" w:hRule="atLeast"/>
        </w:trPr>
        <w:tc>
          <w:tcPr>
            <w:tcW w:w="960" w:type="dxa"/>
            <w:tcBorders>
              <w:top w:val="nil"/>
              <w:left w:val="single" w:color="auto" w:sz="4" w:space="0"/>
              <w:bottom w:val="single" w:color="auto" w:sz="4" w:space="0"/>
              <w:right w:val="single" w:color="auto" w:sz="4" w:space="0"/>
            </w:tcBorders>
            <w:noWrap/>
            <w:vAlign w:val="bottom"/>
          </w:tcPr>
          <w:p w14:paraId="19B2EC8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0028D3CF">
            <w:pPr>
              <w:spacing w:after="0" w:line="240" w:lineRule="auto"/>
              <w:jc w:val="right"/>
              <w:rPr>
                <w:rFonts w:ascii="Calibri" w:hAnsi="Calibri" w:eastAsia="Times New Roman" w:cs="Calibri"/>
                <w:color w:val="000000"/>
              </w:rPr>
            </w:pPr>
            <w:r>
              <w:rPr>
                <w:rFonts w:ascii="Calibri" w:hAnsi="Calibri" w:eastAsia="Times New Roman" w:cs="Calibri"/>
                <w:color w:val="000000"/>
              </w:rPr>
              <w:t>8</w:t>
            </w:r>
          </w:p>
        </w:tc>
        <w:tc>
          <w:tcPr>
            <w:tcW w:w="960" w:type="dxa"/>
            <w:tcBorders>
              <w:top w:val="nil"/>
              <w:left w:val="nil"/>
              <w:bottom w:val="single" w:color="auto" w:sz="4" w:space="0"/>
              <w:right w:val="single" w:color="auto" w:sz="4" w:space="0"/>
            </w:tcBorders>
            <w:noWrap/>
            <w:vAlign w:val="bottom"/>
          </w:tcPr>
          <w:p w14:paraId="39525ABB">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276F8A0F">
            <w:pPr>
              <w:spacing w:after="0" w:line="240" w:lineRule="auto"/>
              <w:jc w:val="right"/>
              <w:rPr>
                <w:rFonts w:ascii="Calibri" w:hAnsi="Calibri" w:eastAsia="Times New Roman" w:cs="Calibri"/>
                <w:color w:val="000000"/>
              </w:rPr>
            </w:pPr>
            <w:r>
              <w:rPr>
                <w:rFonts w:ascii="Calibri" w:hAnsi="Calibri" w:eastAsia="Times New Roman" w:cs="Calibri"/>
                <w:color w:val="000000"/>
              </w:rPr>
              <w:t>2.34</w:t>
            </w:r>
          </w:p>
        </w:tc>
        <w:tc>
          <w:tcPr>
            <w:tcW w:w="1600" w:type="dxa"/>
            <w:tcBorders>
              <w:top w:val="nil"/>
              <w:left w:val="nil"/>
              <w:bottom w:val="single" w:color="auto" w:sz="4" w:space="0"/>
              <w:right w:val="single" w:color="auto" w:sz="4" w:space="0"/>
            </w:tcBorders>
            <w:noWrap/>
            <w:vAlign w:val="bottom"/>
          </w:tcPr>
          <w:p w14:paraId="7D10264E">
            <w:pPr>
              <w:spacing w:after="0" w:line="240" w:lineRule="auto"/>
              <w:jc w:val="right"/>
              <w:rPr>
                <w:rFonts w:ascii="Calibri" w:hAnsi="Calibri" w:eastAsia="Times New Roman" w:cs="Calibri"/>
                <w:color w:val="000000"/>
              </w:rPr>
            </w:pPr>
            <w:r>
              <w:rPr>
                <w:rFonts w:ascii="Calibri" w:hAnsi="Calibri" w:eastAsia="Times New Roman" w:cs="Calibri"/>
                <w:color w:val="000000"/>
              </w:rPr>
              <w:t>-1263.6</w:t>
            </w:r>
          </w:p>
        </w:tc>
        <w:tc>
          <w:tcPr>
            <w:tcW w:w="1443" w:type="dxa"/>
            <w:tcBorders>
              <w:top w:val="nil"/>
              <w:left w:val="nil"/>
              <w:bottom w:val="single" w:color="auto" w:sz="4" w:space="0"/>
              <w:right w:val="single" w:color="auto" w:sz="4" w:space="0"/>
            </w:tcBorders>
            <w:noWrap/>
            <w:vAlign w:val="bottom"/>
          </w:tcPr>
          <w:p w14:paraId="6F9A7BC3">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148AEA98">
            <w:pPr>
              <w:spacing w:after="0" w:line="240" w:lineRule="auto"/>
              <w:jc w:val="right"/>
              <w:rPr>
                <w:rFonts w:ascii="Calibri" w:hAnsi="Calibri" w:eastAsia="Times New Roman" w:cs="Calibri"/>
                <w:color w:val="000000"/>
              </w:rPr>
            </w:pPr>
            <w:r>
              <w:rPr>
                <w:rFonts w:ascii="Calibri" w:hAnsi="Calibri" w:eastAsia="Times New Roman" w:cs="Calibri"/>
                <w:color w:val="000000"/>
              </w:rPr>
              <w:t>5.4756</w:t>
            </w:r>
          </w:p>
        </w:tc>
      </w:tr>
      <w:tr w14:paraId="751FEF76">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0C6CCAB">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5A66C9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3CA1176E">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0B0CA0D8">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7E8335B0">
            <w:pPr>
              <w:spacing w:after="0" w:line="240" w:lineRule="auto"/>
              <w:jc w:val="right"/>
              <w:rPr>
                <w:rFonts w:ascii="Calibri" w:hAnsi="Calibri" w:eastAsia="Times New Roman" w:cs="Calibri"/>
                <w:color w:val="000000"/>
              </w:rPr>
            </w:pPr>
            <w:r>
              <w:rPr>
                <w:rFonts w:ascii="Calibri" w:hAnsi="Calibri" w:eastAsia="Times New Roman" w:cs="Calibri"/>
                <w:color w:val="000000"/>
              </w:rPr>
              <w:t>-723.6</w:t>
            </w:r>
          </w:p>
        </w:tc>
        <w:tc>
          <w:tcPr>
            <w:tcW w:w="1443" w:type="dxa"/>
            <w:tcBorders>
              <w:top w:val="nil"/>
              <w:left w:val="nil"/>
              <w:bottom w:val="single" w:color="auto" w:sz="4" w:space="0"/>
              <w:right w:val="single" w:color="auto" w:sz="4" w:space="0"/>
            </w:tcBorders>
            <w:noWrap/>
            <w:vAlign w:val="bottom"/>
          </w:tcPr>
          <w:p w14:paraId="0AAF9C20">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0E051C6B">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19F2538D">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653283B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5DF3FB70">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7401F078">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0973244F">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21448FCA">
            <w:pPr>
              <w:spacing w:after="0" w:line="240" w:lineRule="auto"/>
              <w:jc w:val="right"/>
              <w:rPr>
                <w:rFonts w:ascii="Calibri" w:hAnsi="Calibri" w:eastAsia="Times New Roman" w:cs="Calibri"/>
                <w:color w:val="000000"/>
              </w:rPr>
            </w:pPr>
            <w:r>
              <w:rPr>
                <w:rFonts w:ascii="Calibri" w:hAnsi="Calibri" w:eastAsia="Times New Roman" w:cs="Calibri"/>
                <w:color w:val="000000"/>
              </w:rPr>
              <w:t>156.4</w:t>
            </w:r>
          </w:p>
        </w:tc>
        <w:tc>
          <w:tcPr>
            <w:tcW w:w="1443" w:type="dxa"/>
            <w:tcBorders>
              <w:top w:val="nil"/>
              <w:left w:val="nil"/>
              <w:bottom w:val="single" w:color="auto" w:sz="4" w:space="0"/>
              <w:right w:val="single" w:color="auto" w:sz="4" w:space="0"/>
            </w:tcBorders>
            <w:noWrap/>
            <w:vAlign w:val="bottom"/>
          </w:tcPr>
          <w:p w14:paraId="5E4D0ED9">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4D3F8C33">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1A74852F">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07C0598">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30EF42A1">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65DBECFC">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411F645D">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6C5A19BA">
            <w:pPr>
              <w:spacing w:after="0" w:line="240" w:lineRule="auto"/>
              <w:jc w:val="right"/>
              <w:rPr>
                <w:rFonts w:ascii="Calibri" w:hAnsi="Calibri" w:eastAsia="Times New Roman" w:cs="Calibri"/>
                <w:color w:val="000000"/>
              </w:rPr>
            </w:pPr>
            <w:r>
              <w:rPr>
                <w:rFonts w:ascii="Calibri" w:hAnsi="Calibri" w:eastAsia="Times New Roman" w:cs="Calibri"/>
                <w:color w:val="000000"/>
              </w:rPr>
              <w:t>356.4</w:t>
            </w:r>
          </w:p>
        </w:tc>
        <w:tc>
          <w:tcPr>
            <w:tcW w:w="1443" w:type="dxa"/>
            <w:tcBorders>
              <w:top w:val="nil"/>
              <w:left w:val="nil"/>
              <w:bottom w:val="single" w:color="auto" w:sz="4" w:space="0"/>
              <w:right w:val="single" w:color="auto" w:sz="4" w:space="0"/>
            </w:tcBorders>
            <w:noWrap/>
            <w:vAlign w:val="bottom"/>
          </w:tcPr>
          <w:p w14:paraId="5799DB85">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44876D2F">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25FABD43">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03261F24">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8854AFE">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5C9AE4D7">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3D49F288">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58EA30DC">
            <w:pPr>
              <w:spacing w:after="0" w:line="240" w:lineRule="auto"/>
              <w:jc w:val="right"/>
              <w:rPr>
                <w:rFonts w:ascii="Calibri" w:hAnsi="Calibri" w:eastAsia="Times New Roman" w:cs="Calibri"/>
                <w:color w:val="000000"/>
              </w:rPr>
            </w:pPr>
            <w:r>
              <w:rPr>
                <w:rFonts w:ascii="Calibri" w:hAnsi="Calibri" w:eastAsia="Times New Roman" w:cs="Calibri"/>
                <w:color w:val="000000"/>
              </w:rPr>
              <w:t>-723.6</w:t>
            </w:r>
          </w:p>
        </w:tc>
        <w:tc>
          <w:tcPr>
            <w:tcW w:w="1443" w:type="dxa"/>
            <w:tcBorders>
              <w:top w:val="nil"/>
              <w:left w:val="nil"/>
              <w:bottom w:val="single" w:color="auto" w:sz="4" w:space="0"/>
              <w:right w:val="single" w:color="auto" w:sz="4" w:space="0"/>
            </w:tcBorders>
            <w:noWrap/>
            <w:vAlign w:val="bottom"/>
          </w:tcPr>
          <w:p w14:paraId="2B613F84">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4CCE6B64">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51B6EEA2">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1F3B7654">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473736D4">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2C3F3357">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0FA15FA8">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3CDF7BB6">
            <w:pPr>
              <w:spacing w:after="0" w:line="240" w:lineRule="auto"/>
              <w:jc w:val="right"/>
              <w:rPr>
                <w:rFonts w:ascii="Calibri" w:hAnsi="Calibri" w:eastAsia="Times New Roman" w:cs="Calibri"/>
                <w:color w:val="000000"/>
              </w:rPr>
            </w:pPr>
            <w:r>
              <w:rPr>
                <w:rFonts w:ascii="Calibri" w:hAnsi="Calibri" w:eastAsia="Times New Roman" w:cs="Calibri"/>
                <w:color w:val="000000"/>
              </w:rPr>
              <w:t>-723.6</w:t>
            </w:r>
          </w:p>
        </w:tc>
        <w:tc>
          <w:tcPr>
            <w:tcW w:w="1443" w:type="dxa"/>
            <w:tcBorders>
              <w:top w:val="nil"/>
              <w:left w:val="nil"/>
              <w:bottom w:val="single" w:color="auto" w:sz="4" w:space="0"/>
              <w:right w:val="single" w:color="auto" w:sz="4" w:space="0"/>
            </w:tcBorders>
            <w:noWrap/>
            <w:vAlign w:val="bottom"/>
          </w:tcPr>
          <w:p w14:paraId="6499BA20">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788642A0">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5CF0C19D">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1ED9617">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2A3D702">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227C3BB9">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130BF370">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4C86D140">
            <w:pPr>
              <w:spacing w:after="0" w:line="240" w:lineRule="auto"/>
              <w:jc w:val="right"/>
              <w:rPr>
                <w:rFonts w:ascii="Calibri" w:hAnsi="Calibri" w:eastAsia="Times New Roman" w:cs="Calibri"/>
                <w:color w:val="000000"/>
              </w:rPr>
            </w:pPr>
            <w:r>
              <w:rPr>
                <w:rFonts w:ascii="Calibri" w:hAnsi="Calibri" w:eastAsia="Times New Roman" w:cs="Calibri"/>
                <w:color w:val="000000"/>
              </w:rPr>
              <w:t>616.4</w:t>
            </w:r>
          </w:p>
        </w:tc>
        <w:tc>
          <w:tcPr>
            <w:tcW w:w="1443" w:type="dxa"/>
            <w:tcBorders>
              <w:top w:val="nil"/>
              <w:left w:val="nil"/>
              <w:bottom w:val="single" w:color="auto" w:sz="4" w:space="0"/>
              <w:right w:val="single" w:color="auto" w:sz="4" w:space="0"/>
            </w:tcBorders>
            <w:noWrap/>
            <w:vAlign w:val="bottom"/>
          </w:tcPr>
          <w:p w14:paraId="6B165B9D">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53C58E4B">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5D8623DD">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1B40933B">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175D073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66E9A496">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2C5BFAC4">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5FAFF6BC">
            <w:pPr>
              <w:spacing w:after="0" w:line="240" w:lineRule="auto"/>
              <w:jc w:val="right"/>
              <w:rPr>
                <w:rFonts w:ascii="Calibri" w:hAnsi="Calibri" w:eastAsia="Times New Roman" w:cs="Calibri"/>
                <w:color w:val="000000"/>
              </w:rPr>
            </w:pPr>
            <w:r>
              <w:rPr>
                <w:rFonts w:ascii="Calibri" w:hAnsi="Calibri" w:eastAsia="Times New Roman" w:cs="Calibri"/>
                <w:color w:val="000000"/>
              </w:rPr>
              <w:t>616.4</w:t>
            </w:r>
          </w:p>
        </w:tc>
        <w:tc>
          <w:tcPr>
            <w:tcW w:w="1443" w:type="dxa"/>
            <w:tcBorders>
              <w:top w:val="nil"/>
              <w:left w:val="nil"/>
              <w:bottom w:val="single" w:color="auto" w:sz="4" w:space="0"/>
              <w:right w:val="single" w:color="auto" w:sz="4" w:space="0"/>
            </w:tcBorders>
            <w:noWrap/>
            <w:vAlign w:val="bottom"/>
          </w:tcPr>
          <w:p w14:paraId="7C9979B6">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26DF3F25">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6D8CFADD">
        <w:tblPrEx>
          <w:tblCellMar>
            <w:top w:w="0" w:type="dxa"/>
            <w:left w:w="108" w:type="dxa"/>
            <w:bottom w:w="0" w:type="dxa"/>
            <w:right w:w="108" w:type="dxa"/>
          </w:tblCellMar>
        </w:tblPrEx>
        <w:trPr>
          <w:trHeight w:val="315" w:hRule="atLeast"/>
        </w:trPr>
        <w:tc>
          <w:tcPr>
            <w:tcW w:w="960" w:type="dxa"/>
            <w:tcBorders>
              <w:top w:val="nil"/>
              <w:left w:val="single" w:color="auto" w:sz="4" w:space="0"/>
              <w:bottom w:val="single" w:color="auto" w:sz="4" w:space="0"/>
              <w:right w:val="single" w:color="auto" w:sz="4" w:space="0"/>
            </w:tcBorders>
            <w:noWrap/>
            <w:vAlign w:val="bottom"/>
          </w:tcPr>
          <w:p w14:paraId="7E1AC2AD">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3AB6E8A">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42BCA289">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59B44C04">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74D52505">
            <w:pPr>
              <w:spacing w:after="0" w:line="240" w:lineRule="auto"/>
              <w:jc w:val="right"/>
              <w:rPr>
                <w:rFonts w:ascii="Calibri" w:hAnsi="Calibri" w:eastAsia="Times New Roman" w:cs="Calibri"/>
                <w:color w:val="000000"/>
              </w:rPr>
            </w:pPr>
            <w:r>
              <w:rPr>
                <w:rFonts w:ascii="Calibri" w:hAnsi="Calibri" w:eastAsia="Times New Roman" w:cs="Calibri"/>
                <w:color w:val="000000"/>
              </w:rPr>
              <w:t>1016.4</w:t>
            </w:r>
          </w:p>
        </w:tc>
        <w:tc>
          <w:tcPr>
            <w:tcW w:w="1443" w:type="dxa"/>
            <w:tcBorders>
              <w:top w:val="nil"/>
              <w:left w:val="nil"/>
              <w:bottom w:val="single" w:color="auto" w:sz="4" w:space="0"/>
              <w:right w:val="single" w:color="auto" w:sz="4" w:space="0"/>
            </w:tcBorders>
            <w:noWrap/>
            <w:vAlign w:val="bottom"/>
          </w:tcPr>
          <w:p w14:paraId="2FFA1C6A">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142" w:type="dxa"/>
            <w:tcBorders>
              <w:top w:val="nil"/>
              <w:left w:val="nil"/>
              <w:bottom w:val="single" w:color="auto" w:sz="4" w:space="0"/>
              <w:right w:val="single" w:color="auto" w:sz="4" w:space="0"/>
            </w:tcBorders>
            <w:noWrap/>
            <w:vAlign w:val="bottom"/>
          </w:tcPr>
          <w:p w14:paraId="2920E20E">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13AD485B">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480F0F0">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71A7FC61">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960" w:type="dxa"/>
            <w:tcBorders>
              <w:top w:val="nil"/>
              <w:left w:val="nil"/>
              <w:bottom w:val="single" w:color="auto" w:sz="4" w:space="0"/>
              <w:right w:val="single" w:color="auto" w:sz="4" w:space="0"/>
            </w:tcBorders>
            <w:noWrap/>
            <w:vAlign w:val="bottom"/>
          </w:tcPr>
          <w:p w14:paraId="548A033B">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4DAAE126">
            <w:pPr>
              <w:spacing w:after="0" w:line="240" w:lineRule="auto"/>
              <w:jc w:val="right"/>
              <w:rPr>
                <w:rFonts w:ascii="Calibri" w:hAnsi="Calibri" w:eastAsia="Times New Roman" w:cs="Calibri"/>
                <w:color w:val="000000"/>
              </w:rPr>
            </w:pPr>
            <w:r>
              <w:rPr>
                <w:rFonts w:ascii="Calibri" w:hAnsi="Calibri" w:eastAsia="Times New Roman" w:cs="Calibri"/>
                <w:color w:val="000000"/>
              </w:rPr>
              <w:t>-2.66</w:t>
            </w:r>
          </w:p>
        </w:tc>
        <w:tc>
          <w:tcPr>
            <w:tcW w:w="1600" w:type="dxa"/>
            <w:tcBorders>
              <w:top w:val="nil"/>
              <w:left w:val="nil"/>
              <w:bottom w:val="single" w:color="auto" w:sz="4" w:space="0"/>
              <w:right w:val="single" w:color="auto" w:sz="4" w:space="0"/>
            </w:tcBorders>
            <w:noWrap/>
            <w:vAlign w:val="bottom"/>
          </w:tcPr>
          <w:p w14:paraId="2F8C4C2B">
            <w:pPr>
              <w:spacing w:after="0" w:line="240" w:lineRule="auto"/>
              <w:jc w:val="right"/>
              <w:rPr>
                <w:rFonts w:ascii="Calibri" w:hAnsi="Calibri" w:eastAsia="Times New Roman" w:cs="Calibri"/>
                <w:color w:val="000000"/>
              </w:rPr>
            </w:pPr>
            <w:r>
              <w:rPr>
                <w:rFonts w:ascii="Calibri" w:hAnsi="Calibri" w:eastAsia="Times New Roman" w:cs="Calibri"/>
                <w:color w:val="000000"/>
              </w:rPr>
              <w:t>-1223.6</w:t>
            </w:r>
          </w:p>
        </w:tc>
        <w:tc>
          <w:tcPr>
            <w:tcW w:w="1443" w:type="dxa"/>
            <w:tcBorders>
              <w:top w:val="nil"/>
              <w:left w:val="nil"/>
              <w:bottom w:val="single" w:color="auto" w:sz="4" w:space="0"/>
              <w:right w:val="single" w:color="auto" w:sz="4" w:space="0"/>
            </w:tcBorders>
            <w:noWrap/>
            <w:vAlign w:val="bottom"/>
          </w:tcPr>
          <w:p w14:paraId="3452CD89">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67A3D849">
            <w:pPr>
              <w:spacing w:after="0" w:line="240" w:lineRule="auto"/>
              <w:jc w:val="right"/>
              <w:rPr>
                <w:rFonts w:ascii="Calibri" w:hAnsi="Calibri" w:eastAsia="Times New Roman" w:cs="Calibri"/>
                <w:color w:val="000000"/>
              </w:rPr>
            </w:pPr>
            <w:r>
              <w:rPr>
                <w:rFonts w:ascii="Calibri" w:hAnsi="Calibri" w:eastAsia="Times New Roman" w:cs="Calibri"/>
                <w:color w:val="000000"/>
              </w:rPr>
              <w:t>7.0756</w:t>
            </w:r>
          </w:p>
        </w:tc>
      </w:tr>
      <w:tr w14:paraId="200A0A63">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9BD8ABF">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7780AA5C">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1E1477B2">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1240AD47">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56442674">
            <w:pPr>
              <w:spacing w:after="0" w:line="240" w:lineRule="auto"/>
              <w:jc w:val="right"/>
              <w:rPr>
                <w:rFonts w:ascii="Calibri" w:hAnsi="Calibri" w:eastAsia="Times New Roman" w:cs="Calibri"/>
                <w:color w:val="000000"/>
              </w:rPr>
            </w:pPr>
            <w:r>
              <w:rPr>
                <w:rFonts w:ascii="Calibri" w:hAnsi="Calibri" w:eastAsia="Times New Roman" w:cs="Calibri"/>
                <w:color w:val="000000"/>
              </w:rPr>
              <w:t>-303.6</w:t>
            </w:r>
          </w:p>
        </w:tc>
        <w:tc>
          <w:tcPr>
            <w:tcW w:w="1443" w:type="dxa"/>
            <w:tcBorders>
              <w:top w:val="nil"/>
              <w:left w:val="nil"/>
              <w:bottom w:val="single" w:color="auto" w:sz="4" w:space="0"/>
              <w:right w:val="single" w:color="auto" w:sz="4" w:space="0"/>
            </w:tcBorders>
            <w:noWrap/>
            <w:vAlign w:val="bottom"/>
          </w:tcPr>
          <w:p w14:paraId="0F8409AF">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5774345F">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4C7F3FC3">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C3D44B1">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15811425">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13EE7AC1">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3EE7F124">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631AC04D">
            <w:pPr>
              <w:spacing w:after="0" w:line="240" w:lineRule="auto"/>
              <w:jc w:val="right"/>
              <w:rPr>
                <w:rFonts w:ascii="Calibri" w:hAnsi="Calibri" w:eastAsia="Times New Roman" w:cs="Calibri"/>
                <w:color w:val="000000"/>
              </w:rPr>
            </w:pPr>
            <w:r>
              <w:rPr>
                <w:rFonts w:ascii="Calibri" w:hAnsi="Calibri" w:eastAsia="Times New Roman" w:cs="Calibri"/>
                <w:color w:val="000000"/>
              </w:rPr>
              <w:t>156.4</w:t>
            </w:r>
          </w:p>
        </w:tc>
        <w:tc>
          <w:tcPr>
            <w:tcW w:w="1443" w:type="dxa"/>
            <w:tcBorders>
              <w:top w:val="nil"/>
              <w:left w:val="nil"/>
              <w:bottom w:val="single" w:color="auto" w:sz="4" w:space="0"/>
              <w:right w:val="single" w:color="auto" w:sz="4" w:space="0"/>
            </w:tcBorders>
            <w:noWrap/>
            <w:vAlign w:val="bottom"/>
          </w:tcPr>
          <w:p w14:paraId="14503C17">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651E0A55">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53FFF102">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8BDF05C">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39BACF1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4EA68A41">
            <w:pPr>
              <w:spacing w:after="0" w:line="240" w:lineRule="auto"/>
              <w:jc w:val="right"/>
              <w:rPr>
                <w:rFonts w:ascii="Calibri" w:hAnsi="Calibri" w:eastAsia="Times New Roman" w:cs="Calibri"/>
                <w:color w:val="000000"/>
              </w:rPr>
            </w:pPr>
            <w:r>
              <w:rPr>
                <w:rFonts w:ascii="Calibri" w:hAnsi="Calibri" w:eastAsia="Times New Roman" w:cs="Calibri"/>
                <w:color w:val="000000"/>
              </w:rPr>
              <w:t>-2429.5</w:t>
            </w:r>
          </w:p>
        </w:tc>
        <w:tc>
          <w:tcPr>
            <w:tcW w:w="960" w:type="dxa"/>
            <w:tcBorders>
              <w:top w:val="nil"/>
              <w:left w:val="nil"/>
              <w:bottom w:val="single" w:color="auto" w:sz="4" w:space="0"/>
              <w:right w:val="single" w:color="auto" w:sz="4" w:space="0"/>
            </w:tcBorders>
            <w:noWrap/>
            <w:vAlign w:val="bottom"/>
          </w:tcPr>
          <w:p w14:paraId="6612B99A">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7767288D">
            <w:pPr>
              <w:spacing w:after="0" w:line="240" w:lineRule="auto"/>
              <w:jc w:val="right"/>
              <w:rPr>
                <w:rFonts w:ascii="Calibri" w:hAnsi="Calibri" w:eastAsia="Times New Roman" w:cs="Calibri"/>
                <w:color w:val="000000"/>
              </w:rPr>
            </w:pPr>
            <w:r>
              <w:rPr>
                <w:rFonts w:ascii="Calibri" w:hAnsi="Calibri" w:eastAsia="Times New Roman" w:cs="Calibri"/>
                <w:color w:val="000000"/>
              </w:rPr>
              <w:t>-3255.53</w:t>
            </w:r>
          </w:p>
        </w:tc>
        <w:tc>
          <w:tcPr>
            <w:tcW w:w="1443" w:type="dxa"/>
            <w:tcBorders>
              <w:top w:val="nil"/>
              <w:left w:val="nil"/>
              <w:bottom w:val="single" w:color="auto" w:sz="4" w:space="0"/>
              <w:right w:val="single" w:color="auto" w:sz="4" w:space="0"/>
            </w:tcBorders>
            <w:noWrap/>
            <w:vAlign w:val="bottom"/>
          </w:tcPr>
          <w:p w14:paraId="4B8BA0BC">
            <w:pPr>
              <w:spacing w:after="0" w:line="240" w:lineRule="auto"/>
              <w:jc w:val="right"/>
              <w:rPr>
                <w:rFonts w:ascii="Calibri" w:hAnsi="Calibri" w:eastAsia="Times New Roman" w:cs="Calibri"/>
                <w:color w:val="000000"/>
              </w:rPr>
            </w:pPr>
            <w:r>
              <w:rPr>
                <w:rFonts w:ascii="Calibri" w:hAnsi="Calibri" w:eastAsia="Times New Roman" w:cs="Calibri"/>
                <w:color w:val="000000"/>
              </w:rPr>
              <w:t>5902470.25</w:t>
            </w:r>
          </w:p>
        </w:tc>
        <w:tc>
          <w:tcPr>
            <w:tcW w:w="1142" w:type="dxa"/>
            <w:tcBorders>
              <w:top w:val="nil"/>
              <w:left w:val="nil"/>
              <w:bottom w:val="single" w:color="auto" w:sz="4" w:space="0"/>
              <w:right w:val="single" w:color="auto" w:sz="4" w:space="0"/>
            </w:tcBorders>
            <w:noWrap/>
            <w:vAlign w:val="bottom"/>
          </w:tcPr>
          <w:p w14:paraId="46A21B59">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4F0DB74E">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1CCDC51A">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1D0F3516">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6B746122">
            <w:pPr>
              <w:spacing w:after="0" w:line="240" w:lineRule="auto"/>
              <w:jc w:val="right"/>
              <w:rPr>
                <w:rFonts w:ascii="Calibri" w:hAnsi="Calibri" w:eastAsia="Times New Roman" w:cs="Calibri"/>
                <w:color w:val="000000"/>
              </w:rPr>
            </w:pPr>
            <w:r>
              <w:rPr>
                <w:rFonts w:ascii="Calibri" w:hAnsi="Calibri" w:eastAsia="Times New Roman" w:cs="Calibri"/>
                <w:color w:val="000000"/>
              </w:rPr>
              <w:t>-2429.5</w:t>
            </w:r>
          </w:p>
        </w:tc>
        <w:tc>
          <w:tcPr>
            <w:tcW w:w="960" w:type="dxa"/>
            <w:tcBorders>
              <w:top w:val="nil"/>
              <w:left w:val="nil"/>
              <w:bottom w:val="single" w:color="auto" w:sz="4" w:space="0"/>
              <w:right w:val="single" w:color="auto" w:sz="4" w:space="0"/>
            </w:tcBorders>
            <w:noWrap/>
            <w:vAlign w:val="bottom"/>
          </w:tcPr>
          <w:p w14:paraId="6ABF54E1">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49281B6C">
            <w:pPr>
              <w:spacing w:after="0" w:line="240" w:lineRule="auto"/>
              <w:jc w:val="right"/>
              <w:rPr>
                <w:rFonts w:ascii="Calibri" w:hAnsi="Calibri" w:eastAsia="Times New Roman" w:cs="Calibri"/>
                <w:color w:val="000000"/>
              </w:rPr>
            </w:pPr>
            <w:r>
              <w:rPr>
                <w:rFonts w:ascii="Calibri" w:hAnsi="Calibri" w:eastAsia="Times New Roman" w:cs="Calibri"/>
                <w:color w:val="000000"/>
              </w:rPr>
              <w:t>-826.03</w:t>
            </w:r>
          </w:p>
        </w:tc>
        <w:tc>
          <w:tcPr>
            <w:tcW w:w="1443" w:type="dxa"/>
            <w:tcBorders>
              <w:top w:val="nil"/>
              <w:left w:val="nil"/>
              <w:bottom w:val="single" w:color="auto" w:sz="4" w:space="0"/>
              <w:right w:val="single" w:color="auto" w:sz="4" w:space="0"/>
            </w:tcBorders>
            <w:noWrap/>
            <w:vAlign w:val="bottom"/>
          </w:tcPr>
          <w:p w14:paraId="22B0D65A">
            <w:pPr>
              <w:spacing w:after="0" w:line="240" w:lineRule="auto"/>
              <w:jc w:val="right"/>
              <w:rPr>
                <w:rFonts w:ascii="Calibri" w:hAnsi="Calibri" w:eastAsia="Times New Roman" w:cs="Calibri"/>
                <w:color w:val="000000"/>
              </w:rPr>
            </w:pPr>
            <w:r>
              <w:rPr>
                <w:rFonts w:ascii="Calibri" w:hAnsi="Calibri" w:eastAsia="Times New Roman" w:cs="Calibri"/>
                <w:color w:val="000000"/>
              </w:rPr>
              <w:t>5902470.25</w:t>
            </w:r>
          </w:p>
        </w:tc>
        <w:tc>
          <w:tcPr>
            <w:tcW w:w="1142" w:type="dxa"/>
            <w:tcBorders>
              <w:top w:val="nil"/>
              <w:left w:val="nil"/>
              <w:bottom w:val="single" w:color="auto" w:sz="4" w:space="0"/>
              <w:right w:val="single" w:color="auto" w:sz="4" w:space="0"/>
            </w:tcBorders>
            <w:noWrap/>
            <w:vAlign w:val="bottom"/>
          </w:tcPr>
          <w:p w14:paraId="751C058C">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4EF0F47D">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C3E174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551101B9">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tcBorders>
              <w:top w:val="nil"/>
              <w:left w:val="nil"/>
              <w:bottom w:val="single" w:color="auto" w:sz="4" w:space="0"/>
              <w:right w:val="single" w:color="auto" w:sz="4" w:space="0"/>
            </w:tcBorders>
            <w:noWrap/>
            <w:vAlign w:val="bottom"/>
          </w:tcPr>
          <w:p w14:paraId="087BEFC0">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15A94E8D">
            <w:pPr>
              <w:spacing w:after="0" w:line="240" w:lineRule="auto"/>
              <w:jc w:val="right"/>
              <w:rPr>
                <w:rFonts w:ascii="Calibri" w:hAnsi="Calibri" w:eastAsia="Times New Roman" w:cs="Calibri"/>
                <w:color w:val="000000"/>
              </w:rPr>
            </w:pPr>
            <w:r>
              <w:rPr>
                <w:rFonts w:ascii="Calibri" w:hAnsi="Calibri" w:eastAsia="Times New Roman" w:cs="Calibri"/>
                <w:color w:val="000000"/>
              </w:rPr>
              <w:t>-1.66</w:t>
            </w:r>
          </w:p>
        </w:tc>
        <w:tc>
          <w:tcPr>
            <w:tcW w:w="1600" w:type="dxa"/>
            <w:tcBorders>
              <w:top w:val="nil"/>
              <w:left w:val="nil"/>
              <w:bottom w:val="single" w:color="auto" w:sz="4" w:space="0"/>
              <w:right w:val="single" w:color="auto" w:sz="4" w:space="0"/>
            </w:tcBorders>
            <w:noWrap/>
            <w:vAlign w:val="bottom"/>
          </w:tcPr>
          <w:p w14:paraId="1B373ABC">
            <w:pPr>
              <w:spacing w:after="0" w:line="240" w:lineRule="auto"/>
              <w:jc w:val="right"/>
              <w:rPr>
                <w:rFonts w:ascii="Calibri" w:hAnsi="Calibri" w:eastAsia="Times New Roman" w:cs="Calibri"/>
                <w:color w:val="000000"/>
              </w:rPr>
            </w:pPr>
            <w:r>
              <w:rPr>
                <w:rFonts w:ascii="Calibri" w:hAnsi="Calibri" w:eastAsia="Times New Roman" w:cs="Calibri"/>
                <w:color w:val="000000"/>
              </w:rPr>
              <w:t>896.4</w:t>
            </w:r>
          </w:p>
        </w:tc>
        <w:tc>
          <w:tcPr>
            <w:tcW w:w="1443" w:type="dxa"/>
            <w:tcBorders>
              <w:top w:val="nil"/>
              <w:left w:val="nil"/>
              <w:bottom w:val="single" w:color="auto" w:sz="4" w:space="0"/>
              <w:right w:val="single" w:color="auto" w:sz="4" w:space="0"/>
            </w:tcBorders>
            <w:noWrap/>
            <w:vAlign w:val="bottom"/>
          </w:tcPr>
          <w:p w14:paraId="30D50B06">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7814BF04">
            <w:pPr>
              <w:spacing w:after="0" w:line="240" w:lineRule="auto"/>
              <w:jc w:val="right"/>
              <w:rPr>
                <w:rFonts w:ascii="Calibri" w:hAnsi="Calibri" w:eastAsia="Times New Roman" w:cs="Calibri"/>
                <w:color w:val="000000"/>
              </w:rPr>
            </w:pPr>
            <w:r>
              <w:rPr>
                <w:rFonts w:ascii="Calibri" w:hAnsi="Calibri" w:eastAsia="Times New Roman" w:cs="Calibri"/>
                <w:color w:val="000000"/>
              </w:rPr>
              <w:t>2.7556</w:t>
            </w:r>
          </w:p>
        </w:tc>
      </w:tr>
      <w:tr w14:paraId="37A1921E">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CE038CE">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10EFDEB3">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5D3F44C7">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5F3E78A2">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7AA6BFBB">
            <w:pPr>
              <w:spacing w:after="0" w:line="240" w:lineRule="auto"/>
              <w:jc w:val="right"/>
              <w:rPr>
                <w:rFonts w:ascii="Calibri" w:hAnsi="Calibri" w:eastAsia="Times New Roman" w:cs="Calibri"/>
                <w:color w:val="000000"/>
              </w:rPr>
            </w:pPr>
            <w:r>
              <w:rPr>
                <w:rFonts w:ascii="Calibri" w:hAnsi="Calibri" w:eastAsia="Times New Roman" w:cs="Calibri"/>
                <w:color w:val="000000"/>
              </w:rPr>
              <w:t>-183.6</w:t>
            </w:r>
          </w:p>
        </w:tc>
        <w:tc>
          <w:tcPr>
            <w:tcW w:w="1443" w:type="dxa"/>
            <w:tcBorders>
              <w:top w:val="nil"/>
              <w:left w:val="nil"/>
              <w:bottom w:val="single" w:color="auto" w:sz="4" w:space="0"/>
              <w:right w:val="single" w:color="auto" w:sz="4" w:space="0"/>
            </w:tcBorders>
            <w:noWrap/>
            <w:vAlign w:val="bottom"/>
          </w:tcPr>
          <w:p w14:paraId="6A1663D0">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78001E91">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382AF3C2">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C6F62E3">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68317E12">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4DBE700D">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1DDD71B3">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535FA4BC">
            <w:pPr>
              <w:spacing w:after="0" w:line="240" w:lineRule="auto"/>
              <w:jc w:val="right"/>
              <w:rPr>
                <w:rFonts w:ascii="Calibri" w:hAnsi="Calibri" w:eastAsia="Times New Roman" w:cs="Calibri"/>
                <w:color w:val="000000"/>
              </w:rPr>
            </w:pPr>
            <w:r>
              <w:rPr>
                <w:rFonts w:ascii="Calibri" w:hAnsi="Calibri" w:eastAsia="Times New Roman" w:cs="Calibri"/>
                <w:color w:val="000000"/>
              </w:rPr>
              <w:t>1016.4</w:t>
            </w:r>
          </w:p>
        </w:tc>
        <w:tc>
          <w:tcPr>
            <w:tcW w:w="1443" w:type="dxa"/>
            <w:tcBorders>
              <w:top w:val="nil"/>
              <w:left w:val="nil"/>
              <w:bottom w:val="single" w:color="auto" w:sz="4" w:space="0"/>
              <w:right w:val="single" w:color="auto" w:sz="4" w:space="0"/>
            </w:tcBorders>
            <w:noWrap/>
            <w:vAlign w:val="bottom"/>
          </w:tcPr>
          <w:p w14:paraId="173FAFCB">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142" w:type="dxa"/>
            <w:tcBorders>
              <w:top w:val="nil"/>
              <w:left w:val="nil"/>
              <w:bottom w:val="single" w:color="auto" w:sz="4" w:space="0"/>
              <w:right w:val="single" w:color="auto" w:sz="4" w:space="0"/>
            </w:tcBorders>
            <w:noWrap/>
            <w:vAlign w:val="bottom"/>
          </w:tcPr>
          <w:p w14:paraId="0147BD04">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10C1C8B2">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2D620E2">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4BB86760">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7C62AF94">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70F6BB92">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4486C527">
            <w:pPr>
              <w:spacing w:after="0" w:line="240" w:lineRule="auto"/>
              <w:jc w:val="right"/>
              <w:rPr>
                <w:rFonts w:ascii="Calibri" w:hAnsi="Calibri" w:eastAsia="Times New Roman" w:cs="Calibri"/>
                <w:color w:val="000000"/>
              </w:rPr>
            </w:pPr>
            <w:r>
              <w:rPr>
                <w:rFonts w:ascii="Calibri" w:hAnsi="Calibri" w:eastAsia="Times New Roman" w:cs="Calibri"/>
                <w:color w:val="000000"/>
              </w:rPr>
              <w:t>836.4</w:t>
            </w:r>
          </w:p>
        </w:tc>
        <w:tc>
          <w:tcPr>
            <w:tcW w:w="1443" w:type="dxa"/>
            <w:tcBorders>
              <w:top w:val="nil"/>
              <w:left w:val="nil"/>
              <w:bottom w:val="single" w:color="auto" w:sz="4" w:space="0"/>
              <w:right w:val="single" w:color="auto" w:sz="4" w:space="0"/>
            </w:tcBorders>
            <w:noWrap/>
            <w:vAlign w:val="bottom"/>
          </w:tcPr>
          <w:p w14:paraId="01463F6A">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142" w:type="dxa"/>
            <w:tcBorders>
              <w:top w:val="nil"/>
              <w:left w:val="nil"/>
              <w:bottom w:val="single" w:color="auto" w:sz="4" w:space="0"/>
              <w:right w:val="single" w:color="auto" w:sz="4" w:space="0"/>
            </w:tcBorders>
            <w:noWrap/>
            <w:vAlign w:val="bottom"/>
          </w:tcPr>
          <w:p w14:paraId="7EFB7B9A">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4DFD5599">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53D1C5E">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44763BD5">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06E2339F">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2EE31B0D">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599195B7">
            <w:pPr>
              <w:spacing w:after="0" w:line="240" w:lineRule="auto"/>
              <w:jc w:val="right"/>
              <w:rPr>
                <w:rFonts w:ascii="Calibri" w:hAnsi="Calibri" w:eastAsia="Times New Roman" w:cs="Calibri"/>
                <w:color w:val="000000"/>
              </w:rPr>
            </w:pPr>
            <w:r>
              <w:rPr>
                <w:rFonts w:ascii="Calibri" w:hAnsi="Calibri" w:eastAsia="Times New Roman" w:cs="Calibri"/>
                <w:color w:val="000000"/>
              </w:rPr>
              <w:t>-303.6</w:t>
            </w:r>
          </w:p>
        </w:tc>
        <w:tc>
          <w:tcPr>
            <w:tcW w:w="1443" w:type="dxa"/>
            <w:tcBorders>
              <w:top w:val="nil"/>
              <w:left w:val="nil"/>
              <w:bottom w:val="single" w:color="auto" w:sz="4" w:space="0"/>
              <w:right w:val="single" w:color="auto" w:sz="4" w:space="0"/>
            </w:tcBorders>
            <w:noWrap/>
            <w:vAlign w:val="bottom"/>
          </w:tcPr>
          <w:p w14:paraId="41297F12">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6FFCBD76">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6B978FC8">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0AC9A07B">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741E569D">
            <w:pPr>
              <w:spacing w:after="0" w:line="240" w:lineRule="auto"/>
              <w:jc w:val="right"/>
              <w:rPr>
                <w:rFonts w:ascii="Calibri" w:hAnsi="Calibri" w:eastAsia="Times New Roman" w:cs="Calibri"/>
                <w:color w:val="000000"/>
              </w:rPr>
            </w:pPr>
            <w:r>
              <w:rPr>
                <w:rFonts w:ascii="Calibri" w:hAnsi="Calibri" w:eastAsia="Times New Roman" w:cs="Calibri"/>
                <w:color w:val="000000"/>
              </w:rPr>
              <w:t>2</w:t>
            </w:r>
          </w:p>
        </w:tc>
        <w:tc>
          <w:tcPr>
            <w:tcW w:w="960" w:type="dxa"/>
            <w:tcBorders>
              <w:top w:val="nil"/>
              <w:left w:val="nil"/>
              <w:bottom w:val="single" w:color="auto" w:sz="4" w:space="0"/>
              <w:right w:val="single" w:color="auto" w:sz="4" w:space="0"/>
            </w:tcBorders>
            <w:noWrap/>
            <w:vAlign w:val="bottom"/>
          </w:tcPr>
          <w:p w14:paraId="4AEDAD43">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1B1CB04B">
            <w:pPr>
              <w:spacing w:after="0" w:line="240" w:lineRule="auto"/>
              <w:jc w:val="right"/>
              <w:rPr>
                <w:rFonts w:ascii="Calibri" w:hAnsi="Calibri" w:eastAsia="Times New Roman" w:cs="Calibri"/>
                <w:color w:val="000000"/>
              </w:rPr>
            </w:pPr>
            <w:r>
              <w:rPr>
                <w:rFonts w:ascii="Calibri" w:hAnsi="Calibri" w:eastAsia="Times New Roman" w:cs="Calibri"/>
                <w:color w:val="000000"/>
              </w:rPr>
              <w:t>-3.66</w:t>
            </w:r>
          </w:p>
        </w:tc>
        <w:tc>
          <w:tcPr>
            <w:tcW w:w="1600" w:type="dxa"/>
            <w:tcBorders>
              <w:top w:val="nil"/>
              <w:left w:val="nil"/>
              <w:bottom w:val="single" w:color="auto" w:sz="4" w:space="0"/>
              <w:right w:val="single" w:color="auto" w:sz="4" w:space="0"/>
            </w:tcBorders>
            <w:noWrap/>
            <w:vAlign w:val="bottom"/>
          </w:tcPr>
          <w:p w14:paraId="36A3F5A1">
            <w:pPr>
              <w:spacing w:after="0" w:line="240" w:lineRule="auto"/>
              <w:jc w:val="right"/>
              <w:rPr>
                <w:rFonts w:ascii="Calibri" w:hAnsi="Calibri" w:eastAsia="Times New Roman" w:cs="Calibri"/>
                <w:color w:val="000000"/>
              </w:rPr>
            </w:pPr>
            <w:r>
              <w:rPr>
                <w:rFonts w:ascii="Calibri" w:hAnsi="Calibri" w:eastAsia="Times New Roman" w:cs="Calibri"/>
                <w:color w:val="000000"/>
              </w:rPr>
              <w:t>5636.4</w:t>
            </w:r>
          </w:p>
        </w:tc>
        <w:tc>
          <w:tcPr>
            <w:tcW w:w="1443" w:type="dxa"/>
            <w:tcBorders>
              <w:top w:val="nil"/>
              <w:left w:val="nil"/>
              <w:bottom w:val="single" w:color="auto" w:sz="4" w:space="0"/>
              <w:right w:val="single" w:color="auto" w:sz="4" w:space="0"/>
            </w:tcBorders>
            <w:noWrap/>
            <w:vAlign w:val="bottom"/>
          </w:tcPr>
          <w:p w14:paraId="4B12E6CC">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142" w:type="dxa"/>
            <w:tcBorders>
              <w:top w:val="nil"/>
              <w:left w:val="nil"/>
              <w:bottom w:val="single" w:color="auto" w:sz="4" w:space="0"/>
              <w:right w:val="single" w:color="auto" w:sz="4" w:space="0"/>
            </w:tcBorders>
            <w:noWrap/>
            <w:vAlign w:val="bottom"/>
          </w:tcPr>
          <w:p w14:paraId="2F2CFAA0">
            <w:pPr>
              <w:spacing w:after="0" w:line="240" w:lineRule="auto"/>
              <w:jc w:val="right"/>
              <w:rPr>
                <w:rFonts w:ascii="Calibri" w:hAnsi="Calibri" w:eastAsia="Times New Roman" w:cs="Calibri"/>
                <w:color w:val="000000"/>
              </w:rPr>
            </w:pPr>
            <w:r>
              <w:rPr>
                <w:rFonts w:ascii="Calibri" w:hAnsi="Calibri" w:eastAsia="Times New Roman" w:cs="Calibri"/>
                <w:color w:val="000000"/>
              </w:rPr>
              <w:t>13.3956</w:t>
            </w:r>
          </w:p>
        </w:tc>
      </w:tr>
      <w:tr w14:paraId="003428D0">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073ECAF">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A4BC72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7824B567">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33502921">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2546A271">
            <w:pPr>
              <w:spacing w:after="0" w:line="240" w:lineRule="auto"/>
              <w:jc w:val="right"/>
              <w:rPr>
                <w:rFonts w:ascii="Calibri" w:hAnsi="Calibri" w:eastAsia="Times New Roman" w:cs="Calibri"/>
                <w:color w:val="000000"/>
              </w:rPr>
            </w:pPr>
            <w:r>
              <w:rPr>
                <w:rFonts w:ascii="Calibri" w:hAnsi="Calibri" w:eastAsia="Times New Roman" w:cs="Calibri"/>
                <w:color w:val="000000"/>
              </w:rPr>
              <w:t>356.4</w:t>
            </w:r>
          </w:p>
        </w:tc>
        <w:tc>
          <w:tcPr>
            <w:tcW w:w="1443" w:type="dxa"/>
            <w:tcBorders>
              <w:top w:val="nil"/>
              <w:left w:val="nil"/>
              <w:bottom w:val="single" w:color="auto" w:sz="4" w:space="0"/>
              <w:right w:val="single" w:color="auto" w:sz="4" w:space="0"/>
            </w:tcBorders>
            <w:noWrap/>
            <w:vAlign w:val="bottom"/>
          </w:tcPr>
          <w:p w14:paraId="21D29F85">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283E7C52">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414DFE23">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C0E70ED">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010F2B3D">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3DFA7DAE">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4DB450BB">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1989F70B">
            <w:pPr>
              <w:spacing w:after="0" w:line="240" w:lineRule="auto"/>
              <w:jc w:val="right"/>
              <w:rPr>
                <w:rFonts w:ascii="Calibri" w:hAnsi="Calibri" w:eastAsia="Times New Roman" w:cs="Calibri"/>
                <w:color w:val="000000"/>
              </w:rPr>
            </w:pPr>
            <w:r>
              <w:rPr>
                <w:rFonts w:ascii="Calibri" w:hAnsi="Calibri" w:eastAsia="Times New Roman" w:cs="Calibri"/>
                <w:color w:val="000000"/>
              </w:rPr>
              <w:t>-523.6</w:t>
            </w:r>
          </w:p>
        </w:tc>
        <w:tc>
          <w:tcPr>
            <w:tcW w:w="1443" w:type="dxa"/>
            <w:tcBorders>
              <w:top w:val="nil"/>
              <w:left w:val="nil"/>
              <w:bottom w:val="single" w:color="auto" w:sz="4" w:space="0"/>
              <w:right w:val="single" w:color="auto" w:sz="4" w:space="0"/>
            </w:tcBorders>
            <w:noWrap/>
            <w:vAlign w:val="bottom"/>
          </w:tcPr>
          <w:p w14:paraId="5CD7240E">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142" w:type="dxa"/>
            <w:tcBorders>
              <w:top w:val="nil"/>
              <w:left w:val="nil"/>
              <w:bottom w:val="single" w:color="auto" w:sz="4" w:space="0"/>
              <w:right w:val="single" w:color="auto" w:sz="4" w:space="0"/>
            </w:tcBorders>
            <w:noWrap/>
            <w:vAlign w:val="bottom"/>
          </w:tcPr>
          <w:p w14:paraId="448F1CBB">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19DCBC9E">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81B5423">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7B77B13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39D72191">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0D2F7831">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7122B256">
            <w:pPr>
              <w:spacing w:after="0" w:line="240" w:lineRule="auto"/>
              <w:jc w:val="right"/>
              <w:rPr>
                <w:rFonts w:ascii="Calibri" w:hAnsi="Calibri" w:eastAsia="Times New Roman" w:cs="Calibri"/>
                <w:color w:val="000000"/>
              </w:rPr>
            </w:pPr>
            <w:r>
              <w:rPr>
                <w:rFonts w:ascii="Calibri" w:hAnsi="Calibri" w:eastAsia="Times New Roman" w:cs="Calibri"/>
                <w:color w:val="000000"/>
              </w:rPr>
              <w:t>356.4</w:t>
            </w:r>
          </w:p>
        </w:tc>
        <w:tc>
          <w:tcPr>
            <w:tcW w:w="1443" w:type="dxa"/>
            <w:tcBorders>
              <w:top w:val="nil"/>
              <w:left w:val="nil"/>
              <w:bottom w:val="single" w:color="auto" w:sz="4" w:space="0"/>
              <w:right w:val="single" w:color="auto" w:sz="4" w:space="0"/>
            </w:tcBorders>
            <w:noWrap/>
            <w:vAlign w:val="bottom"/>
          </w:tcPr>
          <w:p w14:paraId="5B207278">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06D44EB9">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209726DC">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443CAFB9">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960" w:type="dxa"/>
            <w:tcBorders>
              <w:top w:val="nil"/>
              <w:left w:val="nil"/>
              <w:bottom w:val="single" w:color="auto" w:sz="4" w:space="0"/>
              <w:right w:val="single" w:color="auto" w:sz="4" w:space="0"/>
            </w:tcBorders>
            <w:noWrap/>
            <w:vAlign w:val="bottom"/>
          </w:tcPr>
          <w:p w14:paraId="672E1A2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6EAD6097">
            <w:pPr>
              <w:spacing w:after="0" w:line="240" w:lineRule="auto"/>
              <w:jc w:val="right"/>
              <w:rPr>
                <w:rFonts w:ascii="Calibri" w:hAnsi="Calibri" w:eastAsia="Times New Roman" w:cs="Calibri"/>
                <w:color w:val="000000"/>
              </w:rPr>
            </w:pPr>
            <w:r>
              <w:rPr>
                <w:rFonts w:ascii="Calibri" w:hAnsi="Calibri" w:eastAsia="Times New Roman" w:cs="Calibri"/>
                <w:color w:val="000000"/>
              </w:rPr>
              <w:t>-540</w:t>
            </w:r>
          </w:p>
        </w:tc>
        <w:tc>
          <w:tcPr>
            <w:tcW w:w="960" w:type="dxa"/>
            <w:tcBorders>
              <w:top w:val="nil"/>
              <w:left w:val="nil"/>
              <w:bottom w:val="single" w:color="auto" w:sz="4" w:space="0"/>
              <w:right w:val="single" w:color="auto" w:sz="4" w:space="0"/>
            </w:tcBorders>
            <w:noWrap/>
            <w:vAlign w:val="bottom"/>
          </w:tcPr>
          <w:p w14:paraId="0C5F83AF">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474B8998">
            <w:pPr>
              <w:spacing w:after="0" w:line="240" w:lineRule="auto"/>
              <w:jc w:val="right"/>
              <w:rPr>
                <w:rFonts w:ascii="Calibri" w:hAnsi="Calibri" w:eastAsia="Times New Roman" w:cs="Calibri"/>
                <w:color w:val="000000"/>
              </w:rPr>
            </w:pPr>
            <w:r>
              <w:rPr>
                <w:rFonts w:ascii="Calibri" w:hAnsi="Calibri" w:eastAsia="Times New Roman" w:cs="Calibri"/>
                <w:color w:val="000000"/>
              </w:rPr>
              <w:t>-723.6</w:t>
            </w:r>
          </w:p>
        </w:tc>
        <w:tc>
          <w:tcPr>
            <w:tcW w:w="1443" w:type="dxa"/>
            <w:tcBorders>
              <w:top w:val="nil"/>
              <w:left w:val="nil"/>
              <w:bottom w:val="single" w:color="auto" w:sz="4" w:space="0"/>
              <w:right w:val="single" w:color="auto" w:sz="4" w:space="0"/>
            </w:tcBorders>
            <w:noWrap/>
            <w:vAlign w:val="bottom"/>
          </w:tcPr>
          <w:p w14:paraId="37EA6ED3">
            <w:pPr>
              <w:spacing w:after="0" w:line="240" w:lineRule="auto"/>
              <w:jc w:val="right"/>
              <w:rPr>
                <w:rFonts w:ascii="Calibri" w:hAnsi="Calibri" w:eastAsia="Times New Roman" w:cs="Calibri"/>
                <w:color w:val="000000"/>
              </w:rPr>
            </w:pPr>
            <w:r>
              <w:rPr>
                <w:rFonts w:ascii="Calibri" w:hAnsi="Calibri" w:eastAsia="Times New Roman" w:cs="Calibri"/>
                <w:color w:val="000000"/>
              </w:rPr>
              <w:t>291600</w:t>
            </w:r>
          </w:p>
        </w:tc>
        <w:tc>
          <w:tcPr>
            <w:tcW w:w="1142" w:type="dxa"/>
            <w:tcBorders>
              <w:top w:val="nil"/>
              <w:left w:val="nil"/>
              <w:bottom w:val="single" w:color="auto" w:sz="4" w:space="0"/>
              <w:right w:val="single" w:color="auto" w:sz="4" w:space="0"/>
            </w:tcBorders>
            <w:noWrap/>
            <w:vAlign w:val="bottom"/>
          </w:tcPr>
          <w:p w14:paraId="37AA6FFE">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070728B7">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1BA999D">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4EA4181E">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083E08F3">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4EEA01C8">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025335A5">
            <w:pPr>
              <w:spacing w:after="0" w:line="240" w:lineRule="auto"/>
              <w:jc w:val="right"/>
              <w:rPr>
                <w:rFonts w:ascii="Calibri" w:hAnsi="Calibri" w:eastAsia="Times New Roman" w:cs="Calibri"/>
                <w:color w:val="000000"/>
              </w:rPr>
            </w:pPr>
            <w:r>
              <w:rPr>
                <w:rFonts w:ascii="Calibri" w:hAnsi="Calibri" w:eastAsia="Times New Roman" w:cs="Calibri"/>
                <w:color w:val="000000"/>
              </w:rPr>
              <w:t>3296.4</w:t>
            </w:r>
          </w:p>
        </w:tc>
        <w:tc>
          <w:tcPr>
            <w:tcW w:w="1443" w:type="dxa"/>
            <w:tcBorders>
              <w:top w:val="nil"/>
              <w:left w:val="nil"/>
              <w:bottom w:val="single" w:color="auto" w:sz="4" w:space="0"/>
              <w:right w:val="single" w:color="auto" w:sz="4" w:space="0"/>
            </w:tcBorders>
            <w:noWrap/>
            <w:vAlign w:val="bottom"/>
          </w:tcPr>
          <w:p w14:paraId="4D3DA234">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142" w:type="dxa"/>
            <w:tcBorders>
              <w:top w:val="nil"/>
              <w:left w:val="nil"/>
              <w:bottom w:val="single" w:color="auto" w:sz="4" w:space="0"/>
              <w:right w:val="single" w:color="auto" w:sz="4" w:space="0"/>
            </w:tcBorders>
            <w:noWrap/>
            <w:vAlign w:val="bottom"/>
          </w:tcPr>
          <w:p w14:paraId="508485A0">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65BD4DA7">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38B1A2F0">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11C49C58">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3EAE9690">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60" w:type="dxa"/>
            <w:tcBorders>
              <w:top w:val="nil"/>
              <w:left w:val="nil"/>
              <w:bottom w:val="single" w:color="auto" w:sz="4" w:space="0"/>
              <w:right w:val="single" w:color="auto" w:sz="4" w:space="0"/>
            </w:tcBorders>
            <w:noWrap/>
            <w:vAlign w:val="bottom"/>
          </w:tcPr>
          <w:p w14:paraId="4AD2EDCD">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18F9A2FF">
            <w:pPr>
              <w:spacing w:after="0" w:line="240" w:lineRule="auto"/>
              <w:jc w:val="right"/>
              <w:rPr>
                <w:rFonts w:ascii="Calibri" w:hAnsi="Calibri" w:eastAsia="Times New Roman" w:cs="Calibri"/>
                <w:color w:val="000000"/>
              </w:rPr>
            </w:pPr>
            <w:r>
              <w:rPr>
                <w:rFonts w:ascii="Calibri" w:hAnsi="Calibri" w:eastAsia="Times New Roman" w:cs="Calibri"/>
                <w:color w:val="000000"/>
              </w:rPr>
              <w:t>-353.6</w:t>
            </w:r>
          </w:p>
        </w:tc>
        <w:tc>
          <w:tcPr>
            <w:tcW w:w="1443" w:type="dxa"/>
            <w:tcBorders>
              <w:top w:val="nil"/>
              <w:left w:val="nil"/>
              <w:bottom w:val="single" w:color="auto" w:sz="4" w:space="0"/>
              <w:right w:val="single" w:color="auto" w:sz="4" w:space="0"/>
            </w:tcBorders>
            <w:noWrap/>
            <w:vAlign w:val="bottom"/>
          </w:tcPr>
          <w:p w14:paraId="3BEEDC17">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1142" w:type="dxa"/>
            <w:tcBorders>
              <w:top w:val="nil"/>
              <w:left w:val="nil"/>
              <w:bottom w:val="single" w:color="auto" w:sz="4" w:space="0"/>
              <w:right w:val="single" w:color="auto" w:sz="4" w:space="0"/>
            </w:tcBorders>
            <w:noWrap/>
            <w:vAlign w:val="bottom"/>
          </w:tcPr>
          <w:p w14:paraId="557E34D2">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4223639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2A58F90E">
            <w:pPr>
              <w:spacing w:after="0" w:line="240" w:lineRule="auto"/>
              <w:jc w:val="right"/>
              <w:rPr>
                <w:rFonts w:ascii="Calibri" w:hAnsi="Calibri" w:eastAsia="Times New Roman" w:cs="Calibri"/>
                <w:color w:val="000000"/>
              </w:rPr>
            </w:pPr>
            <w:r>
              <w:rPr>
                <w:rFonts w:ascii="Calibri" w:hAnsi="Calibri" w:eastAsia="Times New Roman" w:cs="Calibri"/>
                <w:color w:val="000000"/>
              </w:rPr>
              <w:t>2500</w:t>
            </w:r>
          </w:p>
        </w:tc>
        <w:tc>
          <w:tcPr>
            <w:tcW w:w="960" w:type="dxa"/>
            <w:tcBorders>
              <w:top w:val="nil"/>
              <w:left w:val="nil"/>
              <w:bottom w:val="single" w:color="auto" w:sz="4" w:space="0"/>
              <w:right w:val="single" w:color="auto" w:sz="4" w:space="0"/>
            </w:tcBorders>
            <w:noWrap/>
            <w:vAlign w:val="bottom"/>
          </w:tcPr>
          <w:p w14:paraId="32574B74">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59F671E9">
            <w:pPr>
              <w:spacing w:after="0" w:line="240" w:lineRule="auto"/>
              <w:jc w:val="right"/>
              <w:rPr>
                <w:rFonts w:ascii="Calibri" w:hAnsi="Calibri" w:eastAsia="Times New Roman" w:cs="Calibri"/>
                <w:color w:val="000000"/>
              </w:rPr>
            </w:pPr>
            <w:r>
              <w:rPr>
                <w:rFonts w:ascii="Calibri" w:hAnsi="Calibri" w:eastAsia="Times New Roman" w:cs="Calibri"/>
                <w:color w:val="000000"/>
              </w:rPr>
              <w:t>-40</w:t>
            </w:r>
          </w:p>
        </w:tc>
        <w:tc>
          <w:tcPr>
            <w:tcW w:w="960" w:type="dxa"/>
            <w:tcBorders>
              <w:top w:val="nil"/>
              <w:left w:val="nil"/>
              <w:bottom w:val="single" w:color="auto" w:sz="4" w:space="0"/>
              <w:right w:val="single" w:color="auto" w:sz="4" w:space="0"/>
            </w:tcBorders>
            <w:noWrap/>
            <w:vAlign w:val="bottom"/>
          </w:tcPr>
          <w:p w14:paraId="5E7CF081">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7A235E2D">
            <w:pPr>
              <w:spacing w:after="0" w:line="240" w:lineRule="auto"/>
              <w:jc w:val="right"/>
              <w:rPr>
                <w:rFonts w:ascii="Calibri" w:hAnsi="Calibri" w:eastAsia="Times New Roman" w:cs="Calibri"/>
                <w:color w:val="000000"/>
              </w:rPr>
            </w:pPr>
            <w:r>
              <w:rPr>
                <w:rFonts w:ascii="Calibri" w:hAnsi="Calibri" w:eastAsia="Times New Roman" w:cs="Calibri"/>
                <w:color w:val="000000"/>
              </w:rPr>
              <w:t>26.4</w:t>
            </w:r>
          </w:p>
        </w:tc>
        <w:tc>
          <w:tcPr>
            <w:tcW w:w="1443" w:type="dxa"/>
            <w:tcBorders>
              <w:top w:val="nil"/>
              <w:left w:val="nil"/>
              <w:bottom w:val="single" w:color="auto" w:sz="4" w:space="0"/>
              <w:right w:val="single" w:color="auto" w:sz="4" w:space="0"/>
            </w:tcBorders>
            <w:noWrap/>
            <w:vAlign w:val="bottom"/>
          </w:tcPr>
          <w:p w14:paraId="39E0D1F8">
            <w:pPr>
              <w:spacing w:after="0" w:line="240" w:lineRule="auto"/>
              <w:jc w:val="right"/>
              <w:rPr>
                <w:rFonts w:ascii="Calibri" w:hAnsi="Calibri" w:eastAsia="Times New Roman" w:cs="Calibri"/>
                <w:color w:val="000000"/>
              </w:rPr>
            </w:pPr>
            <w:r>
              <w:rPr>
                <w:rFonts w:ascii="Calibri" w:hAnsi="Calibri" w:eastAsia="Times New Roman" w:cs="Calibri"/>
                <w:color w:val="000000"/>
              </w:rPr>
              <w:t>1600</w:t>
            </w:r>
          </w:p>
        </w:tc>
        <w:tc>
          <w:tcPr>
            <w:tcW w:w="1142" w:type="dxa"/>
            <w:tcBorders>
              <w:top w:val="nil"/>
              <w:left w:val="nil"/>
              <w:bottom w:val="single" w:color="auto" w:sz="4" w:space="0"/>
              <w:right w:val="single" w:color="auto" w:sz="4" w:space="0"/>
            </w:tcBorders>
            <w:noWrap/>
            <w:vAlign w:val="bottom"/>
          </w:tcPr>
          <w:p w14:paraId="00E3E70C">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4B0F4A4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62AF91F5">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960" w:type="dxa"/>
            <w:tcBorders>
              <w:top w:val="nil"/>
              <w:left w:val="nil"/>
              <w:bottom w:val="single" w:color="auto" w:sz="4" w:space="0"/>
              <w:right w:val="single" w:color="auto" w:sz="4" w:space="0"/>
            </w:tcBorders>
            <w:noWrap/>
            <w:vAlign w:val="bottom"/>
          </w:tcPr>
          <w:p w14:paraId="047F58F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top w:val="nil"/>
              <w:left w:val="nil"/>
              <w:bottom w:val="single" w:color="auto" w:sz="4" w:space="0"/>
              <w:right w:val="single" w:color="auto" w:sz="4" w:space="0"/>
            </w:tcBorders>
            <w:noWrap/>
            <w:vAlign w:val="bottom"/>
          </w:tcPr>
          <w:p w14:paraId="2484EA54">
            <w:pPr>
              <w:spacing w:after="0" w:line="240" w:lineRule="auto"/>
              <w:jc w:val="right"/>
              <w:rPr>
                <w:rFonts w:ascii="Calibri" w:hAnsi="Calibri" w:eastAsia="Times New Roman" w:cs="Calibri"/>
                <w:color w:val="000000"/>
              </w:rPr>
            </w:pPr>
            <w:r>
              <w:rPr>
                <w:rFonts w:ascii="Calibri" w:hAnsi="Calibri" w:eastAsia="Times New Roman" w:cs="Calibri"/>
                <w:color w:val="000000"/>
              </w:rPr>
              <w:t>2460</w:t>
            </w:r>
          </w:p>
        </w:tc>
        <w:tc>
          <w:tcPr>
            <w:tcW w:w="960" w:type="dxa"/>
            <w:tcBorders>
              <w:top w:val="nil"/>
              <w:left w:val="nil"/>
              <w:bottom w:val="single" w:color="auto" w:sz="4" w:space="0"/>
              <w:right w:val="single" w:color="auto" w:sz="4" w:space="0"/>
            </w:tcBorders>
            <w:noWrap/>
            <w:vAlign w:val="bottom"/>
          </w:tcPr>
          <w:p w14:paraId="1A1E4FE4">
            <w:pPr>
              <w:spacing w:after="0" w:line="240" w:lineRule="auto"/>
              <w:jc w:val="right"/>
              <w:rPr>
                <w:rFonts w:ascii="Calibri" w:hAnsi="Calibri" w:eastAsia="Times New Roman" w:cs="Calibri"/>
                <w:color w:val="000000"/>
              </w:rPr>
            </w:pPr>
            <w:r>
              <w:rPr>
                <w:rFonts w:ascii="Calibri" w:hAnsi="Calibri" w:eastAsia="Times New Roman" w:cs="Calibri"/>
                <w:color w:val="000000"/>
              </w:rPr>
              <w:t>1.34</w:t>
            </w:r>
          </w:p>
        </w:tc>
        <w:tc>
          <w:tcPr>
            <w:tcW w:w="1600" w:type="dxa"/>
            <w:tcBorders>
              <w:top w:val="nil"/>
              <w:left w:val="nil"/>
              <w:bottom w:val="single" w:color="auto" w:sz="4" w:space="0"/>
              <w:right w:val="single" w:color="auto" w:sz="4" w:space="0"/>
            </w:tcBorders>
            <w:noWrap/>
            <w:vAlign w:val="bottom"/>
          </w:tcPr>
          <w:p w14:paraId="17EB9A39">
            <w:pPr>
              <w:spacing w:after="0" w:line="240" w:lineRule="auto"/>
              <w:jc w:val="right"/>
              <w:rPr>
                <w:rFonts w:ascii="Calibri" w:hAnsi="Calibri" w:eastAsia="Times New Roman" w:cs="Calibri"/>
                <w:color w:val="000000"/>
              </w:rPr>
            </w:pPr>
            <w:r>
              <w:rPr>
                <w:rFonts w:ascii="Calibri" w:hAnsi="Calibri" w:eastAsia="Times New Roman" w:cs="Calibri"/>
                <w:color w:val="000000"/>
              </w:rPr>
              <w:t>3296.4</w:t>
            </w:r>
          </w:p>
        </w:tc>
        <w:tc>
          <w:tcPr>
            <w:tcW w:w="1443" w:type="dxa"/>
            <w:tcBorders>
              <w:top w:val="nil"/>
              <w:left w:val="nil"/>
              <w:bottom w:val="single" w:color="auto" w:sz="4" w:space="0"/>
              <w:right w:val="single" w:color="auto" w:sz="4" w:space="0"/>
            </w:tcBorders>
            <w:noWrap/>
            <w:vAlign w:val="bottom"/>
          </w:tcPr>
          <w:p w14:paraId="44883F9E">
            <w:pPr>
              <w:spacing w:after="0" w:line="240" w:lineRule="auto"/>
              <w:jc w:val="right"/>
              <w:rPr>
                <w:rFonts w:ascii="Calibri" w:hAnsi="Calibri" w:eastAsia="Times New Roman" w:cs="Calibri"/>
                <w:color w:val="000000"/>
              </w:rPr>
            </w:pPr>
            <w:r>
              <w:rPr>
                <w:rFonts w:ascii="Calibri" w:hAnsi="Calibri" w:eastAsia="Times New Roman" w:cs="Calibri"/>
                <w:color w:val="000000"/>
              </w:rPr>
              <w:t>6051600</w:t>
            </w:r>
          </w:p>
        </w:tc>
        <w:tc>
          <w:tcPr>
            <w:tcW w:w="1142" w:type="dxa"/>
            <w:tcBorders>
              <w:top w:val="nil"/>
              <w:left w:val="nil"/>
              <w:bottom w:val="single" w:color="auto" w:sz="4" w:space="0"/>
              <w:right w:val="single" w:color="auto" w:sz="4" w:space="0"/>
            </w:tcBorders>
            <w:noWrap/>
            <w:vAlign w:val="bottom"/>
          </w:tcPr>
          <w:p w14:paraId="39FD721B">
            <w:pPr>
              <w:spacing w:after="0" w:line="240" w:lineRule="auto"/>
              <w:jc w:val="right"/>
              <w:rPr>
                <w:rFonts w:ascii="Calibri" w:hAnsi="Calibri" w:eastAsia="Times New Roman" w:cs="Calibri"/>
                <w:color w:val="000000"/>
              </w:rPr>
            </w:pPr>
            <w:r>
              <w:rPr>
                <w:rFonts w:ascii="Calibri" w:hAnsi="Calibri" w:eastAsia="Times New Roman" w:cs="Calibri"/>
                <w:color w:val="000000"/>
              </w:rPr>
              <w:t>1.7956</w:t>
            </w:r>
          </w:p>
        </w:tc>
      </w:tr>
      <w:tr w14:paraId="7E754A60">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24A06E4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960" w:type="dxa"/>
            <w:tcBorders>
              <w:top w:val="nil"/>
              <w:left w:val="nil"/>
              <w:bottom w:val="single" w:color="auto" w:sz="4" w:space="0"/>
              <w:right w:val="single" w:color="auto" w:sz="4" w:space="0"/>
            </w:tcBorders>
            <w:noWrap/>
            <w:vAlign w:val="bottom"/>
          </w:tcPr>
          <w:p w14:paraId="39B3DC15">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440EEB3E">
            <w:pPr>
              <w:spacing w:after="0" w:line="240" w:lineRule="auto"/>
              <w:jc w:val="right"/>
              <w:rPr>
                <w:rFonts w:ascii="Calibri" w:hAnsi="Calibri" w:eastAsia="Times New Roman" w:cs="Calibri"/>
                <w:color w:val="000000"/>
              </w:rPr>
            </w:pPr>
            <w:r>
              <w:rPr>
                <w:rFonts w:ascii="Calibri" w:hAnsi="Calibri" w:eastAsia="Times New Roman" w:cs="Calibri"/>
                <w:color w:val="000000"/>
              </w:rPr>
              <w:t>-1540</w:t>
            </w:r>
          </w:p>
        </w:tc>
        <w:tc>
          <w:tcPr>
            <w:tcW w:w="960" w:type="dxa"/>
            <w:tcBorders>
              <w:top w:val="nil"/>
              <w:left w:val="nil"/>
              <w:bottom w:val="single" w:color="auto" w:sz="4" w:space="0"/>
              <w:right w:val="single" w:color="auto" w:sz="4" w:space="0"/>
            </w:tcBorders>
            <w:noWrap/>
            <w:vAlign w:val="bottom"/>
          </w:tcPr>
          <w:p w14:paraId="0B638CA8">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0517C86D">
            <w:pPr>
              <w:spacing w:after="0" w:line="240" w:lineRule="auto"/>
              <w:jc w:val="right"/>
              <w:rPr>
                <w:rFonts w:ascii="Calibri" w:hAnsi="Calibri" w:eastAsia="Times New Roman" w:cs="Calibri"/>
                <w:color w:val="000000"/>
              </w:rPr>
            </w:pPr>
            <w:r>
              <w:rPr>
                <w:rFonts w:ascii="Calibri" w:hAnsi="Calibri" w:eastAsia="Times New Roman" w:cs="Calibri"/>
                <w:color w:val="000000"/>
              </w:rPr>
              <w:t>1016.4</w:t>
            </w:r>
          </w:p>
        </w:tc>
        <w:tc>
          <w:tcPr>
            <w:tcW w:w="1443" w:type="dxa"/>
            <w:tcBorders>
              <w:top w:val="nil"/>
              <w:left w:val="nil"/>
              <w:bottom w:val="single" w:color="auto" w:sz="4" w:space="0"/>
              <w:right w:val="single" w:color="auto" w:sz="4" w:space="0"/>
            </w:tcBorders>
            <w:noWrap/>
            <w:vAlign w:val="bottom"/>
          </w:tcPr>
          <w:p w14:paraId="7C70A455">
            <w:pPr>
              <w:spacing w:after="0" w:line="240" w:lineRule="auto"/>
              <w:jc w:val="right"/>
              <w:rPr>
                <w:rFonts w:ascii="Calibri" w:hAnsi="Calibri" w:eastAsia="Times New Roman" w:cs="Calibri"/>
                <w:color w:val="000000"/>
              </w:rPr>
            </w:pPr>
            <w:r>
              <w:rPr>
                <w:rFonts w:ascii="Calibri" w:hAnsi="Calibri" w:eastAsia="Times New Roman" w:cs="Calibri"/>
                <w:color w:val="000000"/>
              </w:rPr>
              <w:t>2371600</w:t>
            </w:r>
          </w:p>
        </w:tc>
        <w:tc>
          <w:tcPr>
            <w:tcW w:w="1142" w:type="dxa"/>
            <w:tcBorders>
              <w:top w:val="nil"/>
              <w:left w:val="nil"/>
              <w:bottom w:val="single" w:color="auto" w:sz="4" w:space="0"/>
              <w:right w:val="single" w:color="auto" w:sz="4" w:space="0"/>
            </w:tcBorders>
            <w:noWrap/>
            <w:vAlign w:val="bottom"/>
          </w:tcPr>
          <w:p w14:paraId="085D4D90">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57862ACD">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74B34680">
            <w:pPr>
              <w:spacing w:after="0" w:line="240" w:lineRule="auto"/>
              <w:jc w:val="right"/>
              <w:rPr>
                <w:rFonts w:ascii="Calibri" w:hAnsi="Calibri" w:eastAsia="Times New Roman" w:cs="Calibri"/>
                <w:color w:val="000000"/>
              </w:rPr>
            </w:pPr>
            <w:r>
              <w:rPr>
                <w:rFonts w:ascii="Calibri" w:hAnsi="Calibri" w:eastAsia="Times New Roman" w:cs="Calibri"/>
                <w:color w:val="000000"/>
              </w:rPr>
              <w:t>3000</w:t>
            </w:r>
          </w:p>
        </w:tc>
        <w:tc>
          <w:tcPr>
            <w:tcW w:w="960" w:type="dxa"/>
            <w:tcBorders>
              <w:top w:val="nil"/>
              <w:left w:val="nil"/>
              <w:bottom w:val="single" w:color="auto" w:sz="4" w:space="0"/>
              <w:right w:val="single" w:color="auto" w:sz="4" w:space="0"/>
            </w:tcBorders>
            <w:noWrap/>
            <w:vAlign w:val="bottom"/>
          </w:tcPr>
          <w:p w14:paraId="1CA47F7C">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6DBB6992">
            <w:pPr>
              <w:spacing w:after="0" w:line="240" w:lineRule="auto"/>
              <w:jc w:val="right"/>
              <w:rPr>
                <w:rFonts w:ascii="Calibri" w:hAnsi="Calibri" w:eastAsia="Times New Roman" w:cs="Calibri"/>
                <w:color w:val="000000"/>
              </w:rPr>
            </w:pPr>
            <w:r>
              <w:rPr>
                <w:rFonts w:ascii="Calibri" w:hAnsi="Calibri" w:eastAsia="Times New Roman" w:cs="Calibri"/>
                <w:color w:val="000000"/>
              </w:rPr>
              <w:t>460</w:t>
            </w:r>
          </w:p>
        </w:tc>
        <w:tc>
          <w:tcPr>
            <w:tcW w:w="960" w:type="dxa"/>
            <w:tcBorders>
              <w:top w:val="nil"/>
              <w:left w:val="nil"/>
              <w:bottom w:val="single" w:color="auto" w:sz="4" w:space="0"/>
              <w:right w:val="single" w:color="auto" w:sz="4" w:space="0"/>
            </w:tcBorders>
            <w:noWrap/>
            <w:vAlign w:val="bottom"/>
          </w:tcPr>
          <w:p w14:paraId="49CE08B7">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003125EF">
            <w:pPr>
              <w:spacing w:after="0" w:line="240" w:lineRule="auto"/>
              <w:jc w:val="right"/>
              <w:rPr>
                <w:rFonts w:ascii="Calibri" w:hAnsi="Calibri" w:eastAsia="Times New Roman" w:cs="Calibri"/>
                <w:color w:val="000000"/>
              </w:rPr>
            </w:pPr>
            <w:r>
              <w:rPr>
                <w:rFonts w:ascii="Calibri" w:hAnsi="Calibri" w:eastAsia="Times New Roman" w:cs="Calibri"/>
                <w:color w:val="000000"/>
              </w:rPr>
              <w:t>156.4</w:t>
            </w:r>
          </w:p>
        </w:tc>
        <w:tc>
          <w:tcPr>
            <w:tcW w:w="1443" w:type="dxa"/>
            <w:tcBorders>
              <w:top w:val="nil"/>
              <w:left w:val="nil"/>
              <w:bottom w:val="single" w:color="auto" w:sz="4" w:space="0"/>
              <w:right w:val="single" w:color="auto" w:sz="4" w:space="0"/>
            </w:tcBorders>
            <w:noWrap/>
            <w:vAlign w:val="bottom"/>
          </w:tcPr>
          <w:p w14:paraId="7888DFF1">
            <w:pPr>
              <w:spacing w:after="0" w:line="240" w:lineRule="auto"/>
              <w:jc w:val="right"/>
              <w:rPr>
                <w:rFonts w:ascii="Calibri" w:hAnsi="Calibri" w:eastAsia="Times New Roman" w:cs="Calibri"/>
                <w:color w:val="000000"/>
              </w:rPr>
            </w:pPr>
            <w:r>
              <w:rPr>
                <w:rFonts w:ascii="Calibri" w:hAnsi="Calibri" w:eastAsia="Times New Roman" w:cs="Calibri"/>
                <w:color w:val="000000"/>
              </w:rPr>
              <w:t>211600</w:t>
            </w:r>
          </w:p>
        </w:tc>
        <w:tc>
          <w:tcPr>
            <w:tcW w:w="1142" w:type="dxa"/>
            <w:tcBorders>
              <w:top w:val="nil"/>
              <w:left w:val="nil"/>
              <w:bottom w:val="single" w:color="auto" w:sz="4" w:space="0"/>
              <w:right w:val="single" w:color="auto" w:sz="4" w:space="0"/>
            </w:tcBorders>
            <w:noWrap/>
            <w:vAlign w:val="bottom"/>
          </w:tcPr>
          <w:p w14:paraId="36042181">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07883AEE">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5124EB9D">
            <w:pPr>
              <w:spacing w:after="0" w:line="240" w:lineRule="auto"/>
              <w:jc w:val="right"/>
              <w:rPr>
                <w:rFonts w:ascii="Calibri" w:hAnsi="Calibri" w:eastAsia="Times New Roman" w:cs="Calibri"/>
                <w:color w:val="000000"/>
              </w:rPr>
            </w:pPr>
            <w:r>
              <w:rPr>
                <w:rFonts w:ascii="Calibri" w:hAnsi="Calibri" w:eastAsia="Times New Roman" w:cs="Calibri"/>
                <w:color w:val="000000"/>
              </w:rPr>
              <w:t>3500</w:t>
            </w:r>
          </w:p>
        </w:tc>
        <w:tc>
          <w:tcPr>
            <w:tcW w:w="960" w:type="dxa"/>
            <w:tcBorders>
              <w:top w:val="nil"/>
              <w:left w:val="nil"/>
              <w:bottom w:val="single" w:color="auto" w:sz="4" w:space="0"/>
              <w:right w:val="single" w:color="auto" w:sz="4" w:space="0"/>
            </w:tcBorders>
            <w:noWrap/>
            <w:vAlign w:val="bottom"/>
          </w:tcPr>
          <w:p w14:paraId="106FCA84">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top w:val="nil"/>
              <w:left w:val="nil"/>
              <w:bottom w:val="single" w:color="auto" w:sz="4" w:space="0"/>
              <w:right w:val="single" w:color="auto" w:sz="4" w:space="0"/>
            </w:tcBorders>
            <w:noWrap/>
            <w:vAlign w:val="bottom"/>
          </w:tcPr>
          <w:p w14:paraId="2BB8F3AF">
            <w:pPr>
              <w:spacing w:after="0" w:line="240" w:lineRule="auto"/>
              <w:jc w:val="right"/>
              <w:rPr>
                <w:rFonts w:ascii="Calibri" w:hAnsi="Calibri" w:eastAsia="Times New Roman" w:cs="Calibri"/>
                <w:color w:val="000000"/>
              </w:rPr>
            </w:pPr>
            <w:r>
              <w:rPr>
                <w:rFonts w:ascii="Calibri" w:hAnsi="Calibri" w:eastAsia="Times New Roman" w:cs="Calibri"/>
                <w:color w:val="000000"/>
              </w:rPr>
              <w:t>960</w:t>
            </w:r>
          </w:p>
        </w:tc>
        <w:tc>
          <w:tcPr>
            <w:tcW w:w="960" w:type="dxa"/>
            <w:tcBorders>
              <w:top w:val="nil"/>
              <w:left w:val="nil"/>
              <w:bottom w:val="single" w:color="auto" w:sz="4" w:space="0"/>
              <w:right w:val="single" w:color="auto" w:sz="4" w:space="0"/>
            </w:tcBorders>
            <w:noWrap/>
            <w:vAlign w:val="bottom"/>
          </w:tcPr>
          <w:p w14:paraId="71695038">
            <w:pPr>
              <w:spacing w:after="0" w:line="240" w:lineRule="auto"/>
              <w:jc w:val="right"/>
              <w:rPr>
                <w:rFonts w:ascii="Calibri" w:hAnsi="Calibri" w:eastAsia="Times New Roman" w:cs="Calibri"/>
                <w:color w:val="000000"/>
              </w:rPr>
            </w:pPr>
            <w:r>
              <w:rPr>
                <w:rFonts w:ascii="Calibri" w:hAnsi="Calibri" w:eastAsia="Times New Roman" w:cs="Calibri"/>
                <w:color w:val="000000"/>
              </w:rPr>
              <w:t>-0.66</w:t>
            </w:r>
          </w:p>
        </w:tc>
        <w:tc>
          <w:tcPr>
            <w:tcW w:w="1600" w:type="dxa"/>
            <w:tcBorders>
              <w:top w:val="nil"/>
              <w:left w:val="nil"/>
              <w:bottom w:val="single" w:color="auto" w:sz="4" w:space="0"/>
              <w:right w:val="single" w:color="auto" w:sz="4" w:space="0"/>
            </w:tcBorders>
            <w:noWrap/>
            <w:vAlign w:val="bottom"/>
          </w:tcPr>
          <w:p w14:paraId="703777C4">
            <w:pPr>
              <w:spacing w:after="0" w:line="240" w:lineRule="auto"/>
              <w:jc w:val="right"/>
              <w:rPr>
                <w:rFonts w:ascii="Calibri" w:hAnsi="Calibri" w:eastAsia="Times New Roman" w:cs="Calibri"/>
                <w:color w:val="000000"/>
              </w:rPr>
            </w:pPr>
            <w:r>
              <w:rPr>
                <w:rFonts w:ascii="Calibri" w:hAnsi="Calibri" w:eastAsia="Times New Roman" w:cs="Calibri"/>
                <w:color w:val="000000"/>
              </w:rPr>
              <w:t>-633.6</w:t>
            </w:r>
          </w:p>
        </w:tc>
        <w:tc>
          <w:tcPr>
            <w:tcW w:w="1443" w:type="dxa"/>
            <w:tcBorders>
              <w:top w:val="nil"/>
              <w:left w:val="nil"/>
              <w:bottom w:val="single" w:color="auto" w:sz="4" w:space="0"/>
              <w:right w:val="single" w:color="auto" w:sz="4" w:space="0"/>
            </w:tcBorders>
            <w:noWrap/>
            <w:vAlign w:val="bottom"/>
          </w:tcPr>
          <w:p w14:paraId="1AFA8AF9">
            <w:pPr>
              <w:spacing w:after="0" w:line="240" w:lineRule="auto"/>
              <w:jc w:val="right"/>
              <w:rPr>
                <w:rFonts w:ascii="Calibri" w:hAnsi="Calibri" w:eastAsia="Times New Roman" w:cs="Calibri"/>
                <w:color w:val="000000"/>
              </w:rPr>
            </w:pPr>
            <w:r>
              <w:rPr>
                <w:rFonts w:ascii="Calibri" w:hAnsi="Calibri" w:eastAsia="Times New Roman" w:cs="Calibri"/>
                <w:color w:val="000000"/>
              </w:rPr>
              <w:t>921600</w:t>
            </w:r>
          </w:p>
        </w:tc>
        <w:tc>
          <w:tcPr>
            <w:tcW w:w="1142" w:type="dxa"/>
            <w:tcBorders>
              <w:top w:val="nil"/>
              <w:left w:val="nil"/>
              <w:bottom w:val="single" w:color="auto" w:sz="4" w:space="0"/>
              <w:right w:val="single" w:color="auto" w:sz="4" w:space="0"/>
            </w:tcBorders>
            <w:noWrap/>
            <w:vAlign w:val="bottom"/>
          </w:tcPr>
          <w:p w14:paraId="18B2342C">
            <w:pPr>
              <w:spacing w:after="0" w:line="240" w:lineRule="auto"/>
              <w:jc w:val="right"/>
              <w:rPr>
                <w:rFonts w:ascii="Calibri" w:hAnsi="Calibri" w:eastAsia="Times New Roman" w:cs="Calibri"/>
                <w:color w:val="000000"/>
              </w:rPr>
            </w:pPr>
            <w:r>
              <w:rPr>
                <w:rFonts w:ascii="Calibri" w:hAnsi="Calibri" w:eastAsia="Times New Roman" w:cs="Calibri"/>
                <w:color w:val="000000"/>
              </w:rPr>
              <w:t>0.4356</w:t>
            </w:r>
          </w:p>
        </w:tc>
      </w:tr>
      <w:tr w14:paraId="6C4784B3">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noWrap/>
            <w:vAlign w:val="bottom"/>
          </w:tcPr>
          <w:p w14:paraId="10495FC1">
            <w:pPr>
              <w:spacing w:after="0" w:line="240" w:lineRule="auto"/>
              <w:jc w:val="right"/>
              <w:rPr>
                <w:rFonts w:ascii="Calibri" w:hAnsi="Calibri" w:eastAsia="Times New Roman" w:cs="Calibri"/>
                <w:color w:val="000000"/>
              </w:rPr>
            </w:pPr>
            <w:r>
              <w:rPr>
                <w:rFonts w:ascii="Calibri" w:hAnsi="Calibri" w:eastAsia="Times New Roman" w:cs="Calibri"/>
                <w:color w:val="000000"/>
              </w:rPr>
              <w:t>1500</w:t>
            </w:r>
          </w:p>
        </w:tc>
        <w:tc>
          <w:tcPr>
            <w:tcW w:w="960" w:type="dxa"/>
            <w:tcBorders>
              <w:top w:val="nil"/>
              <w:left w:val="nil"/>
              <w:bottom w:val="single" w:color="auto" w:sz="4" w:space="0"/>
              <w:right w:val="single" w:color="auto" w:sz="4" w:space="0"/>
            </w:tcBorders>
            <w:noWrap/>
            <w:vAlign w:val="bottom"/>
          </w:tcPr>
          <w:p w14:paraId="69EB37CB">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top w:val="nil"/>
              <w:left w:val="nil"/>
              <w:bottom w:val="single" w:color="auto" w:sz="4" w:space="0"/>
              <w:right w:val="single" w:color="auto" w:sz="4" w:space="0"/>
            </w:tcBorders>
            <w:noWrap/>
            <w:vAlign w:val="bottom"/>
          </w:tcPr>
          <w:p w14:paraId="7FC847ED">
            <w:pPr>
              <w:spacing w:after="0" w:line="240" w:lineRule="auto"/>
              <w:jc w:val="right"/>
              <w:rPr>
                <w:rFonts w:ascii="Calibri" w:hAnsi="Calibri" w:eastAsia="Times New Roman" w:cs="Calibri"/>
                <w:color w:val="000000"/>
              </w:rPr>
            </w:pPr>
            <w:r>
              <w:rPr>
                <w:rFonts w:ascii="Calibri" w:hAnsi="Calibri" w:eastAsia="Times New Roman" w:cs="Calibri"/>
                <w:color w:val="000000"/>
              </w:rPr>
              <w:t>-1040</w:t>
            </w:r>
          </w:p>
        </w:tc>
        <w:tc>
          <w:tcPr>
            <w:tcW w:w="960" w:type="dxa"/>
            <w:tcBorders>
              <w:top w:val="nil"/>
              <w:left w:val="nil"/>
              <w:bottom w:val="single" w:color="auto" w:sz="4" w:space="0"/>
              <w:right w:val="single" w:color="auto" w:sz="4" w:space="0"/>
            </w:tcBorders>
            <w:noWrap/>
            <w:vAlign w:val="bottom"/>
          </w:tcPr>
          <w:p w14:paraId="417C3F7E">
            <w:pPr>
              <w:spacing w:after="0" w:line="240" w:lineRule="auto"/>
              <w:jc w:val="right"/>
              <w:rPr>
                <w:rFonts w:ascii="Calibri" w:hAnsi="Calibri" w:eastAsia="Times New Roman" w:cs="Calibri"/>
                <w:color w:val="000000"/>
              </w:rPr>
            </w:pPr>
            <w:r>
              <w:rPr>
                <w:rFonts w:ascii="Calibri" w:hAnsi="Calibri" w:eastAsia="Times New Roman" w:cs="Calibri"/>
                <w:color w:val="000000"/>
              </w:rPr>
              <w:t>0.34</w:t>
            </w:r>
          </w:p>
        </w:tc>
        <w:tc>
          <w:tcPr>
            <w:tcW w:w="1600" w:type="dxa"/>
            <w:tcBorders>
              <w:top w:val="nil"/>
              <w:left w:val="nil"/>
              <w:bottom w:val="single" w:color="auto" w:sz="4" w:space="0"/>
              <w:right w:val="single" w:color="auto" w:sz="4" w:space="0"/>
            </w:tcBorders>
            <w:noWrap/>
            <w:vAlign w:val="bottom"/>
          </w:tcPr>
          <w:p w14:paraId="569C89EE">
            <w:pPr>
              <w:spacing w:after="0" w:line="240" w:lineRule="auto"/>
              <w:jc w:val="right"/>
              <w:rPr>
                <w:rFonts w:ascii="Calibri" w:hAnsi="Calibri" w:eastAsia="Times New Roman" w:cs="Calibri"/>
                <w:color w:val="000000"/>
              </w:rPr>
            </w:pPr>
            <w:r>
              <w:rPr>
                <w:rFonts w:ascii="Calibri" w:hAnsi="Calibri" w:eastAsia="Times New Roman" w:cs="Calibri"/>
                <w:color w:val="000000"/>
              </w:rPr>
              <w:t>-353.6</w:t>
            </w:r>
          </w:p>
        </w:tc>
        <w:tc>
          <w:tcPr>
            <w:tcW w:w="1443" w:type="dxa"/>
            <w:tcBorders>
              <w:top w:val="nil"/>
              <w:left w:val="nil"/>
              <w:bottom w:val="single" w:color="auto" w:sz="4" w:space="0"/>
              <w:right w:val="single" w:color="auto" w:sz="4" w:space="0"/>
            </w:tcBorders>
            <w:noWrap/>
            <w:vAlign w:val="bottom"/>
          </w:tcPr>
          <w:p w14:paraId="4E646266">
            <w:pPr>
              <w:spacing w:after="0" w:line="240" w:lineRule="auto"/>
              <w:jc w:val="right"/>
              <w:rPr>
                <w:rFonts w:ascii="Calibri" w:hAnsi="Calibri" w:eastAsia="Times New Roman" w:cs="Calibri"/>
                <w:color w:val="000000"/>
              </w:rPr>
            </w:pPr>
            <w:r>
              <w:rPr>
                <w:rFonts w:ascii="Calibri" w:hAnsi="Calibri" w:eastAsia="Times New Roman" w:cs="Calibri"/>
                <w:color w:val="000000"/>
              </w:rPr>
              <w:t>1081600</w:t>
            </w:r>
          </w:p>
        </w:tc>
        <w:tc>
          <w:tcPr>
            <w:tcW w:w="1142" w:type="dxa"/>
            <w:tcBorders>
              <w:top w:val="nil"/>
              <w:left w:val="nil"/>
              <w:bottom w:val="single" w:color="auto" w:sz="4" w:space="0"/>
              <w:right w:val="single" w:color="auto" w:sz="4" w:space="0"/>
            </w:tcBorders>
            <w:noWrap/>
            <w:vAlign w:val="bottom"/>
          </w:tcPr>
          <w:p w14:paraId="7C1FD551">
            <w:pPr>
              <w:spacing w:after="0" w:line="240" w:lineRule="auto"/>
              <w:jc w:val="right"/>
              <w:rPr>
                <w:rFonts w:ascii="Calibri" w:hAnsi="Calibri" w:eastAsia="Times New Roman" w:cs="Calibri"/>
                <w:color w:val="000000"/>
              </w:rPr>
            </w:pPr>
            <w:r>
              <w:rPr>
                <w:rFonts w:ascii="Calibri" w:hAnsi="Calibri" w:eastAsia="Times New Roman" w:cs="Calibri"/>
                <w:color w:val="000000"/>
              </w:rPr>
              <w:t>0.1156</w:t>
            </w:r>
          </w:p>
        </w:tc>
      </w:tr>
      <w:tr w14:paraId="0D5A8B81">
        <w:tblPrEx>
          <w:tblCellMar>
            <w:top w:w="0" w:type="dxa"/>
            <w:left w:w="108" w:type="dxa"/>
            <w:bottom w:w="0" w:type="dxa"/>
            <w:right w:w="108" w:type="dxa"/>
          </w:tblCellMar>
        </w:tblPrEx>
        <w:trPr>
          <w:trHeight w:val="300" w:hRule="atLeast"/>
        </w:trPr>
        <w:tc>
          <w:tcPr>
            <w:tcW w:w="960" w:type="dxa"/>
            <w:tcBorders>
              <w:top w:val="nil"/>
              <w:left w:val="single" w:color="auto" w:sz="4" w:space="0"/>
              <w:bottom w:val="single" w:color="auto" w:sz="4" w:space="0"/>
              <w:right w:val="single" w:color="auto" w:sz="4" w:space="0"/>
            </w:tcBorders>
            <w:shd w:val="clear" w:color="auto" w:fill="948A54" w:themeFill="background2" w:themeFillShade="80"/>
            <w:noWrap/>
            <w:vAlign w:val="bottom"/>
          </w:tcPr>
          <w:p w14:paraId="0EBAC609">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960" w:type="dxa"/>
            <w:tcBorders>
              <w:top w:val="nil"/>
              <w:left w:val="nil"/>
              <w:bottom w:val="single" w:color="auto" w:sz="4" w:space="0"/>
              <w:right w:val="single" w:color="auto" w:sz="4" w:space="0"/>
            </w:tcBorders>
            <w:shd w:val="clear" w:color="auto" w:fill="948A54" w:themeFill="background2" w:themeFillShade="80"/>
            <w:noWrap/>
            <w:vAlign w:val="bottom"/>
          </w:tcPr>
          <w:p w14:paraId="2E4BF64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283</w:t>
            </w:r>
          </w:p>
        </w:tc>
        <w:tc>
          <w:tcPr>
            <w:tcW w:w="960" w:type="dxa"/>
            <w:tcBorders>
              <w:top w:val="nil"/>
              <w:left w:val="nil"/>
              <w:bottom w:val="single" w:color="auto" w:sz="4" w:space="0"/>
              <w:right w:val="single" w:color="auto" w:sz="4" w:space="0"/>
            </w:tcBorders>
            <w:shd w:val="clear" w:color="auto" w:fill="948A54" w:themeFill="background2" w:themeFillShade="80"/>
            <w:noWrap/>
            <w:vAlign w:val="bottom"/>
          </w:tcPr>
          <w:p w14:paraId="3332CAD2">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960" w:type="dxa"/>
            <w:tcBorders>
              <w:top w:val="nil"/>
              <w:left w:val="nil"/>
              <w:bottom w:val="single" w:color="auto" w:sz="4" w:space="0"/>
              <w:right w:val="single" w:color="auto" w:sz="4" w:space="0"/>
            </w:tcBorders>
            <w:shd w:val="clear" w:color="auto" w:fill="948A54" w:themeFill="background2" w:themeFillShade="80"/>
            <w:noWrap/>
            <w:vAlign w:val="bottom"/>
          </w:tcPr>
          <w:p w14:paraId="3E9B9E66">
            <w:pPr>
              <w:spacing w:after="0" w:line="240" w:lineRule="auto"/>
              <w:rPr>
                <w:rFonts w:ascii="Calibri" w:hAnsi="Calibri" w:eastAsia="Times New Roman" w:cs="Calibri"/>
                <w:color w:val="000000"/>
              </w:rPr>
            </w:pPr>
            <w:r>
              <w:rPr>
                <w:rFonts w:ascii="Calibri" w:hAnsi="Calibri" w:eastAsia="Times New Roman" w:cs="Calibri"/>
                <w:color w:val="000000"/>
              </w:rPr>
              <w:t> </w:t>
            </w:r>
          </w:p>
        </w:tc>
        <w:tc>
          <w:tcPr>
            <w:tcW w:w="1600" w:type="dxa"/>
            <w:tcBorders>
              <w:top w:val="nil"/>
              <w:left w:val="nil"/>
              <w:bottom w:val="single" w:color="auto" w:sz="4" w:space="0"/>
              <w:right w:val="single" w:color="auto" w:sz="4" w:space="0"/>
            </w:tcBorders>
            <w:shd w:val="clear" w:color="auto" w:fill="948A54" w:themeFill="background2" w:themeFillShade="80"/>
            <w:noWrap/>
            <w:vAlign w:val="bottom"/>
          </w:tcPr>
          <w:p w14:paraId="73188D2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25360.69</w:t>
            </w:r>
          </w:p>
        </w:tc>
        <w:tc>
          <w:tcPr>
            <w:tcW w:w="1443" w:type="dxa"/>
            <w:tcBorders>
              <w:top w:val="nil"/>
              <w:left w:val="nil"/>
              <w:bottom w:val="single" w:color="auto" w:sz="4" w:space="0"/>
              <w:right w:val="single" w:color="auto" w:sz="4" w:space="0"/>
            </w:tcBorders>
            <w:shd w:val="clear" w:color="auto" w:fill="948A54" w:themeFill="background2" w:themeFillShade="80"/>
            <w:noWrap/>
            <w:vAlign w:val="bottom"/>
          </w:tcPr>
          <w:p w14:paraId="0FEC637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11771196199</w:t>
            </w:r>
          </w:p>
        </w:tc>
        <w:tc>
          <w:tcPr>
            <w:tcW w:w="1142" w:type="dxa"/>
            <w:tcBorders>
              <w:top w:val="nil"/>
              <w:left w:val="nil"/>
              <w:bottom w:val="single" w:color="auto" w:sz="4" w:space="0"/>
              <w:right w:val="single" w:color="auto" w:sz="4" w:space="0"/>
            </w:tcBorders>
            <w:shd w:val="clear" w:color="auto" w:fill="948A54" w:themeFill="background2" w:themeFillShade="80"/>
            <w:noWrap/>
            <w:vAlign w:val="bottom"/>
          </w:tcPr>
          <w:p w14:paraId="7AB1AD84">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99.22</w:t>
            </w:r>
          </w:p>
        </w:tc>
      </w:tr>
    </w:tbl>
    <w:p w14:paraId="65A69294">
      <w:pPr>
        <w:rPr>
          <w:rFonts w:asciiTheme="majorBidi" w:hAnsiTheme="majorBidi" w:eastAsiaTheme="minorEastAsia" w:cstheme="majorBidi"/>
          <w:b/>
          <w:bCs/>
        </w:rPr>
      </w:pPr>
    </w:p>
    <w:p w14:paraId="425212E1">
      <w:pPr>
        <w:pBdr>
          <w:top w:val="single" w:color="auto" w:sz="4" w:space="1"/>
          <w:left w:val="single" w:color="auto" w:sz="4" w:space="4"/>
          <w:bottom w:val="single" w:color="auto" w:sz="4" w:space="1"/>
          <w:right w:val="single" w:color="auto" w:sz="4" w:space="4"/>
          <w:between w:val="single" w:color="auto" w:sz="4" w:space="1"/>
        </w:pBdr>
        <w:rPr>
          <w:rFonts w:ascii="Calibri" w:hAnsi="Calibri" w:eastAsia="Times New Roman" w:cs="Calibri"/>
          <w:color w:val="000000"/>
        </w:rPr>
      </w:pPr>
      <w:r>
        <w:rPr>
          <w:rFonts w:asciiTheme="majorBidi" w:hAnsiTheme="majorBidi" w:eastAsiaTheme="minorEastAsia" w:cstheme="majorBidi"/>
          <w:b/>
          <w:bCs/>
        </w:rPr>
        <w:t xml:space="preserve">            Coefficient of correlation =</w:t>
      </w:r>
      <w:r>
        <w:rPr>
          <w:rFonts w:ascii="Calibri" w:hAnsi="Calibri" w:cs="Calibri"/>
          <w:color w:val="000000"/>
        </w:rPr>
        <w:t xml:space="preserve"> </w:t>
      </w:r>
      <w:r>
        <w:rPr>
          <w:rFonts w:ascii="Calibri" w:hAnsi="Calibri" w:eastAsia="Times New Roman" w:cs="Calibri"/>
          <w:b/>
          <w:bCs/>
          <w:color w:val="000000"/>
        </w:rPr>
        <w:t>0.023467</w:t>
      </w:r>
    </w:p>
    <w:p w14:paraId="61AB16C8">
      <w:pPr>
        <w:rPr>
          <w:rFonts w:asciiTheme="majorBidi" w:hAnsiTheme="majorBidi" w:eastAsiaTheme="minorEastAsia" w:cstheme="majorBidi"/>
          <w:b/>
          <w:bCs/>
        </w:rPr>
      </w:pPr>
      <w:r>
        <w:rPr>
          <w:rFonts w:asciiTheme="majorBidi" w:hAnsiTheme="majorBidi" w:eastAsiaTheme="minorEastAsia" w:cstheme="majorBidi"/>
          <w:b/>
          <w:bCs/>
        </w:rPr>
        <w:t>Interpretation:</w:t>
      </w:r>
    </w:p>
    <w:p w14:paraId="7B95D6B6">
      <w:pPr>
        <w:rPr>
          <w:rFonts w:asciiTheme="majorBidi" w:hAnsiTheme="majorBidi" w:eastAsiaTheme="minorEastAsia" w:cstheme="majorBidi"/>
        </w:rPr>
      </w:pPr>
      <w:r>
        <w:rPr>
          <w:rFonts w:asciiTheme="majorBidi" w:hAnsiTheme="majorBidi" w:eastAsiaTheme="minorEastAsia" w:cstheme="majorBidi"/>
        </w:rPr>
        <w:t xml:space="preserve">Since r is close to +1 show the positive linear correlation between the pocket money and the days which spend by the uog students. </w:t>
      </w:r>
    </w:p>
    <w:p w14:paraId="3E5AFF13">
      <w:pPr>
        <w:rPr>
          <w:rFonts w:asciiTheme="majorBidi" w:hAnsiTheme="majorBidi" w:eastAsiaTheme="minorEastAsia" w:cstheme="majorBidi"/>
        </w:rPr>
      </w:pPr>
      <w:r>
        <w:rPr>
          <w:rFonts w:asciiTheme="majorBidi" w:hAnsiTheme="majorBidi" w:eastAsiaTheme="minorEastAsia" w:cstheme="majorBidi"/>
        </w:rPr>
        <w:t xml:space="preserve">In other words it means that when the quantities of money increase then the number of days also increase. </w:t>
      </w:r>
    </w:p>
    <w:p w14:paraId="43F85897">
      <w:pPr>
        <w:rPr>
          <w:rFonts w:asciiTheme="majorBidi" w:hAnsiTheme="majorBidi" w:eastAsiaTheme="minorEastAsia" w:cstheme="majorBidi"/>
        </w:rPr>
      </w:pPr>
    </w:p>
    <w:p w14:paraId="296B66C8">
      <w:pPr>
        <w:rPr>
          <w:rFonts w:asciiTheme="majorBidi" w:hAnsiTheme="majorBidi" w:eastAsiaTheme="minorEastAsia" w:cstheme="majorBidi"/>
        </w:rPr>
      </w:pPr>
    </w:p>
    <w:p w14:paraId="1852DCE7">
      <w:pPr>
        <w:pStyle w:val="2"/>
        <w:rPr>
          <w:rFonts w:asciiTheme="majorBidi" w:hAnsiTheme="majorBidi" w:eastAsiaTheme="minorEastAsia"/>
          <w:color w:val="auto"/>
          <w:sz w:val="24"/>
          <w:szCs w:val="24"/>
          <w:u w:val="single"/>
        </w:rPr>
      </w:pPr>
      <w:r>
        <w:rPr>
          <w:rFonts w:eastAsiaTheme="minorEastAsia"/>
        </w:rPr>
        <w:t xml:space="preserve">                  </w:t>
      </w:r>
      <w:bookmarkStart w:id="82" w:name="_Toc98201602"/>
      <w:r>
        <w:rPr>
          <w:rFonts w:asciiTheme="majorBidi" w:hAnsiTheme="majorBidi" w:eastAsiaTheme="minorEastAsia"/>
          <w:color w:val="auto"/>
          <w:sz w:val="24"/>
          <w:szCs w:val="24"/>
          <w:u w:val="single"/>
        </w:rPr>
        <w:t>Simple Line regression:</w:t>
      </w:r>
      <w:bookmarkEnd w:id="82"/>
    </w:p>
    <w:p w14:paraId="3DF14004"/>
    <w:p w14:paraId="6B31B8D6">
      <w:pPr>
        <w:rPr>
          <w:rFonts w:asciiTheme="majorBidi" w:hAnsiTheme="majorBidi" w:eastAsiaTheme="minorEastAsia" w:cstheme="majorBidi"/>
        </w:rPr>
      </w:pPr>
      <w:r>
        <w:rPr>
          <w:rFonts w:asciiTheme="majorBidi" w:hAnsiTheme="majorBidi" w:eastAsiaTheme="minorEastAsia" w:cstheme="majorBidi"/>
        </w:rPr>
        <w:t>Simple line regression is used to estimate the relationship between two quantitative variables. How strong the relationship between two variables (the relationship between pocket money and days spend). The value of the dependent variable at a certain value of the independent variable.</w:t>
      </w:r>
    </w:p>
    <w:p w14:paraId="6D8CCC58">
      <w:pPr>
        <w:rPr>
          <w:rFonts w:asciiTheme="majorBidi" w:hAnsiTheme="majorBidi" w:eastAsiaTheme="minorEastAsia" w:cstheme="majorBidi"/>
          <w:b/>
          <w:bCs/>
        </w:rPr>
      </w:pPr>
      <w:r>
        <w:rPr>
          <w:rFonts w:asciiTheme="majorBidi" w:hAnsiTheme="majorBidi" w:eastAsiaTheme="minorEastAsia" w:cstheme="majorBidi"/>
          <w:b/>
          <w:bCs/>
        </w:rPr>
        <w:t xml:space="preserve">                      Y = a+ bx</w:t>
      </w:r>
    </w:p>
    <w:p w14:paraId="4D884DAB">
      <w:pPr>
        <w:rPr>
          <w:rFonts w:asciiTheme="majorBidi" w:hAnsiTheme="majorBidi" w:eastAsiaTheme="minorEastAsia" w:cstheme="majorBidi"/>
        </w:rPr>
      </w:pPr>
      <w:r>
        <w:rPr>
          <w:rFonts w:asciiTheme="majorBidi" w:hAnsiTheme="majorBidi" w:eastAsiaTheme="minorEastAsia" w:cstheme="majorBidi"/>
        </w:rPr>
        <w:t xml:space="preserve">   b= slope of regression line</w:t>
      </w:r>
    </w:p>
    <w:p w14:paraId="01188326">
      <w:pPr>
        <w:rPr>
          <w:rFonts w:asciiTheme="majorBidi" w:hAnsiTheme="majorBidi" w:eastAsiaTheme="minorEastAsia" w:cstheme="majorBidi"/>
        </w:rPr>
      </w:pPr>
      <w:r>
        <w:rPr>
          <w:rFonts w:asciiTheme="majorBidi" w:hAnsiTheme="majorBidi" w:eastAsiaTheme="minorEastAsia" w:cstheme="majorBidi"/>
        </w:rPr>
        <w:t xml:space="preserve">    a = y intercept </w:t>
      </w:r>
    </w:p>
    <w:p w14:paraId="246BFD1B">
      <w:pPr>
        <w:rPr>
          <w:rFonts w:asciiTheme="majorBidi" w:hAnsiTheme="majorBidi" w:eastAsiaTheme="minorEastAsia" w:cstheme="majorBidi"/>
        </w:rPr>
      </w:pPr>
      <w:r>
        <w:rPr>
          <w:rFonts w:asciiTheme="majorBidi" w:hAnsiTheme="majorBidi" w:eastAsiaTheme="minorEastAsia" w:cstheme="majorBidi"/>
        </w:rPr>
        <w:t xml:space="preserve">    x = coordinate </w:t>
      </w:r>
    </w:p>
    <w:p w14:paraId="5DD9C668">
      <w:pPr>
        <w:rPr>
          <w:rFonts w:asciiTheme="majorBidi" w:hAnsiTheme="majorBidi" w:eastAsiaTheme="minorEastAsia" w:cstheme="majorBidi"/>
          <w:b/>
          <w:bCs/>
        </w:rPr>
      </w:pPr>
      <w:r>
        <w:rPr>
          <w:rFonts w:asciiTheme="majorBidi" w:hAnsiTheme="majorBidi" w:eastAsiaTheme="minorEastAsia" w:cstheme="majorBidi"/>
        </w:rPr>
        <w:t xml:space="preserve">                 </w:t>
      </w:r>
      <w:r>
        <w:rPr>
          <w:rFonts w:asciiTheme="majorBidi" w:hAnsiTheme="majorBidi" w:eastAsiaTheme="minorEastAsia" w:cstheme="majorBidi"/>
          <w:b/>
          <w:bCs/>
        </w:rPr>
        <w:t>Simple line regression from given data:</w:t>
      </w:r>
    </w:p>
    <w:tbl>
      <w:tblPr>
        <w:tblStyle w:val="18"/>
        <w:tblW w:w="7620" w:type="dxa"/>
        <w:tblInd w:w="0" w:type="dxa"/>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60"/>
        <w:gridCol w:w="960"/>
        <w:gridCol w:w="960"/>
        <w:gridCol w:w="1220"/>
        <w:gridCol w:w="1600"/>
        <w:gridCol w:w="1387"/>
        <w:gridCol w:w="1056"/>
      </w:tblGrid>
      <w:tr w14:paraId="33A07CC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960" w:type="dxa"/>
            <w:tcBorders>
              <w:top w:val="single" w:color="000000" w:themeColor="text1" w:sz="8" w:space="0"/>
              <w:left w:val="nil"/>
              <w:bottom w:val="single" w:color="000000" w:themeColor="text1" w:sz="8" w:space="0"/>
              <w:right w:val="nil"/>
              <w:insideH w:val="single" w:sz="8" w:space="0"/>
              <w:insideV w:val="nil"/>
            </w:tcBorders>
            <w:noWrap/>
          </w:tcPr>
          <w:p w14:paraId="069D61B5">
            <w:pPr>
              <w:spacing w:before="0" w:after="0" w:line="240" w:lineRule="auto"/>
              <w:jc w:val="center"/>
              <w:rPr>
                <w:rFonts w:eastAsia="Times New Roman" w:asciiTheme="majorBidi" w:hAnsiTheme="majorBidi" w:cstheme="majorBidi"/>
                <w:b w:val="0"/>
                <w:bCs w:val="0"/>
                <w:color w:val="000000"/>
              </w:rPr>
            </w:pPr>
            <w:r>
              <w:rPr>
                <w:rFonts w:eastAsia="Times New Roman" w:asciiTheme="majorBidi" w:hAnsiTheme="majorBidi" w:cstheme="majorBidi"/>
                <w:b/>
                <w:bCs/>
                <w:color w:val="000000"/>
              </w:rPr>
              <w:t>X</w:t>
            </w:r>
          </w:p>
        </w:tc>
        <w:tc>
          <w:tcPr>
            <w:tcW w:w="960" w:type="dxa"/>
            <w:tcBorders>
              <w:top w:val="single" w:color="000000" w:themeColor="text1" w:sz="8" w:space="0"/>
              <w:bottom w:val="single" w:color="000000" w:themeColor="text1" w:sz="8" w:space="0"/>
              <w:right w:val="nil"/>
              <w:insideH w:val="single" w:sz="8" w:space="0"/>
              <w:insideV w:val="nil"/>
            </w:tcBorders>
            <w:noWrap/>
          </w:tcPr>
          <w:p w14:paraId="5EBA176C">
            <w:pPr>
              <w:spacing w:before="0" w:after="0" w:line="240" w:lineRule="auto"/>
              <w:jc w:val="center"/>
              <w:rPr>
                <w:rFonts w:eastAsia="Times New Roman" w:asciiTheme="majorBidi" w:hAnsiTheme="majorBidi" w:cstheme="majorBidi"/>
                <w:b w:val="0"/>
                <w:bCs w:val="0"/>
                <w:color w:val="000000"/>
              </w:rPr>
            </w:pPr>
            <w:r>
              <w:rPr>
                <w:rFonts w:eastAsia="Times New Roman" w:asciiTheme="majorBidi" w:hAnsiTheme="majorBidi" w:cstheme="majorBidi"/>
                <w:b/>
                <w:bCs/>
                <w:color w:val="000000"/>
              </w:rPr>
              <w:t>Y</w:t>
            </w:r>
          </w:p>
        </w:tc>
        <w:tc>
          <w:tcPr>
            <w:tcW w:w="960" w:type="dxa"/>
            <w:tcBorders>
              <w:top w:val="single" w:color="000000" w:themeColor="text1" w:sz="8" w:space="0"/>
              <w:bottom w:val="single" w:color="000000" w:themeColor="text1" w:sz="8" w:space="0"/>
              <w:right w:val="nil"/>
              <w:insideH w:val="single" w:sz="8" w:space="0"/>
              <w:insideV w:val="nil"/>
            </w:tcBorders>
            <w:noWrap/>
          </w:tcPr>
          <w:p w14:paraId="24216CB1">
            <w:pPr>
              <w:spacing w:before="0" w:after="0" w:line="240" w:lineRule="auto"/>
              <w:jc w:val="center"/>
              <w:rPr>
                <w:rFonts w:eastAsia="Times New Roman" w:asciiTheme="majorBidi" w:hAnsiTheme="majorBidi" w:cstheme="majorBidi"/>
                <w:b w:val="0"/>
                <w:bCs w:val="0"/>
                <w:color w:val="000000"/>
              </w:rPr>
            </w:pPr>
            <w:r>
              <w:rPr>
                <w:rFonts w:eastAsia="Times New Roman" w:asciiTheme="majorBidi" w:hAnsiTheme="majorBidi" w:cstheme="majorBidi"/>
                <w:b/>
                <w:bCs/>
                <w:color w:val="000000"/>
              </w:rPr>
              <w:t>xy</w:t>
            </w:r>
          </w:p>
        </w:tc>
        <w:tc>
          <w:tcPr>
            <w:tcW w:w="1220" w:type="dxa"/>
            <w:tcBorders>
              <w:top w:val="single" w:color="000000" w:themeColor="text1" w:sz="8" w:space="0"/>
              <w:bottom w:val="single" w:color="000000" w:themeColor="text1" w:sz="8" w:space="0"/>
              <w:right w:val="nil"/>
              <w:insideH w:val="single" w:sz="8" w:space="0"/>
              <w:insideV w:val="nil"/>
            </w:tcBorders>
            <w:noWrap/>
          </w:tcPr>
          <w:p w14:paraId="31538FB4">
            <w:pPr>
              <w:spacing w:before="0" w:after="0" w:line="240" w:lineRule="auto"/>
              <w:jc w:val="center"/>
              <w:rPr>
                <w:rFonts w:eastAsia="Times New Roman" w:asciiTheme="majorBidi" w:hAnsiTheme="majorBidi" w:cstheme="majorBidi"/>
                <w:b w:val="0"/>
                <w:bCs w:val="0"/>
                <w:color w:val="000000"/>
              </w:rPr>
            </w:pPr>
            <w:r>
              <w:rPr>
                <w:rFonts w:eastAsia="Times New Roman" w:asciiTheme="majorBidi" w:hAnsiTheme="majorBidi" w:cstheme="majorBidi"/>
                <w:b/>
                <w:bCs/>
                <w:color w:val="000000"/>
              </w:rPr>
              <w:t>x²</w:t>
            </w:r>
          </w:p>
        </w:tc>
        <w:tc>
          <w:tcPr>
            <w:tcW w:w="1600" w:type="dxa"/>
            <w:tcBorders>
              <w:top w:val="single" w:color="000000" w:themeColor="text1" w:sz="8" w:space="0"/>
              <w:bottom w:val="single" w:color="000000" w:themeColor="text1" w:sz="8" w:space="0"/>
              <w:right w:val="nil"/>
              <w:insideH w:val="single" w:sz="8" w:space="0"/>
              <w:insideV w:val="nil"/>
            </w:tcBorders>
            <w:noWrap/>
          </w:tcPr>
          <w:p w14:paraId="6DBCB837">
            <w:pPr>
              <w:spacing w:before="0" w:after="0" w:line="240" w:lineRule="auto"/>
              <w:rPr>
                <w:rFonts w:eastAsia="Times New Roman" w:asciiTheme="majorBidi" w:hAnsiTheme="majorBidi" w:cstheme="majorBidi"/>
                <w:b w:val="0"/>
                <w:bCs w:val="0"/>
                <w:color w:val="000000"/>
              </w:rPr>
            </w:pPr>
            <w:r>
              <w:rPr>
                <w:rFonts w:eastAsia="Times New Roman" w:asciiTheme="majorBidi" w:hAnsiTheme="majorBidi" w:cstheme="majorBidi"/>
                <w:b/>
                <w:bCs/>
                <w:color w:val="000000"/>
              </w:rPr>
              <w:t>ŷ=a +bx</w:t>
            </w:r>
          </w:p>
        </w:tc>
        <w:tc>
          <w:tcPr>
            <w:tcW w:w="960" w:type="dxa"/>
            <w:tcBorders>
              <w:top w:val="single" w:color="000000" w:themeColor="text1" w:sz="8" w:space="0"/>
              <w:bottom w:val="single" w:color="000000" w:themeColor="text1" w:sz="8" w:space="0"/>
              <w:right w:val="nil"/>
              <w:insideH w:val="single" w:sz="8" w:space="0"/>
              <w:insideV w:val="nil"/>
            </w:tcBorders>
          </w:tcPr>
          <w:p w14:paraId="7BF40F49">
            <w:pPr>
              <w:spacing w:before="0" w:after="0" w:line="240" w:lineRule="auto"/>
              <w:jc w:val="center"/>
              <w:rPr>
                <w:rFonts w:ascii="Calibri" w:hAnsi="Calibri" w:cs="Calibri"/>
                <w:b/>
                <w:bCs/>
                <w:color w:val="000000"/>
              </w:rPr>
            </w:pPr>
            <w:r>
              <w:rPr>
                <w:rFonts w:ascii="Calibri" w:hAnsi="Calibri" w:cs="Calibri"/>
                <w:b w:val="0"/>
                <w:bCs w:val="0"/>
                <w:color w:val="000000"/>
              </w:rPr>
              <w:t>ŷ-ybar</w:t>
            </w:r>
          </w:p>
        </w:tc>
        <w:tc>
          <w:tcPr>
            <w:tcW w:w="960" w:type="dxa"/>
            <w:tcBorders>
              <w:top w:val="single" w:color="000000" w:themeColor="text1" w:sz="8" w:space="0"/>
              <w:bottom w:val="single" w:color="000000" w:themeColor="text1" w:sz="8" w:space="0"/>
              <w:right w:val="nil"/>
              <w:insideH w:val="single" w:sz="8" w:space="0"/>
              <w:insideV w:val="nil"/>
            </w:tcBorders>
          </w:tcPr>
          <w:p w14:paraId="5CFB66B8">
            <w:pPr>
              <w:spacing w:before="0" w:after="0" w:line="240" w:lineRule="auto"/>
              <w:rPr>
                <w:rFonts w:ascii="Calibri" w:hAnsi="Calibri" w:cs="Calibri"/>
                <w:b/>
                <w:bCs/>
                <w:color w:val="000000"/>
              </w:rPr>
            </w:pPr>
            <w:r>
              <w:rPr>
                <w:rFonts w:ascii="Calibri" w:hAnsi="Calibri" w:cs="Calibri"/>
                <w:b w:val="0"/>
                <w:bCs w:val="0"/>
                <w:color w:val="000000"/>
              </w:rPr>
              <w:t>(ŷ- y bar)²</w:t>
            </w:r>
          </w:p>
        </w:tc>
      </w:tr>
      <w:tr w14:paraId="4F7BB6D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2EDFD9A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5CACA837">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66BE1EB2">
            <w:pPr>
              <w:spacing w:after="0" w:line="240" w:lineRule="auto"/>
              <w:jc w:val="right"/>
              <w:rPr>
                <w:rFonts w:ascii="Calibri" w:hAnsi="Calibri" w:eastAsia="Times New Roman" w:cs="Calibri"/>
                <w:color w:val="000000"/>
              </w:rPr>
            </w:pPr>
            <w:r>
              <w:rPr>
                <w:rFonts w:ascii="Calibri" w:hAnsi="Calibri" w:eastAsia="Times New Roman" w:cs="Calibri"/>
                <w:color w:val="000000"/>
              </w:rPr>
              <w:t>10000</w:t>
            </w:r>
          </w:p>
        </w:tc>
        <w:tc>
          <w:tcPr>
            <w:tcW w:w="1220" w:type="dxa"/>
            <w:tcBorders>
              <w:right w:val="nil"/>
              <w:insideV w:val="nil"/>
            </w:tcBorders>
            <w:shd w:val="clear" w:color="auto" w:fill="BFBFBF" w:themeFill="text1" w:themeFillTint="3F"/>
            <w:noWrap/>
          </w:tcPr>
          <w:p w14:paraId="26AC6EE7">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40275E66">
            <w:pPr>
              <w:spacing w:after="0" w:line="240" w:lineRule="auto"/>
              <w:jc w:val="right"/>
              <w:rPr>
                <w:rFonts w:ascii="Calibri" w:hAnsi="Calibri" w:eastAsia="Times New Roman" w:cs="Calibri"/>
                <w:color w:val="000000"/>
              </w:rPr>
            </w:pPr>
            <w:r>
              <w:rPr>
                <w:rFonts w:ascii="Calibri" w:hAnsi="Calibri" w:eastAsia="Times New Roman" w:cs="Calibri"/>
                <w:color w:val="000000"/>
              </w:rPr>
              <w:t>5.390236773</w:t>
            </w:r>
          </w:p>
        </w:tc>
        <w:tc>
          <w:tcPr>
            <w:tcW w:w="0" w:type="auto"/>
            <w:tcBorders>
              <w:right w:val="nil"/>
              <w:insideV w:val="nil"/>
            </w:tcBorders>
            <w:shd w:val="clear" w:color="auto" w:fill="BFBFBF" w:themeFill="text1" w:themeFillTint="3F"/>
          </w:tcPr>
          <w:p w14:paraId="415D37A9">
            <w:pPr>
              <w:spacing w:after="0" w:line="240" w:lineRule="auto"/>
              <w:jc w:val="right"/>
              <w:rPr>
                <w:rFonts w:ascii="Calibri" w:hAnsi="Calibri" w:cs="Calibri"/>
                <w:color w:val="000000"/>
              </w:rPr>
            </w:pPr>
            <w:r>
              <w:rPr>
                <w:rFonts w:ascii="Calibri" w:hAnsi="Calibri" w:cs="Calibri"/>
                <w:color w:val="000000"/>
              </w:rPr>
              <w:t>-0.26976323</w:t>
            </w:r>
          </w:p>
        </w:tc>
        <w:tc>
          <w:tcPr>
            <w:tcW w:w="0" w:type="auto"/>
            <w:tcBorders>
              <w:right w:val="nil"/>
              <w:insideV w:val="nil"/>
            </w:tcBorders>
            <w:shd w:val="clear" w:color="auto" w:fill="BFBFBF" w:themeFill="text1" w:themeFillTint="3F"/>
          </w:tcPr>
          <w:p w14:paraId="302D289C">
            <w:pPr>
              <w:spacing w:after="0" w:line="240" w:lineRule="auto"/>
              <w:jc w:val="right"/>
              <w:rPr>
                <w:rFonts w:ascii="Calibri" w:hAnsi="Calibri" w:cs="Calibri"/>
                <w:color w:val="000000"/>
              </w:rPr>
            </w:pPr>
            <w:r>
              <w:rPr>
                <w:rFonts w:ascii="Calibri" w:hAnsi="Calibri" w:cs="Calibri"/>
                <w:color w:val="000000"/>
              </w:rPr>
              <w:t>0.072772</w:t>
            </w:r>
          </w:p>
        </w:tc>
      </w:tr>
      <w:tr w14:paraId="7AED985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5821816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1500</w:t>
            </w:r>
          </w:p>
        </w:tc>
        <w:tc>
          <w:tcPr>
            <w:tcW w:w="960" w:type="dxa"/>
            <w:noWrap/>
          </w:tcPr>
          <w:p w14:paraId="186F75CA">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noWrap/>
          </w:tcPr>
          <w:p w14:paraId="07068088">
            <w:pPr>
              <w:spacing w:after="0" w:line="240" w:lineRule="auto"/>
              <w:jc w:val="right"/>
              <w:rPr>
                <w:rFonts w:ascii="Calibri" w:hAnsi="Calibri" w:eastAsia="Times New Roman" w:cs="Calibri"/>
                <w:color w:val="000000"/>
              </w:rPr>
            </w:pPr>
            <w:r>
              <w:rPr>
                <w:rFonts w:ascii="Calibri" w:hAnsi="Calibri" w:eastAsia="Times New Roman" w:cs="Calibri"/>
                <w:color w:val="000000"/>
              </w:rPr>
              <w:t>6000</w:t>
            </w:r>
          </w:p>
        </w:tc>
        <w:tc>
          <w:tcPr>
            <w:tcW w:w="1220" w:type="dxa"/>
            <w:noWrap/>
          </w:tcPr>
          <w:p w14:paraId="1F7D9316">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1600" w:type="dxa"/>
            <w:noWrap/>
          </w:tcPr>
          <w:p w14:paraId="2F8076E1">
            <w:pPr>
              <w:spacing w:after="0" w:line="240" w:lineRule="auto"/>
              <w:jc w:val="right"/>
              <w:rPr>
                <w:rFonts w:ascii="Calibri" w:hAnsi="Calibri" w:eastAsia="Times New Roman" w:cs="Calibri"/>
                <w:color w:val="000000"/>
              </w:rPr>
            </w:pPr>
            <w:r>
              <w:rPr>
                <w:rFonts w:ascii="Calibri" w:hAnsi="Calibri" w:eastAsia="Times New Roman" w:cs="Calibri"/>
                <w:color w:val="000000"/>
              </w:rPr>
              <w:t>5.1405137</w:t>
            </w:r>
          </w:p>
        </w:tc>
        <w:tc>
          <w:tcPr>
            <w:tcW w:w="0" w:type="auto"/>
          </w:tcPr>
          <w:p w14:paraId="6E5D5EF1">
            <w:pPr>
              <w:spacing w:after="0" w:line="240" w:lineRule="auto"/>
              <w:jc w:val="right"/>
              <w:rPr>
                <w:rFonts w:ascii="Calibri" w:hAnsi="Calibri" w:cs="Calibri"/>
                <w:color w:val="000000"/>
              </w:rPr>
            </w:pPr>
            <w:r>
              <w:rPr>
                <w:rFonts w:ascii="Calibri" w:hAnsi="Calibri" w:cs="Calibri"/>
                <w:color w:val="000000"/>
              </w:rPr>
              <w:t>-0.5194863</w:t>
            </w:r>
          </w:p>
        </w:tc>
        <w:tc>
          <w:tcPr>
            <w:tcW w:w="0" w:type="auto"/>
          </w:tcPr>
          <w:p w14:paraId="0F102F27">
            <w:pPr>
              <w:spacing w:after="0" w:line="240" w:lineRule="auto"/>
              <w:jc w:val="right"/>
              <w:rPr>
                <w:rFonts w:ascii="Calibri" w:hAnsi="Calibri" w:cs="Calibri"/>
                <w:color w:val="000000"/>
              </w:rPr>
            </w:pPr>
            <w:r>
              <w:rPr>
                <w:rFonts w:ascii="Calibri" w:hAnsi="Calibri" w:cs="Calibri"/>
                <w:color w:val="000000"/>
              </w:rPr>
              <w:t>0.269866</w:t>
            </w:r>
          </w:p>
        </w:tc>
      </w:tr>
      <w:tr w14:paraId="5F385B2D">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07FA7C7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60" w:type="dxa"/>
            <w:tcBorders>
              <w:right w:val="nil"/>
              <w:insideV w:val="nil"/>
            </w:tcBorders>
            <w:shd w:val="clear" w:color="auto" w:fill="BFBFBF" w:themeFill="text1" w:themeFillTint="3F"/>
            <w:noWrap/>
          </w:tcPr>
          <w:p w14:paraId="2F862E9C">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49B6EBCA">
            <w:pPr>
              <w:spacing w:after="0" w:line="240" w:lineRule="auto"/>
              <w:jc w:val="right"/>
              <w:rPr>
                <w:rFonts w:ascii="Calibri" w:hAnsi="Calibri" w:eastAsia="Times New Roman" w:cs="Calibri"/>
                <w:color w:val="000000"/>
              </w:rPr>
            </w:pPr>
            <w:r>
              <w:rPr>
                <w:rFonts w:ascii="Calibri" w:hAnsi="Calibri" w:eastAsia="Times New Roman" w:cs="Calibri"/>
                <w:color w:val="000000"/>
              </w:rPr>
              <w:t>25000</w:t>
            </w:r>
          </w:p>
        </w:tc>
        <w:tc>
          <w:tcPr>
            <w:tcW w:w="1220" w:type="dxa"/>
            <w:tcBorders>
              <w:right w:val="nil"/>
              <w:insideV w:val="nil"/>
            </w:tcBorders>
            <w:shd w:val="clear" w:color="auto" w:fill="BFBFBF" w:themeFill="text1" w:themeFillTint="3F"/>
            <w:noWrap/>
          </w:tcPr>
          <w:p w14:paraId="09808B6A">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600" w:type="dxa"/>
            <w:tcBorders>
              <w:right w:val="nil"/>
              <w:insideV w:val="nil"/>
            </w:tcBorders>
            <w:shd w:val="clear" w:color="auto" w:fill="BFBFBF" w:themeFill="text1" w:themeFillTint="3F"/>
            <w:noWrap/>
          </w:tcPr>
          <w:p w14:paraId="23710B9F">
            <w:pPr>
              <w:spacing w:after="0" w:line="240" w:lineRule="auto"/>
              <w:jc w:val="right"/>
              <w:rPr>
                <w:rFonts w:ascii="Calibri" w:hAnsi="Calibri" w:eastAsia="Times New Roman" w:cs="Calibri"/>
                <w:color w:val="000000"/>
              </w:rPr>
            </w:pPr>
            <w:r>
              <w:rPr>
                <w:rFonts w:ascii="Calibri" w:hAnsi="Calibri" w:eastAsia="Times New Roman" w:cs="Calibri"/>
                <w:color w:val="000000"/>
              </w:rPr>
              <w:t>6.8891137</w:t>
            </w:r>
          </w:p>
        </w:tc>
        <w:tc>
          <w:tcPr>
            <w:tcW w:w="0" w:type="auto"/>
            <w:tcBorders>
              <w:right w:val="nil"/>
              <w:insideV w:val="nil"/>
            </w:tcBorders>
            <w:shd w:val="clear" w:color="auto" w:fill="BFBFBF" w:themeFill="text1" w:themeFillTint="3F"/>
          </w:tcPr>
          <w:p w14:paraId="42D78962">
            <w:pPr>
              <w:spacing w:after="0" w:line="240" w:lineRule="auto"/>
              <w:jc w:val="right"/>
              <w:rPr>
                <w:rFonts w:ascii="Calibri" w:hAnsi="Calibri" w:cs="Calibri"/>
                <w:color w:val="000000"/>
              </w:rPr>
            </w:pPr>
            <w:r>
              <w:rPr>
                <w:rFonts w:ascii="Calibri" w:hAnsi="Calibri" w:cs="Calibri"/>
                <w:color w:val="000000"/>
              </w:rPr>
              <w:t>1.2291137</w:t>
            </w:r>
          </w:p>
        </w:tc>
        <w:tc>
          <w:tcPr>
            <w:tcW w:w="0" w:type="auto"/>
            <w:tcBorders>
              <w:right w:val="nil"/>
              <w:insideV w:val="nil"/>
            </w:tcBorders>
            <w:shd w:val="clear" w:color="auto" w:fill="BFBFBF" w:themeFill="text1" w:themeFillTint="3F"/>
          </w:tcPr>
          <w:p w14:paraId="61BE5E66">
            <w:pPr>
              <w:spacing w:after="0" w:line="240" w:lineRule="auto"/>
              <w:jc w:val="right"/>
              <w:rPr>
                <w:rFonts w:ascii="Calibri" w:hAnsi="Calibri" w:cs="Calibri"/>
                <w:color w:val="000000"/>
              </w:rPr>
            </w:pPr>
            <w:r>
              <w:rPr>
                <w:rFonts w:ascii="Calibri" w:hAnsi="Calibri" w:cs="Calibri"/>
                <w:color w:val="000000"/>
              </w:rPr>
              <w:t>1.51072</w:t>
            </w:r>
          </w:p>
        </w:tc>
      </w:tr>
      <w:tr w14:paraId="1919DB1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100EAB5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60" w:type="dxa"/>
            <w:noWrap/>
          </w:tcPr>
          <w:p w14:paraId="1DCEC700">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20B5018D">
            <w:pPr>
              <w:spacing w:after="0" w:line="240" w:lineRule="auto"/>
              <w:jc w:val="right"/>
              <w:rPr>
                <w:rFonts w:ascii="Calibri" w:hAnsi="Calibri" w:eastAsia="Times New Roman" w:cs="Calibri"/>
                <w:color w:val="000000"/>
              </w:rPr>
            </w:pPr>
            <w:r>
              <w:rPr>
                <w:rFonts w:ascii="Calibri" w:hAnsi="Calibri" w:eastAsia="Times New Roman" w:cs="Calibri"/>
                <w:color w:val="000000"/>
              </w:rPr>
              <w:t>35000</w:t>
            </w:r>
          </w:p>
        </w:tc>
        <w:tc>
          <w:tcPr>
            <w:tcW w:w="1220" w:type="dxa"/>
            <w:noWrap/>
          </w:tcPr>
          <w:p w14:paraId="5B093AB0">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600" w:type="dxa"/>
            <w:noWrap/>
          </w:tcPr>
          <w:p w14:paraId="0C1D622F">
            <w:pPr>
              <w:spacing w:after="0" w:line="240" w:lineRule="auto"/>
              <w:jc w:val="right"/>
              <w:rPr>
                <w:rFonts w:ascii="Calibri" w:hAnsi="Calibri" w:eastAsia="Times New Roman" w:cs="Calibri"/>
                <w:color w:val="000000"/>
              </w:rPr>
            </w:pPr>
            <w:r>
              <w:rPr>
                <w:rFonts w:ascii="Calibri" w:hAnsi="Calibri" w:eastAsia="Times New Roman" w:cs="Calibri"/>
                <w:color w:val="000000"/>
              </w:rPr>
              <w:t>6.8891137</w:t>
            </w:r>
          </w:p>
        </w:tc>
        <w:tc>
          <w:tcPr>
            <w:tcW w:w="0" w:type="auto"/>
          </w:tcPr>
          <w:p w14:paraId="5E4C5C4B">
            <w:pPr>
              <w:spacing w:after="0" w:line="240" w:lineRule="auto"/>
              <w:jc w:val="right"/>
              <w:rPr>
                <w:rFonts w:ascii="Calibri" w:hAnsi="Calibri" w:cs="Calibri"/>
                <w:color w:val="000000"/>
              </w:rPr>
            </w:pPr>
            <w:r>
              <w:rPr>
                <w:rFonts w:ascii="Calibri" w:hAnsi="Calibri" w:cs="Calibri"/>
                <w:color w:val="000000"/>
              </w:rPr>
              <w:t>1.2291137</w:t>
            </w:r>
          </w:p>
        </w:tc>
        <w:tc>
          <w:tcPr>
            <w:tcW w:w="0" w:type="auto"/>
          </w:tcPr>
          <w:p w14:paraId="327DA46E">
            <w:pPr>
              <w:spacing w:after="0" w:line="240" w:lineRule="auto"/>
              <w:jc w:val="right"/>
              <w:rPr>
                <w:rFonts w:ascii="Calibri" w:hAnsi="Calibri" w:cs="Calibri"/>
                <w:color w:val="000000"/>
              </w:rPr>
            </w:pPr>
            <w:r>
              <w:rPr>
                <w:rFonts w:ascii="Calibri" w:hAnsi="Calibri" w:cs="Calibri"/>
                <w:color w:val="000000"/>
              </w:rPr>
              <w:t>1.51072</w:t>
            </w:r>
          </w:p>
        </w:tc>
      </w:tr>
      <w:tr w14:paraId="08C0D5F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0FF7C87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60" w:type="dxa"/>
            <w:tcBorders>
              <w:right w:val="nil"/>
              <w:insideV w:val="nil"/>
            </w:tcBorders>
            <w:shd w:val="clear" w:color="auto" w:fill="BFBFBF" w:themeFill="text1" w:themeFillTint="3F"/>
            <w:noWrap/>
          </w:tcPr>
          <w:p w14:paraId="2FD36543">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right w:val="nil"/>
              <w:insideV w:val="nil"/>
            </w:tcBorders>
            <w:shd w:val="clear" w:color="auto" w:fill="BFBFBF" w:themeFill="text1" w:themeFillTint="3F"/>
            <w:noWrap/>
          </w:tcPr>
          <w:p w14:paraId="5BE08CDC">
            <w:pPr>
              <w:spacing w:after="0" w:line="240" w:lineRule="auto"/>
              <w:jc w:val="right"/>
              <w:rPr>
                <w:rFonts w:ascii="Calibri" w:hAnsi="Calibri" w:eastAsia="Times New Roman" w:cs="Calibri"/>
                <w:color w:val="000000"/>
              </w:rPr>
            </w:pPr>
            <w:r>
              <w:rPr>
                <w:rFonts w:ascii="Calibri" w:hAnsi="Calibri" w:eastAsia="Times New Roman" w:cs="Calibri"/>
                <w:color w:val="000000"/>
              </w:rPr>
              <w:t>17500</w:t>
            </w:r>
          </w:p>
        </w:tc>
        <w:tc>
          <w:tcPr>
            <w:tcW w:w="1220" w:type="dxa"/>
            <w:tcBorders>
              <w:right w:val="nil"/>
              <w:insideV w:val="nil"/>
            </w:tcBorders>
            <w:shd w:val="clear" w:color="auto" w:fill="BFBFBF" w:themeFill="text1" w:themeFillTint="3F"/>
            <w:noWrap/>
          </w:tcPr>
          <w:p w14:paraId="5088C5BD">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600" w:type="dxa"/>
            <w:tcBorders>
              <w:right w:val="nil"/>
              <w:insideV w:val="nil"/>
            </w:tcBorders>
            <w:shd w:val="clear" w:color="auto" w:fill="BFBFBF" w:themeFill="text1" w:themeFillTint="3F"/>
            <w:noWrap/>
          </w:tcPr>
          <w:p w14:paraId="2A16BA21">
            <w:pPr>
              <w:spacing w:after="0" w:line="240" w:lineRule="auto"/>
              <w:jc w:val="right"/>
              <w:rPr>
                <w:rFonts w:ascii="Calibri" w:hAnsi="Calibri" w:eastAsia="Times New Roman" w:cs="Calibri"/>
                <w:color w:val="000000"/>
              </w:rPr>
            </w:pPr>
            <w:r>
              <w:rPr>
                <w:rFonts w:ascii="Calibri" w:hAnsi="Calibri" w:eastAsia="Times New Roman" w:cs="Calibri"/>
                <w:color w:val="000000"/>
              </w:rPr>
              <w:t>5.6401137</w:t>
            </w:r>
          </w:p>
        </w:tc>
        <w:tc>
          <w:tcPr>
            <w:tcW w:w="0" w:type="auto"/>
            <w:tcBorders>
              <w:right w:val="nil"/>
              <w:insideV w:val="nil"/>
            </w:tcBorders>
            <w:shd w:val="clear" w:color="auto" w:fill="BFBFBF" w:themeFill="text1" w:themeFillTint="3F"/>
          </w:tcPr>
          <w:p w14:paraId="44EF4EFE">
            <w:pPr>
              <w:spacing w:after="0" w:line="240" w:lineRule="auto"/>
              <w:jc w:val="right"/>
              <w:rPr>
                <w:rFonts w:ascii="Calibri" w:hAnsi="Calibri" w:cs="Calibri"/>
                <w:color w:val="000000"/>
              </w:rPr>
            </w:pPr>
            <w:r>
              <w:rPr>
                <w:rFonts w:ascii="Calibri" w:hAnsi="Calibri" w:cs="Calibri"/>
                <w:color w:val="000000"/>
              </w:rPr>
              <w:t>-0.0198863</w:t>
            </w:r>
          </w:p>
        </w:tc>
        <w:tc>
          <w:tcPr>
            <w:tcW w:w="0" w:type="auto"/>
            <w:tcBorders>
              <w:right w:val="nil"/>
              <w:insideV w:val="nil"/>
            </w:tcBorders>
            <w:shd w:val="clear" w:color="auto" w:fill="BFBFBF" w:themeFill="text1" w:themeFillTint="3F"/>
          </w:tcPr>
          <w:p w14:paraId="2BB6394C">
            <w:pPr>
              <w:spacing w:after="0" w:line="240" w:lineRule="auto"/>
              <w:jc w:val="right"/>
              <w:rPr>
                <w:rFonts w:ascii="Calibri" w:hAnsi="Calibri" w:cs="Calibri"/>
                <w:color w:val="000000"/>
              </w:rPr>
            </w:pPr>
            <w:r>
              <w:rPr>
                <w:rFonts w:ascii="Calibri" w:hAnsi="Calibri" w:cs="Calibri"/>
                <w:color w:val="000000"/>
              </w:rPr>
              <w:t>0.000395</w:t>
            </w:r>
          </w:p>
        </w:tc>
      </w:tr>
      <w:tr w14:paraId="490A2B93">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68DDA897">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noWrap/>
          </w:tcPr>
          <w:p w14:paraId="1A99A1B8">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noWrap/>
          </w:tcPr>
          <w:p w14:paraId="12DDC2CC">
            <w:pPr>
              <w:spacing w:after="0" w:line="240" w:lineRule="auto"/>
              <w:jc w:val="right"/>
              <w:rPr>
                <w:rFonts w:ascii="Calibri" w:hAnsi="Calibri" w:eastAsia="Times New Roman" w:cs="Calibri"/>
                <w:color w:val="000000"/>
              </w:rPr>
            </w:pPr>
            <w:r>
              <w:rPr>
                <w:rFonts w:ascii="Calibri" w:hAnsi="Calibri" w:eastAsia="Times New Roman" w:cs="Calibri"/>
                <w:color w:val="000000"/>
              </w:rPr>
              <w:t>4000</w:t>
            </w:r>
          </w:p>
        </w:tc>
        <w:tc>
          <w:tcPr>
            <w:tcW w:w="1220" w:type="dxa"/>
            <w:noWrap/>
          </w:tcPr>
          <w:p w14:paraId="6086D35D">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noWrap/>
          </w:tcPr>
          <w:p w14:paraId="2F678D06">
            <w:pPr>
              <w:spacing w:after="0" w:line="240" w:lineRule="auto"/>
              <w:jc w:val="right"/>
              <w:rPr>
                <w:rFonts w:ascii="Calibri" w:hAnsi="Calibri" w:eastAsia="Times New Roman" w:cs="Calibri"/>
                <w:color w:val="000000"/>
              </w:rPr>
            </w:pPr>
            <w:r>
              <w:rPr>
                <w:rFonts w:ascii="Calibri" w:hAnsi="Calibri" w:eastAsia="Times New Roman" w:cs="Calibri"/>
                <w:color w:val="000000"/>
              </w:rPr>
              <w:t>4.8907137</w:t>
            </w:r>
          </w:p>
        </w:tc>
        <w:tc>
          <w:tcPr>
            <w:tcW w:w="0" w:type="auto"/>
          </w:tcPr>
          <w:p w14:paraId="3299EAC9">
            <w:pPr>
              <w:spacing w:after="0" w:line="240" w:lineRule="auto"/>
              <w:jc w:val="right"/>
              <w:rPr>
                <w:rFonts w:ascii="Calibri" w:hAnsi="Calibri" w:cs="Calibri"/>
                <w:color w:val="000000"/>
              </w:rPr>
            </w:pPr>
            <w:r>
              <w:rPr>
                <w:rFonts w:ascii="Calibri" w:hAnsi="Calibri" w:cs="Calibri"/>
                <w:color w:val="000000"/>
              </w:rPr>
              <w:t>-0.7692863</w:t>
            </w:r>
          </w:p>
        </w:tc>
        <w:tc>
          <w:tcPr>
            <w:tcW w:w="0" w:type="auto"/>
          </w:tcPr>
          <w:p w14:paraId="55D0DF0F">
            <w:pPr>
              <w:spacing w:after="0" w:line="240" w:lineRule="auto"/>
              <w:jc w:val="right"/>
              <w:rPr>
                <w:rFonts w:ascii="Calibri" w:hAnsi="Calibri" w:cs="Calibri"/>
                <w:color w:val="000000"/>
              </w:rPr>
            </w:pPr>
            <w:r>
              <w:rPr>
                <w:rFonts w:ascii="Calibri" w:hAnsi="Calibri" w:cs="Calibri"/>
                <w:color w:val="000000"/>
              </w:rPr>
              <w:t>0.591801</w:t>
            </w:r>
          </w:p>
        </w:tc>
      </w:tr>
      <w:tr w14:paraId="1B061DB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26367A2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tcBorders>
              <w:right w:val="nil"/>
              <w:insideV w:val="nil"/>
            </w:tcBorders>
            <w:shd w:val="clear" w:color="auto" w:fill="BFBFBF" w:themeFill="text1" w:themeFillTint="3F"/>
            <w:noWrap/>
          </w:tcPr>
          <w:p w14:paraId="12F9C6AC">
            <w:pPr>
              <w:spacing w:after="0" w:line="240" w:lineRule="auto"/>
              <w:jc w:val="right"/>
              <w:rPr>
                <w:rFonts w:ascii="Calibri" w:hAnsi="Calibri" w:eastAsia="Times New Roman" w:cs="Calibri"/>
                <w:color w:val="000000"/>
              </w:rPr>
            </w:pPr>
            <w:r>
              <w:rPr>
                <w:rFonts w:ascii="Calibri" w:hAnsi="Calibri" w:eastAsia="Times New Roman" w:cs="Calibri"/>
                <w:color w:val="000000"/>
              </w:rPr>
              <w:t>1</w:t>
            </w:r>
          </w:p>
        </w:tc>
        <w:tc>
          <w:tcPr>
            <w:tcW w:w="960" w:type="dxa"/>
            <w:tcBorders>
              <w:right w:val="nil"/>
              <w:insideV w:val="nil"/>
            </w:tcBorders>
            <w:shd w:val="clear" w:color="auto" w:fill="BFBFBF" w:themeFill="text1" w:themeFillTint="3F"/>
            <w:noWrap/>
          </w:tcPr>
          <w:p w14:paraId="1347826A">
            <w:pPr>
              <w:spacing w:after="0" w:line="240" w:lineRule="auto"/>
              <w:jc w:val="right"/>
              <w:rPr>
                <w:rFonts w:ascii="Calibri" w:hAnsi="Calibri" w:eastAsia="Times New Roman" w:cs="Calibri"/>
                <w:color w:val="000000"/>
              </w:rPr>
            </w:pPr>
            <w:r>
              <w:rPr>
                <w:rFonts w:ascii="Calibri" w:hAnsi="Calibri" w:eastAsia="Times New Roman" w:cs="Calibri"/>
                <w:color w:val="000000"/>
              </w:rPr>
              <w:t>1000</w:t>
            </w:r>
          </w:p>
        </w:tc>
        <w:tc>
          <w:tcPr>
            <w:tcW w:w="1220" w:type="dxa"/>
            <w:tcBorders>
              <w:right w:val="nil"/>
              <w:insideV w:val="nil"/>
            </w:tcBorders>
            <w:shd w:val="clear" w:color="auto" w:fill="BFBFBF" w:themeFill="text1" w:themeFillTint="3F"/>
            <w:noWrap/>
          </w:tcPr>
          <w:p w14:paraId="3962CC63">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tcBorders>
              <w:right w:val="nil"/>
              <w:insideV w:val="nil"/>
            </w:tcBorders>
            <w:shd w:val="clear" w:color="auto" w:fill="BFBFBF" w:themeFill="text1" w:themeFillTint="3F"/>
            <w:noWrap/>
          </w:tcPr>
          <w:p w14:paraId="1E47CE6E">
            <w:pPr>
              <w:spacing w:after="0" w:line="240" w:lineRule="auto"/>
              <w:jc w:val="right"/>
              <w:rPr>
                <w:rFonts w:ascii="Calibri" w:hAnsi="Calibri" w:eastAsia="Times New Roman" w:cs="Calibri"/>
                <w:color w:val="000000"/>
              </w:rPr>
            </w:pPr>
            <w:r>
              <w:rPr>
                <w:rFonts w:ascii="Calibri" w:hAnsi="Calibri" w:eastAsia="Times New Roman" w:cs="Calibri"/>
                <w:color w:val="000000"/>
              </w:rPr>
              <w:t>4.8907137</w:t>
            </w:r>
          </w:p>
        </w:tc>
        <w:tc>
          <w:tcPr>
            <w:tcW w:w="0" w:type="auto"/>
            <w:tcBorders>
              <w:right w:val="nil"/>
              <w:insideV w:val="nil"/>
            </w:tcBorders>
            <w:shd w:val="clear" w:color="auto" w:fill="BFBFBF" w:themeFill="text1" w:themeFillTint="3F"/>
          </w:tcPr>
          <w:p w14:paraId="43C70AFB">
            <w:pPr>
              <w:spacing w:after="0" w:line="240" w:lineRule="auto"/>
              <w:jc w:val="right"/>
              <w:rPr>
                <w:rFonts w:ascii="Calibri" w:hAnsi="Calibri" w:cs="Calibri"/>
                <w:color w:val="000000"/>
              </w:rPr>
            </w:pPr>
            <w:r>
              <w:rPr>
                <w:rFonts w:ascii="Calibri" w:hAnsi="Calibri" w:cs="Calibri"/>
                <w:color w:val="000000"/>
              </w:rPr>
              <w:t>-0.7692863</w:t>
            </w:r>
          </w:p>
        </w:tc>
        <w:tc>
          <w:tcPr>
            <w:tcW w:w="0" w:type="auto"/>
            <w:tcBorders>
              <w:right w:val="nil"/>
              <w:insideV w:val="nil"/>
            </w:tcBorders>
            <w:shd w:val="clear" w:color="auto" w:fill="BFBFBF" w:themeFill="text1" w:themeFillTint="3F"/>
          </w:tcPr>
          <w:p w14:paraId="45FD21CA">
            <w:pPr>
              <w:spacing w:after="0" w:line="240" w:lineRule="auto"/>
              <w:jc w:val="right"/>
              <w:rPr>
                <w:rFonts w:ascii="Calibri" w:hAnsi="Calibri" w:cs="Calibri"/>
                <w:color w:val="000000"/>
              </w:rPr>
            </w:pPr>
            <w:r>
              <w:rPr>
                <w:rFonts w:ascii="Calibri" w:hAnsi="Calibri" w:cs="Calibri"/>
                <w:color w:val="000000"/>
              </w:rPr>
              <w:t>0.591801</w:t>
            </w:r>
          </w:p>
        </w:tc>
      </w:tr>
      <w:tr w14:paraId="32C5903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54AF05C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4000</w:t>
            </w:r>
          </w:p>
        </w:tc>
        <w:tc>
          <w:tcPr>
            <w:tcW w:w="960" w:type="dxa"/>
            <w:noWrap/>
          </w:tcPr>
          <w:p w14:paraId="597E107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544994C5">
            <w:pPr>
              <w:spacing w:after="0" w:line="240" w:lineRule="auto"/>
              <w:jc w:val="right"/>
              <w:rPr>
                <w:rFonts w:ascii="Calibri" w:hAnsi="Calibri" w:eastAsia="Times New Roman" w:cs="Calibri"/>
                <w:color w:val="000000"/>
              </w:rPr>
            </w:pPr>
            <w:r>
              <w:rPr>
                <w:rFonts w:ascii="Calibri" w:hAnsi="Calibri" w:eastAsia="Times New Roman" w:cs="Calibri"/>
                <w:color w:val="000000"/>
              </w:rPr>
              <w:t>28000</w:t>
            </w:r>
          </w:p>
        </w:tc>
        <w:tc>
          <w:tcPr>
            <w:tcW w:w="1220" w:type="dxa"/>
            <w:noWrap/>
          </w:tcPr>
          <w:p w14:paraId="25DD1B9D">
            <w:pPr>
              <w:spacing w:after="0" w:line="240" w:lineRule="auto"/>
              <w:jc w:val="right"/>
              <w:rPr>
                <w:rFonts w:ascii="Calibri" w:hAnsi="Calibri" w:eastAsia="Times New Roman" w:cs="Calibri"/>
                <w:color w:val="000000"/>
              </w:rPr>
            </w:pPr>
            <w:r>
              <w:rPr>
                <w:rFonts w:ascii="Calibri" w:hAnsi="Calibri" w:eastAsia="Times New Roman" w:cs="Calibri"/>
                <w:color w:val="000000"/>
              </w:rPr>
              <w:t>16000000</w:t>
            </w:r>
          </w:p>
        </w:tc>
        <w:tc>
          <w:tcPr>
            <w:tcW w:w="1600" w:type="dxa"/>
            <w:noWrap/>
          </w:tcPr>
          <w:p w14:paraId="2E792BE8">
            <w:pPr>
              <w:spacing w:after="0" w:line="240" w:lineRule="auto"/>
              <w:jc w:val="right"/>
              <w:rPr>
                <w:rFonts w:ascii="Calibri" w:hAnsi="Calibri" w:eastAsia="Times New Roman" w:cs="Calibri"/>
                <w:color w:val="000000"/>
              </w:rPr>
            </w:pPr>
            <w:r>
              <w:rPr>
                <w:rFonts w:ascii="Calibri" w:hAnsi="Calibri" w:eastAsia="Times New Roman" w:cs="Calibri"/>
                <w:color w:val="000000"/>
              </w:rPr>
              <w:t>6.3895137</w:t>
            </w:r>
          </w:p>
        </w:tc>
        <w:tc>
          <w:tcPr>
            <w:tcW w:w="0" w:type="auto"/>
          </w:tcPr>
          <w:p w14:paraId="79961CE6">
            <w:pPr>
              <w:spacing w:after="0" w:line="240" w:lineRule="auto"/>
              <w:jc w:val="right"/>
              <w:rPr>
                <w:rFonts w:ascii="Calibri" w:hAnsi="Calibri" w:cs="Calibri"/>
                <w:color w:val="000000"/>
              </w:rPr>
            </w:pPr>
            <w:r>
              <w:rPr>
                <w:rFonts w:ascii="Calibri" w:hAnsi="Calibri" w:cs="Calibri"/>
                <w:color w:val="000000"/>
              </w:rPr>
              <w:t>0.7295137</w:t>
            </w:r>
          </w:p>
        </w:tc>
        <w:tc>
          <w:tcPr>
            <w:tcW w:w="0" w:type="auto"/>
          </w:tcPr>
          <w:p w14:paraId="0EDF978C">
            <w:pPr>
              <w:spacing w:after="0" w:line="240" w:lineRule="auto"/>
              <w:jc w:val="right"/>
              <w:rPr>
                <w:rFonts w:ascii="Calibri" w:hAnsi="Calibri" w:cs="Calibri"/>
                <w:color w:val="000000"/>
              </w:rPr>
            </w:pPr>
            <w:r>
              <w:rPr>
                <w:rFonts w:ascii="Calibri" w:hAnsi="Calibri" w:cs="Calibri"/>
                <w:color w:val="000000"/>
              </w:rPr>
              <w:t>0.53219</w:t>
            </w:r>
          </w:p>
        </w:tc>
      </w:tr>
      <w:tr w14:paraId="726F48E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603AEE04">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tcBorders>
              <w:right w:val="nil"/>
              <w:insideV w:val="nil"/>
            </w:tcBorders>
            <w:shd w:val="clear" w:color="auto" w:fill="BFBFBF" w:themeFill="text1" w:themeFillTint="3F"/>
            <w:noWrap/>
          </w:tcPr>
          <w:p w14:paraId="4FC9ED56">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right w:val="nil"/>
              <w:insideV w:val="nil"/>
            </w:tcBorders>
            <w:shd w:val="clear" w:color="auto" w:fill="BFBFBF" w:themeFill="text1" w:themeFillTint="3F"/>
            <w:noWrap/>
          </w:tcPr>
          <w:p w14:paraId="10A2ECF0">
            <w:pPr>
              <w:spacing w:after="0" w:line="240" w:lineRule="auto"/>
              <w:jc w:val="right"/>
              <w:rPr>
                <w:rFonts w:ascii="Calibri" w:hAnsi="Calibri" w:eastAsia="Times New Roman" w:cs="Calibri"/>
                <w:color w:val="000000"/>
              </w:rPr>
            </w:pPr>
            <w:r>
              <w:rPr>
                <w:rFonts w:ascii="Calibri" w:hAnsi="Calibri" w:eastAsia="Times New Roman" w:cs="Calibri"/>
                <w:color w:val="000000"/>
              </w:rPr>
              <w:t>21000</w:t>
            </w:r>
          </w:p>
        </w:tc>
        <w:tc>
          <w:tcPr>
            <w:tcW w:w="1220" w:type="dxa"/>
            <w:tcBorders>
              <w:right w:val="nil"/>
              <w:insideV w:val="nil"/>
            </w:tcBorders>
            <w:shd w:val="clear" w:color="auto" w:fill="BFBFBF" w:themeFill="text1" w:themeFillTint="3F"/>
            <w:noWrap/>
          </w:tcPr>
          <w:p w14:paraId="55686DDB">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tcBorders>
              <w:right w:val="nil"/>
              <w:insideV w:val="nil"/>
            </w:tcBorders>
            <w:shd w:val="clear" w:color="auto" w:fill="BFBFBF" w:themeFill="text1" w:themeFillTint="3F"/>
            <w:noWrap/>
          </w:tcPr>
          <w:p w14:paraId="224B4D04">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Borders>
              <w:right w:val="nil"/>
              <w:insideV w:val="nil"/>
            </w:tcBorders>
            <w:shd w:val="clear" w:color="auto" w:fill="BFBFBF" w:themeFill="text1" w:themeFillTint="3F"/>
          </w:tcPr>
          <w:p w14:paraId="3DD65FDB">
            <w:pPr>
              <w:spacing w:after="0" w:line="240" w:lineRule="auto"/>
              <w:jc w:val="right"/>
              <w:rPr>
                <w:rFonts w:ascii="Calibri" w:hAnsi="Calibri" w:cs="Calibri"/>
                <w:color w:val="000000"/>
              </w:rPr>
            </w:pPr>
            <w:r>
              <w:rPr>
                <w:rFonts w:ascii="Calibri" w:hAnsi="Calibri" w:cs="Calibri"/>
                <w:color w:val="000000"/>
              </w:rPr>
              <w:t>0.2299137</w:t>
            </w:r>
          </w:p>
        </w:tc>
        <w:tc>
          <w:tcPr>
            <w:tcW w:w="0" w:type="auto"/>
            <w:tcBorders>
              <w:right w:val="nil"/>
              <w:insideV w:val="nil"/>
            </w:tcBorders>
            <w:shd w:val="clear" w:color="auto" w:fill="BFBFBF" w:themeFill="text1" w:themeFillTint="3F"/>
          </w:tcPr>
          <w:p w14:paraId="64282062">
            <w:pPr>
              <w:spacing w:after="0" w:line="240" w:lineRule="auto"/>
              <w:jc w:val="right"/>
              <w:rPr>
                <w:rFonts w:ascii="Calibri" w:hAnsi="Calibri" w:cs="Calibri"/>
                <w:color w:val="000000"/>
              </w:rPr>
            </w:pPr>
            <w:r>
              <w:rPr>
                <w:rFonts w:ascii="Calibri" w:hAnsi="Calibri" w:cs="Calibri"/>
                <w:color w:val="000000"/>
              </w:rPr>
              <w:t>0.05286</w:t>
            </w:r>
          </w:p>
        </w:tc>
      </w:tr>
      <w:tr w14:paraId="409D2F9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324CEF68">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60" w:type="dxa"/>
            <w:noWrap/>
          </w:tcPr>
          <w:p w14:paraId="4C893DAD">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480FE7F8">
            <w:pPr>
              <w:spacing w:after="0" w:line="240" w:lineRule="auto"/>
              <w:jc w:val="right"/>
              <w:rPr>
                <w:rFonts w:ascii="Calibri" w:hAnsi="Calibri" w:eastAsia="Times New Roman" w:cs="Calibri"/>
                <w:color w:val="000000"/>
              </w:rPr>
            </w:pPr>
            <w:r>
              <w:rPr>
                <w:rFonts w:ascii="Calibri" w:hAnsi="Calibri" w:eastAsia="Times New Roman" w:cs="Calibri"/>
                <w:color w:val="000000"/>
              </w:rPr>
              <w:t>15000</w:t>
            </w:r>
          </w:p>
        </w:tc>
        <w:tc>
          <w:tcPr>
            <w:tcW w:w="1220" w:type="dxa"/>
            <w:noWrap/>
          </w:tcPr>
          <w:p w14:paraId="2542F1EF">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600" w:type="dxa"/>
            <w:noWrap/>
          </w:tcPr>
          <w:p w14:paraId="14481353">
            <w:pPr>
              <w:spacing w:after="0" w:line="240" w:lineRule="auto"/>
              <w:jc w:val="right"/>
              <w:rPr>
                <w:rFonts w:ascii="Calibri" w:hAnsi="Calibri" w:eastAsia="Times New Roman" w:cs="Calibri"/>
                <w:color w:val="000000"/>
              </w:rPr>
            </w:pPr>
            <w:r>
              <w:rPr>
                <w:rFonts w:ascii="Calibri" w:hAnsi="Calibri" w:eastAsia="Times New Roman" w:cs="Calibri"/>
                <w:color w:val="000000"/>
              </w:rPr>
              <w:t>5.6401137</w:t>
            </w:r>
          </w:p>
        </w:tc>
        <w:tc>
          <w:tcPr>
            <w:tcW w:w="0" w:type="auto"/>
          </w:tcPr>
          <w:p w14:paraId="2C1A2527">
            <w:pPr>
              <w:spacing w:after="0" w:line="240" w:lineRule="auto"/>
              <w:jc w:val="right"/>
              <w:rPr>
                <w:rFonts w:ascii="Calibri" w:hAnsi="Calibri" w:cs="Calibri"/>
                <w:color w:val="000000"/>
              </w:rPr>
            </w:pPr>
            <w:r>
              <w:rPr>
                <w:rFonts w:ascii="Calibri" w:hAnsi="Calibri" w:cs="Calibri"/>
                <w:color w:val="000000"/>
              </w:rPr>
              <w:t>-0.0198863</w:t>
            </w:r>
          </w:p>
        </w:tc>
        <w:tc>
          <w:tcPr>
            <w:tcW w:w="0" w:type="auto"/>
          </w:tcPr>
          <w:p w14:paraId="02102662">
            <w:pPr>
              <w:spacing w:after="0" w:line="240" w:lineRule="auto"/>
              <w:jc w:val="right"/>
              <w:rPr>
                <w:rFonts w:ascii="Calibri" w:hAnsi="Calibri" w:cs="Calibri"/>
                <w:color w:val="000000"/>
              </w:rPr>
            </w:pPr>
            <w:r>
              <w:rPr>
                <w:rFonts w:ascii="Calibri" w:hAnsi="Calibri" w:cs="Calibri"/>
                <w:color w:val="000000"/>
              </w:rPr>
              <w:t>0.000395</w:t>
            </w:r>
          </w:p>
        </w:tc>
      </w:tr>
      <w:tr w14:paraId="5BA439F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6937208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02E7AAC5">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0C8F053C">
            <w:pPr>
              <w:spacing w:after="0" w:line="240" w:lineRule="auto"/>
              <w:jc w:val="right"/>
              <w:rPr>
                <w:rFonts w:ascii="Calibri" w:hAnsi="Calibri" w:eastAsia="Times New Roman" w:cs="Calibri"/>
                <w:color w:val="000000"/>
              </w:rPr>
            </w:pPr>
            <w:r>
              <w:rPr>
                <w:rFonts w:ascii="Calibri" w:hAnsi="Calibri" w:eastAsia="Times New Roman" w:cs="Calibri"/>
                <w:color w:val="000000"/>
              </w:rPr>
              <w:t>10000</w:t>
            </w:r>
          </w:p>
        </w:tc>
        <w:tc>
          <w:tcPr>
            <w:tcW w:w="1220" w:type="dxa"/>
            <w:tcBorders>
              <w:right w:val="nil"/>
              <w:insideV w:val="nil"/>
            </w:tcBorders>
            <w:shd w:val="clear" w:color="auto" w:fill="BFBFBF" w:themeFill="text1" w:themeFillTint="3F"/>
            <w:noWrap/>
          </w:tcPr>
          <w:p w14:paraId="65C89514">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5B0C1FA2">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Borders>
              <w:right w:val="nil"/>
              <w:insideV w:val="nil"/>
            </w:tcBorders>
            <w:shd w:val="clear" w:color="auto" w:fill="BFBFBF" w:themeFill="text1" w:themeFillTint="3F"/>
          </w:tcPr>
          <w:p w14:paraId="7B2672AC">
            <w:pPr>
              <w:spacing w:after="0" w:line="240" w:lineRule="auto"/>
              <w:jc w:val="right"/>
              <w:rPr>
                <w:rFonts w:ascii="Calibri" w:hAnsi="Calibri" w:cs="Calibri"/>
                <w:color w:val="000000"/>
              </w:rPr>
            </w:pPr>
            <w:r>
              <w:rPr>
                <w:rFonts w:ascii="Calibri" w:hAnsi="Calibri" w:cs="Calibri"/>
                <w:color w:val="000000"/>
              </w:rPr>
              <w:t>-0.2696863</w:t>
            </w:r>
          </w:p>
        </w:tc>
        <w:tc>
          <w:tcPr>
            <w:tcW w:w="0" w:type="auto"/>
            <w:tcBorders>
              <w:right w:val="nil"/>
              <w:insideV w:val="nil"/>
            </w:tcBorders>
            <w:shd w:val="clear" w:color="auto" w:fill="BFBFBF" w:themeFill="text1" w:themeFillTint="3F"/>
          </w:tcPr>
          <w:p w14:paraId="0D0A351C">
            <w:pPr>
              <w:spacing w:after="0" w:line="240" w:lineRule="auto"/>
              <w:jc w:val="right"/>
              <w:rPr>
                <w:rFonts w:ascii="Calibri" w:hAnsi="Calibri" w:cs="Calibri"/>
                <w:color w:val="000000"/>
              </w:rPr>
            </w:pPr>
            <w:r>
              <w:rPr>
                <w:rFonts w:ascii="Calibri" w:hAnsi="Calibri" w:cs="Calibri"/>
                <w:color w:val="000000"/>
              </w:rPr>
              <w:t>0.072731</w:t>
            </w:r>
          </w:p>
        </w:tc>
      </w:tr>
      <w:tr w14:paraId="2838BAA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46511E9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noWrap/>
          </w:tcPr>
          <w:p w14:paraId="31102B0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544E8128">
            <w:pPr>
              <w:spacing w:after="0" w:line="240" w:lineRule="auto"/>
              <w:jc w:val="right"/>
              <w:rPr>
                <w:rFonts w:ascii="Calibri" w:hAnsi="Calibri" w:eastAsia="Times New Roman" w:cs="Calibri"/>
                <w:color w:val="000000"/>
              </w:rPr>
            </w:pPr>
            <w:r>
              <w:rPr>
                <w:rFonts w:ascii="Calibri" w:hAnsi="Calibri" w:eastAsia="Times New Roman" w:cs="Calibri"/>
                <w:color w:val="000000"/>
              </w:rPr>
              <w:t>21000</w:t>
            </w:r>
          </w:p>
        </w:tc>
        <w:tc>
          <w:tcPr>
            <w:tcW w:w="1220" w:type="dxa"/>
            <w:noWrap/>
          </w:tcPr>
          <w:p w14:paraId="62BDB36C">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noWrap/>
          </w:tcPr>
          <w:p w14:paraId="2299128C">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Pr>
          <w:p w14:paraId="6569564E">
            <w:pPr>
              <w:spacing w:after="0" w:line="240" w:lineRule="auto"/>
              <w:jc w:val="right"/>
              <w:rPr>
                <w:rFonts w:ascii="Calibri" w:hAnsi="Calibri" w:cs="Calibri"/>
                <w:color w:val="000000"/>
              </w:rPr>
            </w:pPr>
            <w:r>
              <w:rPr>
                <w:rFonts w:ascii="Calibri" w:hAnsi="Calibri" w:cs="Calibri"/>
                <w:color w:val="000000"/>
              </w:rPr>
              <w:t>0.2299137</w:t>
            </w:r>
          </w:p>
        </w:tc>
        <w:tc>
          <w:tcPr>
            <w:tcW w:w="0" w:type="auto"/>
          </w:tcPr>
          <w:p w14:paraId="1520D930">
            <w:pPr>
              <w:spacing w:after="0" w:line="240" w:lineRule="auto"/>
              <w:jc w:val="right"/>
              <w:rPr>
                <w:rFonts w:ascii="Calibri" w:hAnsi="Calibri" w:cs="Calibri"/>
                <w:color w:val="000000"/>
              </w:rPr>
            </w:pPr>
            <w:r>
              <w:rPr>
                <w:rFonts w:ascii="Calibri" w:hAnsi="Calibri" w:cs="Calibri"/>
                <w:color w:val="000000"/>
              </w:rPr>
              <w:t>0.05286</w:t>
            </w:r>
          </w:p>
        </w:tc>
      </w:tr>
      <w:tr w14:paraId="02901A9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235DD663">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tcBorders>
              <w:right w:val="nil"/>
              <w:insideV w:val="nil"/>
            </w:tcBorders>
            <w:shd w:val="clear" w:color="auto" w:fill="BFBFBF" w:themeFill="text1" w:themeFillTint="3F"/>
            <w:noWrap/>
          </w:tcPr>
          <w:p w14:paraId="61F66A81">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right w:val="nil"/>
              <w:insideV w:val="nil"/>
            </w:tcBorders>
            <w:shd w:val="clear" w:color="auto" w:fill="BFBFBF" w:themeFill="text1" w:themeFillTint="3F"/>
            <w:noWrap/>
          </w:tcPr>
          <w:p w14:paraId="4560CF33">
            <w:pPr>
              <w:spacing w:after="0" w:line="240" w:lineRule="auto"/>
              <w:jc w:val="right"/>
              <w:rPr>
                <w:rFonts w:ascii="Calibri" w:hAnsi="Calibri" w:eastAsia="Times New Roman" w:cs="Calibri"/>
                <w:color w:val="000000"/>
              </w:rPr>
            </w:pPr>
            <w:r>
              <w:rPr>
                <w:rFonts w:ascii="Calibri" w:hAnsi="Calibri" w:eastAsia="Times New Roman" w:cs="Calibri"/>
                <w:color w:val="000000"/>
              </w:rPr>
              <w:t>21000</w:t>
            </w:r>
          </w:p>
        </w:tc>
        <w:tc>
          <w:tcPr>
            <w:tcW w:w="1220" w:type="dxa"/>
            <w:tcBorders>
              <w:right w:val="nil"/>
              <w:insideV w:val="nil"/>
            </w:tcBorders>
            <w:shd w:val="clear" w:color="auto" w:fill="BFBFBF" w:themeFill="text1" w:themeFillTint="3F"/>
            <w:noWrap/>
          </w:tcPr>
          <w:p w14:paraId="2DF9A66E">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tcBorders>
              <w:right w:val="nil"/>
              <w:insideV w:val="nil"/>
            </w:tcBorders>
            <w:shd w:val="clear" w:color="auto" w:fill="BFBFBF" w:themeFill="text1" w:themeFillTint="3F"/>
            <w:noWrap/>
          </w:tcPr>
          <w:p w14:paraId="5D7287B3">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Borders>
              <w:right w:val="nil"/>
              <w:insideV w:val="nil"/>
            </w:tcBorders>
            <w:shd w:val="clear" w:color="auto" w:fill="BFBFBF" w:themeFill="text1" w:themeFillTint="3F"/>
          </w:tcPr>
          <w:p w14:paraId="0DCCD1A5">
            <w:pPr>
              <w:spacing w:after="0" w:line="240" w:lineRule="auto"/>
              <w:jc w:val="right"/>
              <w:rPr>
                <w:rFonts w:ascii="Calibri" w:hAnsi="Calibri" w:cs="Calibri"/>
                <w:color w:val="000000"/>
              </w:rPr>
            </w:pPr>
            <w:r>
              <w:rPr>
                <w:rFonts w:ascii="Calibri" w:hAnsi="Calibri" w:cs="Calibri"/>
                <w:color w:val="000000"/>
              </w:rPr>
              <w:t>0.2299137</w:t>
            </w:r>
          </w:p>
        </w:tc>
        <w:tc>
          <w:tcPr>
            <w:tcW w:w="0" w:type="auto"/>
            <w:tcBorders>
              <w:right w:val="nil"/>
              <w:insideV w:val="nil"/>
            </w:tcBorders>
            <w:shd w:val="clear" w:color="auto" w:fill="BFBFBF" w:themeFill="text1" w:themeFillTint="3F"/>
          </w:tcPr>
          <w:p w14:paraId="059364D6">
            <w:pPr>
              <w:spacing w:after="0" w:line="240" w:lineRule="auto"/>
              <w:jc w:val="right"/>
              <w:rPr>
                <w:rFonts w:ascii="Calibri" w:hAnsi="Calibri" w:cs="Calibri"/>
                <w:color w:val="000000"/>
              </w:rPr>
            </w:pPr>
            <w:r>
              <w:rPr>
                <w:rFonts w:ascii="Calibri" w:hAnsi="Calibri" w:cs="Calibri"/>
                <w:color w:val="000000"/>
              </w:rPr>
              <w:t>0.05286</w:t>
            </w:r>
          </w:p>
        </w:tc>
      </w:tr>
      <w:tr w14:paraId="3594454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6D5808A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noWrap/>
          </w:tcPr>
          <w:p w14:paraId="655223E0">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noWrap/>
          </w:tcPr>
          <w:p w14:paraId="1B373459">
            <w:pPr>
              <w:spacing w:after="0" w:line="240" w:lineRule="auto"/>
              <w:jc w:val="right"/>
              <w:rPr>
                <w:rFonts w:ascii="Calibri" w:hAnsi="Calibri" w:eastAsia="Times New Roman" w:cs="Calibri"/>
                <w:color w:val="000000"/>
              </w:rPr>
            </w:pPr>
            <w:r>
              <w:rPr>
                <w:rFonts w:ascii="Calibri" w:hAnsi="Calibri" w:eastAsia="Times New Roman" w:cs="Calibri"/>
                <w:color w:val="000000"/>
              </w:rPr>
              <w:t>8000</w:t>
            </w:r>
          </w:p>
        </w:tc>
        <w:tc>
          <w:tcPr>
            <w:tcW w:w="1220" w:type="dxa"/>
            <w:noWrap/>
          </w:tcPr>
          <w:p w14:paraId="2FE00A5B">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noWrap/>
          </w:tcPr>
          <w:p w14:paraId="40FA1E99">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Pr>
          <w:p w14:paraId="5674AFBE">
            <w:pPr>
              <w:spacing w:after="0" w:line="240" w:lineRule="auto"/>
              <w:jc w:val="right"/>
              <w:rPr>
                <w:rFonts w:ascii="Calibri" w:hAnsi="Calibri" w:cs="Calibri"/>
                <w:color w:val="000000"/>
              </w:rPr>
            </w:pPr>
            <w:r>
              <w:rPr>
                <w:rFonts w:ascii="Calibri" w:hAnsi="Calibri" w:cs="Calibri"/>
                <w:color w:val="000000"/>
              </w:rPr>
              <w:t>-0.2696863</w:t>
            </w:r>
          </w:p>
        </w:tc>
        <w:tc>
          <w:tcPr>
            <w:tcW w:w="0" w:type="auto"/>
          </w:tcPr>
          <w:p w14:paraId="5586F5E5">
            <w:pPr>
              <w:spacing w:after="0" w:line="240" w:lineRule="auto"/>
              <w:jc w:val="right"/>
              <w:rPr>
                <w:rFonts w:ascii="Calibri" w:hAnsi="Calibri" w:cs="Calibri"/>
                <w:color w:val="000000"/>
              </w:rPr>
            </w:pPr>
            <w:r>
              <w:rPr>
                <w:rFonts w:ascii="Calibri" w:hAnsi="Calibri" w:cs="Calibri"/>
                <w:color w:val="000000"/>
              </w:rPr>
              <w:t>0.072731</w:t>
            </w:r>
          </w:p>
        </w:tc>
      </w:tr>
      <w:tr w14:paraId="05148EB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1432B50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78566C4E">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tcBorders>
              <w:right w:val="nil"/>
              <w:insideV w:val="nil"/>
            </w:tcBorders>
            <w:shd w:val="clear" w:color="auto" w:fill="BFBFBF" w:themeFill="text1" w:themeFillTint="3F"/>
            <w:noWrap/>
          </w:tcPr>
          <w:p w14:paraId="2685EC17">
            <w:pPr>
              <w:spacing w:after="0" w:line="240" w:lineRule="auto"/>
              <w:jc w:val="right"/>
              <w:rPr>
                <w:rFonts w:ascii="Calibri" w:hAnsi="Calibri" w:eastAsia="Times New Roman" w:cs="Calibri"/>
                <w:color w:val="000000"/>
              </w:rPr>
            </w:pPr>
            <w:r>
              <w:rPr>
                <w:rFonts w:ascii="Calibri" w:hAnsi="Calibri" w:eastAsia="Times New Roman" w:cs="Calibri"/>
                <w:color w:val="000000"/>
              </w:rPr>
              <w:t>8000</w:t>
            </w:r>
          </w:p>
        </w:tc>
        <w:tc>
          <w:tcPr>
            <w:tcW w:w="1220" w:type="dxa"/>
            <w:tcBorders>
              <w:right w:val="nil"/>
              <w:insideV w:val="nil"/>
            </w:tcBorders>
            <w:shd w:val="clear" w:color="auto" w:fill="BFBFBF" w:themeFill="text1" w:themeFillTint="3F"/>
            <w:noWrap/>
          </w:tcPr>
          <w:p w14:paraId="7ABEFCA7">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0BEF8BC1">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Borders>
              <w:right w:val="nil"/>
              <w:insideV w:val="nil"/>
            </w:tcBorders>
            <w:shd w:val="clear" w:color="auto" w:fill="BFBFBF" w:themeFill="text1" w:themeFillTint="3F"/>
          </w:tcPr>
          <w:p w14:paraId="7FD132F7">
            <w:pPr>
              <w:spacing w:after="0" w:line="240" w:lineRule="auto"/>
              <w:jc w:val="right"/>
              <w:rPr>
                <w:rFonts w:ascii="Calibri" w:hAnsi="Calibri" w:cs="Calibri"/>
                <w:color w:val="000000"/>
              </w:rPr>
            </w:pPr>
            <w:r>
              <w:rPr>
                <w:rFonts w:ascii="Calibri" w:hAnsi="Calibri" w:cs="Calibri"/>
                <w:color w:val="000000"/>
              </w:rPr>
              <w:t>-0.2696863</w:t>
            </w:r>
          </w:p>
        </w:tc>
        <w:tc>
          <w:tcPr>
            <w:tcW w:w="0" w:type="auto"/>
            <w:tcBorders>
              <w:right w:val="nil"/>
              <w:insideV w:val="nil"/>
            </w:tcBorders>
            <w:shd w:val="clear" w:color="auto" w:fill="BFBFBF" w:themeFill="text1" w:themeFillTint="3F"/>
          </w:tcPr>
          <w:p w14:paraId="179D355A">
            <w:pPr>
              <w:spacing w:after="0" w:line="240" w:lineRule="auto"/>
              <w:jc w:val="right"/>
              <w:rPr>
                <w:rFonts w:ascii="Calibri" w:hAnsi="Calibri" w:cs="Calibri"/>
                <w:color w:val="000000"/>
              </w:rPr>
            </w:pPr>
            <w:r>
              <w:rPr>
                <w:rFonts w:ascii="Calibri" w:hAnsi="Calibri" w:cs="Calibri"/>
                <w:color w:val="000000"/>
              </w:rPr>
              <w:t>0.072731</w:t>
            </w:r>
          </w:p>
        </w:tc>
      </w:tr>
      <w:tr w14:paraId="076A4C45">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00B303B5">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noWrap/>
          </w:tcPr>
          <w:p w14:paraId="6EA1DD57">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52B5415A">
            <w:pPr>
              <w:spacing w:after="0" w:line="240" w:lineRule="auto"/>
              <w:jc w:val="right"/>
              <w:rPr>
                <w:rFonts w:ascii="Calibri" w:hAnsi="Calibri" w:eastAsia="Times New Roman" w:cs="Calibri"/>
                <w:color w:val="000000"/>
              </w:rPr>
            </w:pPr>
            <w:r>
              <w:rPr>
                <w:rFonts w:ascii="Calibri" w:hAnsi="Calibri" w:eastAsia="Times New Roman" w:cs="Calibri"/>
                <w:color w:val="000000"/>
              </w:rPr>
              <w:t>21000</w:t>
            </w:r>
          </w:p>
        </w:tc>
        <w:tc>
          <w:tcPr>
            <w:tcW w:w="1220" w:type="dxa"/>
            <w:noWrap/>
          </w:tcPr>
          <w:p w14:paraId="0E98EA8C">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noWrap/>
          </w:tcPr>
          <w:p w14:paraId="1B6AAFF7">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Pr>
          <w:p w14:paraId="66ED458F">
            <w:pPr>
              <w:spacing w:after="0" w:line="240" w:lineRule="auto"/>
              <w:jc w:val="right"/>
              <w:rPr>
                <w:rFonts w:ascii="Calibri" w:hAnsi="Calibri" w:cs="Calibri"/>
                <w:color w:val="000000"/>
              </w:rPr>
            </w:pPr>
            <w:r>
              <w:rPr>
                <w:rFonts w:ascii="Calibri" w:hAnsi="Calibri" w:cs="Calibri"/>
                <w:color w:val="000000"/>
              </w:rPr>
              <w:t>0.2299137</w:t>
            </w:r>
          </w:p>
        </w:tc>
        <w:tc>
          <w:tcPr>
            <w:tcW w:w="0" w:type="auto"/>
          </w:tcPr>
          <w:p w14:paraId="37926CF2">
            <w:pPr>
              <w:spacing w:after="0" w:line="240" w:lineRule="auto"/>
              <w:jc w:val="right"/>
              <w:rPr>
                <w:rFonts w:ascii="Calibri" w:hAnsi="Calibri" w:cs="Calibri"/>
                <w:color w:val="000000"/>
              </w:rPr>
            </w:pPr>
            <w:r>
              <w:rPr>
                <w:rFonts w:ascii="Calibri" w:hAnsi="Calibri" w:cs="Calibri"/>
                <w:color w:val="000000"/>
              </w:rPr>
              <w:t>0.05286</w:t>
            </w:r>
          </w:p>
        </w:tc>
      </w:tr>
      <w:tr w14:paraId="45725B1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13FCAA11">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tcBorders>
              <w:right w:val="nil"/>
              <w:insideV w:val="nil"/>
            </w:tcBorders>
            <w:shd w:val="clear" w:color="auto" w:fill="BFBFBF" w:themeFill="text1" w:themeFillTint="3F"/>
            <w:noWrap/>
          </w:tcPr>
          <w:p w14:paraId="5F150E17">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45CA5FDF">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220" w:type="dxa"/>
            <w:tcBorders>
              <w:right w:val="nil"/>
              <w:insideV w:val="nil"/>
            </w:tcBorders>
            <w:shd w:val="clear" w:color="auto" w:fill="BFBFBF" w:themeFill="text1" w:themeFillTint="3F"/>
            <w:noWrap/>
          </w:tcPr>
          <w:p w14:paraId="7FCCCDD7">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tcBorders>
              <w:right w:val="nil"/>
              <w:insideV w:val="nil"/>
            </w:tcBorders>
            <w:shd w:val="clear" w:color="auto" w:fill="BFBFBF" w:themeFill="text1" w:themeFillTint="3F"/>
            <w:noWrap/>
          </w:tcPr>
          <w:p w14:paraId="6F01BD85">
            <w:pPr>
              <w:spacing w:after="0" w:line="240" w:lineRule="auto"/>
              <w:jc w:val="right"/>
              <w:rPr>
                <w:rFonts w:ascii="Calibri" w:hAnsi="Calibri" w:eastAsia="Times New Roman" w:cs="Calibri"/>
                <w:color w:val="000000"/>
              </w:rPr>
            </w:pPr>
            <w:r>
              <w:rPr>
                <w:rFonts w:ascii="Calibri" w:hAnsi="Calibri" w:eastAsia="Times New Roman" w:cs="Calibri"/>
                <w:color w:val="000000"/>
              </w:rPr>
              <w:t>4.8907137</w:t>
            </w:r>
          </w:p>
        </w:tc>
        <w:tc>
          <w:tcPr>
            <w:tcW w:w="0" w:type="auto"/>
            <w:tcBorders>
              <w:right w:val="nil"/>
              <w:insideV w:val="nil"/>
            </w:tcBorders>
            <w:shd w:val="clear" w:color="auto" w:fill="BFBFBF" w:themeFill="text1" w:themeFillTint="3F"/>
          </w:tcPr>
          <w:p w14:paraId="30D0804B">
            <w:pPr>
              <w:spacing w:after="0" w:line="240" w:lineRule="auto"/>
              <w:jc w:val="right"/>
              <w:rPr>
                <w:rFonts w:ascii="Calibri" w:hAnsi="Calibri" w:cs="Calibri"/>
                <w:color w:val="000000"/>
              </w:rPr>
            </w:pPr>
            <w:r>
              <w:rPr>
                <w:rFonts w:ascii="Calibri" w:hAnsi="Calibri" w:cs="Calibri"/>
                <w:color w:val="000000"/>
              </w:rPr>
              <w:t>-0.7692863</w:t>
            </w:r>
          </w:p>
        </w:tc>
        <w:tc>
          <w:tcPr>
            <w:tcW w:w="0" w:type="auto"/>
            <w:tcBorders>
              <w:right w:val="nil"/>
              <w:insideV w:val="nil"/>
            </w:tcBorders>
            <w:shd w:val="clear" w:color="auto" w:fill="BFBFBF" w:themeFill="text1" w:themeFillTint="3F"/>
          </w:tcPr>
          <w:p w14:paraId="49D68327">
            <w:pPr>
              <w:spacing w:after="0" w:line="240" w:lineRule="auto"/>
              <w:jc w:val="right"/>
              <w:rPr>
                <w:rFonts w:ascii="Calibri" w:hAnsi="Calibri" w:cs="Calibri"/>
                <w:color w:val="000000"/>
              </w:rPr>
            </w:pPr>
            <w:r>
              <w:rPr>
                <w:rFonts w:ascii="Calibri" w:hAnsi="Calibri" w:cs="Calibri"/>
                <w:color w:val="000000"/>
              </w:rPr>
              <w:t>0.591801</w:t>
            </w:r>
          </w:p>
        </w:tc>
      </w:tr>
      <w:tr w14:paraId="17AAB3F6">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4F1C643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noWrap/>
          </w:tcPr>
          <w:p w14:paraId="0F3E0919">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59EFB981">
            <w:pPr>
              <w:spacing w:after="0" w:line="240" w:lineRule="auto"/>
              <w:jc w:val="right"/>
              <w:rPr>
                <w:rFonts w:ascii="Calibri" w:hAnsi="Calibri" w:eastAsia="Times New Roman" w:cs="Calibri"/>
                <w:color w:val="000000"/>
              </w:rPr>
            </w:pPr>
            <w:r>
              <w:rPr>
                <w:rFonts w:ascii="Calibri" w:hAnsi="Calibri" w:eastAsia="Times New Roman" w:cs="Calibri"/>
                <w:color w:val="000000"/>
              </w:rPr>
              <w:t>21000</w:t>
            </w:r>
          </w:p>
        </w:tc>
        <w:tc>
          <w:tcPr>
            <w:tcW w:w="1220" w:type="dxa"/>
            <w:noWrap/>
          </w:tcPr>
          <w:p w14:paraId="5CAC7742">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noWrap/>
          </w:tcPr>
          <w:p w14:paraId="5F68004F">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Pr>
          <w:p w14:paraId="33E0AEAB">
            <w:pPr>
              <w:spacing w:after="0" w:line="240" w:lineRule="auto"/>
              <w:jc w:val="right"/>
              <w:rPr>
                <w:rFonts w:ascii="Calibri" w:hAnsi="Calibri" w:cs="Calibri"/>
                <w:color w:val="000000"/>
              </w:rPr>
            </w:pPr>
            <w:r>
              <w:rPr>
                <w:rFonts w:ascii="Calibri" w:hAnsi="Calibri" w:cs="Calibri"/>
                <w:color w:val="000000"/>
              </w:rPr>
              <w:t>0.2299137</w:t>
            </w:r>
          </w:p>
        </w:tc>
        <w:tc>
          <w:tcPr>
            <w:tcW w:w="0" w:type="auto"/>
          </w:tcPr>
          <w:p w14:paraId="4D99930A">
            <w:pPr>
              <w:spacing w:after="0" w:line="240" w:lineRule="auto"/>
              <w:jc w:val="right"/>
              <w:rPr>
                <w:rFonts w:ascii="Calibri" w:hAnsi="Calibri" w:cs="Calibri"/>
                <w:color w:val="000000"/>
              </w:rPr>
            </w:pPr>
            <w:r>
              <w:rPr>
                <w:rFonts w:ascii="Calibri" w:hAnsi="Calibri" w:cs="Calibri"/>
                <w:color w:val="000000"/>
              </w:rPr>
              <w:t>0.05286</w:t>
            </w:r>
          </w:p>
        </w:tc>
      </w:tr>
      <w:tr w14:paraId="03D20E6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960" w:type="dxa"/>
            <w:tcBorders>
              <w:left w:val="nil"/>
              <w:right w:val="nil"/>
              <w:insideV w:val="nil"/>
            </w:tcBorders>
            <w:shd w:val="clear" w:color="auto" w:fill="BFBFBF" w:themeFill="text1" w:themeFillTint="3F"/>
            <w:noWrap/>
          </w:tcPr>
          <w:p w14:paraId="0AC6A93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0256ED24">
            <w:pPr>
              <w:spacing w:after="0" w:line="240" w:lineRule="auto"/>
              <w:jc w:val="right"/>
              <w:rPr>
                <w:rFonts w:ascii="Calibri" w:hAnsi="Calibri" w:eastAsia="Times New Roman" w:cs="Calibri"/>
                <w:color w:val="000000"/>
              </w:rPr>
            </w:pPr>
            <w:r>
              <w:rPr>
                <w:rFonts w:ascii="Calibri" w:hAnsi="Calibri" w:eastAsia="Times New Roman" w:cs="Calibri"/>
                <w:color w:val="000000"/>
              </w:rPr>
              <w:t>8</w:t>
            </w:r>
          </w:p>
        </w:tc>
        <w:tc>
          <w:tcPr>
            <w:tcW w:w="960" w:type="dxa"/>
            <w:tcBorders>
              <w:right w:val="nil"/>
              <w:insideV w:val="nil"/>
            </w:tcBorders>
            <w:shd w:val="clear" w:color="auto" w:fill="BFBFBF" w:themeFill="text1" w:themeFillTint="3F"/>
            <w:noWrap/>
          </w:tcPr>
          <w:p w14:paraId="5BD4341A">
            <w:pPr>
              <w:spacing w:after="0" w:line="240" w:lineRule="auto"/>
              <w:jc w:val="right"/>
              <w:rPr>
                <w:rFonts w:ascii="Calibri" w:hAnsi="Calibri" w:eastAsia="Times New Roman" w:cs="Calibri"/>
                <w:color w:val="000000"/>
              </w:rPr>
            </w:pPr>
            <w:r>
              <w:rPr>
                <w:rFonts w:ascii="Calibri" w:hAnsi="Calibri" w:eastAsia="Times New Roman" w:cs="Calibri"/>
                <w:color w:val="000000"/>
              </w:rPr>
              <w:t>16000</w:t>
            </w:r>
          </w:p>
        </w:tc>
        <w:tc>
          <w:tcPr>
            <w:tcW w:w="1220" w:type="dxa"/>
            <w:tcBorders>
              <w:right w:val="nil"/>
              <w:insideV w:val="nil"/>
            </w:tcBorders>
            <w:shd w:val="clear" w:color="auto" w:fill="BFBFBF" w:themeFill="text1" w:themeFillTint="3F"/>
            <w:noWrap/>
          </w:tcPr>
          <w:p w14:paraId="76DFA1DC">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7C5172A6">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Borders>
              <w:right w:val="nil"/>
              <w:insideV w:val="nil"/>
            </w:tcBorders>
            <w:shd w:val="clear" w:color="auto" w:fill="BFBFBF" w:themeFill="text1" w:themeFillTint="3F"/>
          </w:tcPr>
          <w:p w14:paraId="5BA84290">
            <w:pPr>
              <w:spacing w:after="0" w:line="240" w:lineRule="auto"/>
              <w:jc w:val="right"/>
              <w:rPr>
                <w:rFonts w:ascii="Calibri" w:hAnsi="Calibri" w:cs="Calibri"/>
                <w:color w:val="000000"/>
              </w:rPr>
            </w:pPr>
            <w:r>
              <w:rPr>
                <w:rFonts w:ascii="Calibri" w:hAnsi="Calibri" w:cs="Calibri"/>
                <w:color w:val="000000"/>
              </w:rPr>
              <w:t>-0.2696863</w:t>
            </w:r>
          </w:p>
        </w:tc>
        <w:tc>
          <w:tcPr>
            <w:tcW w:w="0" w:type="auto"/>
            <w:tcBorders>
              <w:right w:val="nil"/>
              <w:insideV w:val="nil"/>
            </w:tcBorders>
            <w:shd w:val="clear" w:color="auto" w:fill="BFBFBF" w:themeFill="text1" w:themeFillTint="3F"/>
          </w:tcPr>
          <w:p w14:paraId="610E7CAE">
            <w:pPr>
              <w:spacing w:after="0" w:line="240" w:lineRule="auto"/>
              <w:jc w:val="right"/>
              <w:rPr>
                <w:rFonts w:ascii="Calibri" w:hAnsi="Calibri" w:cs="Calibri"/>
                <w:color w:val="000000"/>
              </w:rPr>
            </w:pPr>
            <w:r>
              <w:rPr>
                <w:rFonts w:ascii="Calibri" w:hAnsi="Calibri" w:cs="Calibri"/>
                <w:color w:val="000000"/>
              </w:rPr>
              <w:t>0.072731</w:t>
            </w:r>
          </w:p>
        </w:tc>
      </w:tr>
      <w:tr w14:paraId="2F417B4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2C7F748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noWrap/>
          </w:tcPr>
          <w:p w14:paraId="30A693EC">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01858AA6">
            <w:pPr>
              <w:spacing w:after="0" w:line="240" w:lineRule="auto"/>
              <w:jc w:val="right"/>
              <w:rPr>
                <w:rFonts w:ascii="Calibri" w:hAnsi="Calibri" w:eastAsia="Times New Roman" w:cs="Calibri"/>
                <w:color w:val="000000"/>
              </w:rPr>
            </w:pPr>
            <w:r>
              <w:rPr>
                <w:rFonts w:ascii="Calibri" w:hAnsi="Calibri" w:eastAsia="Times New Roman" w:cs="Calibri"/>
                <w:color w:val="000000"/>
              </w:rPr>
              <w:t>14000</w:t>
            </w:r>
          </w:p>
        </w:tc>
        <w:tc>
          <w:tcPr>
            <w:tcW w:w="1220" w:type="dxa"/>
            <w:noWrap/>
          </w:tcPr>
          <w:p w14:paraId="7B24A179">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noWrap/>
          </w:tcPr>
          <w:p w14:paraId="47538E60">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Pr>
          <w:p w14:paraId="6B89E1FF">
            <w:pPr>
              <w:spacing w:after="0" w:line="240" w:lineRule="auto"/>
              <w:jc w:val="right"/>
              <w:rPr>
                <w:rFonts w:ascii="Calibri" w:hAnsi="Calibri" w:cs="Calibri"/>
                <w:color w:val="000000"/>
              </w:rPr>
            </w:pPr>
            <w:r>
              <w:rPr>
                <w:rFonts w:ascii="Calibri" w:hAnsi="Calibri" w:cs="Calibri"/>
                <w:color w:val="000000"/>
              </w:rPr>
              <w:t>-0.2696863</w:t>
            </w:r>
          </w:p>
        </w:tc>
        <w:tc>
          <w:tcPr>
            <w:tcW w:w="0" w:type="auto"/>
          </w:tcPr>
          <w:p w14:paraId="23AFEDC6">
            <w:pPr>
              <w:spacing w:after="0" w:line="240" w:lineRule="auto"/>
              <w:jc w:val="right"/>
              <w:rPr>
                <w:rFonts w:ascii="Calibri" w:hAnsi="Calibri" w:cs="Calibri"/>
                <w:color w:val="000000"/>
              </w:rPr>
            </w:pPr>
            <w:r>
              <w:rPr>
                <w:rFonts w:ascii="Calibri" w:hAnsi="Calibri" w:cs="Calibri"/>
                <w:color w:val="000000"/>
              </w:rPr>
              <w:t>0.072731</w:t>
            </w:r>
          </w:p>
        </w:tc>
      </w:tr>
      <w:tr w14:paraId="515C24E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7E223A8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tcBorders>
              <w:right w:val="nil"/>
              <w:insideV w:val="nil"/>
            </w:tcBorders>
            <w:shd w:val="clear" w:color="auto" w:fill="BFBFBF" w:themeFill="text1" w:themeFillTint="3F"/>
            <w:noWrap/>
          </w:tcPr>
          <w:p w14:paraId="022C9661">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tcBorders>
              <w:right w:val="nil"/>
              <w:insideV w:val="nil"/>
            </w:tcBorders>
            <w:shd w:val="clear" w:color="auto" w:fill="BFBFBF" w:themeFill="text1" w:themeFillTint="3F"/>
            <w:noWrap/>
          </w:tcPr>
          <w:p w14:paraId="0391BD6A">
            <w:pPr>
              <w:spacing w:after="0" w:line="240" w:lineRule="auto"/>
              <w:jc w:val="right"/>
              <w:rPr>
                <w:rFonts w:ascii="Calibri" w:hAnsi="Calibri" w:eastAsia="Times New Roman" w:cs="Calibri"/>
                <w:color w:val="000000"/>
              </w:rPr>
            </w:pPr>
            <w:r>
              <w:rPr>
                <w:rFonts w:ascii="Calibri" w:hAnsi="Calibri" w:eastAsia="Times New Roman" w:cs="Calibri"/>
                <w:color w:val="000000"/>
              </w:rPr>
              <w:t>18000</w:t>
            </w:r>
          </w:p>
        </w:tc>
        <w:tc>
          <w:tcPr>
            <w:tcW w:w="1220" w:type="dxa"/>
            <w:tcBorders>
              <w:right w:val="nil"/>
              <w:insideV w:val="nil"/>
            </w:tcBorders>
            <w:shd w:val="clear" w:color="auto" w:fill="BFBFBF" w:themeFill="text1" w:themeFillTint="3F"/>
            <w:noWrap/>
          </w:tcPr>
          <w:p w14:paraId="091C4B81">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tcBorders>
              <w:right w:val="nil"/>
              <w:insideV w:val="nil"/>
            </w:tcBorders>
            <w:shd w:val="clear" w:color="auto" w:fill="BFBFBF" w:themeFill="text1" w:themeFillTint="3F"/>
            <w:noWrap/>
          </w:tcPr>
          <w:p w14:paraId="1D893C9F">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Borders>
              <w:right w:val="nil"/>
              <w:insideV w:val="nil"/>
            </w:tcBorders>
            <w:shd w:val="clear" w:color="auto" w:fill="BFBFBF" w:themeFill="text1" w:themeFillTint="3F"/>
          </w:tcPr>
          <w:p w14:paraId="34E76AC9">
            <w:pPr>
              <w:spacing w:after="0" w:line="240" w:lineRule="auto"/>
              <w:jc w:val="right"/>
              <w:rPr>
                <w:rFonts w:ascii="Calibri" w:hAnsi="Calibri" w:cs="Calibri"/>
                <w:color w:val="000000"/>
              </w:rPr>
            </w:pPr>
            <w:r>
              <w:rPr>
                <w:rFonts w:ascii="Calibri" w:hAnsi="Calibri" w:cs="Calibri"/>
                <w:color w:val="000000"/>
              </w:rPr>
              <w:t>0.2299137</w:t>
            </w:r>
          </w:p>
        </w:tc>
        <w:tc>
          <w:tcPr>
            <w:tcW w:w="0" w:type="auto"/>
            <w:tcBorders>
              <w:right w:val="nil"/>
              <w:insideV w:val="nil"/>
            </w:tcBorders>
            <w:shd w:val="clear" w:color="auto" w:fill="BFBFBF" w:themeFill="text1" w:themeFillTint="3F"/>
          </w:tcPr>
          <w:p w14:paraId="2CF86C36">
            <w:pPr>
              <w:spacing w:after="0" w:line="240" w:lineRule="auto"/>
              <w:jc w:val="right"/>
              <w:rPr>
                <w:rFonts w:ascii="Calibri" w:hAnsi="Calibri" w:cs="Calibri"/>
                <w:color w:val="000000"/>
              </w:rPr>
            </w:pPr>
            <w:r>
              <w:rPr>
                <w:rFonts w:ascii="Calibri" w:hAnsi="Calibri" w:cs="Calibri"/>
                <w:color w:val="000000"/>
              </w:rPr>
              <w:t>0.05286</w:t>
            </w:r>
          </w:p>
        </w:tc>
      </w:tr>
      <w:tr w14:paraId="3008AB3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56FF91F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noWrap/>
          </w:tcPr>
          <w:p w14:paraId="2590424C">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noWrap/>
          </w:tcPr>
          <w:p w14:paraId="2A4C179B">
            <w:pPr>
              <w:spacing w:after="0" w:line="240" w:lineRule="auto"/>
              <w:jc w:val="right"/>
              <w:rPr>
                <w:rFonts w:ascii="Calibri" w:hAnsi="Calibri" w:eastAsia="Times New Roman" w:cs="Calibri"/>
                <w:color w:val="000000"/>
              </w:rPr>
            </w:pPr>
            <w:r>
              <w:rPr>
                <w:rFonts w:ascii="Calibri" w:hAnsi="Calibri" w:eastAsia="Times New Roman" w:cs="Calibri"/>
                <w:color w:val="000000"/>
              </w:rPr>
              <w:t>10000</w:t>
            </w:r>
          </w:p>
        </w:tc>
        <w:tc>
          <w:tcPr>
            <w:tcW w:w="1220" w:type="dxa"/>
            <w:noWrap/>
          </w:tcPr>
          <w:p w14:paraId="44325F6A">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noWrap/>
          </w:tcPr>
          <w:p w14:paraId="5B8331A2">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Pr>
          <w:p w14:paraId="531402AB">
            <w:pPr>
              <w:spacing w:after="0" w:line="240" w:lineRule="auto"/>
              <w:jc w:val="right"/>
              <w:rPr>
                <w:rFonts w:ascii="Calibri" w:hAnsi="Calibri" w:cs="Calibri"/>
                <w:color w:val="000000"/>
              </w:rPr>
            </w:pPr>
            <w:r>
              <w:rPr>
                <w:rFonts w:ascii="Calibri" w:hAnsi="Calibri" w:cs="Calibri"/>
                <w:color w:val="000000"/>
              </w:rPr>
              <w:t>-0.2696863</w:t>
            </w:r>
          </w:p>
        </w:tc>
        <w:tc>
          <w:tcPr>
            <w:tcW w:w="0" w:type="auto"/>
          </w:tcPr>
          <w:p w14:paraId="41B74CC3">
            <w:pPr>
              <w:spacing w:after="0" w:line="240" w:lineRule="auto"/>
              <w:jc w:val="right"/>
              <w:rPr>
                <w:rFonts w:ascii="Calibri" w:hAnsi="Calibri" w:cs="Calibri"/>
                <w:color w:val="000000"/>
              </w:rPr>
            </w:pPr>
            <w:r>
              <w:rPr>
                <w:rFonts w:ascii="Calibri" w:hAnsi="Calibri" w:cs="Calibri"/>
                <w:color w:val="000000"/>
              </w:rPr>
              <w:t>0.072731</w:t>
            </w:r>
          </w:p>
        </w:tc>
      </w:tr>
      <w:tr w14:paraId="62B0252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579DE0D5">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5EC72285">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right w:val="nil"/>
              <w:insideV w:val="nil"/>
            </w:tcBorders>
            <w:shd w:val="clear" w:color="auto" w:fill="BFBFBF" w:themeFill="text1" w:themeFillTint="3F"/>
            <w:noWrap/>
          </w:tcPr>
          <w:p w14:paraId="18842BAD">
            <w:pPr>
              <w:spacing w:after="0" w:line="240" w:lineRule="auto"/>
              <w:jc w:val="right"/>
              <w:rPr>
                <w:rFonts w:ascii="Calibri" w:hAnsi="Calibri" w:eastAsia="Times New Roman" w:cs="Calibri"/>
                <w:color w:val="000000"/>
              </w:rPr>
            </w:pPr>
            <w:r>
              <w:rPr>
                <w:rFonts w:ascii="Calibri" w:hAnsi="Calibri" w:eastAsia="Times New Roman" w:cs="Calibri"/>
                <w:color w:val="000000"/>
              </w:rPr>
              <w:t>14000</w:t>
            </w:r>
          </w:p>
        </w:tc>
        <w:tc>
          <w:tcPr>
            <w:tcW w:w="1220" w:type="dxa"/>
            <w:tcBorders>
              <w:right w:val="nil"/>
              <w:insideV w:val="nil"/>
            </w:tcBorders>
            <w:shd w:val="clear" w:color="auto" w:fill="BFBFBF" w:themeFill="text1" w:themeFillTint="3F"/>
            <w:noWrap/>
          </w:tcPr>
          <w:p w14:paraId="218C39C8">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1B916E66">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Borders>
              <w:right w:val="nil"/>
              <w:insideV w:val="nil"/>
            </w:tcBorders>
            <w:shd w:val="clear" w:color="auto" w:fill="BFBFBF" w:themeFill="text1" w:themeFillTint="3F"/>
          </w:tcPr>
          <w:p w14:paraId="3544F022">
            <w:pPr>
              <w:spacing w:after="0" w:line="240" w:lineRule="auto"/>
              <w:jc w:val="right"/>
              <w:rPr>
                <w:rFonts w:ascii="Calibri" w:hAnsi="Calibri" w:cs="Calibri"/>
                <w:color w:val="000000"/>
              </w:rPr>
            </w:pPr>
            <w:r>
              <w:rPr>
                <w:rFonts w:ascii="Calibri" w:hAnsi="Calibri" w:cs="Calibri"/>
                <w:color w:val="000000"/>
              </w:rPr>
              <w:t>-0.2696863</w:t>
            </w:r>
          </w:p>
        </w:tc>
        <w:tc>
          <w:tcPr>
            <w:tcW w:w="0" w:type="auto"/>
            <w:tcBorders>
              <w:right w:val="nil"/>
              <w:insideV w:val="nil"/>
            </w:tcBorders>
            <w:shd w:val="clear" w:color="auto" w:fill="BFBFBF" w:themeFill="text1" w:themeFillTint="3F"/>
          </w:tcPr>
          <w:p w14:paraId="30BD2138">
            <w:pPr>
              <w:spacing w:after="0" w:line="240" w:lineRule="auto"/>
              <w:jc w:val="right"/>
              <w:rPr>
                <w:rFonts w:ascii="Calibri" w:hAnsi="Calibri" w:cs="Calibri"/>
                <w:color w:val="000000"/>
              </w:rPr>
            </w:pPr>
            <w:r>
              <w:rPr>
                <w:rFonts w:ascii="Calibri" w:hAnsi="Calibri" w:cs="Calibri"/>
                <w:color w:val="000000"/>
              </w:rPr>
              <w:t>0.072731</w:t>
            </w:r>
          </w:p>
        </w:tc>
      </w:tr>
      <w:tr w14:paraId="7A76BC6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1A8E31C5">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noWrap/>
          </w:tcPr>
          <w:p w14:paraId="5C181BEB">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23F3FFE8">
            <w:pPr>
              <w:spacing w:after="0" w:line="240" w:lineRule="auto"/>
              <w:jc w:val="right"/>
              <w:rPr>
                <w:rFonts w:ascii="Calibri" w:hAnsi="Calibri" w:eastAsia="Times New Roman" w:cs="Calibri"/>
                <w:color w:val="000000"/>
              </w:rPr>
            </w:pPr>
            <w:r>
              <w:rPr>
                <w:rFonts w:ascii="Calibri" w:hAnsi="Calibri" w:eastAsia="Times New Roman" w:cs="Calibri"/>
                <w:color w:val="000000"/>
              </w:rPr>
              <w:t>14000</w:t>
            </w:r>
          </w:p>
        </w:tc>
        <w:tc>
          <w:tcPr>
            <w:tcW w:w="1220" w:type="dxa"/>
            <w:noWrap/>
          </w:tcPr>
          <w:p w14:paraId="62AD3295">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noWrap/>
          </w:tcPr>
          <w:p w14:paraId="297A6D06">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Pr>
          <w:p w14:paraId="58B5526D">
            <w:pPr>
              <w:spacing w:after="0" w:line="240" w:lineRule="auto"/>
              <w:jc w:val="right"/>
              <w:rPr>
                <w:rFonts w:ascii="Calibri" w:hAnsi="Calibri" w:cs="Calibri"/>
                <w:color w:val="000000"/>
              </w:rPr>
            </w:pPr>
            <w:r>
              <w:rPr>
                <w:rFonts w:ascii="Calibri" w:hAnsi="Calibri" w:cs="Calibri"/>
                <w:color w:val="000000"/>
              </w:rPr>
              <w:t>-0.2696863</w:t>
            </w:r>
          </w:p>
        </w:tc>
        <w:tc>
          <w:tcPr>
            <w:tcW w:w="0" w:type="auto"/>
          </w:tcPr>
          <w:p w14:paraId="3F27F1DF">
            <w:pPr>
              <w:spacing w:after="0" w:line="240" w:lineRule="auto"/>
              <w:jc w:val="right"/>
              <w:rPr>
                <w:rFonts w:ascii="Calibri" w:hAnsi="Calibri" w:cs="Calibri"/>
                <w:color w:val="000000"/>
              </w:rPr>
            </w:pPr>
            <w:r>
              <w:rPr>
                <w:rFonts w:ascii="Calibri" w:hAnsi="Calibri" w:cs="Calibri"/>
                <w:color w:val="000000"/>
              </w:rPr>
              <w:t>0.072731</w:t>
            </w:r>
          </w:p>
        </w:tc>
      </w:tr>
      <w:tr w14:paraId="56D5F45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38274EDB">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tcBorders>
              <w:right w:val="nil"/>
              <w:insideV w:val="nil"/>
            </w:tcBorders>
            <w:shd w:val="clear" w:color="auto" w:fill="BFBFBF" w:themeFill="text1" w:themeFillTint="3F"/>
            <w:noWrap/>
          </w:tcPr>
          <w:p w14:paraId="5708F64F">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right w:val="nil"/>
              <w:insideV w:val="nil"/>
            </w:tcBorders>
            <w:shd w:val="clear" w:color="auto" w:fill="BFBFBF" w:themeFill="text1" w:themeFillTint="3F"/>
            <w:noWrap/>
          </w:tcPr>
          <w:p w14:paraId="0DDE0ADF">
            <w:pPr>
              <w:spacing w:after="0" w:line="240" w:lineRule="auto"/>
              <w:jc w:val="right"/>
              <w:rPr>
                <w:rFonts w:ascii="Calibri" w:hAnsi="Calibri" w:eastAsia="Times New Roman" w:cs="Calibri"/>
                <w:color w:val="000000"/>
              </w:rPr>
            </w:pPr>
            <w:r>
              <w:rPr>
                <w:rFonts w:ascii="Calibri" w:hAnsi="Calibri" w:eastAsia="Times New Roman" w:cs="Calibri"/>
                <w:color w:val="000000"/>
              </w:rPr>
              <w:t>21000</w:t>
            </w:r>
          </w:p>
        </w:tc>
        <w:tc>
          <w:tcPr>
            <w:tcW w:w="1220" w:type="dxa"/>
            <w:tcBorders>
              <w:right w:val="nil"/>
              <w:insideV w:val="nil"/>
            </w:tcBorders>
            <w:shd w:val="clear" w:color="auto" w:fill="BFBFBF" w:themeFill="text1" w:themeFillTint="3F"/>
            <w:noWrap/>
          </w:tcPr>
          <w:p w14:paraId="1A53BC25">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tcBorders>
              <w:right w:val="nil"/>
              <w:insideV w:val="nil"/>
            </w:tcBorders>
            <w:shd w:val="clear" w:color="auto" w:fill="BFBFBF" w:themeFill="text1" w:themeFillTint="3F"/>
            <w:noWrap/>
          </w:tcPr>
          <w:p w14:paraId="19659496">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Borders>
              <w:right w:val="nil"/>
              <w:insideV w:val="nil"/>
            </w:tcBorders>
            <w:shd w:val="clear" w:color="auto" w:fill="BFBFBF" w:themeFill="text1" w:themeFillTint="3F"/>
          </w:tcPr>
          <w:p w14:paraId="6901FA5C">
            <w:pPr>
              <w:spacing w:after="0" w:line="240" w:lineRule="auto"/>
              <w:jc w:val="right"/>
              <w:rPr>
                <w:rFonts w:ascii="Calibri" w:hAnsi="Calibri" w:cs="Calibri"/>
                <w:color w:val="000000"/>
              </w:rPr>
            </w:pPr>
            <w:r>
              <w:rPr>
                <w:rFonts w:ascii="Calibri" w:hAnsi="Calibri" w:cs="Calibri"/>
                <w:color w:val="000000"/>
              </w:rPr>
              <w:t>0.2299137</w:t>
            </w:r>
          </w:p>
        </w:tc>
        <w:tc>
          <w:tcPr>
            <w:tcW w:w="0" w:type="auto"/>
            <w:tcBorders>
              <w:right w:val="nil"/>
              <w:insideV w:val="nil"/>
            </w:tcBorders>
            <w:shd w:val="clear" w:color="auto" w:fill="BFBFBF" w:themeFill="text1" w:themeFillTint="3F"/>
          </w:tcPr>
          <w:p w14:paraId="0BEE7A49">
            <w:pPr>
              <w:spacing w:after="0" w:line="240" w:lineRule="auto"/>
              <w:jc w:val="right"/>
              <w:rPr>
                <w:rFonts w:ascii="Calibri" w:hAnsi="Calibri" w:cs="Calibri"/>
                <w:color w:val="000000"/>
              </w:rPr>
            </w:pPr>
            <w:r>
              <w:rPr>
                <w:rFonts w:ascii="Calibri" w:hAnsi="Calibri" w:cs="Calibri"/>
                <w:color w:val="000000"/>
              </w:rPr>
              <w:t>0.05286</w:t>
            </w:r>
          </w:p>
        </w:tc>
      </w:tr>
      <w:tr w14:paraId="60D4E23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noWrap/>
          </w:tcPr>
          <w:p w14:paraId="690BCC27">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noWrap/>
          </w:tcPr>
          <w:p w14:paraId="04A3DB7F">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1D285D1F">
            <w:pPr>
              <w:spacing w:after="0" w:line="240" w:lineRule="auto"/>
              <w:jc w:val="right"/>
              <w:rPr>
                <w:rFonts w:ascii="Calibri" w:hAnsi="Calibri" w:eastAsia="Times New Roman" w:cs="Calibri"/>
                <w:color w:val="000000"/>
              </w:rPr>
            </w:pPr>
            <w:r>
              <w:rPr>
                <w:rFonts w:ascii="Calibri" w:hAnsi="Calibri" w:eastAsia="Times New Roman" w:cs="Calibri"/>
                <w:color w:val="000000"/>
              </w:rPr>
              <w:t>21000</w:t>
            </w:r>
          </w:p>
        </w:tc>
        <w:tc>
          <w:tcPr>
            <w:tcW w:w="1220" w:type="dxa"/>
            <w:noWrap/>
          </w:tcPr>
          <w:p w14:paraId="30893AC4">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noWrap/>
          </w:tcPr>
          <w:p w14:paraId="1BA03624">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Pr>
          <w:p w14:paraId="6C49BABF">
            <w:pPr>
              <w:spacing w:after="0" w:line="240" w:lineRule="auto"/>
              <w:jc w:val="right"/>
              <w:rPr>
                <w:rFonts w:ascii="Calibri" w:hAnsi="Calibri" w:cs="Calibri"/>
                <w:color w:val="000000"/>
              </w:rPr>
            </w:pPr>
            <w:r>
              <w:rPr>
                <w:rFonts w:ascii="Calibri" w:hAnsi="Calibri" w:cs="Calibri"/>
                <w:color w:val="000000"/>
              </w:rPr>
              <w:t>0.2299137</w:t>
            </w:r>
          </w:p>
        </w:tc>
        <w:tc>
          <w:tcPr>
            <w:tcW w:w="0" w:type="auto"/>
          </w:tcPr>
          <w:p w14:paraId="638E3004">
            <w:pPr>
              <w:spacing w:after="0" w:line="240" w:lineRule="auto"/>
              <w:jc w:val="right"/>
              <w:rPr>
                <w:rFonts w:ascii="Calibri" w:hAnsi="Calibri" w:cs="Calibri"/>
                <w:color w:val="000000"/>
              </w:rPr>
            </w:pPr>
            <w:r>
              <w:rPr>
                <w:rFonts w:ascii="Calibri" w:hAnsi="Calibri" w:cs="Calibri"/>
                <w:color w:val="000000"/>
              </w:rPr>
              <w:t>0.05286</w:t>
            </w:r>
          </w:p>
        </w:tc>
      </w:tr>
      <w:tr w14:paraId="38B64D4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trPr>
        <w:tc>
          <w:tcPr>
            <w:tcW w:w="960" w:type="dxa"/>
            <w:tcBorders>
              <w:left w:val="nil"/>
              <w:right w:val="nil"/>
              <w:insideV w:val="nil"/>
            </w:tcBorders>
            <w:shd w:val="clear" w:color="auto" w:fill="BFBFBF" w:themeFill="text1" w:themeFillTint="3F"/>
            <w:noWrap/>
          </w:tcPr>
          <w:p w14:paraId="61F847B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tcBorders>
              <w:right w:val="nil"/>
              <w:insideV w:val="nil"/>
            </w:tcBorders>
            <w:shd w:val="clear" w:color="auto" w:fill="BFBFBF" w:themeFill="text1" w:themeFillTint="3F"/>
            <w:noWrap/>
          </w:tcPr>
          <w:p w14:paraId="0CE4974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388CE13A">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220" w:type="dxa"/>
            <w:tcBorders>
              <w:right w:val="nil"/>
              <w:insideV w:val="nil"/>
            </w:tcBorders>
            <w:shd w:val="clear" w:color="auto" w:fill="BFBFBF" w:themeFill="text1" w:themeFillTint="3F"/>
            <w:noWrap/>
          </w:tcPr>
          <w:p w14:paraId="0FA944C4">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tcBorders>
              <w:right w:val="nil"/>
              <w:insideV w:val="nil"/>
            </w:tcBorders>
            <w:shd w:val="clear" w:color="auto" w:fill="BFBFBF" w:themeFill="text1" w:themeFillTint="3F"/>
            <w:noWrap/>
          </w:tcPr>
          <w:p w14:paraId="6BBFCCBF">
            <w:pPr>
              <w:spacing w:after="0" w:line="240" w:lineRule="auto"/>
              <w:jc w:val="right"/>
              <w:rPr>
                <w:rFonts w:ascii="Calibri" w:hAnsi="Calibri" w:eastAsia="Times New Roman" w:cs="Calibri"/>
                <w:color w:val="000000"/>
              </w:rPr>
            </w:pPr>
            <w:r>
              <w:rPr>
                <w:rFonts w:ascii="Calibri" w:hAnsi="Calibri" w:eastAsia="Times New Roman" w:cs="Calibri"/>
                <w:color w:val="000000"/>
              </w:rPr>
              <w:t>4.8907137</w:t>
            </w:r>
          </w:p>
        </w:tc>
        <w:tc>
          <w:tcPr>
            <w:tcW w:w="0" w:type="auto"/>
            <w:tcBorders>
              <w:right w:val="nil"/>
              <w:insideV w:val="nil"/>
            </w:tcBorders>
            <w:shd w:val="clear" w:color="auto" w:fill="BFBFBF" w:themeFill="text1" w:themeFillTint="3F"/>
          </w:tcPr>
          <w:p w14:paraId="381EA868">
            <w:pPr>
              <w:spacing w:after="0" w:line="240" w:lineRule="auto"/>
              <w:jc w:val="right"/>
              <w:rPr>
                <w:rFonts w:ascii="Calibri" w:hAnsi="Calibri" w:cs="Calibri"/>
                <w:color w:val="000000"/>
              </w:rPr>
            </w:pPr>
            <w:r>
              <w:rPr>
                <w:rFonts w:ascii="Calibri" w:hAnsi="Calibri" w:cs="Calibri"/>
                <w:color w:val="000000"/>
              </w:rPr>
              <w:t>-0.7692863</w:t>
            </w:r>
          </w:p>
        </w:tc>
        <w:tc>
          <w:tcPr>
            <w:tcW w:w="0" w:type="auto"/>
            <w:tcBorders>
              <w:right w:val="nil"/>
              <w:insideV w:val="nil"/>
            </w:tcBorders>
            <w:shd w:val="clear" w:color="auto" w:fill="BFBFBF" w:themeFill="text1" w:themeFillTint="3F"/>
          </w:tcPr>
          <w:p w14:paraId="0B2F82B7">
            <w:pPr>
              <w:spacing w:after="0" w:line="240" w:lineRule="auto"/>
              <w:jc w:val="right"/>
              <w:rPr>
                <w:rFonts w:ascii="Calibri" w:hAnsi="Calibri" w:cs="Calibri"/>
                <w:color w:val="000000"/>
              </w:rPr>
            </w:pPr>
            <w:r>
              <w:rPr>
                <w:rFonts w:ascii="Calibri" w:hAnsi="Calibri" w:cs="Calibri"/>
                <w:color w:val="000000"/>
              </w:rPr>
              <w:t>0.591801</w:t>
            </w:r>
          </w:p>
        </w:tc>
      </w:tr>
      <w:tr w14:paraId="50795BA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44C01388">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noWrap/>
          </w:tcPr>
          <w:p w14:paraId="17BA27B8">
            <w:pPr>
              <w:spacing w:after="0" w:line="240" w:lineRule="auto"/>
              <w:jc w:val="right"/>
              <w:rPr>
                <w:rFonts w:ascii="Calibri" w:hAnsi="Calibri" w:eastAsia="Times New Roman" w:cs="Calibri"/>
                <w:color w:val="000000"/>
              </w:rPr>
            </w:pPr>
            <w:r>
              <w:rPr>
                <w:rFonts w:ascii="Calibri" w:hAnsi="Calibri" w:eastAsia="Times New Roman" w:cs="Calibri"/>
                <w:color w:val="000000"/>
              </w:rPr>
              <w:t>3</w:t>
            </w:r>
          </w:p>
        </w:tc>
        <w:tc>
          <w:tcPr>
            <w:tcW w:w="960" w:type="dxa"/>
            <w:noWrap/>
          </w:tcPr>
          <w:p w14:paraId="5B92731E">
            <w:pPr>
              <w:spacing w:after="0" w:line="240" w:lineRule="auto"/>
              <w:jc w:val="right"/>
              <w:rPr>
                <w:rFonts w:ascii="Calibri" w:hAnsi="Calibri" w:eastAsia="Times New Roman" w:cs="Calibri"/>
                <w:color w:val="000000"/>
              </w:rPr>
            </w:pPr>
            <w:r>
              <w:rPr>
                <w:rFonts w:ascii="Calibri" w:hAnsi="Calibri" w:eastAsia="Times New Roman" w:cs="Calibri"/>
                <w:color w:val="000000"/>
              </w:rPr>
              <w:t>9000</w:t>
            </w:r>
          </w:p>
        </w:tc>
        <w:tc>
          <w:tcPr>
            <w:tcW w:w="1220" w:type="dxa"/>
            <w:noWrap/>
          </w:tcPr>
          <w:p w14:paraId="1C57255C">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noWrap/>
          </w:tcPr>
          <w:p w14:paraId="5640FDA2">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Pr>
          <w:p w14:paraId="164F0712">
            <w:pPr>
              <w:spacing w:after="0" w:line="240" w:lineRule="auto"/>
              <w:jc w:val="right"/>
              <w:rPr>
                <w:rFonts w:ascii="Calibri" w:hAnsi="Calibri" w:cs="Calibri"/>
                <w:color w:val="000000"/>
              </w:rPr>
            </w:pPr>
            <w:r>
              <w:rPr>
                <w:rFonts w:ascii="Calibri" w:hAnsi="Calibri" w:cs="Calibri"/>
                <w:color w:val="000000"/>
              </w:rPr>
              <w:t>0.2299137</w:t>
            </w:r>
          </w:p>
        </w:tc>
        <w:tc>
          <w:tcPr>
            <w:tcW w:w="0" w:type="auto"/>
          </w:tcPr>
          <w:p w14:paraId="70CF017F">
            <w:pPr>
              <w:spacing w:after="0" w:line="240" w:lineRule="auto"/>
              <w:jc w:val="right"/>
              <w:rPr>
                <w:rFonts w:ascii="Calibri" w:hAnsi="Calibri" w:cs="Calibri"/>
                <w:color w:val="000000"/>
              </w:rPr>
            </w:pPr>
            <w:r>
              <w:rPr>
                <w:rFonts w:ascii="Calibri" w:hAnsi="Calibri" w:cs="Calibri"/>
                <w:color w:val="000000"/>
              </w:rPr>
              <w:t>0.05286</w:t>
            </w:r>
          </w:p>
        </w:tc>
      </w:tr>
      <w:tr w14:paraId="755427B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5ABEBCF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tcBorders>
              <w:right w:val="nil"/>
              <w:insideV w:val="nil"/>
            </w:tcBorders>
            <w:shd w:val="clear" w:color="auto" w:fill="BFBFBF" w:themeFill="text1" w:themeFillTint="3F"/>
            <w:noWrap/>
          </w:tcPr>
          <w:p w14:paraId="6263FD49">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30F8C425">
            <w:pPr>
              <w:spacing w:after="0" w:line="240" w:lineRule="auto"/>
              <w:jc w:val="right"/>
              <w:rPr>
                <w:rFonts w:ascii="Calibri" w:hAnsi="Calibri" w:eastAsia="Times New Roman" w:cs="Calibri"/>
                <w:color w:val="000000"/>
              </w:rPr>
            </w:pPr>
            <w:r>
              <w:rPr>
                <w:rFonts w:ascii="Calibri" w:hAnsi="Calibri" w:eastAsia="Times New Roman" w:cs="Calibri"/>
                <w:color w:val="000000"/>
              </w:rPr>
              <w:t>15000</w:t>
            </w:r>
          </w:p>
        </w:tc>
        <w:tc>
          <w:tcPr>
            <w:tcW w:w="1220" w:type="dxa"/>
            <w:tcBorders>
              <w:right w:val="nil"/>
              <w:insideV w:val="nil"/>
            </w:tcBorders>
            <w:shd w:val="clear" w:color="auto" w:fill="BFBFBF" w:themeFill="text1" w:themeFillTint="3F"/>
            <w:noWrap/>
          </w:tcPr>
          <w:p w14:paraId="52898520">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tcBorders>
              <w:right w:val="nil"/>
              <w:insideV w:val="nil"/>
            </w:tcBorders>
            <w:shd w:val="clear" w:color="auto" w:fill="BFBFBF" w:themeFill="text1" w:themeFillTint="3F"/>
            <w:noWrap/>
          </w:tcPr>
          <w:p w14:paraId="00C4F39F">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Borders>
              <w:right w:val="nil"/>
              <w:insideV w:val="nil"/>
            </w:tcBorders>
            <w:shd w:val="clear" w:color="auto" w:fill="BFBFBF" w:themeFill="text1" w:themeFillTint="3F"/>
          </w:tcPr>
          <w:p w14:paraId="1EC2C9D2">
            <w:pPr>
              <w:spacing w:after="0" w:line="240" w:lineRule="auto"/>
              <w:jc w:val="right"/>
              <w:rPr>
                <w:rFonts w:ascii="Calibri" w:hAnsi="Calibri" w:cs="Calibri"/>
                <w:color w:val="000000"/>
              </w:rPr>
            </w:pPr>
            <w:r>
              <w:rPr>
                <w:rFonts w:ascii="Calibri" w:hAnsi="Calibri" w:cs="Calibri"/>
                <w:color w:val="000000"/>
              </w:rPr>
              <w:t>0.2299137</w:t>
            </w:r>
          </w:p>
        </w:tc>
        <w:tc>
          <w:tcPr>
            <w:tcW w:w="0" w:type="auto"/>
            <w:tcBorders>
              <w:right w:val="nil"/>
              <w:insideV w:val="nil"/>
            </w:tcBorders>
            <w:shd w:val="clear" w:color="auto" w:fill="BFBFBF" w:themeFill="text1" w:themeFillTint="3F"/>
          </w:tcPr>
          <w:p w14:paraId="31C53377">
            <w:pPr>
              <w:spacing w:after="0" w:line="240" w:lineRule="auto"/>
              <w:jc w:val="right"/>
              <w:rPr>
                <w:rFonts w:ascii="Calibri" w:hAnsi="Calibri" w:cs="Calibri"/>
                <w:color w:val="000000"/>
              </w:rPr>
            </w:pPr>
            <w:r>
              <w:rPr>
                <w:rFonts w:ascii="Calibri" w:hAnsi="Calibri" w:cs="Calibri"/>
                <w:color w:val="000000"/>
              </w:rPr>
              <w:t>0.05286</w:t>
            </w:r>
          </w:p>
        </w:tc>
      </w:tr>
      <w:tr w14:paraId="48D9AF6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3884AAFA">
            <w:pPr>
              <w:spacing w:after="0" w:line="240" w:lineRule="auto"/>
              <w:jc w:val="right"/>
              <w:rPr>
                <w:rFonts w:eastAsia="Times New Roman" w:asciiTheme="majorBidi" w:hAnsiTheme="majorBidi" w:cstheme="majorBidi"/>
                <w:b w:val="0"/>
                <w:bCs w:val="0"/>
                <w:color w:val="000000"/>
              </w:rPr>
            </w:pPr>
            <w:r>
              <w:rPr>
                <w:rFonts w:eastAsia="Times New Roman" w:asciiTheme="majorBidi" w:hAnsiTheme="majorBidi" w:cstheme="majorBidi"/>
                <w:b/>
                <w:bCs/>
                <w:color w:val="000000"/>
              </w:rPr>
              <w:t>3000</w:t>
            </w:r>
          </w:p>
        </w:tc>
        <w:tc>
          <w:tcPr>
            <w:tcW w:w="960" w:type="dxa"/>
            <w:noWrap/>
          </w:tcPr>
          <w:p w14:paraId="54A014E8">
            <w:pPr>
              <w:spacing w:after="0" w:line="240" w:lineRule="auto"/>
              <w:jc w:val="right"/>
              <w:rPr>
                <w:rFonts w:eastAsia="Times New Roman" w:asciiTheme="majorBidi" w:hAnsiTheme="majorBidi" w:cstheme="majorBidi"/>
                <w:b/>
                <w:bCs/>
                <w:color w:val="000000"/>
              </w:rPr>
            </w:pPr>
            <w:r>
              <w:rPr>
                <w:rFonts w:eastAsia="Times New Roman" w:asciiTheme="majorBidi" w:hAnsiTheme="majorBidi" w:cstheme="majorBidi"/>
                <w:b/>
                <w:bCs/>
                <w:color w:val="000000"/>
              </w:rPr>
              <w:t>6</w:t>
            </w:r>
          </w:p>
        </w:tc>
        <w:tc>
          <w:tcPr>
            <w:tcW w:w="960" w:type="dxa"/>
            <w:noWrap/>
          </w:tcPr>
          <w:p w14:paraId="1C4EEB30">
            <w:pPr>
              <w:spacing w:after="0" w:line="240" w:lineRule="auto"/>
              <w:jc w:val="right"/>
              <w:rPr>
                <w:rFonts w:eastAsia="Times New Roman" w:asciiTheme="majorBidi" w:hAnsiTheme="majorBidi" w:cstheme="majorBidi"/>
                <w:b/>
                <w:bCs/>
                <w:color w:val="000000"/>
              </w:rPr>
            </w:pPr>
            <w:r>
              <w:rPr>
                <w:rFonts w:eastAsia="Times New Roman" w:asciiTheme="majorBidi" w:hAnsiTheme="majorBidi" w:cstheme="majorBidi"/>
                <w:b/>
                <w:bCs/>
                <w:color w:val="000000"/>
              </w:rPr>
              <w:t>18000</w:t>
            </w:r>
          </w:p>
        </w:tc>
        <w:tc>
          <w:tcPr>
            <w:tcW w:w="1220" w:type="dxa"/>
            <w:noWrap/>
          </w:tcPr>
          <w:p w14:paraId="1AA1614A">
            <w:pPr>
              <w:spacing w:after="0" w:line="240" w:lineRule="auto"/>
              <w:jc w:val="right"/>
              <w:rPr>
                <w:rFonts w:eastAsia="Times New Roman" w:asciiTheme="majorBidi" w:hAnsiTheme="majorBidi" w:cstheme="majorBidi"/>
                <w:b/>
                <w:bCs/>
                <w:color w:val="000000"/>
              </w:rPr>
            </w:pPr>
            <w:r>
              <w:rPr>
                <w:rFonts w:eastAsia="Times New Roman" w:asciiTheme="majorBidi" w:hAnsiTheme="majorBidi" w:cstheme="majorBidi"/>
                <w:b/>
                <w:bCs/>
                <w:color w:val="000000"/>
              </w:rPr>
              <w:t>9000000</w:t>
            </w:r>
          </w:p>
        </w:tc>
        <w:tc>
          <w:tcPr>
            <w:tcW w:w="1600" w:type="dxa"/>
            <w:noWrap/>
          </w:tcPr>
          <w:p w14:paraId="3C1E06FC">
            <w:pPr>
              <w:spacing w:after="0" w:line="240" w:lineRule="auto"/>
              <w:jc w:val="right"/>
              <w:rPr>
                <w:rFonts w:eastAsia="Times New Roman" w:asciiTheme="majorBidi" w:hAnsiTheme="majorBidi" w:cstheme="majorBidi"/>
                <w:b/>
                <w:bCs/>
                <w:color w:val="000000"/>
              </w:rPr>
            </w:pPr>
            <w:r>
              <w:rPr>
                <w:rFonts w:eastAsia="Times New Roman" w:asciiTheme="majorBidi" w:hAnsiTheme="majorBidi" w:cstheme="majorBidi"/>
                <w:b/>
                <w:bCs/>
                <w:color w:val="000000"/>
              </w:rPr>
              <w:t>5.8899137</w:t>
            </w:r>
          </w:p>
        </w:tc>
        <w:tc>
          <w:tcPr>
            <w:tcW w:w="0" w:type="auto"/>
          </w:tcPr>
          <w:p w14:paraId="66FEC6BD">
            <w:pPr>
              <w:spacing w:after="0" w:line="240" w:lineRule="auto"/>
              <w:jc w:val="right"/>
              <w:rPr>
                <w:rFonts w:ascii="Calibri" w:hAnsi="Calibri" w:cs="Calibri"/>
                <w:color w:val="000000"/>
              </w:rPr>
            </w:pPr>
            <w:r>
              <w:rPr>
                <w:rFonts w:ascii="Calibri" w:hAnsi="Calibri" w:cs="Calibri"/>
                <w:color w:val="000000"/>
              </w:rPr>
              <w:t>0.2299137</w:t>
            </w:r>
          </w:p>
        </w:tc>
        <w:tc>
          <w:tcPr>
            <w:tcW w:w="0" w:type="auto"/>
          </w:tcPr>
          <w:p w14:paraId="571B2EA7">
            <w:pPr>
              <w:spacing w:after="0" w:line="240" w:lineRule="auto"/>
              <w:jc w:val="right"/>
              <w:rPr>
                <w:rFonts w:ascii="Calibri" w:hAnsi="Calibri" w:cs="Calibri"/>
                <w:color w:val="000000"/>
              </w:rPr>
            </w:pPr>
            <w:r>
              <w:rPr>
                <w:rFonts w:ascii="Calibri" w:hAnsi="Calibri" w:cs="Calibri"/>
                <w:color w:val="000000"/>
              </w:rPr>
              <w:t>0.05286</w:t>
            </w:r>
          </w:p>
        </w:tc>
      </w:tr>
      <w:tr w14:paraId="7F8C210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622A1FF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60" w:type="dxa"/>
            <w:tcBorders>
              <w:right w:val="nil"/>
              <w:insideV w:val="nil"/>
            </w:tcBorders>
            <w:shd w:val="clear" w:color="auto" w:fill="BFBFBF" w:themeFill="text1" w:themeFillTint="3F"/>
            <w:noWrap/>
          </w:tcPr>
          <w:p w14:paraId="051906A6">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right w:val="nil"/>
              <w:insideV w:val="nil"/>
            </w:tcBorders>
            <w:shd w:val="clear" w:color="auto" w:fill="BFBFBF" w:themeFill="text1" w:themeFillTint="3F"/>
            <w:noWrap/>
          </w:tcPr>
          <w:p w14:paraId="2C20BF76">
            <w:pPr>
              <w:spacing w:after="0" w:line="240" w:lineRule="auto"/>
              <w:jc w:val="right"/>
              <w:rPr>
                <w:rFonts w:ascii="Calibri" w:hAnsi="Calibri" w:eastAsia="Times New Roman" w:cs="Calibri"/>
                <w:color w:val="000000"/>
              </w:rPr>
            </w:pPr>
            <w:r>
              <w:rPr>
                <w:rFonts w:ascii="Calibri" w:hAnsi="Calibri" w:eastAsia="Times New Roman" w:cs="Calibri"/>
                <w:color w:val="000000"/>
              </w:rPr>
              <w:t>17500</w:t>
            </w:r>
          </w:p>
        </w:tc>
        <w:tc>
          <w:tcPr>
            <w:tcW w:w="1220" w:type="dxa"/>
            <w:tcBorders>
              <w:right w:val="nil"/>
              <w:insideV w:val="nil"/>
            </w:tcBorders>
            <w:shd w:val="clear" w:color="auto" w:fill="BFBFBF" w:themeFill="text1" w:themeFillTint="3F"/>
            <w:noWrap/>
          </w:tcPr>
          <w:p w14:paraId="7F5DCB55">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600" w:type="dxa"/>
            <w:tcBorders>
              <w:right w:val="nil"/>
              <w:insideV w:val="nil"/>
            </w:tcBorders>
            <w:shd w:val="clear" w:color="auto" w:fill="BFBFBF" w:themeFill="text1" w:themeFillTint="3F"/>
            <w:noWrap/>
          </w:tcPr>
          <w:p w14:paraId="4C4E884B">
            <w:pPr>
              <w:spacing w:after="0" w:line="240" w:lineRule="auto"/>
              <w:jc w:val="right"/>
              <w:rPr>
                <w:rFonts w:ascii="Calibri" w:hAnsi="Calibri" w:eastAsia="Times New Roman" w:cs="Calibri"/>
                <w:color w:val="000000"/>
              </w:rPr>
            </w:pPr>
            <w:r>
              <w:rPr>
                <w:rFonts w:ascii="Calibri" w:hAnsi="Calibri" w:eastAsia="Times New Roman" w:cs="Calibri"/>
                <w:color w:val="000000"/>
              </w:rPr>
              <w:t>5.6401137</w:t>
            </w:r>
          </w:p>
        </w:tc>
        <w:tc>
          <w:tcPr>
            <w:tcW w:w="0" w:type="auto"/>
            <w:tcBorders>
              <w:right w:val="nil"/>
              <w:insideV w:val="nil"/>
            </w:tcBorders>
            <w:shd w:val="clear" w:color="auto" w:fill="BFBFBF" w:themeFill="text1" w:themeFillTint="3F"/>
          </w:tcPr>
          <w:p w14:paraId="7BCF8E38">
            <w:pPr>
              <w:spacing w:after="0" w:line="240" w:lineRule="auto"/>
              <w:jc w:val="right"/>
              <w:rPr>
                <w:rFonts w:ascii="Calibri" w:hAnsi="Calibri" w:cs="Calibri"/>
                <w:color w:val="000000"/>
              </w:rPr>
            </w:pPr>
            <w:r>
              <w:rPr>
                <w:rFonts w:ascii="Calibri" w:hAnsi="Calibri" w:cs="Calibri"/>
                <w:color w:val="000000"/>
              </w:rPr>
              <w:t>-0.0198863</w:t>
            </w:r>
          </w:p>
        </w:tc>
        <w:tc>
          <w:tcPr>
            <w:tcW w:w="0" w:type="auto"/>
            <w:tcBorders>
              <w:right w:val="nil"/>
              <w:insideV w:val="nil"/>
            </w:tcBorders>
            <w:shd w:val="clear" w:color="auto" w:fill="BFBFBF" w:themeFill="text1" w:themeFillTint="3F"/>
          </w:tcPr>
          <w:p w14:paraId="648FE68A">
            <w:pPr>
              <w:spacing w:after="0" w:line="240" w:lineRule="auto"/>
              <w:jc w:val="right"/>
              <w:rPr>
                <w:rFonts w:ascii="Calibri" w:hAnsi="Calibri" w:cs="Calibri"/>
                <w:color w:val="000000"/>
              </w:rPr>
            </w:pPr>
            <w:r>
              <w:rPr>
                <w:rFonts w:ascii="Calibri" w:hAnsi="Calibri" w:cs="Calibri"/>
                <w:color w:val="000000"/>
              </w:rPr>
              <w:t>0.000395</w:t>
            </w:r>
          </w:p>
        </w:tc>
      </w:tr>
      <w:tr w14:paraId="3B40D86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3DDD2FF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60" w:type="dxa"/>
            <w:noWrap/>
          </w:tcPr>
          <w:p w14:paraId="6986DA32">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756D8F78">
            <w:pPr>
              <w:spacing w:after="0" w:line="240" w:lineRule="auto"/>
              <w:jc w:val="right"/>
              <w:rPr>
                <w:rFonts w:ascii="Calibri" w:hAnsi="Calibri" w:eastAsia="Times New Roman" w:cs="Calibri"/>
                <w:color w:val="000000"/>
              </w:rPr>
            </w:pPr>
            <w:r>
              <w:rPr>
                <w:rFonts w:ascii="Calibri" w:hAnsi="Calibri" w:eastAsia="Times New Roman" w:cs="Calibri"/>
                <w:color w:val="000000"/>
              </w:rPr>
              <w:t>30000</w:t>
            </w:r>
          </w:p>
        </w:tc>
        <w:tc>
          <w:tcPr>
            <w:tcW w:w="1220" w:type="dxa"/>
            <w:noWrap/>
          </w:tcPr>
          <w:p w14:paraId="0725F099">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600" w:type="dxa"/>
            <w:noWrap/>
          </w:tcPr>
          <w:p w14:paraId="558BD6C0">
            <w:pPr>
              <w:spacing w:after="0" w:line="240" w:lineRule="auto"/>
              <w:jc w:val="right"/>
              <w:rPr>
                <w:rFonts w:ascii="Calibri" w:hAnsi="Calibri" w:eastAsia="Times New Roman" w:cs="Calibri"/>
                <w:color w:val="000000"/>
              </w:rPr>
            </w:pPr>
            <w:r>
              <w:rPr>
                <w:rFonts w:ascii="Calibri" w:hAnsi="Calibri" w:eastAsia="Times New Roman" w:cs="Calibri"/>
                <w:color w:val="000000"/>
              </w:rPr>
              <w:t>6.8891137</w:t>
            </w:r>
          </w:p>
        </w:tc>
        <w:tc>
          <w:tcPr>
            <w:tcW w:w="0" w:type="auto"/>
          </w:tcPr>
          <w:p w14:paraId="70BA744A">
            <w:pPr>
              <w:spacing w:after="0" w:line="240" w:lineRule="auto"/>
              <w:jc w:val="right"/>
              <w:rPr>
                <w:rFonts w:ascii="Calibri" w:hAnsi="Calibri" w:cs="Calibri"/>
                <w:color w:val="000000"/>
              </w:rPr>
            </w:pPr>
            <w:r>
              <w:rPr>
                <w:rFonts w:ascii="Calibri" w:hAnsi="Calibri" w:cs="Calibri"/>
                <w:color w:val="000000"/>
              </w:rPr>
              <w:t>1.2291137</w:t>
            </w:r>
          </w:p>
        </w:tc>
        <w:tc>
          <w:tcPr>
            <w:tcW w:w="0" w:type="auto"/>
          </w:tcPr>
          <w:p w14:paraId="3C0C3458">
            <w:pPr>
              <w:spacing w:after="0" w:line="240" w:lineRule="auto"/>
              <w:jc w:val="right"/>
              <w:rPr>
                <w:rFonts w:ascii="Calibri" w:hAnsi="Calibri" w:cs="Calibri"/>
                <w:color w:val="000000"/>
              </w:rPr>
            </w:pPr>
            <w:r>
              <w:rPr>
                <w:rFonts w:ascii="Calibri" w:hAnsi="Calibri" w:cs="Calibri"/>
                <w:color w:val="000000"/>
              </w:rPr>
              <w:t>1.51072</w:t>
            </w:r>
          </w:p>
        </w:tc>
      </w:tr>
      <w:tr w14:paraId="00B5416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41B9D4D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1127CAAD">
            <w:pPr>
              <w:spacing w:after="0" w:line="240" w:lineRule="auto"/>
              <w:jc w:val="right"/>
              <w:rPr>
                <w:rFonts w:ascii="Calibri" w:hAnsi="Calibri" w:eastAsia="Times New Roman" w:cs="Calibri"/>
                <w:color w:val="000000"/>
              </w:rPr>
            </w:pPr>
            <w:r>
              <w:rPr>
                <w:rFonts w:ascii="Calibri" w:hAnsi="Calibri" w:eastAsia="Times New Roman" w:cs="Calibri"/>
                <w:color w:val="000000"/>
              </w:rPr>
              <w:t>4</w:t>
            </w:r>
          </w:p>
        </w:tc>
        <w:tc>
          <w:tcPr>
            <w:tcW w:w="960" w:type="dxa"/>
            <w:tcBorders>
              <w:right w:val="nil"/>
              <w:insideV w:val="nil"/>
            </w:tcBorders>
            <w:shd w:val="clear" w:color="auto" w:fill="BFBFBF" w:themeFill="text1" w:themeFillTint="3F"/>
            <w:noWrap/>
          </w:tcPr>
          <w:p w14:paraId="3E96FEA7">
            <w:pPr>
              <w:spacing w:after="0" w:line="240" w:lineRule="auto"/>
              <w:jc w:val="right"/>
              <w:rPr>
                <w:rFonts w:ascii="Calibri" w:hAnsi="Calibri" w:eastAsia="Times New Roman" w:cs="Calibri"/>
                <w:color w:val="000000"/>
              </w:rPr>
            </w:pPr>
            <w:r>
              <w:rPr>
                <w:rFonts w:ascii="Calibri" w:hAnsi="Calibri" w:eastAsia="Times New Roman" w:cs="Calibri"/>
                <w:color w:val="000000"/>
              </w:rPr>
              <w:t>8000</w:t>
            </w:r>
          </w:p>
        </w:tc>
        <w:tc>
          <w:tcPr>
            <w:tcW w:w="1220" w:type="dxa"/>
            <w:tcBorders>
              <w:right w:val="nil"/>
              <w:insideV w:val="nil"/>
            </w:tcBorders>
            <w:shd w:val="clear" w:color="auto" w:fill="BFBFBF" w:themeFill="text1" w:themeFillTint="3F"/>
            <w:noWrap/>
          </w:tcPr>
          <w:p w14:paraId="41B42229">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368F6266">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Borders>
              <w:right w:val="nil"/>
              <w:insideV w:val="nil"/>
            </w:tcBorders>
            <w:shd w:val="clear" w:color="auto" w:fill="BFBFBF" w:themeFill="text1" w:themeFillTint="3F"/>
          </w:tcPr>
          <w:p w14:paraId="35BEC549">
            <w:pPr>
              <w:spacing w:after="0" w:line="240" w:lineRule="auto"/>
              <w:jc w:val="right"/>
              <w:rPr>
                <w:rFonts w:ascii="Calibri" w:hAnsi="Calibri" w:cs="Calibri"/>
                <w:color w:val="000000"/>
              </w:rPr>
            </w:pPr>
            <w:r>
              <w:rPr>
                <w:rFonts w:ascii="Calibri" w:hAnsi="Calibri" w:cs="Calibri"/>
                <w:color w:val="000000"/>
              </w:rPr>
              <w:t>-0.2696863</w:t>
            </w:r>
          </w:p>
        </w:tc>
        <w:tc>
          <w:tcPr>
            <w:tcW w:w="0" w:type="auto"/>
            <w:tcBorders>
              <w:right w:val="nil"/>
              <w:insideV w:val="nil"/>
            </w:tcBorders>
            <w:shd w:val="clear" w:color="auto" w:fill="BFBFBF" w:themeFill="text1" w:themeFillTint="3F"/>
          </w:tcPr>
          <w:p w14:paraId="72A36060">
            <w:pPr>
              <w:spacing w:after="0" w:line="240" w:lineRule="auto"/>
              <w:jc w:val="right"/>
              <w:rPr>
                <w:rFonts w:ascii="Calibri" w:hAnsi="Calibri" w:cs="Calibri"/>
                <w:color w:val="000000"/>
              </w:rPr>
            </w:pPr>
            <w:r>
              <w:rPr>
                <w:rFonts w:ascii="Calibri" w:hAnsi="Calibri" w:cs="Calibri"/>
                <w:color w:val="000000"/>
              </w:rPr>
              <w:t>0.072731</w:t>
            </w:r>
          </w:p>
        </w:tc>
      </w:tr>
      <w:tr w14:paraId="06C8BE1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449BEAD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noWrap/>
          </w:tcPr>
          <w:p w14:paraId="2C8DC1DB">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5552BBE2">
            <w:pPr>
              <w:spacing w:after="0" w:line="240" w:lineRule="auto"/>
              <w:jc w:val="right"/>
              <w:rPr>
                <w:rFonts w:ascii="Calibri" w:hAnsi="Calibri" w:eastAsia="Times New Roman" w:cs="Calibri"/>
                <w:color w:val="000000"/>
              </w:rPr>
            </w:pPr>
            <w:r>
              <w:rPr>
                <w:rFonts w:ascii="Calibri" w:hAnsi="Calibri" w:eastAsia="Times New Roman" w:cs="Calibri"/>
                <w:color w:val="000000"/>
              </w:rPr>
              <w:t>12000</w:t>
            </w:r>
          </w:p>
        </w:tc>
        <w:tc>
          <w:tcPr>
            <w:tcW w:w="1220" w:type="dxa"/>
            <w:noWrap/>
          </w:tcPr>
          <w:p w14:paraId="61FEB852">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noWrap/>
          </w:tcPr>
          <w:p w14:paraId="03F21F39">
            <w:pPr>
              <w:spacing w:after="0" w:line="240" w:lineRule="auto"/>
              <w:jc w:val="right"/>
              <w:rPr>
                <w:rFonts w:ascii="Calibri" w:hAnsi="Calibri" w:eastAsia="Times New Roman" w:cs="Calibri"/>
                <w:color w:val="000000"/>
              </w:rPr>
            </w:pPr>
            <w:r>
              <w:rPr>
                <w:rFonts w:ascii="Calibri" w:hAnsi="Calibri" w:eastAsia="Times New Roman" w:cs="Calibri"/>
                <w:color w:val="000000"/>
              </w:rPr>
              <w:t>5.3903137</w:t>
            </w:r>
          </w:p>
        </w:tc>
        <w:tc>
          <w:tcPr>
            <w:tcW w:w="0" w:type="auto"/>
          </w:tcPr>
          <w:p w14:paraId="7AA483BA">
            <w:pPr>
              <w:spacing w:after="0" w:line="240" w:lineRule="auto"/>
              <w:jc w:val="right"/>
              <w:rPr>
                <w:rFonts w:ascii="Calibri" w:hAnsi="Calibri" w:cs="Calibri"/>
                <w:color w:val="000000"/>
              </w:rPr>
            </w:pPr>
            <w:r>
              <w:rPr>
                <w:rFonts w:ascii="Calibri" w:hAnsi="Calibri" w:cs="Calibri"/>
                <w:color w:val="000000"/>
              </w:rPr>
              <w:t>-0.2696863</w:t>
            </w:r>
          </w:p>
        </w:tc>
        <w:tc>
          <w:tcPr>
            <w:tcW w:w="0" w:type="auto"/>
          </w:tcPr>
          <w:p w14:paraId="145E755A">
            <w:pPr>
              <w:spacing w:after="0" w:line="240" w:lineRule="auto"/>
              <w:jc w:val="right"/>
              <w:rPr>
                <w:rFonts w:ascii="Calibri" w:hAnsi="Calibri" w:cs="Calibri"/>
                <w:color w:val="000000"/>
              </w:rPr>
            </w:pPr>
            <w:r>
              <w:rPr>
                <w:rFonts w:ascii="Calibri" w:hAnsi="Calibri" w:cs="Calibri"/>
                <w:color w:val="000000"/>
              </w:rPr>
              <w:t>0.072731</w:t>
            </w:r>
          </w:p>
        </w:tc>
      </w:tr>
      <w:tr w14:paraId="5275B65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5E30206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tcBorders>
              <w:right w:val="nil"/>
              <w:insideV w:val="nil"/>
            </w:tcBorders>
            <w:shd w:val="clear" w:color="auto" w:fill="BFBFBF" w:themeFill="text1" w:themeFillTint="3F"/>
            <w:noWrap/>
          </w:tcPr>
          <w:p w14:paraId="7758499D">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110CF457">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220" w:type="dxa"/>
            <w:tcBorders>
              <w:right w:val="nil"/>
              <w:insideV w:val="nil"/>
            </w:tcBorders>
            <w:shd w:val="clear" w:color="auto" w:fill="BFBFBF" w:themeFill="text1" w:themeFillTint="3F"/>
            <w:noWrap/>
          </w:tcPr>
          <w:p w14:paraId="39065B16">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tcBorders>
              <w:right w:val="nil"/>
              <w:insideV w:val="nil"/>
            </w:tcBorders>
            <w:shd w:val="clear" w:color="auto" w:fill="BFBFBF" w:themeFill="text1" w:themeFillTint="3F"/>
            <w:noWrap/>
          </w:tcPr>
          <w:p w14:paraId="43E13EA6">
            <w:pPr>
              <w:spacing w:after="0" w:line="240" w:lineRule="auto"/>
              <w:jc w:val="right"/>
              <w:rPr>
                <w:rFonts w:ascii="Calibri" w:hAnsi="Calibri" w:eastAsia="Times New Roman" w:cs="Calibri"/>
                <w:color w:val="000000"/>
              </w:rPr>
            </w:pPr>
            <w:r>
              <w:rPr>
                <w:rFonts w:ascii="Calibri" w:hAnsi="Calibri" w:eastAsia="Times New Roman" w:cs="Calibri"/>
                <w:color w:val="000000"/>
              </w:rPr>
              <w:t>4.8907137</w:t>
            </w:r>
          </w:p>
        </w:tc>
        <w:tc>
          <w:tcPr>
            <w:tcW w:w="0" w:type="auto"/>
            <w:tcBorders>
              <w:right w:val="nil"/>
              <w:insideV w:val="nil"/>
            </w:tcBorders>
            <w:shd w:val="clear" w:color="auto" w:fill="BFBFBF" w:themeFill="text1" w:themeFillTint="3F"/>
          </w:tcPr>
          <w:p w14:paraId="332D301C">
            <w:pPr>
              <w:spacing w:after="0" w:line="240" w:lineRule="auto"/>
              <w:jc w:val="right"/>
              <w:rPr>
                <w:rFonts w:ascii="Calibri" w:hAnsi="Calibri" w:cs="Calibri"/>
                <w:color w:val="000000"/>
              </w:rPr>
            </w:pPr>
            <w:r>
              <w:rPr>
                <w:rFonts w:ascii="Calibri" w:hAnsi="Calibri" w:cs="Calibri"/>
                <w:color w:val="000000"/>
              </w:rPr>
              <w:t>-0.7692863</w:t>
            </w:r>
          </w:p>
        </w:tc>
        <w:tc>
          <w:tcPr>
            <w:tcW w:w="0" w:type="auto"/>
            <w:tcBorders>
              <w:right w:val="nil"/>
              <w:insideV w:val="nil"/>
            </w:tcBorders>
            <w:shd w:val="clear" w:color="auto" w:fill="BFBFBF" w:themeFill="text1" w:themeFillTint="3F"/>
          </w:tcPr>
          <w:p w14:paraId="679B78C9">
            <w:pPr>
              <w:spacing w:after="0" w:line="240" w:lineRule="auto"/>
              <w:jc w:val="right"/>
              <w:rPr>
                <w:rFonts w:ascii="Calibri" w:hAnsi="Calibri" w:cs="Calibri"/>
                <w:color w:val="000000"/>
              </w:rPr>
            </w:pPr>
            <w:r>
              <w:rPr>
                <w:rFonts w:ascii="Calibri" w:hAnsi="Calibri" w:cs="Calibri"/>
                <w:color w:val="000000"/>
              </w:rPr>
              <w:t>0.591801</w:t>
            </w:r>
          </w:p>
        </w:tc>
      </w:tr>
      <w:tr w14:paraId="156DA1E7">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08E058E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60" w:type="dxa"/>
            <w:noWrap/>
          </w:tcPr>
          <w:p w14:paraId="21C086F1">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72059547">
            <w:pPr>
              <w:spacing w:after="0" w:line="240" w:lineRule="auto"/>
              <w:jc w:val="right"/>
              <w:rPr>
                <w:rFonts w:ascii="Calibri" w:hAnsi="Calibri" w:eastAsia="Times New Roman" w:cs="Calibri"/>
                <w:color w:val="000000"/>
              </w:rPr>
            </w:pPr>
            <w:r>
              <w:rPr>
                <w:rFonts w:ascii="Calibri" w:hAnsi="Calibri" w:eastAsia="Times New Roman" w:cs="Calibri"/>
                <w:color w:val="000000"/>
              </w:rPr>
              <w:t>30000</w:t>
            </w:r>
          </w:p>
        </w:tc>
        <w:tc>
          <w:tcPr>
            <w:tcW w:w="1220" w:type="dxa"/>
            <w:noWrap/>
          </w:tcPr>
          <w:p w14:paraId="5B3CBACE">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600" w:type="dxa"/>
            <w:noWrap/>
          </w:tcPr>
          <w:p w14:paraId="43D74DF9">
            <w:pPr>
              <w:spacing w:after="0" w:line="240" w:lineRule="auto"/>
              <w:jc w:val="right"/>
              <w:rPr>
                <w:rFonts w:ascii="Calibri" w:hAnsi="Calibri" w:eastAsia="Times New Roman" w:cs="Calibri"/>
                <w:color w:val="000000"/>
              </w:rPr>
            </w:pPr>
            <w:r>
              <w:rPr>
                <w:rFonts w:ascii="Calibri" w:hAnsi="Calibri" w:eastAsia="Times New Roman" w:cs="Calibri"/>
                <w:color w:val="000000"/>
              </w:rPr>
              <w:t>6.8891137</w:t>
            </w:r>
          </w:p>
        </w:tc>
        <w:tc>
          <w:tcPr>
            <w:tcW w:w="0" w:type="auto"/>
          </w:tcPr>
          <w:p w14:paraId="35D71AD5">
            <w:pPr>
              <w:spacing w:after="0" w:line="240" w:lineRule="auto"/>
              <w:jc w:val="right"/>
              <w:rPr>
                <w:rFonts w:ascii="Calibri" w:hAnsi="Calibri" w:cs="Calibri"/>
                <w:color w:val="000000"/>
              </w:rPr>
            </w:pPr>
            <w:r>
              <w:rPr>
                <w:rFonts w:ascii="Calibri" w:hAnsi="Calibri" w:cs="Calibri"/>
                <w:color w:val="000000"/>
              </w:rPr>
              <w:t>1.2291137</w:t>
            </w:r>
          </w:p>
        </w:tc>
        <w:tc>
          <w:tcPr>
            <w:tcW w:w="0" w:type="auto"/>
          </w:tcPr>
          <w:p w14:paraId="182D1AE6">
            <w:pPr>
              <w:spacing w:after="0" w:line="240" w:lineRule="auto"/>
              <w:jc w:val="right"/>
              <w:rPr>
                <w:rFonts w:ascii="Calibri" w:hAnsi="Calibri" w:cs="Calibri"/>
                <w:color w:val="000000"/>
              </w:rPr>
            </w:pPr>
            <w:r>
              <w:rPr>
                <w:rFonts w:ascii="Calibri" w:hAnsi="Calibri" w:cs="Calibri"/>
                <w:color w:val="000000"/>
              </w:rPr>
              <w:t>1.51072</w:t>
            </w:r>
          </w:p>
        </w:tc>
      </w:tr>
      <w:tr w14:paraId="23D79F5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29E8E52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tcBorders>
              <w:right w:val="nil"/>
              <w:insideV w:val="nil"/>
            </w:tcBorders>
            <w:shd w:val="clear" w:color="auto" w:fill="BFBFBF" w:themeFill="text1" w:themeFillTint="3F"/>
            <w:noWrap/>
          </w:tcPr>
          <w:p w14:paraId="66ACA30C">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07F7E9F1">
            <w:pPr>
              <w:spacing w:after="0" w:line="240" w:lineRule="auto"/>
              <w:jc w:val="right"/>
              <w:rPr>
                <w:rFonts w:ascii="Calibri" w:hAnsi="Calibri" w:eastAsia="Times New Roman" w:cs="Calibri"/>
                <w:color w:val="000000"/>
              </w:rPr>
            </w:pPr>
            <w:r>
              <w:rPr>
                <w:rFonts w:ascii="Calibri" w:hAnsi="Calibri" w:eastAsia="Times New Roman" w:cs="Calibri"/>
                <w:color w:val="000000"/>
              </w:rPr>
              <w:t>15000</w:t>
            </w:r>
          </w:p>
        </w:tc>
        <w:tc>
          <w:tcPr>
            <w:tcW w:w="1220" w:type="dxa"/>
            <w:tcBorders>
              <w:right w:val="nil"/>
              <w:insideV w:val="nil"/>
            </w:tcBorders>
            <w:shd w:val="clear" w:color="auto" w:fill="BFBFBF" w:themeFill="text1" w:themeFillTint="3F"/>
            <w:noWrap/>
          </w:tcPr>
          <w:p w14:paraId="4CD66937">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tcBorders>
              <w:right w:val="nil"/>
              <w:insideV w:val="nil"/>
            </w:tcBorders>
            <w:shd w:val="clear" w:color="auto" w:fill="BFBFBF" w:themeFill="text1" w:themeFillTint="3F"/>
            <w:noWrap/>
          </w:tcPr>
          <w:p w14:paraId="588F3254">
            <w:pPr>
              <w:spacing w:after="0" w:line="240" w:lineRule="auto"/>
              <w:jc w:val="right"/>
              <w:rPr>
                <w:rFonts w:ascii="Calibri" w:hAnsi="Calibri" w:eastAsia="Times New Roman" w:cs="Calibri"/>
                <w:color w:val="000000"/>
              </w:rPr>
            </w:pPr>
            <w:r>
              <w:rPr>
                <w:rFonts w:ascii="Calibri" w:hAnsi="Calibri" w:eastAsia="Times New Roman" w:cs="Calibri"/>
                <w:color w:val="000000"/>
              </w:rPr>
              <w:t>5.8899137</w:t>
            </w:r>
          </w:p>
        </w:tc>
        <w:tc>
          <w:tcPr>
            <w:tcW w:w="0" w:type="auto"/>
            <w:tcBorders>
              <w:right w:val="nil"/>
              <w:insideV w:val="nil"/>
            </w:tcBorders>
            <w:shd w:val="clear" w:color="auto" w:fill="BFBFBF" w:themeFill="text1" w:themeFillTint="3F"/>
          </w:tcPr>
          <w:p w14:paraId="088AA812">
            <w:pPr>
              <w:spacing w:after="0" w:line="240" w:lineRule="auto"/>
              <w:jc w:val="right"/>
              <w:rPr>
                <w:rFonts w:ascii="Calibri" w:hAnsi="Calibri" w:cs="Calibri"/>
                <w:color w:val="000000"/>
              </w:rPr>
            </w:pPr>
            <w:r>
              <w:rPr>
                <w:rFonts w:ascii="Calibri" w:hAnsi="Calibri" w:cs="Calibri"/>
                <w:color w:val="000000"/>
              </w:rPr>
              <w:t>0.2299137</w:t>
            </w:r>
          </w:p>
        </w:tc>
        <w:tc>
          <w:tcPr>
            <w:tcW w:w="0" w:type="auto"/>
            <w:tcBorders>
              <w:right w:val="nil"/>
              <w:insideV w:val="nil"/>
            </w:tcBorders>
            <w:shd w:val="clear" w:color="auto" w:fill="BFBFBF" w:themeFill="text1" w:themeFillTint="3F"/>
          </w:tcPr>
          <w:p w14:paraId="4A5E6F10">
            <w:pPr>
              <w:spacing w:after="0" w:line="240" w:lineRule="auto"/>
              <w:jc w:val="right"/>
              <w:rPr>
                <w:rFonts w:ascii="Calibri" w:hAnsi="Calibri" w:cs="Calibri"/>
                <w:color w:val="000000"/>
              </w:rPr>
            </w:pPr>
            <w:r>
              <w:rPr>
                <w:rFonts w:ascii="Calibri" w:hAnsi="Calibri" w:cs="Calibri"/>
                <w:color w:val="000000"/>
              </w:rPr>
              <w:t>0.05286</w:t>
            </w:r>
          </w:p>
        </w:tc>
      </w:tr>
      <w:tr w14:paraId="26BD9B4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2207AC7C">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noWrap/>
          </w:tcPr>
          <w:p w14:paraId="1B70E485">
            <w:pPr>
              <w:spacing w:after="0" w:line="240" w:lineRule="auto"/>
              <w:jc w:val="right"/>
              <w:rPr>
                <w:rFonts w:ascii="Calibri" w:hAnsi="Calibri" w:eastAsia="Times New Roman" w:cs="Calibri"/>
                <w:color w:val="000000"/>
              </w:rPr>
            </w:pPr>
            <w:r>
              <w:rPr>
                <w:rFonts w:ascii="Calibri" w:hAnsi="Calibri" w:eastAsia="Times New Roman" w:cs="Calibri"/>
                <w:color w:val="000000"/>
              </w:rPr>
              <w:t>2</w:t>
            </w:r>
          </w:p>
        </w:tc>
        <w:tc>
          <w:tcPr>
            <w:tcW w:w="960" w:type="dxa"/>
            <w:noWrap/>
          </w:tcPr>
          <w:p w14:paraId="54FB8321">
            <w:pPr>
              <w:spacing w:after="0" w:line="240" w:lineRule="auto"/>
              <w:jc w:val="right"/>
              <w:rPr>
                <w:rFonts w:ascii="Calibri" w:hAnsi="Calibri" w:eastAsia="Times New Roman" w:cs="Calibri"/>
                <w:color w:val="000000"/>
              </w:rPr>
            </w:pPr>
            <w:r>
              <w:rPr>
                <w:rFonts w:ascii="Calibri" w:hAnsi="Calibri" w:eastAsia="Times New Roman" w:cs="Calibri"/>
                <w:color w:val="000000"/>
              </w:rPr>
              <w:t>2000</w:t>
            </w:r>
          </w:p>
        </w:tc>
        <w:tc>
          <w:tcPr>
            <w:tcW w:w="1220" w:type="dxa"/>
            <w:noWrap/>
          </w:tcPr>
          <w:p w14:paraId="4FE26766">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noWrap/>
          </w:tcPr>
          <w:p w14:paraId="3BA588CD">
            <w:pPr>
              <w:spacing w:after="0" w:line="240" w:lineRule="auto"/>
              <w:jc w:val="right"/>
              <w:rPr>
                <w:rFonts w:ascii="Calibri" w:hAnsi="Calibri" w:eastAsia="Times New Roman" w:cs="Calibri"/>
                <w:color w:val="000000"/>
              </w:rPr>
            </w:pPr>
            <w:r>
              <w:rPr>
                <w:rFonts w:ascii="Calibri" w:hAnsi="Calibri" w:eastAsia="Times New Roman" w:cs="Calibri"/>
                <w:color w:val="000000"/>
              </w:rPr>
              <w:t>4.890675241</w:t>
            </w:r>
          </w:p>
        </w:tc>
        <w:tc>
          <w:tcPr>
            <w:tcW w:w="0" w:type="auto"/>
          </w:tcPr>
          <w:p w14:paraId="587DE4A8">
            <w:pPr>
              <w:spacing w:after="0" w:line="240" w:lineRule="auto"/>
              <w:jc w:val="right"/>
              <w:rPr>
                <w:rFonts w:ascii="Calibri" w:hAnsi="Calibri" w:cs="Calibri"/>
                <w:color w:val="000000"/>
              </w:rPr>
            </w:pPr>
            <w:r>
              <w:rPr>
                <w:rFonts w:ascii="Calibri" w:hAnsi="Calibri" w:cs="Calibri"/>
                <w:color w:val="000000"/>
              </w:rPr>
              <w:t>-0.76932476</w:t>
            </w:r>
          </w:p>
        </w:tc>
        <w:tc>
          <w:tcPr>
            <w:tcW w:w="0" w:type="auto"/>
          </w:tcPr>
          <w:p w14:paraId="70B9E61B">
            <w:pPr>
              <w:spacing w:after="0" w:line="240" w:lineRule="auto"/>
              <w:jc w:val="right"/>
              <w:rPr>
                <w:rFonts w:ascii="Calibri" w:hAnsi="Calibri" w:cs="Calibri"/>
                <w:color w:val="000000"/>
              </w:rPr>
            </w:pPr>
            <w:r>
              <w:rPr>
                <w:rFonts w:ascii="Calibri" w:hAnsi="Calibri" w:cs="Calibri"/>
                <w:color w:val="000000"/>
              </w:rPr>
              <w:t>0.591861</w:t>
            </w:r>
          </w:p>
        </w:tc>
      </w:tr>
      <w:tr w14:paraId="4B716AE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52FB149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0550B860">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04BDE91C">
            <w:pPr>
              <w:spacing w:after="0" w:line="240" w:lineRule="auto"/>
              <w:jc w:val="right"/>
              <w:rPr>
                <w:rFonts w:ascii="Calibri" w:hAnsi="Calibri" w:eastAsia="Times New Roman" w:cs="Calibri"/>
                <w:color w:val="000000"/>
              </w:rPr>
            </w:pPr>
            <w:r>
              <w:rPr>
                <w:rFonts w:ascii="Calibri" w:hAnsi="Calibri" w:eastAsia="Times New Roman" w:cs="Calibri"/>
                <w:color w:val="000000"/>
              </w:rPr>
              <w:t>10000</w:t>
            </w:r>
          </w:p>
        </w:tc>
        <w:tc>
          <w:tcPr>
            <w:tcW w:w="1220" w:type="dxa"/>
            <w:tcBorders>
              <w:right w:val="nil"/>
              <w:insideV w:val="nil"/>
            </w:tcBorders>
            <w:shd w:val="clear" w:color="auto" w:fill="BFBFBF" w:themeFill="text1" w:themeFillTint="3F"/>
            <w:noWrap/>
          </w:tcPr>
          <w:p w14:paraId="04A48D6D">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37D22F31">
            <w:pPr>
              <w:spacing w:after="0" w:line="240" w:lineRule="auto"/>
              <w:jc w:val="right"/>
              <w:rPr>
                <w:rFonts w:ascii="Calibri" w:hAnsi="Calibri" w:eastAsia="Times New Roman" w:cs="Calibri"/>
                <w:color w:val="000000"/>
              </w:rPr>
            </w:pPr>
            <w:r>
              <w:rPr>
                <w:rFonts w:ascii="Calibri" w:hAnsi="Calibri" w:eastAsia="Times New Roman" w:cs="Calibri"/>
                <w:color w:val="000000"/>
              </w:rPr>
              <w:t>5.390236773</w:t>
            </w:r>
          </w:p>
        </w:tc>
        <w:tc>
          <w:tcPr>
            <w:tcW w:w="0" w:type="auto"/>
            <w:tcBorders>
              <w:right w:val="nil"/>
              <w:insideV w:val="nil"/>
            </w:tcBorders>
            <w:shd w:val="clear" w:color="auto" w:fill="BFBFBF" w:themeFill="text1" w:themeFillTint="3F"/>
          </w:tcPr>
          <w:p w14:paraId="1569452B">
            <w:pPr>
              <w:spacing w:after="0" w:line="240" w:lineRule="auto"/>
              <w:jc w:val="right"/>
              <w:rPr>
                <w:rFonts w:ascii="Calibri" w:hAnsi="Calibri" w:cs="Calibri"/>
                <w:color w:val="000000"/>
              </w:rPr>
            </w:pPr>
            <w:r>
              <w:rPr>
                <w:rFonts w:ascii="Calibri" w:hAnsi="Calibri" w:cs="Calibri"/>
                <w:color w:val="000000"/>
              </w:rPr>
              <w:t>-0.26976323</w:t>
            </w:r>
          </w:p>
        </w:tc>
        <w:tc>
          <w:tcPr>
            <w:tcW w:w="0" w:type="auto"/>
            <w:tcBorders>
              <w:right w:val="nil"/>
              <w:insideV w:val="nil"/>
            </w:tcBorders>
            <w:shd w:val="clear" w:color="auto" w:fill="BFBFBF" w:themeFill="text1" w:themeFillTint="3F"/>
          </w:tcPr>
          <w:p w14:paraId="028F3859">
            <w:pPr>
              <w:spacing w:after="0" w:line="240" w:lineRule="auto"/>
              <w:jc w:val="right"/>
              <w:rPr>
                <w:rFonts w:ascii="Calibri" w:hAnsi="Calibri" w:cs="Calibri"/>
                <w:color w:val="000000"/>
              </w:rPr>
            </w:pPr>
            <w:r>
              <w:rPr>
                <w:rFonts w:ascii="Calibri" w:hAnsi="Calibri" w:cs="Calibri"/>
                <w:color w:val="000000"/>
              </w:rPr>
              <w:t>0.072772</w:t>
            </w:r>
          </w:p>
        </w:tc>
      </w:tr>
      <w:tr w14:paraId="3AA1FC90">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591DE439">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noWrap/>
          </w:tcPr>
          <w:p w14:paraId="6AC94F2C">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47EF3D7A">
            <w:pPr>
              <w:spacing w:after="0" w:line="240" w:lineRule="auto"/>
              <w:jc w:val="right"/>
              <w:rPr>
                <w:rFonts w:ascii="Calibri" w:hAnsi="Calibri" w:eastAsia="Times New Roman" w:cs="Calibri"/>
                <w:color w:val="000000"/>
              </w:rPr>
            </w:pPr>
            <w:r>
              <w:rPr>
                <w:rFonts w:ascii="Calibri" w:hAnsi="Calibri" w:eastAsia="Times New Roman" w:cs="Calibri"/>
                <w:color w:val="000000"/>
              </w:rPr>
              <w:t>6000</w:t>
            </w:r>
          </w:p>
        </w:tc>
        <w:tc>
          <w:tcPr>
            <w:tcW w:w="1220" w:type="dxa"/>
            <w:noWrap/>
          </w:tcPr>
          <w:p w14:paraId="401639C7">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noWrap/>
          </w:tcPr>
          <w:p w14:paraId="2FB35392">
            <w:pPr>
              <w:spacing w:after="0" w:line="240" w:lineRule="auto"/>
              <w:jc w:val="right"/>
              <w:rPr>
                <w:rFonts w:ascii="Calibri" w:hAnsi="Calibri" w:eastAsia="Times New Roman" w:cs="Calibri"/>
                <w:color w:val="000000"/>
              </w:rPr>
            </w:pPr>
            <w:r>
              <w:rPr>
                <w:rFonts w:ascii="Calibri" w:hAnsi="Calibri" w:eastAsia="Times New Roman" w:cs="Calibri"/>
                <w:color w:val="000000"/>
              </w:rPr>
              <w:t>4.890675241</w:t>
            </w:r>
          </w:p>
        </w:tc>
        <w:tc>
          <w:tcPr>
            <w:tcW w:w="0" w:type="auto"/>
          </w:tcPr>
          <w:p w14:paraId="0D99DE6F">
            <w:pPr>
              <w:spacing w:after="0" w:line="240" w:lineRule="auto"/>
              <w:jc w:val="right"/>
              <w:rPr>
                <w:rFonts w:ascii="Calibri" w:hAnsi="Calibri" w:cs="Calibri"/>
                <w:color w:val="000000"/>
              </w:rPr>
            </w:pPr>
            <w:r>
              <w:rPr>
                <w:rFonts w:ascii="Calibri" w:hAnsi="Calibri" w:cs="Calibri"/>
                <w:color w:val="000000"/>
              </w:rPr>
              <w:t>-0.76932476</w:t>
            </w:r>
          </w:p>
        </w:tc>
        <w:tc>
          <w:tcPr>
            <w:tcW w:w="0" w:type="auto"/>
          </w:tcPr>
          <w:p w14:paraId="62F70C5B">
            <w:pPr>
              <w:spacing w:after="0" w:line="240" w:lineRule="auto"/>
              <w:jc w:val="right"/>
              <w:rPr>
                <w:rFonts w:ascii="Calibri" w:hAnsi="Calibri" w:cs="Calibri"/>
                <w:color w:val="000000"/>
              </w:rPr>
            </w:pPr>
            <w:r>
              <w:rPr>
                <w:rFonts w:ascii="Calibri" w:hAnsi="Calibri" w:cs="Calibri"/>
                <w:color w:val="000000"/>
              </w:rPr>
              <w:t>0.591861</w:t>
            </w:r>
          </w:p>
        </w:tc>
      </w:tr>
      <w:tr w14:paraId="33EDC7BF">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736303A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tcBorders>
              <w:right w:val="nil"/>
              <w:insideV w:val="nil"/>
            </w:tcBorders>
            <w:shd w:val="clear" w:color="auto" w:fill="BFBFBF" w:themeFill="text1" w:themeFillTint="3F"/>
            <w:noWrap/>
          </w:tcPr>
          <w:p w14:paraId="38908B6B">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1C4148B0">
            <w:pPr>
              <w:spacing w:after="0" w:line="240" w:lineRule="auto"/>
              <w:jc w:val="right"/>
              <w:rPr>
                <w:rFonts w:ascii="Calibri" w:hAnsi="Calibri" w:eastAsia="Times New Roman" w:cs="Calibri"/>
                <w:color w:val="000000"/>
              </w:rPr>
            </w:pPr>
            <w:r>
              <w:rPr>
                <w:rFonts w:ascii="Calibri" w:hAnsi="Calibri" w:eastAsia="Times New Roman" w:cs="Calibri"/>
                <w:color w:val="000000"/>
              </w:rPr>
              <w:t>10000</w:t>
            </w:r>
          </w:p>
        </w:tc>
        <w:tc>
          <w:tcPr>
            <w:tcW w:w="1220" w:type="dxa"/>
            <w:tcBorders>
              <w:right w:val="nil"/>
              <w:insideV w:val="nil"/>
            </w:tcBorders>
            <w:shd w:val="clear" w:color="auto" w:fill="BFBFBF" w:themeFill="text1" w:themeFillTint="3F"/>
            <w:noWrap/>
          </w:tcPr>
          <w:p w14:paraId="0F8E3FFD">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tcBorders>
              <w:right w:val="nil"/>
              <w:insideV w:val="nil"/>
            </w:tcBorders>
            <w:shd w:val="clear" w:color="auto" w:fill="BFBFBF" w:themeFill="text1" w:themeFillTint="3F"/>
            <w:noWrap/>
          </w:tcPr>
          <w:p w14:paraId="5F397B4A">
            <w:pPr>
              <w:spacing w:after="0" w:line="240" w:lineRule="auto"/>
              <w:jc w:val="right"/>
              <w:rPr>
                <w:rFonts w:ascii="Calibri" w:hAnsi="Calibri" w:eastAsia="Times New Roman" w:cs="Calibri"/>
                <w:color w:val="000000"/>
              </w:rPr>
            </w:pPr>
            <w:r>
              <w:rPr>
                <w:rFonts w:ascii="Calibri" w:hAnsi="Calibri" w:eastAsia="Times New Roman" w:cs="Calibri"/>
                <w:color w:val="000000"/>
              </w:rPr>
              <w:t>5.390236773</w:t>
            </w:r>
          </w:p>
        </w:tc>
        <w:tc>
          <w:tcPr>
            <w:tcW w:w="0" w:type="auto"/>
            <w:tcBorders>
              <w:right w:val="nil"/>
              <w:insideV w:val="nil"/>
            </w:tcBorders>
            <w:shd w:val="clear" w:color="auto" w:fill="BFBFBF" w:themeFill="text1" w:themeFillTint="3F"/>
          </w:tcPr>
          <w:p w14:paraId="3B3BB06E">
            <w:pPr>
              <w:spacing w:after="0" w:line="240" w:lineRule="auto"/>
              <w:jc w:val="right"/>
              <w:rPr>
                <w:rFonts w:ascii="Calibri" w:hAnsi="Calibri" w:cs="Calibri"/>
                <w:color w:val="000000"/>
              </w:rPr>
            </w:pPr>
            <w:r>
              <w:rPr>
                <w:rFonts w:ascii="Calibri" w:hAnsi="Calibri" w:cs="Calibri"/>
                <w:color w:val="000000"/>
              </w:rPr>
              <w:t>-0.26976323</w:t>
            </w:r>
          </w:p>
        </w:tc>
        <w:tc>
          <w:tcPr>
            <w:tcW w:w="0" w:type="auto"/>
            <w:tcBorders>
              <w:right w:val="nil"/>
              <w:insideV w:val="nil"/>
            </w:tcBorders>
            <w:shd w:val="clear" w:color="auto" w:fill="BFBFBF" w:themeFill="text1" w:themeFillTint="3F"/>
          </w:tcPr>
          <w:p w14:paraId="7BEC5109">
            <w:pPr>
              <w:spacing w:after="0" w:line="240" w:lineRule="auto"/>
              <w:jc w:val="right"/>
              <w:rPr>
                <w:rFonts w:ascii="Calibri" w:hAnsi="Calibri" w:cs="Calibri"/>
                <w:color w:val="000000"/>
              </w:rPr>
            </w:pPr>
            <w:r>
              <w:rPr>
                <w:rFonts w:ascii="Calibri" w:hAnsi="Calibri" w:cs="Calibri"/>
                <w:color w:val="000000"/>
              </w:rPr>
              <w:t>0.072772</w:t>
            </w:r>
          </w:p>
        </w:tc>
      </w:tr>
      <w:tr w14:paraId="01EAA854">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4414BF6E">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2000</w:t>
            </w:r>
          </w:p>
        </w:tc>
        <w:tc>
          <w:tcPr>
            <w:tcW w:w="960" w:type="dxa"/>
            <w:noWrap/>
          </w:tcPr>
          <w:p w14:paraId="6B00BF04">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16ACF76A">
            <w:pPr>
              <w:spacing w:after="0" w:line="240" w:lineRule="auto"/>
              <w:jc w:val="right"/>
              <w:rPr>
                <w:rFonts w:ascii="Calibri" w:hAnsi="Calibri" w:eastAsia="Times New Roman" w:cs="Calibri"/>
                <w:color w:val="000000"/>
              </w:rPr>
            </w:pPr>
            <w:r>
              <w:rPr>
                <w:rFonts w:ascii="Calibri" w:hAnsi="Calibri" w:eastAsia="Times New Roman" w:cs="Calibri"/>
                <w:color w:val="000000"/>
              </w:rPr>
              <w:t>14000</w:t>
            </w:r>
          </w:p>
        </w:tc>
        <w:tc>
          <w:tcPr>
            <w:tcW w:w="1220" w:type="dxa"/>
            <w:noWrap/>
          </w:tcPr>
          <w:p w14:paraId="049C53D6">
            <w:pPr>
              <w:spacing w:after="0" w:line="240" w:lineRule="auto"/>
              <w:jc w:val="right"/>
              <w:rPr>
                <w:rFonts w:ascii="Calibri" w:hAnsi="Calibri" w:eastAsia="Times New Roman" w:cs="Calibri"/>
                <w:color w:val="000000"/>
              </w:rPr>
            </w:pPr>
            <w:r>
              <w:rPr>
                <w:rFonts w:ascii="Calibri" w:hAnsi="Calibri" w:eastAsia="Times New Roman" w:cs="Calibri"/>
                <w:color w:val="000000"/>
              </w:rPr>
              <w:t>4000000</w:t>
            </w:r>
          </w:p>
        </w:tc>
        <w:tc>
          <w:tcPr>
            <w:tcW w:w="1600" w:type="dxa"/>
            <w:noWrap/>
          </w:tcPr>
          <w:p w14:paraId="7C48E04D">
            <w:pPr>
              <w:spacing w:after="0" w:line="240" w:lineRule="auto"/>
              <w:jc w:val="right"/>
              <w:rPr>
                <w:rFonts w:ascii="Calibri" w:hAnsi="Calibri" w:eastAsia="Times New Roman" w:cs="Calibri"/>
                <w:color w:val="000000"/>
              </w:rPr>
            </w:pPr>
            <w:r>
              <w:rPr>
                <w:rFonts w:ascii="Calibri" w:hAnsi="Calibri" w:eastAsia="Times New Roman" w:cs="Calibri"/>
                <w:color w:val="000000"/>
              </w:rPr>
              <w:t>5.390236773</w:t>
            </w:r>
          </w:p>
        </w:tc>
        <w:tc>
          <w:tcPr>
            <w:tcW w:w="0" w:type="auto"/>
          </w:tcPr>
          <w:p w14:paraId="12D1E695">
            <w:pPr>
              <w:spacing w:after="0" w:line="240" w:lineRule="auto"/>
              <w:jc w:val="right"/>
              <w:rPr>
                <w:rFonts w:ascii="Calibri" w:hAnsi="Calibri" w:cs="Calibri"/>
                <w:color w:val="000000"/>
              </w:rPr>
            </w:pPr>
            <w:r>
              <w:rPr>
                <w:rFonts w:ascii="Calibri" w:hAnsi="Calibri" w:cs="Calibri"/>
                <w:color w:val="000000"/>
              </w:rPr>
              <w:t>-0.26976323</w:t>
            </w:r>
          </w:p>
        </w:tc>
        <w:tc>
          <w:tcPr>
            <w:tcW w:w="0" w:type="auto"/>
          </w:tcPr>
          <w:p w14:paraId="1987984E">
            <w:pPr>
              <w:spacing w:after="0" w:line="240" w:lineRule="auto"/>
              <w:jc w:val="right"/>
              <w:rPr>
                <w:rFonts w:ascii="Calibri" w:hAnsi="Calibri" w:cs="Calibri"/>
                <w:color w:val="000000"/>
              </w:rPr>
            </w:pPr>
            <w:r>
              <w:rPr>
                <w:rFonts w:ascii="Calibri" w:hAnsi="Calibri" w:cs="Calibri"/>
                <w:color w:val="000000"/>
              </w:rPr>
              <w:t>0.072772</w:t>
            </w:r>
          </w:p>
        </w:tc>
      </w:tr>
      <w:tr w14:paraId="2BE6B70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224856A4">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60" w:type="dxa"/>
            <w:tcBorders>
              <w:right w:val="nil"/>
              <w:insideV w:val="nil"/>
            </w:tcBorders>
            <w:shd w:val="clear" w:color="auto" w:fill="BFBFBF" w:themeFill="text1" w:themeFillTint="3F"/>
            <w:noWrap/>
          </w:tcPr>
          <w:p w14:paraId="4C3086EE">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tcBorders>
              <w:right w:val="nil"/>
              <w:insideV w:val="nil"/>
            </w:tcBorders>
            <w:shd w:val="clear" w:color="auto" w:fill="BFBFBF" w:themeFill="text1" w:themeFillTint="3F"/>
            <w:noWrap/>
          </w:tcPr>
          <w:p w14:paraId="7CB52F86">
            <w:pPr>
              <w:spacing w:after="0" w:line="240" w:lineRule="auto"/>
              <w:jc w:val="right"/>
              <w:rPr>
                <w:rFonts w:ascii="Calibri" w:hAnsi="Calibri" w:eastAsia="Times New Roman" w:cs="Calibri"/>
                <w:color w:val="000000"/>
              </w:rPr>
            </w:pPr>
            <w:r>
              <w:rPr>
                <w:rFonts w:ascii="Calibri" w:hAnsi="Calibri" w:eastAsia="Times New Roman" w:cs="Calibri"/>
                <w:color w:val="000000"/>
              </w:rPr>
              <w:t>35000</w:t>
            </w:r>
          </w:p>
        </w:tc>
        <w:tc>
          <w:tcPr>
            <w:tcW w:w="1220" w:type="dxa"/>
            <w:tcBorders>
              <w:right w:val="nil"/>
              <w:insideV w:val="nil"/>
            </w:tcBorders>
            <w:shd w:val="clear" w:color="auto" w:fill="BFBFBF" w:themeFill="text1" w:themeFillTint="3F"/>
            <w:noWrap/>
          </w:tcPr>
          <w:p w14:paraId="4DED2A6E">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600" w:type="dxa"/>
            <w:tcBorders>
              <w:right w:val="nil"/>
              <w:insideV w:val="nil"/>
            </w:tcBorders>
            <w:shd w:val="clear" w:color="auto" w:fill="BFBFBF" w:themeFill="text1" w:themeFillTint="3F"/>
            <w:noWrap/>
          </w:tcPr>
          <w:p w14:paraId="1E819674">
            <w:pPr>
              <w:spacing w:after="0" w:line="240" w:lineRule="auto"/>
              <w:jc w:val="right"/>
              <w:rPr>
                <w:rFonts w:ascii="Calibri" w:hAnsi="Calibri" w:eastAsia="Times New Roman" w:cs="Calibri"/>
                <w:color w:val="000000"/>
              </w:rPr>
            </w:pPr>
            <w:r>
              <w:rPr>
                <w:rFonts w:ascii="Calibri" w:hAnsi="Calibri" w:eastAsia="Times New Roman" w:cs="Calibri"/>
                <w:color w:val="000000"/>
              </w:rPr>
              <w:t>6.888921368</w:t>
            </w:r>
          </w:p>
        </w:tc>
        <w:tc>
          <w:tcPr>
            <w:tcW w:w="0" w:type="auto"/>
            <w:tcBorders>
              <w:right w:val="nil"/>
              <w:insideV w:val="nil"/>
            </w:tcBorders>
            <w:shd w:val="clear" w:color="auto" w:fill="BFBFBF" w:themeFill="text1" w:themeFillTint="3F"/>
          </w:tcPr>
          <w:p w14:paraId="6C75A778">
            <w:pPr>
              <w:spacing w:after="0" w:line="240" w:lineRule="auto"/>
              <w:jc w:val="right"/>
              <w:rPr>
                <w:rFonts w:ascii="Calibri" w:hAnsi="Calibri" w:cs="Calibri"/>
                <w:color w:val="000000"/>
              </w:rPr>
            </w:pPr>
            <w:r>
              <w:rPr>
                <w:rFonts w:ascii="Calibri" w:hAnsi="Calibri" w:cs="Calibri"/>
                <w:color w:val="000000"/>
              </w:rPr>
              <w:t>1.228921368</w:t>
            </w:r>
          </w:p>
        </w:tc>
        <w:tc>
          <w:tcPr>
            <w:tcW w:w="0" w:type="auto"/>
            <w:tcBorders>
              <w:right w:val="nil"/>
              <w:insideV w:val="nil"/>
            </w:tcBorders>
            <w:shd w:val="clear" w:color="auto" w:fill="BFBFBF" w:themeFill="text1" w:themeFillTint="3F"/>
          </w:tcPr>
          <w:p w14:paraId="78A6A3CC">
            <w:pPr>
              <w:spacing w:after="0" w:line="240" w:lineRule="auto"/>
              <w:jc w:val="right"/>
              <w:rPr>
                <w:rFonts w:ascii="Calibri" w:hAnsi="Calibri" w:cs="Calibri"/>
                <w:color w:val="000000"/>
              </w:rPr>
            </w:pPr>
            <w:r>
              <w:rPr>
                <w:rFonts w:ascii="Calibri" w:hAnsi="Calibri" w:cs="Calibri"/>
                <w:color w:val="000000"/>
              </w:rPr>
              <w:t>1.510248</w:t>
            </w:r>
          </w:p>
        </w:tc>
      </w:tr>
      <w:tr w14:paraId="035F85F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4D08735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1500</w:t>
            </w:r>
          </w:p>
        </w:tc>
        <w:tc>
          <w:tcPr>
            <w:tcW w:w="960" w:type="dxa"/>
            <w:noWrap/>
          </w:tcPr>
          <w:p w14:paraId="583E9F3C">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756FA293">
            <w:pPr>
              <w:spacing w:after="0" w:line="240" w:lineRule="auto"/>
              <w:jc w:val="right"/>
              <w:rPr>
                <w:rFonts w:ascii="Calibri" w:hAnsi="Calibri" w:eastAsia="Times New Roman" w:cs="Calibri"/>
                <w:color w:val="000000"/>
              </w:rPr>
            </w:pPr>
            <w:r>
              <w:rPr>
                <w:rFonts w:ascii="Calibri" w:hAnsi="Calibri" w:eastAsia="Times New Roman" w:cs="Calibri"/>
                <w:color w:val="000000"/>
              </w:rPr>
              <w:t>9000</w:t>
            </w:r>
          </w:p>
        </w:tc>
        <w:tc>
          <w:tcPr>
            <w:tcW w:w="1220" w:type="dxa"/>
            <w:noWrap/>
          </w:tcPr>
          <w:p w14:paraId="56BCE32D">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1600" w:type="dxa"/>
            <w:noWrap/>
          </w:tcPr>
          <w:p w14:paraId="27642644">
            <w:pPr>
              <w:spacing w:after="0" w:line="240" w:lineRule="auto"/>
              <w:jc w:val="right"/>
              <w:rPr>
                <w:rFonts w:ascii="Calibri" w:hAnsi="Calibri" w:eastAsia="Times New Roman" w:cs="Calibri"/>
                <w:color w:val="000000"/>
              </w:rPr>
            </w:pPr>
            <w:r>
              <w:rPr>
                <w:rFonts w:ascii="Calibri" w:hAnsi="Calibri" w:eastAsia="Times New Roman" w:cs="Calibri"/>
                <w:color w:val="000000"/>
              </w:rPr>
              <w:t>5.140456007</w:t>
            </w:r>
          </w:p>
        </w:tc>
        <w:tc>
          <w:tcPr>
            <w:tcW w:w="0" w:type="auto"/>
          </w:tcPr>
          <w:p w14:paraId="481CCE47">
            <w:pPr>
              <w:spacing w:after="0" w:line="240" w:lineRule="auto"/>
              <w:jc w:val="right"/>
              <w:rPr>
                <w:rFonts w:ascii="Calibri" w:hAnsi="Calibri" w:cs="Calibri"/>
                <w:color w:val="000000"/>
              </w:rPr>
            </w:pPr>
            <w:r>
              <w:rPr>
                <w:rFonts w:ascii="Calibri" w:hAnsi="Calibri" w:cs="Calibri"/>
                <w:color w:val="000000"/>
              </w:rPr>
              <w:t>-0.51954399</w:t>
            </w:r>
          </w:p>
        </w:tc>
        <w:tc>
          <w:tcPr>
            <w:tcW w:w="0" w:type="auto"/>
          </w:tcPr>
          <w:p w14:paraId="14224FE3">
            <w:pPr>
              <w:spacing w:after="0" w:line="240" w:lineRule="auto"/>
              <w:jc w:val="right"/>
              <w:rPr>
                <w:rFonts w:ascii="Calibri" w:hAnsi="Calibri" w:cs="Calibri"/>
                <w:color w:val="000000"/>
              </w:rPr>
            </w:pPr>
            <w:r>
              <w:rPr>
                <w:rFonts w:ascii="Calibri" w:hAnsi="Calibri" w:cs="Calibri"/>
                <w:color w:val="000000"/>
              </w:rPr>
              <w:t>0.269926</w:t>
            </w:r>
          </w:p>
        </w:tc>
      </w:tr>
      <w:tr w14:paraId="39F3B14A">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02A4228A">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2500</w:t>
            </w:r>
          </w:p>
        </w:tc>
        <w:tc>
          <w:tcPr>
            <w:tcW w:w="960" w:type="dxa"/>
            <w:tcBorders>
              <w:right w:val="nil"/>
              <w:insideV w:val="nil"/>
            </w:tcBorders>
            <w:shd w:val="clear" w:color="auto" w:fill="BFBFBF" w:themeFill="text1" w:themeFillTint="3F"/>
            <w:noWrap/>
          </w:tcPr>
          <w:p w14:paraId="6DCDC3A0">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09D6B383">
            <w:pPr>
              <w:spacing w:after="0" w:line="240" w:lineRule="auto"/>
              <w:jc w:val="right"/>
              <w:rPr>
                <w:rFonts w:ascii="Calibri" w:hAnsi="Calibri" w:eastAsia="Times New Roman" w:cs="Calibri"/>
                <w:color w:val="000000"/>
              </w:rPr>
            </w:pPr>
            <w:r>
              <w:rPr>
                <w:rFonts w:ascii="Calibri" w:hAnsi="Calibri" w:eastAsia="Times New Roman" w:cs="Calibri"/>
                <w:color w:val="000000"/>
              </w:rPr>
              <w:t>12500</w:t>
            </w:r>
          </w:p>
        </w:tc>
        <w:tc>
          <w:tcPr>
            <w:tcW w:w="1220" w:type="dxa"/>
            <w:tcBorders>
              <w:right w:val="nil"/>
              <w:insideV w:val="nil"/>
            </w:tcBorders>
            <w:shd w:val="clear" w:color="auto" w:fill="BFBFBF" w:themeFill="text1" w:themeFillTint="3F"/>
            <w:noWrap/>
          </w:tcPr>
          <w:p w14:paraId="0CB15FAA">
            <w:pPr>
              <w:spacing w:after="0" w:line="240" w:lineRule="auto"/>
              <w:jc w:val="right"/>
              <w:rPr>
                <w:rFonts w:ascii="Calibri" w:hAnsi="Calibri" w:eastAsia="Times New Roman" w:cs="Calibri"/>
                <w:color w:val="000000"/>
              </w:rPr>
            </w:pPr>
            <w:r>
              <w:rPr>
                <w:rFonts w:ascii="Calibri" w:hAnsi="Calibri" w:eastAsia="Times New Roman" w:cs="Calibri"/>
                <w:color w:val="000000"/>
              </w:rPr>
              <w:t>6250000</w:t>
            </w:r>
          </w:p>
        </w:tc>
        <w:tc>
          <w:tcPr>
            <w:tcW w:w="1600" w:type="dxa"/>
            <w:tcBorders>
              <w:right w:val="nil"/>
              <w:insideV w:val="nil"/>
            </w:tcBorders>
            <w:shd w:val="clear" w:color="auto" w:fill="BFBFBF" w:themeFill="text1" w:themeFillTint="3F"/>
            <w:noWrap/>
          </w:tcPr>
          <w:p w14:paraId="0BAFC3A5">
            <w:pPr>
              <w:spacing w:after="0" w:line="240" w:lineRule="auto"/>
              <w:jc w:val="right"/>
              <w:rPr>
                <w:rFonts w:ascii="Calibri" w:hAnsi="Calibri" w:eastAsia="Times New Roman" w:cs="Calibri"/>
                <w:color w:val="000000"/>
              </w:rPr>
            </w:pPr>
            <w:r>
              <w:rPr>
                <w:rFonts w:ascii="Calibri" w:hAnsi="Calibri" w:eastAsia="Times New Roman" w:cs="Calibri"/>
                <w:color w:val="000000"/>
              </w:rPr>
              <w:t>5.640017539</w:t>
            </w:r>
          </w:p>
        </w:tc>
        <w:tc>
          <w:tcPr>
            <w:tcW w:w="0" w:type="auto"/>
            <w:tcBorders>
              <w:right w:val="nil"/>
              <w:insideV w:val="nil"/>
            </w:tcBorders>
            <w:shd w:val="clear" w:color="auto" w:fill="BFBFBF" w:themeFill="text1" w:themeFillTint="3F"/>
          </w:tcPr>
          <w:p w14:paraId="70F13DF8">
            <w:pPr>
              <w:spacing w:after="0" w:line="240" w:lineRule="auto"/>
              <w:jc w:val="right"/>
              <w:rPr>
                <w:rFonts w:ascii="Calibri" w:hAnsi="Calibri" w:cs="Calibri"/>
                <w:color w:val="000000"/>
              </w:rPr>
            </w:pPr>
            <w:r>
              <w:rPr>
                <w:rFonts w:ascii="Calibri" w:hAnsi="Calibri" w:cs="Calibri"/>
                <w:color w:val="000000"/>
              </w:rPr>
              <w:t>-0.01998246</w:t>
            </w:r>
          </w:p>
        </w:tc>
        <w:tc>
          <w:tcPr>
            <w:tcW w:w="0" w:type="auto"/>
            <w:tcBorders>
              <w:right w:val="nil"/>
              <w:insideV w:val="nil"/>
            </w:tcBorders>
            <w:shd w:val="clear" w:color="auto" w:fill="BFBFBF" w:themeFill="text1" w:themeFillTint="3F"/>
          </w:tcPr>
          <w:p w14:paraId="71E359AA">
            <w:pPr>
              <w:spacing w:after="0" w:line="240" w:lineRule="auto"/>
              <w:jc w:val="right"/>
              <w:rPr>
                <w:rFonts w:ascii="Calibri" w:hAnsi="Calibri" w:cs="Calibri"/>
                <w:color w:val="000000"/>
              </w:rPr>
            </w:pPr>
            <w:r>
              <w:rPr>
                <w:rFonts w:ascii="Calibri" w:hAnsi="Calibri" w:cs="Calibri"/>
                <w:color w:val="000000"/>
              </w:rPr>
              <w:t>0.000399</w:t>
            </w:r>
          </w:p>
        </w:tc>
      </w:tr>
      <w:tr w14:paraId="7682897C">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54E53853">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5000</w:t>
            </w:r>
          </w:p>
        </w:tc>
        <w:tc>
          <w:tcPr>
            <w:tcW w:w="960" w:type="dxa"/>
            <w:noWrap/>
          </w:tcPr>
          <w:p w14:paraId="78AEBD30">
            <w:pPr>
              <w:spacing w:after="0" w:line="240" w:lineRule="auto"/>
              <w:jc w:val="right"/>
              <w:rPr>
                <w:rFonts w:ascii="Calibri" w:hAnsi="Calibri" w:eastAsia="Times New Roman" w:cs="Calibri"/>
                <w:color w:val="000000"/>
              </w:rPr>
            </w:pPr>
            <w:r>
              <w:rPr>
                <w:rFonts w:ascii="Calibri" w:hAnsi="Calibri" w:eastAsia="Times New Roman" w:cs="Calibri"/>
                <w:color w:val="000000"/>
              </w:rPr>
              <w:t>7</w:t>
            </w:r>
          </w:p>
        </w:tc>
        <w:tc>
          <w:tcPr>
            <w:tcW w:w="960" w:type="dxa"/>
            <w:noWrap/>
          </w:tcPr>
          <w:p w14:paraId="629CD000">
            <w:pPr>
              <w:spacing w:after="0" w:line="240" w:lineRule="auto"/>
              <w:jc w:val="right"/>
              <w:rPr>
                <w:rFonts w:ascii="Calibri" w:hAnsi="Calibri" w:eastAsia="Times New Roman" w:cs="Calibri"/>
                <w:color w:val="000000"/>
              </w:rPr>
            </w:pPr>
            <w:r>
              <w:rPr>
                <w:rFonts w:ascii="Calibri" w:hAnsi="Calibri" w:eastAsia="Times New Roman" w:cs="Calibri"/>
                <w:color w:val="000000"/>
              </w:rPr>
              <w:t>35000</w:t>
            </w:r>
          </w:p>
        </w:tc>
        <w:tc>
          <w:tcPr>
            <w:tcW w:w="1220" w:type="dxa"/>
            <w:noWrap/>
          </w:tcPr>
          <w:p w14:paraId="34E469B1">
            <w:pPr>
              <w:spacing w:after="0" w:line="240" w:lineRule="auto"/>
              <w:jc w:val="right"/>
              <w:rPr>
                <w:rFonts w:ascii="Calibri" w:hAnsi="Calibri" w:eastAsia="Times New Roman" w:cs="Calibri"/>
                <w:color w:val="000000"/>
              </w:rPr>
            </w:pPr>
            <w:r>
              <w:rPr>
                <w:rFonts w:ascii="Calibri" w:hAnsi="Calibri" w:eastAsia="Times New Roman" w:cs="Calibri"/>
                <w:color w:val="000000"/>
              </w:rPr>
              <w:t>25000000</w:t>
            </w:r>
          </w:p>
        </w:tc>
        <w:tc>
          <w:tcPr>
            <w:tcW w:w="1600" w:type="dxa"/>
            <w:noWrap/>
          </w:tcPr>
          <w:p w14:paraId="39B76F09">
            <w:pPr>
              <w:spacing w:after="0" w:line="240" w:lineRule="auto"/>
              <w:jc w:val="right"/>
              <w:rPr>
                <w:rFonts w:ascii="Calibri" w:hAnsi="Calibri" w:eastAsia="Times New Roman" w:cs="Calibri"/>
                <w:color w:val="000000"/>
              </w:rPr>
            </w:pPr>
            <w:r>
              <w:rPr>
                <w:rFonts w:ascii="Calibri" w:hAnsi="Calibri" w:eastAsia="Times New Roman" w:cs="Calibri"/>
                <w:color w:val="000000"/>
              </w:rPr>
              <w:t>6.888921368</w:t>
            </w:r>
          </w:p>
        </w:tc>
        <w:tc>
          <w:tcPr>
            <w:tcW w:w="0" w:type="auto"/>
          </w:tcPr>
          <w:p w14:paraId="4D2B8DE7">
            <w:pPr>
              <w:spacing w:after="0" w:line="240" w:lineRule="auto"/>
              <w:jc w:val="right"/>
              <w:rPr>
                <w:rFonts w:ascii="Calibri" w:hAnsi="Calibri" w:cs="Calibri"/>
                <w:color w:val="000000"/>
              </w:rPr>
            </w:pPr>
            <w:r>
              <w:rPr>
                <w:rFonts w:ascii="Calibri" w:hAnsi="Calibri" w:cs="Calibri"/>
                <w:color w:val="000000"/>
              </w:rPr>
              <w:t>1.228921368</w:t>
            </w:r>
          </w:p>
        </w:tc>
        <w:tc>
          <w:tcPr>
            <w:tcW w:w="0" w:type="auto"/>
          </w:tcPr>
          <w:p w14:paraId="1AEFA465">
            <w:pPr>
              <w:spacing w:after="0" w:line="240" w:lineRule="auto"/>
              <w:jc w:val="right"/>
              <w:rPr>
                <w:rFonts w:ascii="Calibri" w:hAnsi="Calibri" w:cs="Calibri"/>
                <w:color w:val="000000"/>
              </w:rPr>
            </w:pPr>
            <w:r>
              <w:rPr>
                <w:rFonts w:ascii="Calibri" w:hAnsi="Calibri" w:cs="Calibri"/>
                <w:color w:val="000000"/>
              </w:rPr>
              <w:t>1.510248</w:t>
            </w:r>
          </w:p>
        </w:tc>
      </w:tr>
      <w:tr w14:paraId="68925929">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08E14F3D">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1000</w:t>
            </w:r>
          </w:p>
        </w:tc>
        <w:tc>
          <w:tcPr>
            <w:tcW w:w="960" w:type="dxa"/>
            <w:tcBorders>
              <w:right w:val="nil"/>
              <w:insideV w:val="nil"/>
            </w:tcBorders>
            <w:shd w:val="clear" w:color="auto" w:fill="BFBFBF" w:themeFill="text1" w:themeFillTint="3F"/>
            <w:noWrap/>
          </w:tcPr>
          <w:p w14:paraId="46A98DEF">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71B6DB32">
            <w:pPr>
              <w:spacing w:after="0" w:line="240" w:lineRule="auto"/>
              <w:jc w:val="right"/>
              <w:rPr>
                <w:rFonts w:ascii="Calibri" w:hAnsi="Calibri" w:eastAsia="Times New Roman" w:cs="Calibri"/>
                <w:color w:val="000000"/>
              </w:rPr>
            </w:pPr>
            <w:r>
              <w:rPr>
                <w:rFonts w:ascii="Calibri" w:hAnsi="Calibri" w:eastAsia="Times New Roman" w:cs="Calibri"/>
                <w:color w:val="000000"/>
              </w:rPr>
              <w:t>5000</w:t>
            </w:r>
          </w:p>
        </w:tc>
        <w:tc>
          <w:tcPr>
            <w:tcW w:w="1220" w:type="dxa"/>
            <w:tcBorders>
              <w:right w:val="nil"/>
              <w:insideV w:val="nil"/>
            </w:tcBorders>
            <w:shd w:val="clear" w:color="auto" w:fill="BFBFBF" w:themeFill="text1" w:themeFillTint="3F"/>
            <w:noWrap/>
          </w:tcPr>
          <w:p w14:paraId="0F03F10C">
            <w:pPr>
              <w:spacing w:after="0" w:line="240" w:lineRule="auto"/>
              <w:jc w:val="right"/>
              <w:rPr>
                <w:rFonts w:ascii="Calibri" w:hAnsi="Calibri" w:eastAsia="Times New Roman" w:cs="Calibri"/>
                <w:color w:val="000000"/>
              </w:rPr>
            </w:pPr>
            <w:r>
              <w:rPr>
                <w:rFonts w:ascii="Calibri" w:hAnsi="Calibri" w:eastAsia="Times New Roman" w:cs="Calibri"/>
                <w:color w:val="000000"/>
              </w:rPr>
              <w:t>1000000</w:t>
            </w:r>
          </w:p>
        </w:tc>
        <w:tc>
          <w:tcPr>
            <w:tcW w:w="1600" w:type="dxa"/>
            <w:tcBorders>
              <w:right w:val="nil"/>
              <w:insideV w:val="nil"/>
            </w:tcBorders>
            <w:shd w:val="clear" w:color="auto" w:fill="BFBFBF" w:themeFill="text1" w:themeFillTint="3F"/>
            <w:noWrap/>
          </w:tcPr>
          <w:p w14:paraId="254311C8">
            <w:pPr>
              <w:spacing w:after="0" w:line="240" w:lineRule="auto"/>
              <w:jc w:val="right"/>
              <w:rPr>
                <w:rFonts w:ascii="Calibri" w:hAnsi="Calibri" w:eastAsia="Times New Roman" w:cs="Calibri"/>
                <w:color w:val="000000"/>
              </w:rPr>
            </w:pPr>
            <w:r>
              <w:rPr>
                <w:rFonts w:ascii="Calibri" w:hAnsi="Calibri" w:eastAsia="Times New Roman" w:cs="Calibri"/>
                <w:color w:val="000000"/>
              </w:rPr>
              <w:t>4.890675241</w:t>
            </w:r>
          </w:p>
        </w:tc>
        <w:tc>
          <w:tcPr>
            <w:tcW w:w="0" w:type="auto"/>
            <w:tcBorders>
              <w:right w:val="nil"/>
              <w:insideV w:val="nil"/>
            </w:tcBorders>
            <w:shd w:val="clear" w:color="auto" w:fill="BFBFBF" w:themeFill="text1" w:themeFillTint="3F"/>
          </w:tcPr>
          <w:p w14:paraId="190DF6E2">
            <w:pPr>
              <w:spacing w:after="0" w:line="240" w:lineRule="auto"/>
              <w:jc w:val="right"/>
              <w:rPr>
                <w:rFonts w:ascii="Calibri" w:hAnsi="Calibri" w:cs="Calibri"/>
                <w:color w:val="000000"/>
              </w:rPr>
            </w:pPr>
            <w:r>
              <w:rPr>
                <w:rFonts w:ascii="Calibri" w:hAnsi="Calibri" w:cs="Calibri"/>
                <w:color w:val="000000"/>
              </w:rPr>
              <w:t>-0.76932476</w:t>
            </w:r>
          </w:p>
        </w:tc>
        <w:tc>
          <w:tcPr>
            <w:tcW w:w="0" w:type="auto"/>
            <w:tcBorders>
              <w:right w:val="nil"/>
              <w:insideV w:val="nil"/>
            </w:tcBorders>
            <w:shd w:val="clear" w:color="auto" w:fill="BFBFBF" w:themeFill="text1" w:themeFillTint="3F"/>
          </w:tcPr>
          <w:p w14:paraId="47C4EBAE">
            <w:pPr>
              <w:spacing w:after="0" w:line="240" w:lineRule="auto"/>
              <w:jc w:val="right"/>
              <w:rPr>
                <w:rFonts w:ascii="Calibri" w:hAnsi="Calibri" w:cs="Calibri"/>
                <w:color w:val="000000"/>
              </w:rPr>
            </w:pPr>
            <w:r>
              <w:rPr>
                <w:rFonts w:ascii="Calibri" w:hAnsi="Calibri" w:cs="Calibri"/>
                <w:color w:val="000000"/>
              </w:rPr>
              <w:t>0.591861</w:t>
            </w:r>
          </w:p>
        </w:tc>
      </w:tr>
      <w:tr w14:paraId="4D3DA738">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517369C3">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3000</w:t>
            </w:r>
          </w:p>
        </w:tc>
        <w:tc>
          <w:tcPr>
            <w:tcW w:w="960" w:type="dxa"/>
            <w:noWrap/>
          </w:tcPr>
          <w:p w14:paraId="53AD3EF2">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3854B357">
            <w:pPr>
              <w:spacing w:after="0" w:line="240" w:lineRule="auto"/>
              <w:jc w:val="right"/>
              <w:rPr>
                <w:rFonts w:ascii="Calibri" w:hAnsi="Calibri" w:eastAsia="Times New Roman" w:cs="Calibri"/>
                <w:color w:val="000000"/>
              </w:rPr>
            </w:pPr>
            <w:r>
              <w:rPr>
                <w:rFonts w:ascii="Calibri" w:hAnsi="Calibri" w:eastAsia="Times New Roman" w:cs="Calibri"/>
                <w:color w:val="000000"/>
              </w:rPr>
              <w:t>18000</w:t>
            </w:r>
          </w:p>
        </w:tc>
        <w:tc>
          <w:tcPr>
            <w:tcW w:w="1220" w:type="dxa"/>
            <w:noWrap/>
          </w:tcPr>
          <w:p w14:paraId="2470D9E3">
            <w:pPr>
              <w:spacing w:after="0" w:line="240" w:lineRule="auto"/>
              <w:jc w:val="right"/>
              <w:rPr>
                <w:rFonts w:ascii="Calibri" w:hAnsi="Calibri" w:eastAsia="Times New Roman" w:cs="Calibri"/>
                <w:color w:val="000000"/>
              </w:rPr>
            </w:pPr>
            <w:r>
              <w:rPr>
                <w:rFonts w:ascii="Calibri" w:hAnsi="Calibri" w:eastAsia="Times New Roman" w:cs="Calibri"/>
                <w:color w:val="000000"/>
              </w:rPr>
              <w:t>9000000</w:t>
            </w:r>
          </w:p>
        </w:tc>
        <w:tc>
          <w:tcPr>
            <w:tcW w:w="1600" w:type="dxa"/>
            <w:noWrap/>
          </w:tcPr>
          <w:p w14:paraId="1863A5AB">
            <w:pPr>
              <w:spacing w:after="0" w:line="240" w:lineRule="auto"/>
              <w:jc w:val="right"/>
              <w:rPr>
                <w:rFonts w:ascii="Calibri" w:hAnsi="Calibri" w:eastAsia="Times New Roman" w:cs="Calibri"/>
                <w:color w:val="000000"/>
              </w:rPr>
            </w:pPr>
            <w:r>
              <w:rPr>
                <w:rFonts w:ascii="Calibri" w:hAnsi="Calibri" w:eastAsia="Times New Roman" w:cs="Calibri"/>
                <w:color w:val="000000"/>
              </w:rPr>
              <w:t>5.889798305</w:t>
            </w:r>
          </w:p>
        </w:tc>
        <w:tc>
          <w:tcPr>
            <w:tcW w:w="0" w:type="auto"/>
          </w:tcPr>
          <w:p w14:paraId="41D7608C">
            <w:pPr>
              <w:spacing w:after="0" w:line="240" w:lineRule="auto"/>
              <w:jc w:val="right"/>
              <w:rPr>
                <w:rFonts w:ascii="Calibri" w:hAnsi="Calibri" w:cs="Calibri"/>
                <w:color w:val="000000"/>
              </w:rPr>
            </w:pPr>
            <w:r>
              <w:rPr>
                <w:rFonts w:ascii="Calibri" w:hAnsi="Calibri" w:cs="Calibri"/>
                <w:color w:val="000000"/>
              </w:rPr>
              <w:t>0.229798305</w:t>
            </w:r>
          </w:p>
        </w:tc>
        <w:tc>
          <w:tcPr>
            <w:tcW w:w="0" w:type="auto"/>
          </w:tcPr>
          <w:p w14:paraId="7E9FA303">
            <w:pPr>
              <w:spacing w:after="0" w:line="240" w:lineRule="auto"/>
              <w:jc w:val="right"/>
              <w:rPr>
                <w:rFonts w:ascii="Calibri" w:hAnsi="Calibri" w:cs="Calibri"/>
                <w:color w:val="000000"/>
              </w:rPr>
            </w:pPr>
            <w:r>
              <w:rPr>
                <w:rFonts w:ascii="Calibri" w:hAnsi="Calibri" w:cs="Calibri"/>
                <w:color w:val="000000"/>
              </w:rPr>
              <w:t>0.052807</w:t>
            </w:r>
          </w:p>
        </w:tc>
      </w:tr>
      <w:tr w14:paraId="6BB457E1">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BFBFBF" w:themeFill="text1" w:themeFillTint="3F"/>
            <w:noWrap/>
          </w:tcPr>
          <w:p w14:paraId="5144F638">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3500</w:t>
            </w:r>
          </w:p>
        </w:tc>
        <w:tc>
          <w:tcPr>
            <w:tcW w:w="960" w:type="dxa"/>
            <w:tcBorders>
              <w:right w:val="nil"/>
              <w:insideV w:val="nil"/>
            </w:tcBorders>
            <w:shd w:val="clear" w:color="auto" w:fill="BFBFBF" w:themeFill="text1" w:themeFillTint="3F"/>
            <w:noWrap/>
          </w:tcPr>
          <w:p w14:paraId="5DA6AB3E">
            <w:pPr>
              <w:spacing w:after="0" w:line="240" w:lineRule="auto"/>
              <w:jc w:val="right"/>
              <w:rPr>
                <w:rFonts w:ascii="Calibri" w:hAnsi="Calibri" w:eastAsia="Times New Roman" w:cs="Calibri"/>
                <w:color w:val="000000"/>
              </w:rPr>
            </w:pPr>
            <w:r>
              <w:rPr>
                <w:rFonts w:ascii="Calibri" w:hAnsi="Calibri" w:eastAsia="Times New Roman" w:cs="Calibri"/>
                <w:color w:val="000000"/>
              </w:rPr>
              <w:t>5</w:t>
            </w:r>
          </w:p>
        </w:tc>
        <w:tc>
          <w:tcPr>
            <w:tcW w:w="960" w:type="dxa"/>
            <w:tcBorders>
              <w:right w:val="nil"/>
              <w:insideV w:val="nil"/>
            </w:tcBorders>
            <w:shd w:val="clear" w:color="auto" w:fill="BFBFBF" w:themeFill="text1" w:themeFillTint="3F"/>
            <w:noWrap/>
          </w:tcPr>
          <w:p w14:paraId="5E044EC0">
            <w:pPr>
              <w:spacing w:after="0" w:line="240" w:lineRule="auto"/>
              <w:jc w:val="right"/>
              <w:rPr>
                <w:rFonts w:ascii="Calibri" w:hAnsi="Calibri" w:eastAsia="Times New Roman" w:cs="Calibri"/>
                <w:color w:val="000000"/>
              </w:rPr>
            </w:pPr>
            <w:r>
              <w:rPr>
                <w:rFonts w:ascii="Calibri" w:hAnsi="Calibri" w:eastAsia="Times New Roman" w:cs="Calibri"/>
                <w:color w:val="000000"/>
              </w:rPr>
              <w:t>17500</w:t>
            </w:r>
          </w:p>
        </w:tc>
        <w:tc>
          <w:tcPr>
            <w:tcW w:w="1220" w:type="dxa"/>
            <w:tcBorders>
              <w:right w:val="nil"/>
              <w:insideV w:val="nil"/>
            </w:tcBorders>
            <w:shd w:val="clear" w:color="auto" w:fill="BFBFBF" w:themeFill="text1" w:themeFillTint="3F"/>
            <w:noWrap/>
          </w:tcPr>
          <w:p w14:paraId="664E04CC">
            <w:pPr>
              <w:spacing w:after="0" w:line="240" w:lineRule="auto"/>
              <w:jc w:val="right"/>
              <w:rPr>
                <w:rFonts w:ascii="Calibri" w:hAnsi="Calibri" w:eastAsia="Times New Roman" w:cs="Calibri"/>
                <w:color w:val="000000"/>
              </w:rPr>
            </w:pPr>
            <w:r>
              <w:rPr>
                <w:rFonts w:ascii="Calibri" w:hAnsi="Calibri" w:eastAsia="Times New Roman" w:cs="Calibri"/>
                <w:color w:val="000000"/>
              </w:rPr>
              <w:t>12250000</w:t>
            </w:r>
          </w:p>
        </w:tc>
        <w:tc>
          <w:tcPr>
            <w:tcW w:w="1600" w:type="dxa"/>
            <w:tcBorders>
              <w:right w:val="nil"/>
              <w:insideV w:val="nil"/>
            </w:tcBorders>
            <w:shd w:val="clear" w:color="auto" w:fill="BFBFBF" w:themeFill="text1" w:themeFillTint="3F"/>
            <w:noWrap/>
          </w:tcPr>
          <w:p w14:paraId="5A1AF946">
            <w:pPr>
              <w:spacing w:after="0" w:line="240" w:lineRule="auto"/>
              <w:jc w:val="right"/>
              <w:rPr>
                <w:rFonts w:ascii="Calibri" w:hAnsi="Calibri" w:eastAsia="Times New Roman" w:cs="Calibri"/>
                <w:color w:val="000000"/>
              </w:rPr>
            </w:pPr>
            <w:r>
              <w:rPr>
                <w:rFonts w:ascii="Calibri" w:hAnsi="Calibri" w:eastAsia="Times New Roman" w:cs="Calibri"/>
                <w:color w:val="000000"/>
              </w:rPr>
              <w:t>6.13957907</w:t>
            </w:r>
          </w:p>
        </w:tc>
        <w:tc>
          <w:tcPr>
            <w:tcW w:w="0" w:type="auto"/>
            <w:tcBorders>
              <w:right w:val="nil"/>
              <w:insideV w:val="nil"/>
            </w:tcBorders>
            <w:shd w:val="clear" w:color="auto" w:fill="BFBFBF" w:themeFill="text1" w:themeFillTint="3F"/>
          </w:tcPr>
          <w:p w14:paraId="57D9D33C">
            <w:pPr>
              <w:spacing w:after="0" w:line="240" w:lineRule="auto"/>
              <w:jc w:val="right"/>
              <w:rPr>
                <w:rFonts w:ascii="Calibri" w:hAnsi="Calibri" w:cs="Calibri"/>
                <w:color w:val="000000"/>
              </w:rPr>
            </w:pPr>
            <w:r>
              <w:rPr>
                <w:rFonts w:ascii="Calibri" w:hAnsi="Calibri" w:cs="Calibri"/>
                <w:color w:val="000000"/>
              </w:rPr>
              <w:t>0.47957907</w:t>
            </w:r>
          </w:p>
        </w:tc>
        <w:tc>
          <w:tcPr>
            <w:tcW w:w="0" w:type="auto"/>
            <w:tcBorders>
              <w:right w:val="nil"/>
              <w:insideV w:val="nil"/>
            </w:tcBorders>
            <w:shd w:val="clear" w:color="auto" w:fill="BFBFBF" w:themeFill="text1" w:themeFillTint="3F"/>
          </w:tcPr>
          <w:p w14:paraId="5A8998B6">
            <w:pPr>
              <w:spacing w:after="0" w:line="240" w:lineRule="auto"/>
              <w:jc w:val="right"/>
              <w:rPr>
                <w:rFonts w:ascii="Calibri" w:hAnsi="Calibri" w:cs="Calibri"/>
                <w:color w:val="000000"/>
              </w:rPr>
            </w:pPr>
            <w:r>
              <w:rPr>
                <w:rFonts w:ascii="Calibri" w:hAnsi="Calibri" w:cs="Calibri"/>
                <w:color w:val="000000"/>
              </w:rPr>
              <w:t>0.229996</w:t>
            </w:r>
          </w:p>
        </w:tc>
      </w:tr>
      <w:tr w14:paraId="31A8F31B">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noWrap/>
          </w:tcPr>
          <w:p w14:paraId="009C43CF">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1500</w:t>
            </w:r>
          </w:p>
        </w:tc>
        <w:tc>
          <w:tcPr>
            <w:tcW w:w="960" w:type="dxa"/>
            <w:noWrap/>
          </w:tcPr>
          <w:p w14:paraId="05E2136D">
            <w:pPr>
              <w:spacing w:after="0" w:line="240" w:lineRule="auto"/>
              <w:jc w:val="right"/>
              <w:rPr>
                <w:rFonts w:ascii="Calibri" w:hAnsi="Calibri" w:eastAsia="Times New Roman" w:cs="Calibri"/>
                <w:color w:val="000000"/>
              </w:rPr>
            </w:pPr>
            <w:r>
              <w:rPr>
                <w:rFonts w:ascii="Calibri" w:hAnsi="Calibri" w:eastAsia="Times New Roman" w:cs="Calibri"/>
                <w:color w:val="000000"/>
              </w:rPr>
              <w:t>6</w:t>
            </w:r>
          </w:p>
        </w:tc>
        <w:tc>
          <w:tcPr>
            <w:tcW w:w="960" w:type="dxa"/>
            <w:noWrap/>
          </w:tcPr>
          <w:p w14:paraId="4D0FEB0E">
            <w:pPr>
              <w:spacing w:after="0" w:line="240" w:lineRule="auto"/>
              <w:jc w:val="right"/>
              <w:rPr>
                <w:rFonts w:ascii="Calibri" w:hAnsi="Calibri" w:eastAsia="Times New Roman" w:cs="Calibri"/>
                <w:color w:val="000000"/>
              </w:rPr>
            </w:pPr>
            <w:r>
              <w:rPr>
                <w:rFonts w:ascii="Calibri" w:hAnsi="Calibri" w:eastAsia="Times New Roman" w:cs="Calibri"/>
                <w:color w:val="000000"/>
              </w:rPr>
              <w:t>9000</w:t>
            </w:r>
          </w:p>
        </w:tc>
        <w:tc>
          <w:tcPr>
            <w:tcW w:w="1220" w:type="dxa"/>
            <w:noWrap/>
          </w:tcPr>
          <w:p w14:paraId="76B94EBD">
            <w:pPr>
              <w:spacing w:after="0" w:line="240" w:lineRule="auto"/>
              <w:jc w:val="right"/>
              <w:rPr>
                <w:rFonts w:ascii="Calibri" w:hAnsi="Calibri" w:eastAsia="Times New Roman" w:cs="Calibri"/>
                <w:color w:val="000000"/>
              </w:rPr>
            </w:pPr>
            <w:r>
              <w:rPr>
                <w:rFonts w:ascii="Calibri" w:hAnsi="Calibri" w:eastAsia="Times New Roman" w:cs="Calibri"/>
                <w:color w:val="000000"/>
              </w:rPr>
              <w:t>2250000</w:t>
            </w:r>
          </w:p>
        </w:tc>
        <w:tc>
          <w:tcPr>
            <w:tcW w:w="1600" w:type="dxa"/>
            <w:noWrap/>
          </w:tcPr>
          <w:p w14:paraId="3E0E984E">
            <w:pPr>
              <w:spacing w:after="0" w:line="240" w:lineRule="auto"/>
              <w:jc w:val="right"/>
              <w:rPr>
                <w:rFonts w:ascii="Calibri" w:hAnsi="Calibri" w:eastAsia="Times New Roman" w:cs="Calibri"/>
                <w:color w:val="000000"/>
              </w:rPr>
            </w:pPr>
            <w:r>
              <w:rPr>
                <w:rFonts w:ascii="Calibri" w:hAnsi="Calibri" w:eastAsia="Times New Roman" w:cs="Calibri"/>
                <w:color w:val="000000"/>
              </w:rPr>
              <w:t>5.140456007</w:t>
            </w:r>
          </w:p>
        </w:tc>
        <w:tc>
          <w:tcPr>
            <w:tcW w:w="0" w:type="auto"/>
          </w:tcPr>
          <w:p w14:paraId="50F5B48A">
            <w:pPr>
              <w:spacing w:after="0" w:line="240" w:lineRule="auto"/>
              <w:jc w:val="right"/>
              <w:rPr>
                <w:rFonts w:ascii="Calibri" w:hAnsi="Calibri" w:cs="Calibri"/>
                <w:color w:val="000000"/>
              </w:rPr>
            </w:pPr>
            <w:r>
              <w:rPr>
                <w:rFonts w:ascii="Calibri" w:hAnsi="Calibri" w:cs="Calibri"/>
                <w:color w:val="000000"/>
              </w:rPr>
              <w:t>-0.51954399</w:t>
            </w:r>
          </w:p>
        </w:tc>
        <w:tc>
          <w:tcPr>
            <w:tcW w:w="0" w:type="auto"/>
          </w:tcPr>
          <w:p w14:paraId="7D1BE18E">
            <w:pPr>
              <w:spacing w:after="0" w:line="240" w:lineRule="auto"/>
              <w:jc w:val="right"/>
              <w:rPr>
                <w:rFonts w:ascii="Calibri" w:hAnsi="Calibri" w:cs="Calibri"/>
                <w:color w:val="000000"/>
              </w:rPr>
            </w:pPr>
            <w:r>
              <w:rPr>
                <w:rFonts w:ascii="Calibri" w:hAnsi="Calibri" w:cs="Calibri"/>
                <w:color w:val="000000"/>
              </w:rPr>
              <w:t>0.269926</w:t>
            </w:r>
          </w:p>
        </w:tc>
      </w:tr>
      <w:tr w14:paraId="435FAFAE">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960" w:type="dxa"/>
            <w:tcBorders>
              <w:left w:val="nil"/>
              <w:right w:val="nil"/>
              <w:insideV w:val="nil"/>
            </w:tcBorders>
            <w:shd w:val="clear" w:color="auto" w:fill="948A54" w:themeFill="background2" w:themeFillShade="80"/>
            <w:noWrap/>
          </w:tcPr>
          <w:p w14:paraId="398329A7">
            <w:pPr>
              <w:spacing w:after="0" w:line="240" w:lineRule="auto"/>
              <w:jc w:val="right"/>
              <w:rPr>
                <w:rFonts w:ascii="Calibri" w:hAnsi="Calibri" w:eastAsia="Times New Roman" w:cs="Calibri"/>
                <w:b w:val="0"/>
                <w:bCs w:val="0"/>
                <w:color w:val="000000"/>
              </w:rPr>
            </w:pPr>
            <w:r>
              <w:rPr>
                <w:rFonts w:ascii="Calibri" w:hAnsi="Calibri" w:eastAsia="Times New Roman" w:cs="Calibri"/>
                <w:b/>
                <w:bCs/>
                <w:color w:val="000000"/>
              </w:rPr>
              <w:t>127000</w:t>
            </w:r>
          </w:p>
        </w:tc>
        <w:tc>
          <w:tcPr>
            <w:tcW w:w="960" w:type="dxa"/>
            <w:tcBorders>
              <w:right w:val="nil"/>
              <w:insideV w:val="nil"/>
            </w:tcBorders>
            <w:shd w:val="clear" w:color="auto" w:fill="948A54" w:themeFill="background2" w:themeFillShade="80"/>
            <w:noWrap/>
          </w:tcPr>
          <w:p w14:paraId="77E1B325">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283</w:t>
            </w:r>
          </w:p>
        </w:tc>
        <w:tc>
          <w:tcPr>
            <w:tcW w:w="960" w:type="dxa"/>
            <w:tcBorders>
              <w:right w:val="nil"/>
              <w:insideV w:val="nil"/>
            </w:tcBorders>
            <w:shd w:val="clear" w:color="auto" w:fill="948A54" w:themeFill="background2" w:themeFillShade="80"/>
            <w:noWrap/>
          </w:tcPr>
          <w:p w14:paraId="28A29D96">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753000</w:t>
            </w:r>
          </w:p>
        </w:tc>
        <w:tc>
          <w:tcPr>
            <w:tcW w:w="1220" w:type="dxa"/>
            <w:tcBorders>
              <w:right w:val="nil"/>
              <w:insideV w:val="nil"/>
            </w:tcBorders>
            <w:shd w:val="clear" w:color="auto" w:fill="948A54" w:themeFill="background2" w:themeFillShade="80"/>
            <w:noWrap/>
          </w:tcPr>
          <w:p w14:paraId="018442D0">
            <w:pPr>
              <w:spacing w:after="0" w:line="240" w:lineRule="auto"/>
              <w:jc w:val="right"/>
              <w:rPr>
                <w:rFonts w:ascii="Calibri" w:hAnsi="Calibri" w:eastAsia="Times New Roman" w:cs="Calibri"/>
                <w:b/>
                <w:bCs/>
                <w:color w:val="000000"/>
              </w:rPr>
            </w:pPr>
            <w:r>
              <w:rPr>
                <w:rFonts w:ascii="Calibri" w:hAnsi="Calibri" w:eastAsia="Times New Roman" w:cs="Calibri"/>
                <w:b/>
                <w:bCs/>
                <w:color w:val="000000"/>
              </w:rPr>
              <w:t>391000000</w:t>
            </w:r>
          </w:p>
        </w:tc>
        <w:tc>
          <w:tcPr>
            <w:tcW w:w="1600" w:type="dxa"/>
            <w:tcBorders>
              <w:right w:val="nil"/>
              <w:insideV w:val="nil"/>
            </w:tcBorders>
            <w:shd w:val="clear" w:color="auto" w:fill="948A54" w:themeFill="background2" w:themeFillShade="80"/>
            <w:noWrap/>
          </w:tcPr>
          <w:p w14:paraId="4A03C555">
            <w:pPr>
              <w:spacing w:after="0" w:line="240" w:lineRule="auto"/>
              <w:jc w:val="right"/>
              <w:rPr>
                <w:rFonts w:ascii="Calibri" w:hAnsi="Calibri" w:eastAsia="Times New Roman" w:cs="Calibri"/>
                <w:color w:val="000000"/>
              </w:rPr>
            </w:pPr>
            <w:r>
              <w:rPr>
                <w:rFonts w:ascii="Calibri" w:hAnsi="Calibri" w:eastAsia="Times New Roman" w:cs="Calibri"/>
                <w:color w:val="000000"/>
              </w:rPr>
              <w:t>283.0036157</w:t>
            </w:r>
          </w:p>
        </w:tc>
        <w:tc>
          <w:tcPr>
            <w:tcW w:w="0" w:type="auto"/>
            <w:tcBorders>
              <w:right w:val="nil"/>
              <w:insideV w:val="nil"/>
            </w:tcBorders>
            <w:shd w:val="clear" w:color="auto" w:fill="948A54" w:themeFill="background2" w:themeFillShade="80"/>
          </w:tcPr>
          <w:p w14:paraId="0DB62852">
            <w:pPr>
              <w:spacing w:after="0" w:line="240" w:lineRule="auto"/>
              <w:rPr>
                <w:rFonts w:ascii="Calibri" w:hAnsi="Calibri" w:cs="Calibri"/>
                <w:b/>
                <w:bCs/>
                <w:color w:val="000000"/>
              </w:rPr>
            </w:pPr>
            <w:r>
              <w:rPr>
                <w:rFonts w:ascii="Calibri" w:hAnsi="Calibri" w:cs="Calibri"/>
                <w:b/>
                <w:bCs/>
                <w:color w:val="000000"/>
              </w:rPr>
              <w:t> </w:t>
            </w:r>
          </w:p>
        </w:tc>
        <w:tc>
          <w:tcPr>
            <w:tcW w:w="0" w:type="auto"/>
            <w:tcBorders>
              <w:right w:val="nil"/>
              <w:insideV w:val="nil"/>
            </w:tcBorders>
            <w:shd w:val="clear" w:color="auto" w:fill="948A54" w:themeFill="background2" w:themeFillShade="80"/>
          </w:tcPr>
          <w:p w14:paraId="203599F3">
            <w:pPr>
              <w:spacing w:after="0" w:line="240" w:lineRule="auto"/>
              <w:jc w:val="right"/>
              <w:rPr>
                <w:rFonts w:ascii="Calibri" w:hAnsi="Calibri" w:cs="Calibri"/>
                <w:b/>
                <w:bCs/>
                <w:color w:val="000000"/>
              </w:rPr>
            </w:pPr>
            <w:r>
              <w:rPr>
                <w:rFonts w:ascii="Calibri" w:hAnsi="Calibri" w:cs="Calibri"/>
                <w:b/>
                <w:bCs/>
                <w:color w:val="000000"/>
              </w:rPr>
              <w:t>17.07698</w:t>
            </w:r>
          </w:p>
        </w:tc>
      </w:tr>
      <w:tr w14:paraId="755A86C2">
        <w:tblPrEx>
          <w:tblBorders>
            <w:top w:val="single" w:color="000000" w:themeColor="text1" w:sz="8" w:space="0"/>
            <w:left w:val="none" w:color="auto" w:sz="0" w:space="0"/>
            <w:bottom w:val="single" w:color="000000" w:themeColor="text1" w:sz="8"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2"/>
          <w:wAfter w:w="2443" w:type="dxa"/>
          <w:trHeight w:val="300" w:hRule="atLeast"/>
        </w:trPr>
        <w:tc>
          <w:tcPr>
            <w:tcW w:w="960" w:type="dxa"/>
            <w:noWrap/>
          </w:tcPr>
          <w:p w14:paraId="48E38D16">
            <w:pPr>
              <w:spacing w:after="0" w:line="240" w:lineRule="auto"/>
              <w:rPr>
                <w:rFonts w:ascii="Calibri" w:hAnsi="Calibri" w:eastAsia="Times New Roman" w:cs="Calibri"/>
                <w:b/>
                <w:bCs/>
                <w:color w:val="000000"/>
              </w:rPr>
            </w:pPr>
          </w:p>
        </w:tc>
        <w:tc>
          <w:tcPr>
            <w:tcW w:w="960" w:type="dxa"/>
            <w:noWrap/>
          </w:tcPr>
          <w:p w14:paraId="5CA86DE4">
            <w:pPr>
              <w:spacing w:after="0" w:line="240" w:lineRule="auto"/>
              <w:rPr>
                <w:rFonts w:ascii="Calibri" w:hAnsi="Calibri" w:eastAsia="Times New Roman" w:cs="Calibri"/>
                <w:color w:val="000000"/>
              </w:rPr>
            </w:pPr>
          </w:p>
        </w:tc>
        <w:tc>
          <w:tcPr>
            <w:tcW w:w="960" w:type="dxa"/>
            <w:noWrap/>
          </w:tcPr>
          <w:p w14:paraId="448CA90E">
            <w:pPr>
              <w:spacing w:after="0" w:line="240" w:lineRule="auto"/>
              <w:rPr>
                <w:rFonts w:ascii="Calibri" w:hAnsi="Calibri" w:eastAsia="Times New Roman" w:cs="Calibri"/>
                <w:color w:val="000000"/>
              </w:rPr>
            </w:pPr>
          </w:p>
        </w:tc>
        <w:tc>
          <w:tcPr>
            <w:tcW w:w="1220" w:type="dxa"/>
            <w:noWrap/>
          </w:tcPr>
          <w:p w14:paraId="633E6722">
            <w:pPr>
              <w:spacing w:after="0" w:line="240" w:lineRule="auto"/>
              <w:rPr>
                <w:rFonts w:ascii="Calibri" w:hAnsi="Calibri" w:eastAsia="Times New Roman" w:cs="Calibri"/>
                <w:color w:val="000000"/>
              </w:rPr>
            </w:pPr>
          </w:p>
        </w:tc>
        <w:tc>
          <w:tcPr>
            <w:tcW w:w="1600" w:type="dxa"/>
            <w:noWrap/>
          </w:tcPr>
          <w:p w14:paraId="6C077684">
            <w:pPr>
              <w:spacing w:after="0" w:line="240" w:lineRule="auto"/>
              <w:rPr>
                <w:rFonts w:ascii="Calibri" w:hAnsi="Calibri" w:eastAsia="Times New Roman" w:cs="Calibri"/>
                <w:color w:val="000000"/>
              </w:rPr>
            </w:pPr>
            <w:r>
              <w:rPr>
                <w:rFonts w:ascii="Calibri" w:hAnsi="Calibri" w:eastAsia="Times New Roman" w:cs="Calibri"/>
                <w:color w:val="000000"/>
              </w:rPr>
              <w:t> </w:t>
            </w:r>
          </w:p>
        </w:tc>
      </w:tr>
    </w:tbl>
    <w:p w14:paraId="2CF0B464">
      <w:pPr>
        <w:rPr>
          <w:rFonts w:asciiTheme="majorBidi" w:hAnsiTheme="majorBidi" w:eastAsiaTheme="minorEastAsia" w:cstheme="majorBidi"/>
          <w:b/>
          <w:bCs/>
        </w:rPr>
      </w:pPr>
    </w:p>
    <w:p w14:paraId="29453A2B">
      <w:pPr>
        <w:rPr>
          <w:rFonts w:eastAsia="Times New Roman" w:asciiTheme="majorBidi" w:hAnsiTheme="majorBidi" w:cstheme="majorBidi"/>
          <w:b/>
          <w:bCs/>
          <w:color w:val="000000"/>
          <w:bdr w:val="single" w:color="auto" w:sz="4" w:space="0"/>
        </w:rPr>
      </w:pPr>
      <w:r>
        <w:rPr>
          <w:rFonts w:ascii="Cambria Math" w:hAnsi="Cambria Math" w:eastAsiaTheme="minorEastAsia" w:cstheme="majorBidi"/>
        </w:rPr>
        <w:br w:type="textWrapping"/>
      </w:r>
      <w:r>
        <w:rPr>
          <w:rFonts w:asciiTheme="majorBidi" w:hAnsiTheme="majorBidi" w:eastAsiaTheme="minorEastAsia" w:cstheme="majorBidi"/>
        </w:rPr>
        <w:t xml:space="preserve">                    </w:t>
      </w:r>
      <w:r>
        <w:rPr>
          <w:rFonts w:asciiTheme="majorBidi" w:hAnsiTheme="majorBidi" w:eastAsiaTheme="minorEastAsia" w:cstheme="majorBidi"/>
          <w:b/>
          <w:bCs/>
        </w:rPr>
        <w:t xml:space="preserve">b = </w:t>
      </w:r>
      <m:oMath>
        <m:f>
          <m:fPr>
            <m:ctrlPr>
              <w:rPr>
                <w:rFonts w:ascii="Cambria Math" w:hAnsi="Cambria Math" w:eastAsiaTheme="minorEastAsia" w:cstheme="majorBidi"/>
                <w:b/>
                <w:bCs/>
                <w:i/>
              </w:rPr>
            </m:ctrlPr>
          </m:fPr>
          <m:num>
            <m:r>
              <m:rPr>
                <m:sty m:val="bi"/>
              </m:rPr>
              <w:rPr>
                <w:rFonts w:ascii="Cambria Math" w:hAnsi="Cambria Math" w:eastAsiaTheme="minorEastAsia"/>
              </w:rPr>
              <m:t>nΣXy−</m:t>
            </m:r>
            <m:d>
              <m:dPr>
                <m:ctrlPr>
                  <w:rPr>
                    <w:rFonts w:ascii="Cambria Math" w:hAnsi="Cambria Math" w:eastAsiaTheme="minorEastAsia"/>
                    <w:b/>
                    <w:bCs/>
                    <w:i/>
                  </w:rPr>
                </m:ctrlPr>
              </m:dPr>
              <m:e>
                <m:r>
                  <m:rPr>
                    <m:sty m:val="bi"/>
                  </m:rPr>
                  <w:rPr>
                    <w:rFonts w:ascii="Cambria Math" w:hAnsi="Cambria Math" w:eastAsiaTheme="minorEastAsia"/>
                  </w:rPr>
                  <m:t>Σx</m:t>
                </m:r>
                <m:ctrlPr>
                  <w:rPr>
                    <w:rFonts w:ascii="Cambria Math" w:hAnsi="Cambria Math" w:eastAsiaTheme="minorEastAsia"/>
                    <w:b/>
                    <w:bCs/>
                    <w:i/>
                  </w:rPr>
                </m:ctrlPr>
              </m:e>
            </m:d>
            <m:r>
              <m:rPr>
                <m:sty m:val="bi"/>
              </m:rPr>
              <w:rPr>
                <w:rFonts w:ascii="Cambria Math" w:hAnsi="Cambria Math" w:eastAsiaTheme="minorEastAsia"/>
              </w:rPr>
              <m:t>(Σy)</m:t>
            </m:r>
            <m:ctrlPr>
              <w:rPr>
                <w:rFonts w:ascii="Cambria Math" w:hAnsi="Cambria Math" w:eastAsiaTheme="minorEastAsia" w:cstheme="majorBidi"/>
                <w:b/>
                <w:bCs/>
                <w:i/>
              </w:rPr>
            </m:ctrlPr>
          </m:num>
          <m:den>
            <m:r>
              <m:rPr>
                <m:sty m:val="bi"/>
              </m:rPr>
              <w:rPr>
                <w:rFonts w:ascii="Cambria Math" w:hAnsi="Cambria Math" w:eastAsiaTheme="minorEastAsia" w:cstheme="majorBidi"/>
              </w:rPr>
              <m:t>n</m:t>
            </m:r>
            <m:r>
              <m:rPr>
                <m:sty m:val="bi"/>
              </m:rPr>
              <w:rPr>
                <w:rFonts w:ascii="Cambria Math" w:hAnsi="Cambria Math" w:eastAsiaTheme="minorEastAsia"/>
              </w:rPr>
              <m:t>Σx²−(Σx)²</m:t>
            </m:r>
            <m:ctrlPr>
              <w:rPr>
                <w:rFonts w:ascii="Cambria Math" w:hAnsi="Cambria Math" w:eastAsiaTheme="minorEastAsia" w:cstheme="majorBidi"/>
                <w:b/>
                <w:bCs/>
                <w:i/>
              </w:rPr>
            </m:ctrlPr>
          </m:den>
        </m:f>
      </m:oMath>
      <w:r>
        <w:rPr>
          <w:rFonts w:asciiTheme="majorBidi" w:hAnsiTheme="majorBidi" w:eastAsiaTheme="minorEastAsia" w:cstheme="majorBidi"/>
        </w:rPr>
        <w:t xml:space="preserve">       </w:t>
      </w:r>
      <w:r>
        <w:rPr>
          <w:rFonts w:asciiTheme="majorBidi" w:hAnsiTheme="majorBidi" w:eastAsiaTheme="minorEastAsia" w:cstheme="majorBidi"/>
          <w:bdr w:val="single" w:color="auto" w:sz="4" w:space="0"/>
        </w:rPr>
        <w:t>b =</w:t>
      </w:r>
      <w:r>
        <w:rPr>
          <w:rFonts w:eastAsia="Times New Roman" w:asciiTheme="majorBidi" w:hAnsiTheme="majorBidi" w:cstheme="majorBidi"/>
          <w:b/>
          <w:bCs/>
          <w:color w:val="000000"/>
          <w:bdr w:val="single" w:color="auto" w:sz="4" w:space="0"/>
        </w:rPr>
        <w:t>0.0004996</w:t>
      </w:r>
    </w:p>
    <w:p w14:paraId="5FD5554B">
      <w:pPr>
        <w:pStyle w:val="19"/>
        <w:rPr>
          <w:rFonts w:asciiTheme="majorBidi" w:hAnsiTheme="majorBidi" w:eastAsiaTheme="minorEastAsia" w:cstheme="majorBidi"/>
        </w:rPr>
      </w:pPr>
    </w:p>
    <w:p w14:paraId="1635F7A3">
      <w:pPr>
        <w:pStyle w:val="19"/>
        <w:rPr>
          <w:rFonts w:asciiTheme="majorBidi" w:hAnsiTheme="majorBidi" w:eastAsiaTheme="minorEastAsia" w:cstheme="majorBidi"/>
          <w:b/>
          <w:bCs/>
        </w:rPr>
      </w:pPr>
      <w:r>
        <w:rPr>
          <w:rFonts w:asciiTheme="majorBidi" w:hAnsiTheme="majorBidi" w:eastAsiaTheme="minorEastAsia" w:cstheme="majorBidi"/>
        </w:rPr>
        <w:t xml:space="preserve">                    </w:t>
      </w:r>
      <w:r>
        <w:rPr>
          <w:rFonts w:asciiTheme="majorBidi" w:hAnsiTheme="majorBidi" w:eastAsiaTheme="minorEastAsia" w:cstheme="majorBidi"/>
          <w:b/>
          <w:bCs/>
        </w:rPr>
        <w:t>a = ybar – b (xbar)</w:t>
      </w:r>
    </w:p>
    <w:p w14:paraId="2F69F671">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0F2018CE">
      <w:pPr>
        <w:rPr>
          <w:rFonts w:ascii="Calibri" w:hAnsi="Calibri" w:eastAsia="Times New Roman" w:cs="Calibri"/>
          <w:b/>
          <w:bCs/>
          <w:color w:val="000000"/>
          <w:bdr w:val="single" w:color="auto" w:sz="4" w:space="0"/>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 xml:space="preserve">a = </w:t>
      </w:r>
      <w:r>
        <w:rPr>
          <w:rFonts w:ascii="Calibri" w:hAnsi="Calibri" w:eastAsia="Times New Roman" w:cs="Calibri"/>
          <w:b/>
          <w:bCs/>
          <w:color w:val="000000"/>
          <w:bdr w:val="single" w:color="auto" w:sz="4" w:space="0"/>
        </w:rPr>
        <w:t>4.3911137</w:t>
      </w:r>
    </w:p>
    <w:p w14:paraId="5D6462D0">
      <w:pPr>
        <w:rPr>
          <w:rFonts w:ascii="Calibri" w:hAnsi="Calibri" w:eastAsia="Times New Roman" w:cs="Calibri"/>
          <w:b/>
          <w:bCs/>
          <w:color w:val="000000"/>
        </w:rPr>
      </w:pPr>
      <w:r>
        <w:rPr>
          <w:rFonts w:ascii="Calibri" w:hAnsi="Calibri" w:eastAsia="Times New Roman" w:cs="Calibri"/>
          <w:b/>
          <w:bCs/>
          <w:color w:val="000000"/>
        </w:rPr>
        <w:t xml:space="preserve">         </w:t>
      </w:r>
    </w:p>
    <w:p w14:paraId="6F2FA671">
      <w:pPr>
        <w:rPr>
          <w:rFonts w:ascii="Calibri" w:hAnsi="Calibri" w:eastAsia="Times New Roman" w:cs="Calibri"/>
          <w:b/>
          <w:bCs/>
          <w:color w:val="000000"/>
        </w:rPr>
      </w:pPr>
      <w:r>
        <w:rPr>
          <w:rFonts w:ascii="Calibri" w:hAnsi="Calibri" w:eastAsia="Times New Roman" w:cs="Calibri"/>
          <w:b/>
          <w:bCs/>
          <w:color w:val="000000"/>
        </w:rPr>
        <w:t xml:space="preserve">                           </w:t>
      </w:r>
      <m:oMath>
        <m:r>
          <m:rPr>
            <m:sty m:val="bi"/>
          </m:rPr>
          <w:rPr>
            <w:rFonts w:ascii="Cambria Math" w:hAnsi="Cambria Math" w:eastAsia="Times New Roman" w:cs="Calibri"/>
            <w:color w:val="000000"/>
          </w:rPr>
          <m:t>ŷ=a+bx</m:t>
        </m:r>
      </m:oMath>
    </w:p>
    <w:p w14:paraId="121137F0">
      <w:pPr>
        <w:pBdr>
          <w:top w:val="single" w:color="auto" w:sz="4" w:space="1"/>
          <w:left w:val="single" w:color="auto" w:sz="4" w:space="4"/>
          <w:bottom w:val="single" w:color="auto" w:sz="4" w:space="1"/>
          <w:right w:val="single" w:color="auto" w:sz="4" w:space="4"/>
          <w:between w:val="single" w:color="auto" w:sz="4" w:space="1"/>
        </w:pBdr>
        <w:rPr>
          <w:rFonts w:ascii="Calibri" w:hAnsi="Calibri" w:eastAsia="Times New Roman" w:cs="Calibri"/>
          <w:b/>
          <w:bCs/>
          <w:color w:val="000000"/>
        </w:rPr>
      </w:pPr>
      <w:r>
        <w:rPr>
          <w:rFonts w:ascii="Calibri" w:hAnsi="Calibri" w:eastAsia="Times New Roman" w:cs="Calibri"/>
          <w:b/>
          <w:bCs/>
        </w:rPr>
        <w:t xml:space="preserve">                   </w:t>
      </w:r>
      <m:oMath>
        <m:r>
          <m:rPr>
            <m:sty m:val="bi"/>
          </m:rPr>
          <w:rPr>
            <w:rFonts w:ascii="Cambria Math" w:hAnsi="Cambria Math" w:eastAsiaTheme="minorEastAsia"/>
          </w:rPr>
          <m:t>Σ</m:t>
        </m:r>
      </m:oMath>
      <w:r>
        <w:rPr>
          <w:rFonts w:ascii="Calibri" w:hAnsi="Calibri" w:eastAsia="Times New Roman" w:cs="Calibri"/>
          <w:b/>
          <w:bCs/>
          <w:color w:val="000000"/>
        </w:rPr>
        <w:t xml:space="preserve"> </w:t>
      </w:r>
      <m:oMath>
        <m:r>
          <m:rPr>
            <m:sty m:val="bi"/>
          </m:rPr>
          <w:rPr>
            <w:rFonts w:ascii="Cambria Math" w:hAnsi="Cambria Math" w:eastAsia="Times New Roman" w:cs="Calibri"/>
            <w:color w:val="000000"/>
          </w:rPr>
          <m:t>ŷ=283.00361</m:t>
        </m:r>
      </m:oMath>
    </w:p>
    <w:p w14:paraId="399BA178">
      <w:pPr>
        <w:pStyle w:val="19"/>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There is strong relationship between the pocket money of students and days which they spend with this money is 283.003.</w:t>
      </w:r>
    </w:p>
    <w:p w14:paraId="228E43AD">
      <w:pPr>
        <w:pStyle w:val="19"/>
        <w:rPr>
          <w:rFonts w:ascii="Cambria Math" w:hAnsi="Cambria Math" w:eastAsiaTheme="minorEastAsia"/>
          <w:oMath/>
        </w:rPr>
      </w:pPr>
    </w:p>
    <w:p w14:paraId="46C6F779">
      <w:pPr>
        <w:rPr>
          <w:rFonts w:asciiTheme="majorBidi" w:hAnsiTheme="majorBidi" w:eastAsiaTheme="minorEastAsia" w:cstheme="majorBidi"/>
          <w:b/>
          <w:bCs/>
        </w:rPr>
      </w:pPr>
      <w:r>
        <w:rPr>
          <w:rFonts w:asciiTheme="majorBidi" w:hAnsiTheme="majorBidi" w:eastAsiaTheme="minorEastAsia" w:cstheme="majorBidi"/>
          <w:b/>
          <w:bCs/>
        </w:rPr>
        <w:t>Sum of Square of regrration:</w:t>
      </w:r>
    </w:p>
    <w:p w14:paraId="5A10BC90">
      <w:pPr>
        <w:rPr>
          <w:rFonts w:asciiTheme="majorBidi" w:hAnsiTheme="majorBidi" w:eastAsiaTheme="minorEastAsia" w:cstheme="majorBidi"/>
          <w:b/>
          <w:color w:val="000000"/>
        </w:rPr>
      </w:pPr>
      <w:r>
        <w:rPr>
          <w:rFonts w:asciiTheme="majorBidi" w:hAnsiTheme="majorBidi" w:eastAsiaTheme="minorEastAsia" w:cstheme="majorBidi"/>
          <w:b/>
          <w:bCs/>
        </w:rPr>
        <w:t>SSR =</w:t>
      </w:r>
      <m:oMath>
        <m:r>
          <m:rPr>
            <m:sty m:val="bi"/>
          </m:rPr>
          <w:rPr>
            <w:rFonts w:ascii="Cambria Math" w:hAnsi="Cambria Math" w:eastAsiaTheme="minorEastAsia"/>
          </w:rPr>
          <m:t xml:space="preserve"> Σ(</m:t>
        </m:r>
        <m:r>
          <m:rPr>
            <m:sty m:val="bi"/>
          </m:rPr>
          <w:rPr>
            <w:rFonts w:ascii="Cambria Math" w:hAnsi="Cambria Math" w:eastAsia="Times New Roman" w:cs="Calibri"/>
            <w:color w:val="000000"/>
          </w:rPr>
          <m:t>ŷ−ybar)²</m:t>
        </m:r>
      </m:oMath>
    </w:p>
    <w:p w14:paraId="4F1ED7D3">
      <w:pPr>
        <w:rPr>
          <w:rFonts w:ascii="Calibri" w:hAnsi="Calibri" w:eastAsia="Times New Roman" w:cs="Calibri"/>
          <w:b/>
          <w:bCs/>
          <w:color w:val="000000"/>
        </w:rPr>
      </w:pPr>
      <w:r>
        <w:rPr>
          <w:rFonts w:asciiTheme="majorBidi" w:hAnsiTheme="majorBidi" w:eastAsiaTheme="minorEastAsia" w:cstheme="majorBidi"/>
          <w:b/>
          <w:color w:val="000000"/>
        </w:rPr>
        <w:t xml:space="preserve">    </w:t>
      </w:r>
      <w:r>
        <w:rPr>
          <w:rFonts w:asciiTheme="majorBidi" w:hAnsiTheme="majorBidi" w:eastAsiaTheme="minorEastAsia" w:cstheme="majorBidi"/>
          <w:b/>
          <w:color w:val="000000"/>
          <w:bdr w:val="single" w:color="auto" w:sz="4" w:space="0"/>
        </w:rPr>
        <w:t xml:space="preserve">SSR = </w:t>
      </w:r>
      <w:r>
        <w:rPr>
          <w:rFonts w:eastAsia="Times New Roman" w:asciiTheme="majorBidi" w:hAnsiTheme="majorBidi" w:cstheme="majorBidi"/>
          <w:b/>
          <w:bCs/>
          <w:color w:val="000000"/>
          <w:bdr w:val="single" w:color="auto" w:sz="4" w:space="0"/>
        </w:rPr>
        <w:t>17.07698</w:t>
      </w:r>
    </w:p>
    <w:p w14:paraId="6D4A88A0">
      <w:pPr>
        <w:rPr>
          <w:rFonts w:asciiTheme="majorBidi" w:hAnsiTheme="majorBidi" w:eastAsiaTheme="minorEastAsia" w:cstheme="majorBidi"/>
          <w:b/>
          <w:color w:val="000000"/>
        </w:rPr>
      </w:pPr>
    </w:p>
    <w:p w14:paraId="5F684D32">
      <w:pPr>
        <w:rPr>
          <w:rFonts w:asciiTheme="majorBidi" w:hAnsiTheme="majorBidi" w:eastAsiaTheme="minorEastAsia" w:cstheme="majorBidi"/>
          <w:b/>
        </w:rPr>
      </w:pPr>
      <w:r>
        <w:rPr>
          <w:rFonts w:asciiTheme="majorBidi" w:hAnsiTheme="majorBidi" w:eastAsiaTheme="minorEastAsia" w:cstheme="majorBidi"/>
          <w:b/>
          <w:color w:val="000000"/>
        </w:rPr>
        <w:t xml:space="preserve">TSS = </w:t>
      </w:r>
      <m:oMath>
        <m:r>
          <m:rPr>
            <m:sty m:val="bi"/>
          </m:rPr>
          <w:rPr>
            <w:rFonts w:ascii="Cambria Math" w:hAnsi="Cambria Math" w:eastAsiaTheme="minorEastAsia"/>
          </w:rPr>
          <m:t>Σ(y−ybar)²</m:t>
        </m:r>
      </m:oMath>
    </w:p>
    <w:p w14:paraId="3F6666BC">
      <w:pPr>
        <w:rPr>
          <w:rFonts w:asciiTheme="majorBidi" w:hAnsiTheme="majorBidi" w:eastAsiaTheme="minorEastAsia" w:cstheme="majorBidi"/>
          <w:b/>
          <w:bdr w:val="single" w:color="auto" w:sz="4" w:space="0"/>
        </w:rPr>
      </w:pPr>
      <w:r>
        <w:rPr>
          <w:rFonts w:asciiTheme="majorBidi" w:hAnsiTheme="majorBidi" w:eastAsiaTheme="minorEastAsia" w:cstheme="majorBidi"/>
          <w:b/>
        </w:rPr>
        <w:t xml:space="preserve">     </w:t>
      </w:r>
      <w:r>
        <w:rPr>
          <w:rFonts w:asciiTheme="majorBidi" w:hAnsiTheme="majorBidi" w:eastAsiaTheme="minorEastAsia" w:cstheme="majorBidi"/>
          <w:b/>
          <w:bdr w:val="single" w:color="auto" w:sz="4" w:space="0"/>
        </w:rPr>
        <w:t>TSS = 99.22</w:t>
      </w:r>
    </w:p>
    <w:p w14:paraId="567FFF88">
      <w:pPr>
        <w:rPr>
          <w:rFonts w:asciiTheme="majorBidi" w:hAnsiTheme="majorBidi" w:eastAsiaTheme="minorEastAsia" w:cstheme="majorBidi"/>
          <w:b/>
          <w:bCs/>
        </w:rPr>
      </w:pPr>
      <w:r>
        <w:rPr>
          <w:rFonts w:asciiTheme="majorBidi" w:hAnsiTheme="majorBidi" w:eastAsiaTheme="minorEastAsia" w:cstheme="majorBidi"/>
          <w:b/>
          <w:bCs/>
        </w:rPr>
        <w:t>Population:</w:t>
      </w:r>
    </w:p>
    <w:p w14:paraId="077AD7F4">
      <w:pPr>
        <w:rPr>
          <w:rFonts w:asciiTheme="majorBidi" w:hAnsiTheme="majorBidi" w:eastAsiaTheme="minorEastAsia" w:cstheme="majorBidi"/>
          <w:b/>
          <w:bCs/>
        </w:rPr>
      </w:pPr>
      <w:r>
        <w:rPr>
          <w:rFonts w:asciiTheme="majorBidi" w:hAnsiTheme="majorBidi" w:eastAsiaTheme="minorEastAsia" w:cstheme="majorBidi"/>
          <w:b/>
          <w:bCs/>
        </w:rPr>
        <w:t xml:space="preserve">       SSE = TSS – SSR</w:t>
      </w:r>
    </w:p>
    <w:p w14:paraId="0EBB736D">
      <w:pPr>
        <w:rPr>
          <w:rFonts w:asciiTheme="majorBidi" w:hAnsiTheme="majorBidi" w:eastAsiaTheme="minorEastAsia" w:cstheme="majorBidi"/>
          <w:b/>
          <w:bCs/>
        </w:rPr>
      </w:pPr>
      <w:r>
        <w:rPr>
          <w:rFonts w:asciiTheme="majorBidi" w:hAnsiTheme="majorBidi" w:eastAsiaTheme="minorEastAsia" w:cstheme="majorBidi"/>
          <w:b/>
          <w:bCs/>
        </w:rPr>
        <w:t xml:space="preserve">        = 99.22 – 17.07698</w:t>
      </w:r>
    </w:p>
    <w:p w14:paraId="4847D086">
      <w:pPr>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SSE = 82.14302</w:t>
      </w:r>
    </w:p>
    <w:p w14:paraId="061779CD">
      <w:pPr>
        <w:rPr>
          <w:rFonts w:asciiTheme="majorBidi" w:hAnsiTheme="majorBidi" w:eastAsiaTheme="minorEastAsia" w:cstheme="majorBidi"/>
          <w:b/>
          <w:bCs/>
        </w:rPr>
      </w:pPr>
    </w:p>
    <w:p w14:paraId="4DA86E23">
      <w:pPr>
        <w:rPr>
          <w:rFonts w:asciiTheme="majorBidi" w:hAnsiTheme="majorBidi" w:eastAsiaTheme="minorEastAsia" w:cstheme="majorBidi"/>
          <w:b/>
          <w:bCs/>
        </w:rPr>
      </w:pPr>
    </w:p>
    <w:p w14:paraId="51960530">
      <w:pPr>
        <w:tabs>
          <w:tab w:val="left" w:pos="1215"/>
        </w:tabs>
        <w:rPr>
          <w:rFonts w:asciiTheme="majorBidi" w:hAnsiTheme="majorBidi" w:eastAsiaTheme="minorEastAsia" w:cstheme="majorBidi"/>
          <w:b/>
          <w:bCs/>
        </w:rPr>
      </w:pPr>
      <w:r>
        <w:rPr>
          <w:rFonts w:asciiTheme="majorBidi" w:hAnsiTheme="majorBidi" w:eastAsiaTheme="minorEastAsia" w:cstheme="majorBidi"/>
          <w:b/>
          <w:bCs/>
        </w:rPr>
        <w:tab/>
      </w:r>
    </w:p>
    <w:p w14:paraId="0351DF6D">
      <w:pPr>
        <w:tabs>
          <w:tab w:val="left" w:pos="1215"/>
        </w:tabs>
        <w:rPr>
          <w:rFonts w:asciiTheme="majorBidi" w:hAnsiTheme="majorBidi" w:eastAsiaTheme="minorEastAsia" w:cstheme="majorBidi"/>
          <w:b/>
          <w:bCs/>
        </w:rPr>
      </w:pPr>
    </w:p>
    <w:p w14:paraId="76F51C08">
      <w:pPr>
        <w:tabs>
          <w:tab w:val="left" w:pos="1215"/>
        </w:tabs>
        <w:rPr>
          <w:rFonts w:asciiTheme="majorBidi" w:hAnsiTheme="majorBidi" w:eastAsiaTheme="minorEastAsia" w:cstheme="majorBidi"/>
          <w:b/>
          <w:bCs/>
        </w:rPr>
      </w:pPr>
    </w:p>
    <w:p w14:paraId="34414B08">
      <w:pPr>
        <w:pStyle w:val="2"/>
        <w:rPr>
          <w:rFonts w:asciiTheme="majorBidi" w:hAnsiTheme="majorBidi" w:eastAsiaTheme="minorEastAsia"/>
          <w:color w:val="auto"/>
          <w:sz w:val="24"/>
          <w:szCs w:val="24"/>
        </w:rPr>
      </w:pPr>
    </w:p>
    <w:p w14:paraId="47E84082">
      <w:pPr>
        <w:pStyle w:val="2"/>
        <w:rPr>
          <w:rFonts w:asciiTheme="majorBidi" w:hAnsiTheme="majorBidi" w:eastAsiaTheme="minorEastAsia"/>
          <w:color w:val="auto"/>
          <w:sz w:val="24"/>
          <w:szCs w:val="24"/>
          <w:u w:val="single"/>
        </w:rPr>
      </w:pPr>
      <w:bookmarkStart w:id="83" w:name="_Toc98201603"/>
      <w:r>
        <w:rPr>
          <w:rFonts w:asciiTheme="majorBidi" w:hAnsiTheme="majorBidi" w:eastAsiaTheme="minorEastAsia"/>
          <w:color w:val="auto"/>
          <w:sz w:val="24"/>
          <w:szCs w:val="24"/>
          <w:u w:val="single"/>
        </w:rPr>
        <w:t>Coefficient of determination:</w:t>
      </w:r>
      <w:bookmarkEnd w:id="83"/>
    </w:p>
    <w:p w14:paraId="33FF8375"/>
    <w:p w14:paraId="6C62FD3D">
      <w:pPr>
        <w:tabs>
          <w:tab w:val="left" w:pos="1215"/>
        </w:tabs>
        <w:rPr>
          <w:rFonts w:asciiTheme="majorBidi" w:hAnsiTheme="majorBidi" w:eastAsiaTheme="minorEastAsia" w:cstheme="majorBidi"/>
          <w:b/>
          <w:bCs/>
        </w:rPr>
      </w:pPr>
      <w:r>
        <w:rPr>
          <w:rFonts w:asciiTheme="majorBidi" w:hAnsiTheme="majorBidi" w:eastAsiaTheme="minorEastAsia" w:cstheme="majorBidi"/>
          <w:b/>
          <w:bCs/>
        </w:rPr>
        <w:t xml:space="preserve">          r² = </w:t>
      </w:r>
      <m:oMath>
        <m:f>
          <m:fPr>
            <m:ctrlPr>
              <w:rPr>
                <w:rFonts w:ascii="Cambria Math" w:hAnsi="Cambria Math" w:eastAsiaTheme="minorEastAsia" w:cstheme="majorBidi"/>
                <w:b/>
                <w:bCs/>
                <w:i/>
              </w:rPr>
            </m:ctrlPr>
          </m:fPr>
          <m:num>
            <m:r>
              <m:rPr>
                <m:sty m:val="bi"/>
              </m:rPr>
              <w:rPr>
                <w:rFonts w:ascii="Cambria Math" w:hAnsi="Cambria Math" w:eastAsiaTheme="minorEastAsia" w:cstheme="majorBidi"/>
              </w:rPr>
              <m:t>SSR</m:t>
            </m:r>
            <m:ctrlPr>
              <w:rPr>
                <w:rFonts w:ascii="Cambria Math" w:hAnsi="Cambria Math" w:eastAsiaTheme="minorEastAsia" w:cstheme="majorBidi"/>
                <w:b/>
                <w:bCs/>
                <w:i/>
              </w:rPr>
            </m:ctrlPr>
          </m:num>
          <m:den>
            <m:r>
              <m:rPr>
                <m:sty m:val="bi"/>
              </m:rPr>
              <w:rPr>
                <w:rFonts w:ascii="Cambria Math" w:hAnsi="Cambria Math" w:eastAsiaTheme="minorEastAsia" w:cstheme="majorBidi"/>
              </w:rPr>
              <m:t>TSS</m:t>
            </m:r>
            <m:ctrlPr>
              <w:rPr>
                <w:rFonts w:ascii="Cambria Math" w:hAnsi="Cambria Math" w:eastAsiaTheme="minorEastAsia" w:cstheme="majorBidi"/>
                <w:b/>
                <w:bCs/>
                <w:i/>
              </w:rPr>
            </m:ctrlPr>
          </m:den>
        </m:f>
      </m:oMath>
    </w:p>
    <w:p w14:paraId="2C99EFEB">
      <w:pPr>
        <w:tabs>
          <w:tab w:val="left" w:pos="1215"/>
        </w:tabs>
        <w:rPr>
          <w:rFonts w:asciiTheme="majorBidi" w:hAnsiTheme="majorBidi" w:eastAsiaTheme="minorEastAsia" w:cstheme="majorBidi"/>
          <w:b/>
          <w:bCs/>
        </w:rPr>
      </w:pPr>
      <w:r>
        <w:rPr>
          <w:rFonts w:asciiTheme="majorBidi" w:hAnsiTheme="majorBidi" w:eastAsiaTheme="minorEastAsia" w:cstheme="majorBidi"/>
          <w:b/>
          <w:bCs/>
        </w:rPr>
        <w:t xml:space="preserve">           </w:t>
      </w:r>
      <w:r>
        <w:rPr>
          <w:rFonts w:asciiTheme="majorBidi" w:hAnsiTheme="majorBidi" w:eastAsiaTheme="minorEastAsia" w:cstheme="majorBidi"/>
          <w:b/>
          <w:bCs/>
          <w:bdr w:val="single" w:color="auto" w:sz="4" w:space="0"/>
        </w:rPr>
        <w:t>r²= 0.1721</w:t>
      </w:r>
    </w:p>
    <w:p w14:paraId="2895CD49">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p>
    <w:p w14:paraId="15F124DE">
      <w:pPr>
        <w:rPr>
          <w:rFonts w:asciiTheme="majorBidi" w:hAnsiTheme="majorBidi" w:eastAsiaTheme="minorEastAsia" w:cstheme="majorBidi"/>
        </w:rPr>
      </w:pPr>
      <w:r>
        <w:rPr>
          <w:rFonts w:asciiTheme="majorBidi" w:hAnsiTheme="majorBidi" w:eastAsiaTheme="minorEastAsia" w:cstheme="majorBidi"/>
        </w:rPr>
        <w:t>17% of the total students can manage their  needs by the pocket money they get from home per week but other students do not manage their needs they use other resources to manage it.</w:t>
      </w:r>
    </w:p>
    <w:p w14:paraId="5F2006BA">
      <w:pPr>
        <w:pStyle w:val="2"/>
        <w:rPr>
          <w:rFonts w:asciiTheme="majorBidi" w:hAnsiTheme="majorBidi" w:eastAsiaTheme="minorEastAsia"/>
          <w:color w:val="auto"/>
          <w:sz w:val="24"/>
          <w:szCs w:val="24"/>
        </w:rPr>
      </w:pPr>
      <w:bookmarkStart w:id="84" w:name="_Toc98201604"/>
      <w:r>
        <w:rPr>
          <w:rFonts w:asciiTheme="majorBidi" w:hAnsiTheme="majorBidi" w:eastAsiaTheme="minorEastAsia"/>
          <w:color w:val="auto"/>
          <w:sz w:val="24"/>
          <w:szCs w:val="24"/>
        </w:rPr>
        <w:t>Prediction:</w:t>
      </w:r>
      <w:bookmarkEnd w:id="84"/>
    </w:p>
    <w:p w14:paraId="6AAF029B">
      <w:pPr>
        <w:rPr>
          <w:rFonts w:asciiTheme="majorBidi" w:hAnsiTheme="majorBidi" w:eastAsiaTheme="minorEastAsia" w:cstheme="majorBidi"/>
          <w:b/>
          <w:color w:val="000000"/>
        </w:rPr>
      </w:pPr>
      <w:r>
        <w:rPr>
          <w:rFonts w:asciiTheme="majorBidi" w:hAnsiTheme="majorBidi" w:eastAsiaTheme="minorEastAsia" w:cstheme="majorBidi"/>
          <w:b/>
          <w:bCs/>
        </w:rPr>
        <w:t xml:space="preserve">              </w:t>
      </w:r>
      <m:oMath>
        <m:r>
          <m:rPr>
            <m:sty m:val="bi"/>
          </m:rPr>
          <w:rPr>
            <w:rFonts w:ascii="Cambria Math" w:hAnsi="Cambria Math" w:eastAsia="Times New Roman" w:cs="Calibri"/>
            <w:color w:val="000000"/>
          </w:rPr>
          <m:t>ŷ=a+bx</m:t>
        </m:r>
      </m:oMath>
    </w:p>
    <w:p w14:paraId="5703E9DF">
      <w:pPr>
        <w:rPr>
          <w:rFonts w:asciiTheme="majorBidi" w:hAnsiTheme="majorBidi" w:eastAsiaTheme="minorEastAsia" w:cstheme="majorBidi"/>
          <w:b/>
          <w:color w:val="000000"/>
        </w:rPr>
      </w:pPr>
      <w:r>
        <w:rPr>
          <w:rFonts w:asciiTheme="majorBidi" w:hAnsiTheme="majorBidi" w:eastAsiaTheme="minorEastAsia" w:cstheme="majorBidi"/>
          <w:b/>
          <w:color w:val="000000"/>
        </w:rPr>
        <w:t xml:space="preserve">              x = 4500</w:t>
      </w:r>
    </w:p>
    <w:p w14:paraId="4C2FE9A0">
      <w:pPr>
        <w:rPr>
          <w:rFonts w:asciiTheme="majorBidi" w:hAnsiTheme="majorBidi" w:eastAsiaTheme="minorEastAsia" w:cstheme="majorBidi"/>
          <w:b/>
          <w:bCs/>
          <w:bdr w:val="single" w:color="auto" w:sz="4" w:space="0"/>
        </w:rPr>
      </w:pPr>
      <w:r>
        <w:rPr>
          <w:rFonts w:asciiTheme="majorBidi" w:hAnsiTheme="majorBidi" w:eastAsiaTheme="minorEastAsia" w:cstheme="majorBidi"/>
          <w:b/>
          <w:bCs/>
        </w:rPr>
        <w:t xml:space="preserve">              </w:t>
      </w:r>
      <m:oMath>
        <m:r>
          <m:rPr>
            <m:sty m:val="bi"/>
          </m:rPr>
          <w:rPr>
            <w:rFonts w:ascii="Cambria Math" w:hAnsi="Cambria Math" w:eastAsia="Times New Roman" w:cs="Calibri"/>
            <w:color w:val="000000"/>
            <w:bdr w:val="single" w:color="auto" w:sz="4" w:space="0"/>
          </w:rPr>
          <m:t>ŷ</m:t>
        </m:r>
      </m:oMath>
      <w:r>
        <w:rPr>
          <w:rFonts w:asciiTheme="majorBidi" w:hAnsiTheme="majorBidi" w:eastAsiaTheme="minorEastAsia" w:cstheme="majorBidi"/>
          <w:b/>
          <w:bCs/>
          <w:bdr w:val="single" w:color="auto" w:sz="4" w:space="0"/>
        </w:rPr>
        <w:t xml:space="preserve"> = 6.6393</w:t>
      </w:r>
    </w:p>
    <w:p w14:paraId="65228241">
      <w:pPr>
        <w:rPr>
          <w:rFonts w:asciiTheme="majorBidi" w:hAnsiTheme="majorBidi" w:eastAsiaTheme="minorEastAsia" w:cstheme="majorBidi"/>
          <w:b/>
          <w:bCs/>
        </w:rPr>
      </w:pPr>
      <w:r>
        <w:rPr>
          <w:rFonts w:asciiTheme="majorBidi" w:hAnsiTheme="majorBidi" w:eastAsiaTheme="minorEastAsia" w:cstheme="majorBidi"/>
          <w:b/>
          <w:bCs/>
        </w:rPr>
        <w:t xml:space="preserve">Interpretation: </w:t>
      </w:r>
      <w:r>
        <w:rPr>
          <w:rFonts w:asciiTheme="majorBidi" w:hAnsiTheme="majorBidi" w:eastAsiaTheme="minorEastAsia" w:cstheme="majorBidi"/>
        </w:rPr>
        <w:t>If</w:t>
      </w:r>
      <w:r>
        <w:rPr>
          <w:rFonts w:asciiTheme="majorBidi" w:hAnsiTheme="majorBidi" w:eastAsiaTheme="minorEastAsia" w:cstheme="majorBidi"/>
          <w:b/>
          <w:bCs/>
        </w:rPr>
        <w:t xml:space="preserve"> </w:t>
      </w:r>
      <w:r>
        <w:rPr>
          <w:rFonts w:asciiTheme="majorBidi" w:hAnsiTheme="majorBidi" w:eastAsiaTheme="minorEastAsia" w:cstheme="majorBidi"/>
        </w:rPr>
        <w:t>we give 4500 rupees to students per week then they can spend approximately 6</w:t>
      </w:r>
      <w:r>
        <w:rPr>
          <w:rFonts w:asciiTheme="majorBidi" w:hAnsiTheme="majorBidi" w:eastAsiaTheme="minorEastAsia" w:cstheme="majorBidi"/>
          <w:b/>
          <w:bCs/>
        </w:rPr>
        <w:t xml:space="preserve"> </w:t>
      </w:r>
      <w:r>
        <w:rPr>
          <w:rFonts w:asciiTheme="majorBidi" w:hAnsiTheme="majorBidi" w:eastAsiaTheme="minorEastAsia" w:cstheme="majorBidi"/>
        </w:rPr>
        <w:t>days.</w:t>
      </w:r>
      <w:r>
        <w:rPr>
          <w:rFonts w:asciiTheme="majorBidi" w:hAnsiTheme="majorBidi" w:eastAsiaTheme="minorEastAsia" w:cstheme="majorBidi"/>
          <w:b/>
          <w:bCs/>
        </w:rPr>
        <w:t xml:space="preserve"> </w:t>
      </w:r>
    </w:p>
    <w:p w14:paraId="77EBDD5D">
      <w:pPr>
        <w:pStyle w:val="2"/>
        <w:rPr>
          <w:rFonts w:asciiTheme="majorBidi" w:hAnsiTheme="majorBidi" w:eastAsiaTheme="minorEastAsia"/>
          <w:color w:val="auto"/>
          <w:sz w:val="24"/>
          <w:szCs w:val="24"/>
        </w:rPr>
      </w:pPr>
      <w:bookmarkStart w:id="85" w:name="_Toc98201605"/>
      <w:r>
        <w:rPr>
          <w:rFonts w:asciiTheme="majorBidi" w:hAnsiTheme="majorBidi" w:eastAsiaTheme="minorEastAsia"/>
          <w:color w:val="auto"/>
          <w:sz w:val="24"/>
          <w:szCs w:val="24"/>
        </w:rPr>
        <w:t>Forecast:</w:t>
      </w:r>
      <w:bookmarkEnd w:id="85"/>
    </w:p>
    <w:p w14:paraId="2E982C40">
      <w:pPr>
        <w:rPr>
          <w:rFonts w:asciiTheme="majorBidi" w:hAnsiTheme="majorBidi" w:eastAsiaTheme="minorEastAsia" w:cstheme="majorBidi"/>
          <w:b/>
          <w:color w:val="000000"/>
        </w:rPr>
      </w:pPr>
      <w:r>
        <w:rPr>
          <w:rFonts w:asciiTheme="majorBidi" w:hAnsiTheme="majorBidi" w:eastAsiaTheme="minorEastAsia" w:cstheme="majorBidi"/>
          <w:b/>
          <w:color w:val="000000"/>
        </w:rPr>
        <w:t xml:space="preserve">             </w:t>
      </w:r>
      <m:oMath>
        <m:r>
          <m:rPr>
            <m:sty m:val="bi"/>
          </m:rPr>
          <w:rPr>
            <w:rFonts w:ascii="Cambria Math" w:hAnsi="Cambria Math" w:eastAsia="Times New Roman" w:cs="Calibri"/>
            <w:color w:val="000000"/>
          </w:rPr>
          <m:t>ŷ=a+bx</m:t>
        </m:r>
      </m:oMath>
    </w:p>
    <w:p w14:paraId="1EE669A5">
      <w:pPr>
        <w:rPr>
          <w:rFonts w:asciiTheme="majorBidi" w:hAnsiTheme="majorBidi" w:eastAsiaTheme="minorEastAsia" w:cstheme="majorBidi"/>
          <w:b/>
          <w:color w:val="000000"/>
        </w:rPr>
      </w:pPr>
      <w:r>
        <w:rPr>
          <w:rFonts w:asciiTheme="majorBidi" w:hAnsiTheme="majorBidi" w:eastAsiaTheme="minorEastAsia" w:cstheme="majorBidi"/>
          <w:b/>
          <w:color w:val="000000"/>
        </w:rPr>
        <w:t xml:space="preserve">              x = 6000</w:t>
      </w:r>
    </w:p>
    <w:p w14:paraId="086FA2FB">
      <w:pPr>
        <w:rPr>
          <w:rFonts w:asciiTheme="majorBidi" w:hAnsiTheme="majorBidi" w:eastAsiaTheme="minorEastAsia" w:cstheme="majorBidi"/>
          <w:b/>
          <w:bCs/>
        </w:rPr>
      </w:pPr>
      <w:r>
        <w:rPr>
          <w:rFonts w:asciiTheme="majorBidi" w:hAnsiTheme="majorBidi" w:eastAsiaTheme="minorEastAsia" w:cstheme="majorBidi"/>
          <w:b/>
          <w:color w:val="000000"/>
        </w:rPr>
        <w:t xml:space="preserve">               </w:t>
      </w:r>
      <m:oMath>
        <m:r>
          <m:rPr>
            <m:sty m:val="bi"/>
          </m:rPr>
          <w:rPr>
            <w:rFonts w:ascii="Cambria Math" w:hAnsi="Cambria Math" w:eastAsia="Times New Roman" w:cs="Calibri"/>
            <w:color w:val="000000"/>
            <w:bdr w:val="single" w:color="auto" w:sz="4" w:space="0"/>
          </w:rPr>
          <m:t>ŷ</m:t>
        </m:r>
      </m:oMath>
      <w:r>
        <w:rPr>
          <w:rFonts w:asciiTheme="majorBidi" w:hAnsiTheme="majorBidi" w:eastAsiaTheme="minorEastAsia" w:cstheme="majorBidi"/>
          <w:b/>
          <w:color w:val="000000"/>
          <w:bdr w:val="single" w:color="auto" w:sz="4" w:space="0"/>
        </w:rPr>
        <w:t xml:space="preserve"> = 7.38</w:t>
      </w:r>
    </w:p>
    <w:p w14:paraId="3DCC27F6">
      <w:pPr>
        <w:rPr>
          <w:rFonts w:asciiTheme="majorBidi" w:hAnsiTheme="majorBidi" w:eastAsiaTheme="minorEastAsia" w:cstheme="majorBidi"/>
        </w:rPr>
      </w:pPr>
      <w:r>
        <w:rPr>
          <w:rFonts w:asciiTheme="majorBidi" w:hAnsiTheme="majorBidi" w:eastAsiaTheme="minorEastAsia" w:cstheme="majorBidi"/>
          <w:b/>
          <w:bCs/>
        </w:rPr>
        <w:t>Interpretation:</w:t>
      </w:r>
      <w:r>
        <w:rPr>
          <w:rFonts w:asciiTheme="majorBidi" w:hAnsiTheme="majorBidi" w:eastAsiaTheme="minorEastAsia" w:cstheme="majorBidi"/>
        </w:rPr>
        <w:t xml:space="preserve"> If the value of x increases to 6000 then the students can spend 7 days easily in the hostel.</w:t>
      </w:r>
    </w:p>
    <w:p w14:paraId="5C25EBB9">
      <w:pPr>
        <w:rPr>
          <w:rFonts w:asciiTheme="majorBidi" w:hAnsiTheme="majorBidi" w:eastAsiaTheme="minorEastAsia" w:cstheme="majorBidi"/>
          <w:b/>
          <w:bCs/>
        </w:rPr>
      </w:pPr>
    </w:p>
    <w:p w14:paraId="35D0EC81">
      <w:pPr>
        <w:rPr>
          <w:rFonts w:asciiTheme="majorBidi" w:hAnsiTheme="majorBidi" w:eastAsiaTheme="minorEastAsia" w:cstheme="majorBidi"/>
          <w:b/>
          <w:bCs/>
        </w:rPr>
      </w:pPr>
    </w:p>
    <w:p w14:paraId="2B0DD19A">
      <w:pPr>
        <w:rPr>
          <w:rFonts w:asciiTheme="majorBidi" w:hAnsiTheme="majorBidi" w:eastAsiaTheme="minorEastAsia" w:cstheme="majorBidi"/>
          <w:b/>
          <w:bCs/>
        </w:rPr>
      </w:pPr>
    </w:p>
    <w:p w14:paraId="4C2ED863">
      <w:pPr>
        <w:rPr>
          <w:rFonts w:asciiTheme="majorBidi" w:hAnsiTheme="majorBidi" w:eastAsiaTheme="minorEastAsia" w:cstheme="majorBidi"/>
          <w:b/>
          <w:bCs/>
        </w:rPr>
      </w:pPr>
    </w:p>
    <w:p w14:paraId="3C3026D5">
      <w:pPr>
        <w:rPr>
          <w:rFonts w:asciiTheme="majorBidi" w:hAnsiTheme="majorBidi" w:eastAsiaTheme="minorEastAsia" w:cstheme="majorBidi"/>
          <w:b/>
          <w:bCs/>
        </w:rPr>
      </w:pPr>
    </w:p>
    <w:p w14:paraId="1E4E7D31">
      <w:pPr>
        <w:rPr>
          <w:rFonts w:asciiTheme="majorBidi" w:hAnsiTheme="majorBidi" w:eastAsiaTheme="minorEastAsia" w:cstheme="majorBidi"/>
          <w:b/>
          <w:bCs/>
        </w:rPr>
      </w:pPr>
    </w:p>
    <w:p w14:paraId="4425830A">
      <w:pPr>
        <w:rPr>
          <w:rFonts w:asciiTheme="majorBidi" w:hAnsiTheme="majorBidi" w:eastAsiaTheme="minorEastAsia" w:cstheme="majorBidi"/>
          <w:b/>
          <w:bCs/>
        </w:rPr>
      </w:pPr>
    </w:p>
    <w:p w14:paraId="6E20DFFC">
      <w:pPr>
        <w:pStyle w:val="2"/>
        <w:rPr>
          <w:rFonts w:asciiTheme="majorBidi" w:hAnsiTheme="majorBidi" w:eastAsiaTheme="minorEastAsia"/>
          <w:color w:val="auto"/>
          <w:sz w:val="24"/>
          <w:szCs w:val="24"/>
          <w:u w:val="single"/>
        </w:rPr>
      </w:pPr>
      <w:bookmarkStart w:id="86" w:name="_Toc98201606"/>
      <w:r>
        <w:rPr>
          <w:rFonts w:asciiTheme="majorBidi" w:hAnsiTheme="majorBidi" w:eastAsiaTheme="minorEastAsia"/>
          <w:color w:val="auto"/>
          <w:sz w:val="24"/>
          <w:szCs w:val="24"/>
          <w:u w:val="single"/>
        </w:rPr>
        <w:t>Summary:</w:t>
      </w:r>
      <w:bookmarkEnd w:id="86"/>
      <w:r>
        <w:rPr>
          <w:rFonts w:asciiTheme="majorBidi" w:hAnsiTheme="majorBidi" w:eastAsiaTheme="minorEastAsia"/>
          <w:color w:val="auto"/>
          <w:sz w:val="24"/>
          <w:szCs w:val="24"/>
          <w:u w:val="single"/>
        </w:rPr>
        <w:t xml:space="preserve"> </w:t>
      </w:r>
    </w:p>
    <w:p w14:paraId="7E3DC014"/>
    <w:p w14:paraId="21FEB0EF">
      <w:pPr>
        <w:rPr>
          <w:rFonts w:asciiTheme="majorBidi" w:hAnsiTheme="majorBidi" w:eastAsiaTheme="minorEastAsia" w:cstheme="majorBidi"/>
          <w:b/>
          <w:bCs/>
        </w:rPr>
      </w:pPr>
      <w:r>
        <w:rPr>
          <w:rFonts w:asciiTheme="majorBidi" w:hAnsiTheme="majorBidi" w:eastAsiaTheme="minorEastAsia" w:cstheme="majorBidi"/>
          <w:b/>
          <w:bCs/>
        </w:rPr>
        <w:t>My project is:</w:t>
      </w:r>
    </w:p>
    <w:p w14:paraId="42D6896E">
      <w:pPr>
        <w:rPr>
          <w:rFonts w:asciiTheme="majorBidi" w:hAnsiTheme="majorBidi" w:eastAsiaTheme="minorEastAsia" w:cstheme="majorBidi"/>
          <w:b/>
          <w:bCs/>
        </w:rPr>
      </w:pPr>
      <w:r>
        <w:rPr>
          <w:rFonts w:asciiTheme="majorBidi" w:hAnsiTheme="majorBidi" w:eastAsiaTheme="minorEastAsia" w:cstheme="majorBidi"/>
          <w:b/>
          <w:bCs/>
        </w:rPr>
        <w:t xml:space="preserve">                       The financial issue of hostel students in UOG</w:t>
      </w:r>
    </w:p>
    <w:p w14:paraId="3B631B2D">
      <w:pPr>
        <w:rPr>
          <w:rFonts w:asciiTheme="majorBidi" w:hAnsiTheme="majorBidi" w:eastAsiaTheme="minorEastAsia" w:cstheme="majorBidi"/>
        </w:rPr>
      </w:pPr>
      <w:r>
        <w:rPr>
          <w:rFonts w:asciiTheme="majorBidi" w:hAnsiTheme="majorBidi" w:eastAsiaTheme="minorEastAsia" w:cstheme="majorBidi"/>
        </w:rPr>
        <w:t xml:space="preserve">So for this purpose I take the survey of hostels of Uog and collect the data from the hostel students by knowing their opinion about this issue. That how much money they get from home per week and how they can manage their needs with it and how many days they easily spend with this money. After collecting the data put it into excel spread sheet and form frequency distribution table and also midpoint and class boundaries. Then form the charts and Graphs from this data. After this I measure the central tendencies dispersion, deviation, Quantiles, Skewed, Correlation and simple line regression. </w:t>
      </w:r>
    </w:p>
    <w:p w14:paraId="64165B7F">
      <w:pPr>
        <w:rPr>
          <w:rFonts w:asciiTheme="majorBidi" w:hAnsiTheme="majorBidi" w:eastAsiaTheme="minorEastAsia" w:cstheme="majorBidi"/>
        </w:rPr>
      </w:pPr>
    </w:p>
    <w:p w14:paraId="48C10249">
      <w:pPr>
        <w:rPr>
          <w:rFonts w:asciiTheme="majorBidi" w:hAnsiTheme="majorBidi" w:eastAsiaTheme="minorEastAsia" w:cstheme="majorBidi"/>
          <w:b/>
          <w:bCs/>
          <w:sz w:val="28"/>
          <w:szCs w:val="28"/>
        </w:rPr>
      </w:pPr>
      <w:r>
        <w:rPr>
          <w:rFonts w:asciiTheme="majorBidi" w:hAnsiTheme="majorBidi" w:eastAsiaTheme="minorEastAsia" w:cstheme="majorBidi"/>
        </w:rPr>
        <w:t xml:space="preserve">                                                    </w:t>
      </w:r>
      <w:r>
        <w:rPr>
          <w:rFonts w:asciiTheme="majorBidi" w:hAnsiTheme="majorBidi" w:eastAsiaTheme="minorEastAsia" w:cstheme="majorBidi"/>
          <w:b/>
          <w:bCs/>
          <w:sz w:val="28"/>
          <w:szCs w:val="28"/>
        </w:rPr>
        <w:t>Thank you</w:t>
      </w:r>
    </w:p>
    <w:p w14:paraId="2F817A9F">
      <w:pPr>
        <w:rPr>
          <w:rFonts w:asciiTheme="majorBidi" w:hAnsiTheme="majorBidi" w:eastAsiaTheme="minorEastAsia" w:cstheme="majorBidi"/>
          <w:b/>
          <w:bCs/>
        </w:rPr>
      </w:pPr>
    </w:p>
    <w:p w14:paraId="1549DFE9">
      <w:pPr>
        <w:rPr>
          <w:rFonts w:asciiTheme="majorBidi" w:hAnsiTheme="majorBidi" w:eastAsiaTheme="minorEastAsia" w:cstheme="majorBidi"/>
          <w:b/>
          <w:bCs/>
        </w:rPr>
      </w:pPr>
    </w:p>
    <w:p w14:paraId="4E1F9F52">
      <w:pPr>
        <w:rPr>
          <w:rFonts w:asciiTheme="majorBidi" w:hAnsiTheme="majorBidi" w:eastAsiaTheme="minorEastAsia" w:cstheme="majorBidi"/>
          <w:b/>
          <w:bCs/>
        </w:rPr>
      </w:pPr>
    </w:p>
    <w:p w14:paraId="2E2FF70A">
      <w:pPr>
        <w:rPr>
          <w:rFonts w:asciiTheme="majorBidi" w:hAnsiTheme="majorBidi" w:eastAsiaTheme="minorEastAsia" w:cstheme="majorBidi"/>
          <w:b/>
          <w:bCs/>
        </w:rPr>
      </w:pPr>
    </w:p>
    <w:p w14:paraId="012503D8">
      <w:pPr>
        <w:rPr>
          <w:rFonts w:asciiTheme="majorBidi" w:hAnsiTheme="majorBidi" w:eastAsiaTheme="minorEastAsia" w:cstheme="majorBidi"/>
          <w:b/>
          <w:bCs/>
        </w:rPr>
      </w:pPr>
    </w:p>
    <w:p w14:paraId="04111458">
      <w:pPr>
        <w:rPr>
          <w:rFonts w:asciiTheme="majorBidi" w:hAnsiTheme="majorBidi" w:eastAsiaTheme="minorEastAsia" w:cstheme="majorBidi"/>
          <w:b/>
          <w:bCs/>
        </w:rPr>
      </w:pPr>
    </w:p>
    <w:p w14:paraId="1E462127">
      <w:pPr>
        <w:rPr>
          <w:rFonts w:asciiTheme="majorBidi" w:hAnsiTheme="majorBidi" w:eastAsiaTheme="minorEastAsia" w:cstheme="majorBidi"/>
          <w:b/>
          <w:bCs/>
        </w:rPr>
      </w:pPr>
      <w:r>
        <w:rPr>
          <w:rFonts w:asciiTheme="majorBidi" w:hAnsiTheme="majorBidi" w:eastAsiaTheme="minorEastAsia" w:cstheme="majorBidi"/>
          <w:b/>
          <w:bCs/>
        </w:rPr>
        <w:t xml:space="preserve">      </w:t>
      </w:r>
    </w:p>
    <w:p w14:paraId="0372A874">
      <w:pPr>
        <w:rPr>
          <w:rFonts w:asciiTheme="majorBidi" w:hAnsiTheme="majorBidi" w:eastAsiaTheme="minorEastAsia" w:cstheme="majorBidi"/>
          <w:b/>
          <w:bCs/>
        </w:rPr>
      </w:pPr>
    </w:p>
    <w:p w14:paraId="60B52CB6">
      <w:pPr>
        <w:rPr>
          <w:rFonts w:asciiTheme="majorBidi" w:hAnsiTheme="majorBidi" w:eastAsiaTheme="minorEastAsia" w:cstheme="majorBidi"/>
          <w:b/>
          <w:bCs/>
        </w:rPr>
      </w:pPr>
    </w:p>
    <w:p w14:paraId="21813E03">
      <w:pPr>
        <w:rPr>
          <w:rFonts w:asciiTheme="majorBidi" w:hAnsiTheme="majorBidi" w:eastAsiaTheme="minorEastAsia" w:cstheme="majorBidi"/>
          <w:b/>
          <w:bCs/>
        </w:rPr>
      </w:pPr>
    </w:p>
    <w:p w14:paraId="7634CCEE">
      <w:pPr>
        <w:rPr>
          <w:rFonts w:asciiTheme="majorBidi" w:hAnsiTheme="majorBidi" w:eastAsiaTheme="minorEastAsia" w:cstheme="majorBidi"/>
          <w:b/>
          <w:bCs/>
          <w:sz w:val="36"/>
          <w:szCs w:val="36"/>
        </w:rPr>
      </w:pPr>
    </w:p>
    <w:sectPr>
      <w:footerReference r:id="rId5" w:type="default"/>
      <w:pgSz w:w="12240" w:h="15840"/>
      <w:pgMar w:top="1440" w:right="1440" w:bottom="1440" w:left="1440" w:header="720" w:footer="720"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Cambria Math">
    <w:panose1 w:val="02040503050406030204"/>
    <w:charset w:val="00"/>
    <w:family w:val="roman"/>
    <w:pitch w:val="default"/>
    <w:sig w:usb0="E00006FF" w:usb1="420024FF" w:usb2="02000000" w:usb3="00000000" w:csb0="2000019F" w:csb1="00000000"/>
  </w:font>
  <w:font w:name="Symbol">
    <w:panose1 w:val="05050102010706020507"/>
    <w:charset w:val="02"/>
    <w:family w:val="decorative"/>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EB670">
    <w:pPr>
      <w:pStyle w:val="7"/>
      <w:jc w:val="right"/>
    </w:pPr>
    <w:r>
      <w:t xml:space="preserve"> Pg</w:t>
    </w:r>
    <w:sdt>
      <w:sdtPr>
        <w:id w:val="15675261"/>
        <w:docPartObj>
          <w:docPartGallery w:val="AutoText"/>
        </w:docPartObj>
      </w:sdtPr>
      <w:sdtContent>
        <w:r>
          <w:t xml:space="preserve"> #</w:t>
        </w:r>
        <w:r>
          <w:fldChar w:fldCharType="begin"/>
        </w:r>
        <w:r>
          <w:instrText xml:space="preserve"> PAGE   \* MERGEFORMAT </w:instrText>
        </w:r>
        <w:r>
          <w:fldChar w:fldCharType="separate"/>
        </w:r>
        <w:r>
          <w:t>11</w:t>
        </w:r>
        <w:r>
          <w:fldChar w:fldCharType="end"/>
        </w:r>
      </w:sdtContent>
    </w:sdt>
  </w:p>
  <w:p w14:paraId="08D9BB49">
    <w:pPr>
      <w:pStyle w:val="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abstractNum w:abstractNumId="0">
    <w:nsid w:val="357F79D6"/>
    <w:multiLevelType w:val="multilevel"/>
    <w:tmpl w:val="357F79D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46D06FF0"/>
    <w:multiLevelType w:val="multilevel"/>
    <w:tmpl w:val="46D06FF0"/>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4B30299C"/>
    <w:multiLevelType w:val="multilevel"/>
    <w:tmpl w:val="4B30299C"/>
    <w:lvl w:ilvl="0" w:tentative="0">
      <w:start w:val="1"/>
      <w:numFmt w:val="bullet"/>
      <w:lvlText w:val=""/>
      <w:lvlPicBulletId w:val="0"/>
      <w:lvlJc w:val="left"/>
      <w:pPr>
        <w:ind w:left="810" w:hanging="360"/>
      </w:pPr>
      <w:rPr>
        <w:rFonts w:hint="default" w:ascii="Symbol" w:hAnsi="Symbol"/>
      </w:rPr>
    </w:lvl>
    <w:lvl w:ilvl="1" w:tentative="0">
      <w:start w:val="1"/>
      <w:numFmt w:val="bullet"/>
      <w:lvlText w:val="o"/>
      <w:lvlJc w:val="left"/>
      <w:pPr>
        <w:ind w:left="1530" w:hanging="360"/>
      </w:pPr>
      <w:rPr>
        <w:rFonts w:hint="default" w:ascii="Courier New" w:hAnsi="Courier New" w:cs="Courier New"/>
      </w:rPr>
    </w:lvl>
    <w:lvl w:ilvl="2" w:tentative="0">
      <w:start w:val="1"/>
      <w:numFmt w:val="bullet"/>
      <w:lvlText w:val=""/>
      <w:lvlJc w:val="left"/>
      <w:pPr>
        <w:ind w:left="2250" w:hanging="360"/>
      </w:pPr>
      <w:rPr>
        <w:rFonts w:hint="default" w:ascii="Wingdings" w:hAnsi="Wingdings"/>
      </w:rPr>
    </w:lvl>
    <w:lvl w:ilvl="3" w:tentative="0">
      <w:start w:val="1"/>
      <w:numFmt w:val="bullet"/>
      <w:lvlText w:val=""/>
      <w:lvlJc w:val="left"/>
      <w:pPr>
        <w:ind w:left="2970" w:hanging="360"/>
      </w:pPr>
      <w:rPr>
        <w:rFonts w:hint="default" w:ascii="Symbol" w:hAnsi="Symbol"/>
      </w:rPr>
    </w:lvl>
    <w:lvl w:ilvl="4" w:tentative="0">
      <w:start w:val="1"/>
      <w:numFmt w:val="bullet"/>
      <w:lvlText w:val="o"/>
      <w:lvlJc w:val="left"/>
      <w:pPr>
        <w:ind w:left="3690" w:hanging="360"/>
      </w:pPr>
      <w:rPr>
        <w:rFonts w:hint="default" w:ascii="Courier New" w:hAnsi="Courier New" w:cs="Courier New"/>
      </w:rPr>
    </w:lvl>
    <w:lvl w:ilvl="5" w:tentative="0">
      <w:start w:val="1"/>
      <w:numFmt w:val="bullet"/>
      <w:lvlText w:val=""/>
      <w:lvlJc w:val="left"/>
      <w:pPr>
        <w:ind w:left="4410" w:hanging="360"/>
      </w:pPr>
      <w:rPr>
        <w:rFonts w:hint="default" w:ascii="Wingdings" w:hAnsi="Wingdings"/>
      </w:rPr>
    </w:lvl>
    <w:lvl w:ilvl="6" w:tentative="0">
      <w:start w:val="1"/>
      <w:numFmt w:val="bullet"/>
      <w:lvlText w:val=""/>
      <w:lvlJc w:val="left"/>
      <w:pPr>
        <w:ind w:left="5130" w:hanging="360"/>
      </w:pPr>
      <w:rPr>
        <w:rFonts w:hint="default" w:ascii="Symbol" w:hAnsi="Symbol"/>
      </w:rPr>
    </w:lvl>
    <w:lvl w:ilvl="7" w:tentative="0">
      <w:start w:val="1"/>
      <w:numFmt w:val="bullet"/>
      <w:lvlText w:val="o"/>
      <w:lvlJc w:val="left"/>
      <w:pPr>
        <w:ind w:left="5850" w:hanging="360"/>
      </w:pPr>
      <w:rPr>
        <w:rFonts w:hint="default" w:ascii="Courier New" w:hAnsi="Courier New" w:cs="Courier New"/>
      </w:rPr>
    </w:lvl>
    <w:lvl w:ilvl="8" w:tentative="0">
      <w:start w:val="1"/>
      <w:numFmt w:val="bullet"/>
      <w:lvlText w:val=""/>
      <w:lvlJc w:val="left"/>
      <w:pPr>
        <w:ind w:left="6570" w:hanging="360"/>
      </w:pPr>
      <w:rPr>
        <w:rFonts w:hint="default" w:ascii="Wingdings" w:hAnsi="Wingdings"/>
      </w:rPr>
    </w:lvl>
  </w:abstractNum>
  <w:abstractNum w:abstractNumId="3">
    <w:nsid w:val="4D993882"/>
    <w:multiLevelType w:val="multilevel"/>
    <w:tmpl w:val="4D993882"/>
    <w:lvl w:ilvl="0" w:tentative="0">
      <w:start w:val="1"/>
      <w:numFmt w:val="decimal"/>
      <w:lvlText w:val="%1."/>
      <w:lvlJc w:val="left"/>
      <w:pPr>
        <w:ind w:left="810" w:hanging="360"/>
      </w:pPr>
      <w:rPr>
        <w:rFonts w:hint="default"/>
        <w:b/>
        <w:bCs/>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30"/>
  <w:documentProtection w:enforcement="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3CF"/>
    <w:rsid w:val="000330AB"/>
    <w:rsid w:val="00052D3F"/>
    <w:rsid w:val="00085756"/>
    <w:rsid w:val="000B1169"/>
    <w:rsid w:val="000C19D8"/>
    <w:rsid w:val="000C340E"/>
    <w:rsid w:val="000C596B"/>
    <w:rsid w:val="000D18BE"/>
    <w:rsid w:val="000D4010"/>
    <w:rsid w:val="000E1E31"/>
    <w:rsid w:val="00106449"/>
    <w:rsid w:val="0011776E"/>
    <w:rsid w:val="001415F8"/>
    <w:rsid w:val="00143091"/>
    <w:rsid w:val="001A41ED"/>
    <w:rsid w:val="001A56D6"/>
    <w:rsid w:val="001B1A97"/>
    <w:rsid w:val="001B7C57"/>
    <w:rsid w:val="001C1B23"/>
    <w:rsid w:val="001C767E"/>
    <w:rsid w:val="001D1F48"/>
    <w:rsid w:val="001E7CC5"/>
    <w:rsid w:val="00233999"/>
    <w:rsid w:val="00250ADD"/>
    <w:rsid w:val="00253399"/>
    <w:rsid w:val="00274469"/>
    <w:rsid w:val="00275956"/>
    <w:rsid w:val="002842F1"/>
    <w:rsid w:val="002A1983"/>
    <w:rsid w:val="002A202E"/>
    <w:rsid w:val="002A28F4"/>
    <w:rsid w:val="002B3009"/>
    <w:rsid w:val="002B62F5"/>
    <w:rsid w:val="002C437B"/>
    <w:rsid w:val="002E6F77"/>
    <w:rsid w:val="002E741C"/>
    <w:rsid w:val="00302460"/>
    <w:rsid w:val="00307DE6"/>
    <w:rsid w:val="003146C7"/>
    <w:rsid w:val="00330097"/>
    <w:rsid w:val="00330695"/>
    <w:rsid w:val="00350CCB"/>
    <w:rsid w:val="003802C6"/>
    <w:rsid w:val="00387D15"/>
    <w:rsid w:val="003A27D7"/>
    <w:rsid w:val="003C019E"/>
    <w:rsid w:val="003F0EA4"/>
    <w:rsid w:val="00405BF4"/>
    <w:rsid w:val="00422B9E"/>
    <w:rsid w:val="00425CC2"/>
    <w:rsid w:val="00443FA3"/>
    <w:rsid w:val="004500FE"/>
    <w:rsid w:val="00464DF4"/>
    <w:rsid w:val="00477E83"/>
    <w:rsid w:val="00484D30"/>
    <w:rsid w:val="00492F46"/>
    <w:rsid w:val="004B4C04"/>
    <w:rsid w:val="004B79D3"/>
    <w:rsid w:val="004D469A"/>
    <w:rsid w:val="00526B5D"/>
    <w:rsid w:val="005620C0"/>
    <w:rsid w:val="0056621E"/>
    <w:rsid w:val="00570557"/>
    <w:rsid w:val="00596F47"/>
    <w:rsid w:val="005E2484"/>
    <w:rsid w:val="00633EEC"/>
    <w:rsid w:val="00643CB6"/>
    <w:rsid w:val="00651CB7"/>
    <w:rsid w:val="00680DBB"/>
    <w:rsid w:val="006871BF"/>
    <w:rsid w:val="006B721F"/>
    <w:rsid w:val="006D7C28"/>
    <w:rsid w:val="00724726"/>
    <w:rsid w:val="00727E67"/>
    <w:rsid w:val="00744E62"/>
    <w:rsid w:val="007669D4"/>
    <w:rsid w:val="00775CE3"/>
    <w:rsid w:val="00783C8E"/>
    <w:rsid w:val="007D127C"/>
    <w:rsid w:val="007D362B"/>
    <w:rsid w:val="007D4496"/>
    <w:rsid w:val="007E069E"/>
    <w:rsid w:val="007E5A4A"/>
    <w:rsid w:val="007F1E42"/>
    <w:rsid w:val="00800986"/>
    <w:rsid w:val="00811211"/>
    <w:rsid w:val="00815BC4"/>
    <w:rsid w:val="008263D9"/>
    <w:rsid w:val="008425D6"/>
    <w:rsid w:val="008643A5"/>
    <w:rsid w:val="008B0D41"/>
    <w:rsid w:val="008C1573"/>
    <w:rsid w:val="008C3B88"/>
    <w:rsid w:val="008D6F97"/>
    <w:rsid w:val="008F349E"/>
    <w:rsid w:val="008F48AE"/>
    <w:rsid w:val="009017DB"/>
    <w:rsid w:val="009454EB"/>
    <w:rsid w:val="00982806"/>
    <w:rsid w:val="00991D04"/>
    <w:rsid w:val="00993B80"/>
    <w:rsid w:val="009B7548"/>
    <w:rsid w:val="009D6830"/>
    <w:rsid w:val="009D79D0"/>
    <w:rsid w:val="009E7FE8"/>
    <w:rsid w:val="009F4BF5"/>
    <w:rsid w:val="00A02B3A"/>
    <w:rsid w:val="00A12526"/>
    <w:rsid w:val="00A3314F"/>
    <w:rsid w:val="00A45F50"/>
    <w:rsid w:val="00A61CEA"/>
    <w:rsid w:val="00A61EC5"/>
    <w:rsid w:val="00A634A1"/>
    <w:rsid w:val="00A66588"/>
    <w:rsid w:val="00A70841"/>
    <w:rsid w:val="00AC32FC"/>
    <w:rsid w:val="00AD31C5"/>
    <w:rsid w:val="00AD4B8E"/>
    <w:rsid w:val="00AE54C0"/>
    <w:rsid w:val="00AF5900"/>
    <w:rsid w:val="00B4391E"/>
    <w:rsid w:val="00B43E0C"/>
    <w:rsid w:val="00B46CFA"/>
    <w:rsid w:val="00B505F3"/>
    <w:rsid w:val="00B55ADC"/>
    <w:rsid w:val="00B754DC"/>
    <w:rsid w:val="00B82011"/>
    <w:rsid w:val="00BA65AD"/>
    <w:rsid w:val="00BB1771"/>
    <w:rsid w:val="00BD4D90"/>
    <w:rsid w:val="00BD6458"/>
    <w:rsid w:val="00BF15AD"/>
    <w:rsid w:val="00C26A06"/>
    <w:rsid w:val="00C35EBE"/>
    <w:rsid w:val="00C41975"/>
    <w:rsid w:val="00C57C8B"/>
    <w:rsid w:val="00C64BBD"/>
    <w:rsid w:val="00C66C4B"/>
    <w:rsid w:val="00C7296F"/>
    <w:rsid w:val="00CC34D5"/>
    <w:rsid w:val="00CC5CA6"/>
    <w:rsid w:val="00CD183D"/>
    <w:rsid w:val="00CD3F21"/>
    <w:rsid w:val="00D118E3"/>
    <w:rsid w:val="00D1427B"/>
    <w:rsid w:val="00D36579"/>
    <w:rsid w:val="00D418BB"/>
    <w:rsid w:val="00D440BB"/>
    <w:rsid w:val="00D56E26"/>
    <w:rsid w:val="00D72CD4"/>
    <w:rsid w:val="00D763CF"/>
    <w:rsid w:val="00D910B3"/>
    <w:rsid w:val="00D942C9"/>
    <w:rsid w:val="00DA0579"/>
    <w:rsid w:val="00DB3BB1"/>
    <w:rsid w:val="00DD4ED0"/>
    <w:rsid w:val="00DE501A"/>
    <w:rsid w:val="00DF2CDC"/>
    <w:rsid w:val="00E16F66"/>
    <w:rsid w:val="00E447BC"/>
    <w:rsid w:val="00E51B97"/>
    <w:rsid w:val="00E8396A"/>
    <w:rsid w:val="00E83B7F"/>
    <w:rsid w:val="00E9163D"/>
    <w:rsid w:val="00E92028"/>
    <w:rsid w:val="00EA62EA"/>
    <w:rsid w:val="00EC039E"/>
    <w:rsid w:val="00ED2582"/>
    <w:rsid w:val="00EE2EF7"/>
    <w:rsid w:val="00EE5E18"/>
    <w:rsid w:val="00EE5E1D"/>
    <w:rsid w:val="00F07E86"/>
    <w:rsid w:val="00F12D55"/>
    <w:rsid w:val="00F349F5"/>
    <w:rsid w:val="00F3616E"/>
    <w:rsid w:val="00F9420E"/>
    <w:rsid w:val="00FA64F8"/>
    <w:rsid w:val="00FC0525"/>
    <w:rsid w:val="00FC53C4"/>
    <w:rsid w:val="00FD1DE5"/>
    <w:rsid w:val="00FE3002"/>
    <w:rsid w:val="00FE34F5"/>
    <w:rsid w:val="00FE5468"/>
    <w:rsid w:val="19C71013"/>
    <w:rsid w:val="74757C8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paragraph" w:styleId="2">
    <w:name w:val="heading 1"/>
    <w:basedOn w:val="1"/>
    <w:next w:val="1"/>
    <w:link w:val="2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default="1" w:styleId="4">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6">
    <w:name w:val="Balloon Text"/>
    <w:basedOn w:val="1"/>
    <w:link w:val="14"/>
    <w:semiHidden/>
    <w:unhideWhenUsed/>
    <w:qFormat/>
    <w:uiPriority w:val="99"/>
    <w:pPr>
      <w:spacing w:after="0" w:line="240" w:lineRule="auto"/>
    </w:pPr>
    <w:rPr>
      <w:rFonts w:ascii="Tahoma" w:hAnsi="Tahoma" w:cs="Tahoma"/>
      <w:sz w:val="16"/>
      <w:szCs w:val="16"/>
    </w:rPr>
  </w:style>
  <w:style w:type="paragraph" w:styleId="7">
    <w:name w:val="footer"/>
    <w:basedOn w:val="1"/>
    <w:link w:val="24"/>
    <w:unhideWhenUsed/>
    <w:qFormat/>
    <w:uiPriority w:val="99"/>
    <w:pPr>
      <w:tabs>
        <w:tab w:val="center" w:pos="4680"/>
        <w:tab w:val="right" w:pos="9360"/>
      </w:tabs>
      <w:spacing w:after="0" w:line="240" w:lineRule="auto"/>
    </w:pPr>
  </w:style>
  <w:style w:type="paragraph" w:styleId="8">
    <w:name w:val="header"/>
    <w:basedOn w:val="1"/>
    <w:link w:val="23"/>
    <w:semiHidden/>
    <w:unhideWhenUsed/>
    <w:qFormat/>
    <w:uiPriority w:val="99"/>
    <w:pPr>
      <w:tabs>
        <w:tab w:val="center" w:pos="4680"/>
        <w:tab w:val="right" w:pos="9360"/>
      </w:tabs>
      <w:spacing w:after="0" w:line="240" w:lineRule="auto"/>
    </w:pPr>
  </w:style>
  <w:style w:type="character" w:styleId="9">
    <w:name w:val="Hyperlink"/>
    <w:basedOn w:val="4"/>
    <w:unhideWhenUsed/>
    <w:qFormat/>
    <w:uiPriority w:val="99"/>
    <w:rPr>
      <w:color w:val="0000FF" w:themeColor="hyperlink"/>
      <w:u w:val="single"/>
      <w14:textFill>
        <w14:solidFill>
          <w14:schemeClr w14:val="hlink"/>
        </w14:solidFill>
      </w14:textFill>
    </w:rPr>
  </w:style>
  <w:style w:type="paragraph" w:styleId="10">
    <w:name w:val="toc 1"/>
    <w:basedOn w:val="1"/>
    <w:next w:val="1"/>
    <w:autoRedefine/>
    <w:unhideWhenUsed/>
    <w:qFormat/>
    <w:uiPriority w:val="39"/>
    <w:pPr>
      <w:spacing w:after="100"/>
    </w:pPr>
    <w:rPr>
      <w:rFonts w:eastAsiaTheme="minorEastAsia"/>
    </w:rPr>
  </w:style>
  <w:style w:type="paragraph" w:styleId="11">
    <w:name w:val="toc 2"/>
    <w:basedOn w:val="1"/>
    <w:next w:val="1"/>
    <w:autoRedefine/>
    <w:unhideWhenUsed/>
    <w:qFormat/>
    <w:uiPriority w:val="39"/>
    <w:pPr>
      <w:spacing w:after="100"/>
      <w:ind w:left="220"/>
    </w:pPr>
    <w:rPr>
      <w:rFonts w:eastAsiaTheme="minorEastAsia"/>
    </w:rPr>
  </w:style>
  <w:style w:type="paragraph" w:styleId="12">
    <w:name w:val="toc 3"/>
    <w:basedOn w:val="1"/>
    <w:next w:val="1"/>
    <w:autoRedefine/>
    <w:unhideWhenUsed/>
    <w:qFormat/>
    <w:uiPriority w:val="39"/>
    <w:pPr>
      <w:spacing w:after="100"/>
      <w:ind w:left="440"/>
    </w:pPr>
    <w:rPr>
      <w:rFonts w:eastAsiaTheme="minorEastAsia"/>
    </w:rPr>
  </w:style>
  <w:style w:type="table" w:styleId="13">
    <w:name w:val="Medium Shading 2 Accent 5"/>
    <w:basedOn w:val="5"/>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character" w:customStyle="1" w:styleId="14">
    <w:name w:val="Balloon Text Char"/>
    <w:basedOn w:val="4"/>
    <w:link w:val="6"/>
    <w:semiHidden/>
    <w:qFormat/>
    <w:uiPriority w:val="99"/>
    <w:rPr>
      <w:rFonts w:ascii="Tahoma" w:hAnsi="Tahoma" w:cs="Tahoma"/>
      <w:sz w:val="16"/>
      <w:szCs w:val="16"/>
    </w:rPr>
  </w:style>
  <w:style w:type="table" w:customStyle="1" w:styleId="15">
    <w:name w:val="Light Shading1"/>
    <w:basedOn w:val="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styleId="16">
    <w:name w:val="List Paragraph"/>
    <w:basedOn w:val="1"/>
    <w:qFormat/>
    <w:uiPriority w:val="34"/>
    <w:pPr>
      <w:spacing w:after="160" w:line="259" w:lineRule="auto"/>
      <w:ind w:left="720"/>
      <w:contextualSpacing/>
    </w:pPr>
  </w:style>
  <w:style w:type="character" w:styleId="17">
    <w:name w:val="Placeholder Text"/>
    <w:basedOn w:val="4"/>
    <w:semiHidden/>
    <w:qFormat/>
    <w:uiPriority w:val="99"/>
    <w:rPr>
      <w:color w:val="808080"/>
    </w:rPr>
  </w:style>
  <w:style w:type="table" w:customStyle="1" w:styleId="18">
    <w:name w:val="Light Shading2"/>
    <w:basedOn w:val="5"/>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cPr>
        <w:tcBorders>
          <w:left w:val="nil"/>
          <w:right w:val="nil"/>
          <w:insideH w:val="nil"/>
          <w:insideV w:val="nil"/>
        </w:tcBorders>
        <w:shd w:val="clear" w:color="auto" w:fill="BFBFBF" w:themeFill="text1" w:themeFillTint="3F"/>
      </w:tcPr>
    </w:tblStylePr>
    <w:tblStylePr w:type="band1Horz">
      <w:tcPr>
        <w:tcBorders>
          <w:left w:val="nil"/>
          <w:right w:val="nil"/>
          <w:insideH w:val="nil"/>
          <w:insideV w:val="nil"/>
        </w:tcBorders>
        <w:shd w:val="clear" w:color="auto" w:fill="BFBFBF" w:themeFill="text1" w:themeFillTint="3F"/>
      </w:tcPr>
    </w:tblStylePr>
  </w:style>
  <w:style w:type="paragraph" w:styleId="19">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character" w:customStyle="1" w:styleId="20">
    <w:name w:val="Heading 1 Char"/>
    <w:basedOn w:val="4"/>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21">
    <w:name w:val="Heading 2 Char"/>
    <w:basedOn w:val="4"/>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customStyle="1" w:styleId="22">
    <w:name w:val="TOC Heading"/>
    <w:basedOn w:val="2"/>
    <w:next w:val="1"/>
    <w:unhideWhenUsed/>
    <w:qFormat/>
    <w:uiPriority w:val="39"/>
    <w:pPr>
      <w:outlineLvl w:val="9"/>
    </w:pPr>
  </w:style>
  <w:style w:type="character" w:customStyle="1" w:styleId="23">
    <w:name w:val="Header Char"/>
    <w:basedOn w:val="4"/>
    <w:link w:val="8"/>
    <w:semiHidden/>
    <w:qFormat/>
    <w:uiPriority w:val="99"/>
  </w:style>
  <w:style w:type="character" w:customStyle="1" w:styleId="24">
    <w:name w:val="Footer Char"/>
    <w:basedOn w:val="4"/>
    <w:link w:val="7"/>
    <w:qFormat/>
    <w:uiPriority w:val="99"/>
  </w:style>
</w:styles>
</file>

<file path=word/_rels/document.xml.rels><?xml version="1.0" encoding="UTF-8" standalone="yes"?>
<Relationships xmlns="http://schemas.openxmlformats.org/package/2006/relationships"><Relationship Id="rId9" Type="http://schemas.openxmlformats.org/officeDocument/2006/relationships/chart" Target="charts/chart2.xml"/><Relationship Id="rId8" Type="http://schemas.openxmlformats.org/officeDocument/2006/relationships/chart" Target="charts/chart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chart" Target="charts/chart8.xml"/><Relationship Id="rId15" Type="http://schemas.openxmlformats.org/officeDocument/2006/relationships/chart" Target="charts/chart7.xml"/><Relationship Id="rId14" Type="http://schemas.openxmlformats.org/officeDocument/2006/relationships/image" Target="media/image2.png"/><Relationship Id="rId13" Type="http://schemas.openxmlformats.org/officeDocument/2006/relationships/chart" Target="charts/chart6.xml"/><Relationship Id="rId12" Type="http://schemas.openxmlformats.org/officeDocument/2006/relationships/chart" Target="charts/chart5.xml"/><Relationship Id="rId11" Type="http://schemas.openxmlformats.org/officeDocument/2006/relationships/chart" Target="charts/chart4.xml"/><Relationship Id="rId10" Type="http://schemas.openxmlformats.org/officeDocument/2006/relationships/chart" Target="charts/chart3.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1" Type="http://schemas.openxmlformats.org/officeDocument/2006/relationships/image" Target="media/image3.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_rels/chart5.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_rels/chart6.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_rels/chart7.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_rels/chart8.xml.rels><?xml version="1.0" encoding="UTF-8" standalone="yes"?>
<Relationships xmlns="http://schemas.openxmlformats.org/package/2006/relationships"><Relationship Id="rId1" Type="http://schemas.openxmlformats.org/officeDocument/2006/relationships/oleObject" Target="file:///C:\Users\Pc\Desktop\stat%20project.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22"/>
    </mc:Choice>
    <mc:Fallback>
      <c:style val="22"/>
    </mc:Fallback>
  </mc:AlternateContent>
  <c:chart>
    <c:autoTitleDeleted val="1"/>
    <c:plotArea>
      <c:layout/>
      <c:pieChart>
        <c:varyColors val="1"/>
        <c:ser>
          <c:idx val="0"/>
          <c:order val="0"/>
          <c:explosion val="0"/>
          <c:dPt>
            <c:idx val="0"/>
            <c:bubble3D val="0"/>
          </c:dPt>
          <c:dPt>
            <c:idx val="1"/>
            <c:bubble3D val="0"/>
          </c:dPt>
          <c:dPt>
            <c:idx val="2"/>
            <c:bubble3D val="0"/>
          </c:dPt>
          <c:dPt>
            <c:idx val="3"/>
            <c:bubble3D val="0"/>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0"/>
            <c:showSerName val="0"/>
            <c:showPercent val="1"/>
            <c:showBubbleSize val="0"/>
            <c:showLeaderLines val="0"/>
            <c:extLst>
              <c:ext xmlns:c15="http://schemas.microsoft.com/office/drawing/2012/chart" uri="{CE6537A1-D6FC-4f65-9D91-7224C49458BB}">
                <c15:layout/>
                <c15:showLeaderLines val="0"/>
                <c15:leaderLines/>
              </c:ext>
            </c:extLst>
          </c:dLbls>
          <c:cat>
            <c:strRef>
              <c:f>Sheet2!$A$1:$D$1</c:f>
              <c:strCache>
                <c:ptCount val="4"/>
                <c:pt idx="0">
                  <c:v>Gender</c:v>
                </c:pt>
                <c:pt idx="1">
                  <c:v>Frequency</c:v>
                </c:pt>
                <c:pt idx="2">
                  <c:v>Degree</c:v>
                </c:pt>
                <c:pt idx="3">
                  <c:v>C. Degree</c:v>
                </c:pt>
              </c:strCache>
            </c:strRef>
          </c:cat>
          <c:val>
            <c:numRef>
              <c:f>Sheet2!$A$2:$D$2</c:f>
              <c:numCache>
                <c:formatCode>General</c:formatCode>
                <c:ptCount val="4"/>
                <c:pt idx="0">
                  <c:v>0</c:v>
                </c:pt>
                <c:pt idx="1">
                  <c:v>23</c:v>
                </c:pt>
                <c:pt idx="2">
                  <c:v>165.6</c:v>
                </c:pt>
                <c:pt idx="3">
                  <c:v>165.5</c:v>
                </c:pt>
              </c:numCache>
            </c:numRef>
          </c:val>
        </c:ser>
        <c:ser>
          <c:idx val="1"/>
          <c:order val="1"/>
          <c:explosion val="0"/>
          <c:dPt>
            <c:idx val="0"/>
            <c:bubble3D val="0"/>
          </c:dPt>
          <c:dPt>
            <c:idx val="1"/>
            <c:bubble3D val="0"/>
          </c:dPt>
          <c:dPt>
            <c:idx val="2"/>
            <c:bubble3D val="0"/>
          </c:dPt>
          <c:dPt>
            <c:idx val="3"/>
            <c:bubble3D val="0"/>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0"/>
            <c:showSerName val="0"/>
            <c:showPercent val="1"/>
            <c:showBubbleSize val="0"/>
            <c:showLeaderLines val="0"/>
            <c:extLst>
              <c:ext xmlns:c15="http://schemas.microsoft.com/office/drawing/2012/chart" uri="{CE6537A1-D6FC-4f65-9D91-7224C49458BB}">
                <c15:layout/>
                <c15:showLeaderLines val="0"/>
                <c15:leaderLines/>
              </c:ext>
            </c:extLst>
          </c:dLbls>
          <c:cat>
            <c:strRef>
              <c:f>Sheet2!$A$1:$D$1</c:f>
              <c:strCache>
                <c:ptCount val="4"/>
                <c:pt idx="0">
                  <c:v>Gender</c:v>
                </c:pt>
                <c:pt idx="1">
                  <c:v>Frequency</c:v>
                </c:pt>
                <c:pt idx="2">
                  <c:v>Degree</c:v>
                </c:pt>
                <c:pt idx="3">
                  <c:v>C. Degree</c:v>
                </c:pt>
              </c:strCache>
            </c:strRef>
          </c:cat>
          <c:val>
            <c:numRef>
              <c:f>Sheet2!$A$3:$D$3</c:f>
              <c:numCache>
                <c:formatCode>General</c:formatCode>
                <c:ptCount val="4"/>
                <c:pt idx="0">
                  <c:v>0</c:v>
                </c:pt>
                <c:pt idx="1">
                  <c:v>27</c:v>
                </c:pt>
                <c:pt idx="2">
                  <c:v>194.4</c:v>
                </c:pt>
                <c:pt idx="3">
                  <c:v>360</c:v>
                </c:pt>
              </c:numCache>
            </c:numRef>
          </c:val>
        </c:ser>
        <c:ser>
          <c:idx val="2"/>
          <c:order val="2"/>
          <c:explosion val="0"/>
          <c:dPt>
            <c:idx val="0"/>
            <c:bubble3D val="0"/>
          </c:dPt>
          <c:dPt>
            <c:idx val="1"/>
            <c:bubble3D val="0"/>
          </c:dPt>
          <c:dPt>
            <c:idx val="2"/>
            <c:bubble3D val="0"/>
          </c:dPt>
          <c:dPt>
            <c:idx val="3"/>
            <c:bubble3D val="0"/>
          </c:dPt>
          <c:dLbls>
            <c:spPr>
              <a:noFill/>
              <a:ln>
                <a:noFill/>
              </a:ln>
              <a:effectLst/>
            </c:spPr>
            <c:txPr>
              <a:bodyPr rot="0" spcFirstLastPara="0" vertOverflow="ellipsis" vert="horz" wrap="square" lIns="38100" tIns="19050" rIns="38100" bIns="19050" anchor="ctr" anchorCtr="1"/>
              <a:lstStyle/>
              <a:p>
                <a:pPr>
                  <a:defRPr lang="en-US" sz="1000" b="0" i="0" u="none" strike="noStrike" kern="1200" baseline="0">
                    <a:solidFill>
                      <a:schemeClr val="tx1"/>
                    </a:solidFill>
                    <a:latin typeface="+mn-lt"/>
                    <a:ea typeface="+mn-ea"/>
                    <a:cs typeface="+mn-cs"/>
                  </a:defRPr>
                </a:pPr>
              </a:p>
            </c:txPr>
            <c:dLblPos val="bestFit"/>
            <c:showLegendKey val="0"/>
            <c:showVal val="0"/>
            <c:showCatName val="0"/>
            <c:showSerName val="0"/>
            <c:showPercent val="1"/>
            <c:showBubbleSize val="0"/>
            <c:showLeaderLines val="0"/>
            <c:extLst>
              <c:ext xmlns:c15="http://schemas.microsoft.com/office/drawing/2012/chart" uri="{CE6537A1-D6FC-4f65-9D91-7224C49458BB}">
                <c15:layout/>
                <c15:showLeaderLines val="0"/>
                <c15:leaderLines/>
              </c:ext>
            </c:extLst>
          </c:dLbls>
          <c:cat>
            <c:strRef>
              <c:f>Sheet2!$A$1:$D$1</c:f>
              <c:strCache>
                <c:ptCount val="4"/>
                <c:pt idx="0">
                  <c:v>Gender</c:v>
                </c:pt>
                <c:pt idx="1">
                  <c:v>Frequency</c:v>
                </c:pt>
                <c:pt idx="2">
                  <c:v>Degree</c:v>
                </c:pt>
                <c:pt idx="3">
                  <c:v>C. Degree</c:v>
                </c:pt>
              </c:strCache>
            </c:strRef>
          </c:cat>
          <c:val>
            <c:numRef>
              <c:f>Sheet2!$A$4:$D$4</c:f>
              <c:numCache>
                <c:formatCode>General</c:formatCode>
                <c:ptCount val="4"/>
                <c:pt idx="1">
                  <c:v>50</c:v>
                </c:pt>
              </c:numCache>
            </c:numRef>
          </c:val>
        </c:ser>
        <c:dLbls>
          <c:showLegendKey val="0"/>
          <c:showVal val="0"/>
          <c:showCatName val="0"/>
          <c:showSerName val="0"/>
          <c:showPercent val="1"/>
          <c:showBubbleSize val="0"/>
          <c:showLeaderLines val="0"/>
        </c:dLbls>
        <c:firstSliceAng val="0"/>
      </c:pieChart>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6393851e-578c-4cde-862c-66289f8c088e}"/>
      </c:ext>
    </c:extLst>
  </c:chart>
  <c:txPr>
    <a:bodyPr/>
    <a:lstStyle/>
    <a:p>
      <a:pPr>
        <a:defRPr lang="en-US"/>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6"/>
    </mc:Choice>
    <mc:Fallback>
      <c:style val="6"/>
    </mc:Fallback>
  </mc:AlternateContent>
  <c:chart>
    <c:title>
      <c:layout/>
      <c:overlay val="0"/>
      <c:txPr>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p>
      </c:txPr>
    </c:title>
    <c:autoTitleDeleted val="0"/>
    <c:plotArea>
      <c:layout/>
      <c:barChart>
        <c:barDir val="col"/>
        <c:grouping val="stacked"/>
        <c:varyColors val="0"/>
        <c:ser>
          <c:idx val="0"/>
          <c:order val="0"/>
          <c:tx>
            <c:strRef>
              <c:f>Sheet2!$B$1</c:f>
              <c:strCache>
                <c:ptCount val="1"/>
                <c:pt idx="0">
                  <c:v>Frequency</c:v>
                </c:pt>
              </c:strCache>
            </c:strRef>
          </c:tx>
          <c:invertIfNegative val="0"/>
          <c:dLbls>
            <c:delete val="1"/>
          </c:dLbls>
          <c:cat>
            <c:strRef>
              <c:f>Sheet2!$A$2:$A$3</c:f>
              <c:strCache>
                <c:ptCount val="2"/>
                <c:pt idx="0">
                  <c:v>Male</c:v>
                </c:pt>
                <c:pt idx="1">
                  <c:v>Female</c:v>
                </c:pt>
              </c:strCache>
            </c:strRef>
          </c:cat>
          <c:val>
            <c:numRef>
              <c:f>Sheet2!$B$2:$B$3</c:f>
              <c:numCache>
                <c:formatCode>General</c:formatCode>
                <c:ptCount val="2"/>
                <c:pt idx="0">
                  <c:v>23</c:v>
                </c:pt>
                <c:pt idx="1">
                  <c:v>27</c:v>
                </c:pt>
              </c:numCache>
            </c:numRef>
          </c:val>
        </c:ser>
        <c:dLbls>
          <c:showLegendKey val="0"/>
          <c:showVal val="0"/>
          <c:showCatName val="0"/>
          <c:showSerName val="0"/>
          <c:showPercent val="0"/>
          <c:showBubbleSize val="0"/>
        </c:dLbls>
        <c:gapWidth val="150"/>
        <c:overlap val="100"/>
        <c:axId val="112417792"/>
        <c:axId val="112481024"/>
      </c:barChart>
      <c:catAx>
        <c:axId val="112417792"/>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2481024"/>
        <c:crosses val="autoZero"/>
        <c:auto val="1"/>
        <c:lblAlgn val="ctr"/>
        <c:lblOffset val="100"/>
        <c:noMultiLvlLbl val="0"/>
      </c:catAx>
      <c:valAx>
        <c:axId val="112481024"/>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2417792"/>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5c365303-a82a-4638-b2dc-b90dbbb9ab35}"/>
      </c:ext>
    </c:extLst>
  </c:chart>
  <c:txPr>
    <a:bodyPr/>
    <a:lstStyle/>
    <a:p>
      <a:pPr>
        <a:defRPr lang="en-US"/>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10"/>
    </mc:Choice>
    <mc:Fallback>
      <c:style val="10"/>
    </mc:Fallback>
  </mc:AlternateContent>
  <c:chart>
    <c:autoTitleDeleted val="1"/>
    <c:plotArea>
      <c:layout/>
      <c:barChart>
        <c:barDir val="col"/>
        <c:grouping val="clustered"/>
        <c:varyColors val="0"/>
        <c:ser>
          <c:idx val="0"/>
          <c:order val="0"/>
          <c:tx>
            <c:strRef>
              <c:f>Sheet2!$B$9</c:f>
              <c:strCache>
                <c:ptCount val="1"/>
                <c:pt idx="0">
                  <c:v>F</c:v>
                </c:pt>
              </c:strCache>
            </c:strRef>
          </c:tx>
          <c:invertIfNegative val="0"/>
          <c:dLbls>
            <c:delete val="1"/>
          </c:dLbls>
          <c:cat>
            <c:strRef>
              <c:f>Sheet2!$A$10:$A$16</c:f>
              <c:strCache>
                <c:ptCount val="7"/>
                <c:pt idx="0">
                  <c:v>1000-1571</c:v>
                </c:pt>
                <c:pt idx="1">
                  <c:v>1572-2143</c:v>
                </c:pt>
                <c:pt idx="2">
                  <c:v>2144-2715</c:v>
                </c:pt>
                <c:pt idx="3">
                  <c:v>2716-3287</c:v>
                </c:pt>
                <c:pt idx="4">
                  <c:v>3288-3859</c:v>
                </c:pt>
                <c:pt idx="5">
                  <c:v>3860-4431</c:v>
                </c:pt>
                <c:pt idx="6">
                  <c:v>4432-5003</c:v>
                </c:pt>
              </c:strCache>
            </c:strRef>
          </c:cat>
          <c:val>
            <c:numRef>
              <c:f>Sheet2!$B$10:$B$16</c:f>
              <c:numCache>
                <c:formatCode>General</c:formatCode>
                <c:ptCount val="7"/>
                <c:pt idx="0">
                  <c:v>11</c:v>
                </c:pt>
                <c:pt idx="1">
                  <c:v>14</c:v>
                </c:pt>
                <c:pt idx="2">
                  <c:v>4</c:v>
                </c:pt>
                <c:pt idx="3">
                  <c:v>13</c:v>
                </c:pt>
                <c:pt idx="4">
                  <c:v>1</c:v>
                </c:pt>
                <c:pt idx="5">
                  <c:v>1</c:v>
                </c:pt>
                <c:pt idx="6">
                  <c:v>6</c:v>
                </c:pt>
              </c:numCache>
            </c:numRef>
          </c:val>
        </c:ser>
        <c:ser>
          <c:idx val="1"/>
          <c:order val="1"/>
          <c:tx>
            <c:strRef>
              <c:f>Sheet2!$C$9</c:f>
              <c:strCache>
                <c:ptCount val="1"/>
                <c:pt idx="0">
                  <c:v>M. P( X)</c:v>
                </c:pt>
              </c:strCache>
            </c:strRef>
          </c:tx>
          <c:invertIfNegative val="0"/>
          <c:dLbls>
            <c:delete val="1"/>
          </c:dLbls>
          <c:cat>
            <c:strRef>
              <c:f>Sheet2!$A$10:$A$16</c:f>
              <c:strCache>
                <c:ptCount val="7"/>
                <c:pt idx="0">
                  <c:v>1000-1571</c:v>
                </c:pt>
                <c:pt idx="1">
                  <c:v>1572-2143</c:v>
                </c:pt>
                <c:pt idx="2">
                  <c:v>2144-2715</c:v>
                </c:pt>
                <c:pt idx="3">
                  <c:v>2716-3287</c:v>
                </c:pt>
                <c:pt idx="4">
                  <c:v>3288-3859</c:v>
                </c:pt>
                <c:pt idx="5">
                  <c:v>3860-4431</c:v>
                </c:pt>
                <c:pt idx="6">
                  <c:v>4432-5003</c:v>
                </c:pt>
              </c:strCache>
            </c:strRef>
          </c:cat>
          <c:val>
            <c:numRef>
              <c:f>Sheet2!$C$10:$C$16</c:f>
              <c:numCache>
                <c:formatCode>General</c:formatCode>
                <c:ptCount val="7"/>
                <c:pt idx="0">
                  <c:v>1285.5</c:v>
                </c:pt>
                <c:pt idx="1">
                  <c:v>1857.5</c:v>
                </c:pt>
                <c:pt idx="2">
                  <c:v>2429.5</c:v>
                </c:pt>
                <c:pt idx="3">
                  <c:v>3001.5</c:v>
                </c:pt>
                <c:pt idx="4">
                  <c:v>3573.5</c:v>
                </c:pt>
                <c:pt idx="5">
                  <c:v>4145.5</c:v>
                </c:pt>
                <c:pt idx="6">
                  <c:v>4717.5</c:v>
                </c:pt>
              </c:numCache>
            </c:numRef>
          </c:val>
        </c:ser>
        <c:dLbls>
          <c:showLegendKey val="0"/>
          <c:showVal val="0"/>
          <c:showCatName val="0"/>
          <c:showSerName val="0"/>
          <c:showPercent val="0"/>
          <c:showBubbleSize val="0"/>
        </c:dLbls>
        <c:gapWidth val="75"/>
        <c:axId val="113325184"/>
        <c:axId val="113512448"/>
      </c:barChart>
      <c:catAx>
        <c:axId val="113325184"/>
        <c:scaling>
          <c:orientation val="minMax"/>
        </c:scaling>
        <c:delete val="0"/>
        <c:axPos val="b"/>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3512448"/>
        <c:crosses val="autoZero"/>
        <c:auto val="1"/>
        <c:lblAlgn val="ctr"/>
        <c:lblOffset val="100"/>
        <c:noMultiLvlLbl val="0"/>
      </c:catAx>
      <c:valAx>
        <c:axId val="113512448"/>
        <c:scaling>
          <c:orientation val="minMax"/>
        </c:scaling>
        <c:delete val="0"/>
        <c:axPos val="l"/>
        <c:majorGridlines/>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3325184"/>
        <c:crosses val="autoZero"/>
        <c:crossBetween val="between"/>
      </c:valAx>
      <c:spPr>
        <a:solidFill>
          <a:schemeClr val="bg1"/>
        </a:solidFill>
        <a:ln>
          <a:noFill/>
        </a:ln>
        <a:effectLst/>
      </c:spPr>
    </c:plotArea>
    <c:legend>
      <c:legendPos val="b"/>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5792ede9-a363-432a-8b72-f2088c3f49ee}"/>
      </c:ext>
    </c:extLst>
  </c:chart>
  <c:txPr>
    <a:bodyPr/>
    <a:lstStyle/>
    <a:p>
      <a:pPr>
        <a:defRPr lang="en-US"/>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26"/>
    </mc:Choice>
    <mc:Fallback>
      <c:style val="26"/>
    </mc:Fallback>
  </mc:AlternateContent>
  <c:chart>
    <c:autoTitleDeleted val="1"/>
    <c:plotArea>
      <c:layout/>
      <c:barChart>
        <c:barDir val="bar"/>
        <c:grouping val="stacked"/>
        <c:varyColors val="0"/>
        <c:ser>
          <c:idx val="0"/>
          <c:order val="0"/>
          <c:tx>
            <c:strRef>
              <c:f>Sheet2!$B$9</c:f>
              <c:strCache>
                <c:ptCount val="1"/>
                <c:pt idx="0">
                  <c:v>F</c:v>
                </c:pt>
              </c:strCache>
            </c:strRef>
          </c:tx>
          <c:invertIfNegative val="0"/>
          <c:dLbls>
            <c:delete val="1"/>
          </c:dLbls>
          <c:cat>
            <c:strRef>
              <c:f>Sheet2!$A$10:$A$16</c:f>
              <c:strCache>
                <c:ptCount val="7"/>
                <c:pt idx="0">
                  <c:v>1000-1571</c:v>
                </c:pt>
                <c:pt idx="1">
                  <c:v>1572-2143</c:v>
                </c:pt>
                <c:pt idx="2">
                  <c:v>2144-2715</c:v>
                </c:pt>
                <c:pt idx="3">
                  <c:v>2716-3287</c:v>
                </c:pt>
                <c:pt idx="4">
                  <c:v>3288-3859</c:v>
                </c:pt>
                <c:pt idx="5">
                  <c:v>3860-4431</c:v>
                </c:pt>
                <c:pt idx="6">
                  <c:v>4432-5003</c:v>
                </c:pt>
              </c:strCache>
            </c:strRef>
          </c:cat>
          <c:val>
            <c:numRef>
              <c:f>Sheet2!$B$10:$B$16</c:f>
              <c:numCache>
                <c:formatCode>General</c:formatCode>
                <c:ptCount val="7"/>
                <c:pt idx="0">
                  <c:v>11</c:v>
                </c:pt>
                <c:pt idx="1">
                  <c:v>14</c:v>
                </c:pt>
                <c:pt idx="2">
                  <c:v>4</c:v>
                </c:pt>
                <c:pt idx="3">
                  <c:v>13</c:v>
                </c:pt>
                <c:pt idx="4">
                  <c:v>1</c:v>
                </c:pt>
                <c:pt idx="5">
                  <c:v>1</c:v>
                </c:pt>
                <c:pt idx="6">
                  <c:v>6</c:v>
                </c:pt>
              </c:numCache>
            </c:numRef>
          </c:val>
        </c:ser>
        <c:ser>
          <c:idx val="1"/>
          <c:order val="1"/>
          <c:tx>
            <c:strRef>
              <c:f>Sheet2!$C$9</c:f>
              <c:strCache>
                <c:ptCount val="1"/>
                <c:pt idx="0">
                  <c:v>M. P( X)</c:v>
                </c:pt>
              </c:strCache>
            </c:strRef>
          </c:tx>
          <c:invertIfNegative val="0"/>
          <c:dLbls>
            <c:delete val="1"/>
          </c:dLbls>
          <c:cat>
            <c:strRef>
              <c:f>Sheet2!$A$10:$A$16</c:f>
              <c:strCache>
                <c:ptCount val="7"/>
                <c:pt idx="0">
                  <c:v>1000-1571</c:v>
                </c:pt>
                <c:pt idx="1">
                  <c:v>1572-2143</c:v>
                </c:pt>
                <c:pt idx="2">
                  <c:v>2144-2715</c:v>
                </c:pt>
                <c:pt idx="3">
                  <c:v>2716-3287</c:v>
                </c:pt>
                <c:pt idx="4">
                  <c:v>3288-3859</c:v>
                </c:pt>
                <c:pt idx="5">
                  <c:v>3860-4431</c:v>
                </c:pt>
                <c:pt idx="6">
                  <c:v>4432-5003</c:v>
                </c:pt>
              </c:strCache>
            </c:strRef>
          </c:cat>
          <c:val>
            <c:numRef>
              <c:f>Sheet2!$C$10:$C$16</c:f>
              <c:numCache>
                <c:formatCode>General</c:formatCode>
                <c:ptCount val="7"/>
                <c:pt idx="0">
                  <c:v>1285.5</c:v>
                </c:pt>
                <c:pt idx="1">
                  <c:v>1857.5</c:v>
                </c:pt>
                <c:pt idx="2">
                  <c:v>2429.5</c:v>
                </c:pt>
                <c:pt idx="3">
                  <c:v>3001.5</c:v>
                </c:pt>
                <c:pt idx="4">
                  <c:v>3573.5</c:v>
                </c:pt>
                <c:pt idx="5">
                  <c:v>4145.5</c:v>
                </c:pt>
                <c:pt idx="6">
                  <c:v>4717.5</c:v>
                </c:pt>
              </c:numCache>
            </c:numRef>
          </c:val>
        </c:ser>
        <c:dLbls>
          <c:showLegendKey val="0"/>
          <c:showVal val="0"/>
          <c:showCatName val="0"/>
          <c:showSerName val="0"/>
          <c:showPercent val="0"/>
          <c:showBubbleSize val="0"/>
        </c:dLbls>
        <c:gapWidth val="55"/>
        <c:overlap val="100"/>
        <c:axId val="113716224"/>
        <c:axId val="114902144"/>
      </c:barChart>
      <c:catAx>
        <c:axId val="113716224"/>
        <c:scaling>
          <c:orientation val="minMax"/>
        </c:scaling>
        <c:delete val="0"/>
        <c:axPos val="l"/>
        <c:numFmt formatCode="General" sourceLinked="0"/>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4902144"/>
        <c:crosses val="autoZero"/>
        <c:auto val="1"/>
        <c:lblAlgn val="ctr"/>
        <c:lblOffset val="100"/>
        <c:noMultiLvlLbl val="0"/>
      </c:catAx>
      <c:valAx>
        <c:axId val="114902144"/>
        <c:scaling>
          <c:orientation val="minMax"/>
        </c:scaling>
        <c:delete val="0"/>
        <c:axPos val="b"/>
        <c:majorGridlines/>
        <c:numFmt formatCode="General" sourceLinked="1"/>
        <c:majorTickMark val="none"/>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3716224"/>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250ad23d-481a-4492-8d4b-14d090a2d17d}"/>
      </c:ext>
    </c:extLst>
  </c:chart>
  <c:txPr>
    <a:bodyPr/>
    <a:lstStyle/>
    <a:p>
      <a:pPr>
        <a:defRPr lang="en-US"/>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Sheet2!$B$9</c:f>
              <c:strCache>
                <c:ptCount val="1"/>
                <c:pt idx="0">
                  <c:v>F</c:v>
                </c:pt>
              </c:strCache>
            </c:strRef>
          </c:tx>
          <c:dLbls>
            <c:delete val="1"/>
          </c:dLbls>
          <c:cat>
            <c:strRef>
              <c:f>Sheet2!$A$10:$A$16</c:f>
              <c:strCache>
                <c:ptCount val="7"/>
                <c:pt idx="0">
                  <c:v>1000-1571</c:v>
                </c:pt>
                <c:pt idx="1">
                  <c:v>1572-2143</c:v>
                </c:pt>
                <c:pt idx="2">
                  <c:v>2144-2715</c:v>
                </c:pt>
                <c:pt idx="3">
                  <c:v>2716-3287</c:v>
                </c:pt>
                <c:pt idx="4">
                  <c:v>3288-3859</c:v>
                </c:pt>
                <c:pt idx="5">
                  <c:v>3860-4431</c:v>
                </c:pt>
                <c:pt idx="6">
                  <c:v>4432-5003</c:v>
                </c:pt>
              </c:strCache>
            </c:strRef>
          </c:cat>
          <c:val>
            <c:numRef>
              <c:f>Sheet2!$B$10:$B$16</c:f>
              <c:numCache>
                <c:formatCode>General</c:formatCode>
                <c:ptCount val="7"/>
                <c:pt idx="0">
                  <c:v>11</c:v>
                </c:pt>
                <c:pt idx="1">
                  <c:v>14</c:v>
                </c:pt>
                <c:pt idx="2">
                  <c:v>4</c:v>
                </c:pt>
                <c:pt idx="3">
                  <c:v>13</c:v>
                </c:pt>
                <c:pt idx="4">
                  <c:v>1</c:v>
                </c:pt>
                <c:pt idx="5">
                  <c:v>1</c:v>
                </c:pt>
                <c:pt idx="6">
                  <c:v>6</c:v>
                </c:pt>
              </c:numCache>
            </c:numRef>
          </c:val>
          <c:smooth val="0"/>
        </c:ser>
        <c:dLbls>
          <c:showLegendKey val="0"/>
          <c:showVal val="0"/>
          <c:showCatName val="0"/>
          <c:showSerName val="0"/>
          <c:showPercent val="0"/>
          <c:showBubbleSize val="0"/>
        </c:dLbls>
        <c:marker val="1"/>
        <c:smooth val="0"/>
        <c:axId val="120865152"/>
        <c:axId val="120867072"/>
      </c:lineChart>
      <c:catAx>
        <c:axId val="120865152"/>
        <c:scaling>
          <c:orientation val="minMax"/>
        </c:scaling>
        <c:delete val="0"/>
        <c:axPos val="b"/>
        <c:numFmt formatCode="General" sourceLinked="0"/>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20867072"/>
        <c:crosses val="autoZero"/>
        <c:auto val="1"/>
        <c:lblAlgn val="ctr"/>
        <c:lblOffset val="100"/>
        <c:noMultiLvlLbl val="0"/>
      </c:catAx>
      <c:valAx>
        <c:axId val="120867072"/>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20865152"/>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ed62f3be-7b91-43e9-b123-dd2f2f423988}"/>
      </c:ext>
    </c:extLst>
  </c:chart>
  <c:txPr>
    <a:bodyPr/>
    <a:lstStyle/>
    <a:p>
      <a:pPr>
        <a:defRPr lang="en-US"/>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cked"/>
        <c:varyColors val="0"/>
        <c:ser>
          <c:idx val="0"/>
          <c:order val="0"/>
          <c:tx>
            <c:strRef>
              <c:f>Sheet2!$B$9</c:f>
              <c:strCache>
                <c:ptCount val="1"/>
                <c:pt idx="0">
                  <c:v>F</c:v>
                </c:pt>
              </c:strCache>
            </c:strRef>
          </c:tx>
          <c:marker>
            <c:symbol val="none"/>
          </c:marker>
          <c:dLbls>
            <c:delete val="1"/>
          </c:dLbls>
          <c:val>
            <c:numRef>
              <c:f>Sheet2!$B$10:$B$16</c:f>
              <c:numCache>
                <c:formatCode>General</c:formatCode>
                <c:ptCount val="7"/>
                <c:pt idx="0">
                  <c:v>11</c:v>
                </c:pt>
                <c:pt idx="1">
                  <c:v>14</c:v>
                </c:pt>
                <c:pt idx="2">
                  <c:v>4</c:v>
                </c:pt>
                <c:pt idx="3">
                  <c:v>13</c:v>
                </c:pt>
                <c:pt idx="4">
                  <c:v>1</c:v>
                </c:pt>
                <c:pt idx="5">
                  <c:v>1</c:v>
                </c:pt>
                <c:pt idx="6">
                  <c:v>6</c:v>
                </c:pt>
              </c:numCache>
            </c:numRef>
          </c:val>
          <c:smooth val="0"/>
        </c:ser>
        <c:ser>
          <c:idx val="1"/>
          <c:order val="1"/>
          <c:tx>
            <c:strRef>
              <c:f>Sheet2!$C$9</c:f>
              <c:strCache>
                <c:ptCount val="1"/>
                <c:pt idx="0">
                  <c:v>M. P( X)</c:v>
                </c:pt>
              </c:strCache>
            </c:strRef>
          </c:tx>
          <c:marker>
            <c:symbol val="none"/>
          </c:marker>
          <c:dLbls>
            <c:delete val="1"/>
          </c:dLbls>
          <c:val>
            <c:numRef>
              <c:f>Sheet2!$C$10:$C$16</c:f>
              <c:numCache>
                <c:formatCode>General</c:formatCode>
                <c:ptCount val="7"/>
                <c:pt idx="0">
                  <c:v>1285.5</c:v>
                </c:pt>
                <c:pt idx="1">
                  <c:v>1857.5</c:v>
                </c:pt>
                <c:pt idx="2">
                  <c:v>2429.5</c:v>
                </c:pt>
                <c:pt idx="3">
                  <c:v>3001.5</c:v>
                </c:pt>
                <c:pt idx="4">
                  <c:v>3573.5</c:v>
                </c:pt>
                <c:pt idx="5">
                  <c:v>4145.5</c:v>
                </c:pt>
                <c:pt idx="6">
                  <c:v>4717.5</c:v>
                </c:pt>
              </c:numCache>
            </c:numRef>
          </c:val>
          <c:smooth val="0"/>
        </c:ser>
        <c:dLbls>
          <c:showLegendKey val="0"/>
          <c:showVal val="0"/>
          <c:showCatName val="0"/>
          <c:showSerName val="0"/>
          <c:showPercent val="0"/>
          <c:showBubbleSize val="0"/>
        </c:dLbls>
        <c:marker val="0"/>
        <c:smooth val="0"/>
        <c:axId val="116361856"/>
        <c:axId val="116384128"/>
      </c:lineChart>
      <c:catAx>
        <c:axId val="116361856"/>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6384128"/>
        <c:crosses val="autoZero"/>
        <c:auto val="1"/>
        <c:lblAlgn val="ctr"/>
        <c:lblOffset val="100"/>
        <c:noMultiLvlLbl val="0"/>
      </c:catAx>
      <c:valAx>
        <c:axId val="116384128"/>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6361856"/>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zero"/>
    <c:showDLblsOverMax val="0"/>
    <c:extLst>
      <c:ext uri="{0b15fc19-7d7d-44ad-8c2d-2c3a37ce22c3}">
        <chartProps xmlns="https://web.wps.cn/et/2018/main" chartId="{8c1552e5-3321-4fd4-b324-1d51b50cfd88}"/>
      </c:ext>
    </c:extLst>
  </c:chart>
  <c:txPr>
    <a:bodyPr/>
    <a:lstStyle/>
    <a:p>
      <a:pPr>
        <a:defRPr lang="en-US"/>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Sheet3!$K$1</c:f>
              <c:strCache>
                <c:ptCount val="1"/>
                <c:pt idx="0">
                  <c:v>X</c:v>
                </c:pt>
              </c:strCache>
            </c:strRef>
          </c:tx>
          <c:marker>
            <c:symbol val="none"/>
          </c:marker>
          <c:dLbls>
            <c:delete val="1"/>
          </c:dLbls>
          <c:val>
            <c:numRef>
              <c:f>Sheet3!$K$2:$K$51</c:f>
              <c:numCache>
                <c:formatCode>General</c:formatCode>
                <c:ptCount val="50"/>
                <c:pt idx="0">
                  <c:v>2000</c:v>
                </c:pt>
                <c:pt idx="1">
                  <c:v>1500</c:v>
                </c:pt>
                <c:pt idx="2">
                  <c:v>5000</c:v>
                </c:pt>
                <c:pt idx="3">
                  <c:v>5000</c:v>
                </c:pt>
                <c:pt idx="4">
                  <c:v>2500</c:v>
                </c:pt>
                <c:pt idx="5">
                  <c:v>1000</c:v>
                </c:pt>
                <c:pt idx="6">
                  <c:v>1000</c:v>
                </c:pt>
                <c:pt idx="7">
                  <c:v>4000</c:v>
                </c:pt>
                <c:pt idx="8">
                  <c:v>3000</c:v>
                </c:pt>
                <c:pt idx="9">
                  <c:v>2500</c:v>
                </c:pt>
                <c:pt idx="10">
                  <c:v>2000</c:v>
                </c:pt>
                <c:pt idx="11">
                  <c:v>3000</c:v>
                </c:pt>
                <c:pt idx="12">
                  <c:v>3000</c:v>
                </c:pt>
                <c:pt idx="13">
                  <c:v>2000</c:v>
                </c:pt>
                <c:pt idx="14">
                  <c:v>2000</c:v>
                </c:pt>
                <c:pt idx="15">
                  <c:v>3000</c:v>
                </c:pt>
                <c:pt idx="16">
                  <c:v>1000</c:v>
                </c:pt>
                <c:pt idx="17">
                  <c:v>3000</c:v>
                </c:pt>
                <c:pt idx="18">
                  <c:v>2000</c:v>
                </c:pt>
                <c:pt idx="19">
                  <c:v>2000</c:v>
                </c:pt>
                <c:pt idx="20">
                  <c:v>3000</c:v>
                </c:pt>
                <c:pt idx="21">
                  <c:v>2000</c:v>
                </c:pt>
                <c:pt idx="22">
                  <c:v>2000</c:v>
                </c:pt>
                <c:pt idx="23">
                  <c:v>2000</c:v>
                </c:pt>
                <c:pt idx="24">
                  <c:v>3000</c:v>
                </c:pt>
                <c:pt idx="25">
                  <c:v>3000</c:v>
                </c:pt>
                <c:pt idx="26">
                  <c:v>1000</c:v>
                </c:pt>
                <c:pt idx="27">
                  <c:v>3000</c:v>
                </c:pt>
                <c:pt idx="28">
                  <c:v>3000</c:v>
                </c:pt>
                <c:pt idx="29">
                  <c:v>3000</c:v>
                </c:pt>
                <c:pt idx="30">
                  <c:v>2500</c:v>
                </c:pt>
                <c:pt idx="31">
                  <c:v>5000</c:v>
                </c:pt>
                <c:pt idx="32">
                  <c:v>2000</c:v>
                </c:pt>
                <c:pt idx="33">
                  <c:v>2000</c:v>
                </c:pt>
                <c:pt idx="34">
                  <c:v>1000</c:v>
                </c:pt>
                <c:pt idx="35">
                  <c:v>5000</c:v>
                </c:pt>
                <c:pt idx="36">
                  <c:v>3000</c:v>
                </c:pt>
                <c:pt idx="37">
                  <c:v>1000</c:v>
                </c:pt>
                <c:pt idx="38">
                  <c:v>2000</c:v>
                </c:pt>
                <c:pt idx="39">
                  <c:v>1000</c:v>
                </c:pt>
                <c:pt idx="40">
                  <c:v>2000</c:v>
                </c:pt>
                <c:pt idx="41">
                  <c:v>2000</c:v>
                </c:pt>
                <c:pt idx="42">
                  <c:v>5000</c:v>
                </c:pt>
                <c:pt idx="43">
                  <c:v>1500</c:v>
                </c:pt>
                <c:pt idx="44">
                  <c:v>2500</c:v>
                </c:pt>
                <c:pt idx="45">
                  <c:v>5000</c:v>
                </c:pt>
                <c:pt idx="46">
                  <c:v>1000</c:v>
                </c:pt>
                <c:pt idx="47">
                  <c:v>3000</c:v>
                </c:pt>
                <c:pt idx="48">
                  <c:v>3500</c:v>
                </c:pt>
                <c:pt idx="49">
                  <c:v>1500</c:v>
                </c:pt>
              </c:numCache>
            </c:numRef>
          </c:val>
          <c:smooth val="0"/>
        </c:ser>
        <c:ser>
          <c:idx val="1"/>
          <c:order val="1"/>
          <c:tx>
            <c:strRef>
              <c:f>Sheet3!$L$1</c:f>
              <c:strCache>
                <c:ptCount val="1"/>
                <c:pt idx="0">
                  <c:v>Y</c:v>
                </c:pt>
              </c:strCache>
            </c:strRef>
          </c:tx>
          <c:marker>
            <c:symbol val="none"/>
          </c:marker>
          <c:dLbls>
            <c:delete val="1"/>
          </c:dLbls>
          <c:val>
            <c:numRef>
              <c:f>Sheet3!$L$2:$L$51</c:f>
              <c:numCache>
                <c:formatCode>General</c:formatCode>
                <c:ptCount val="50"/>
                <c:pt idx="0">
                  <c:v>5</c:v>
                </c:pt>
                <c:pt idx="1">
                  <c:v>4</c:v>
                </c:pt>
                <c:pt idx="2">
                  <c:v>5</c:v>
                </c:pt>
                <c:pt idx="3">
                  <c:v>7</c:v>
                </c:pt>
                <c:pt idx="4">
                  <c:v>7</c:v>
                </c:pt>
                <c:pt idx="5">
                  <c:v>4</c:v>
                </c:pt>
                <c:pt idx="6">
                  <c:v>1</c:v>
                </c:pt>
                <c:pt idx="7">
                  <c:v>7</c:v>
                </c:pt>
                <c:pt idx="8">
                  <c:v>7</c:v>
                </c:pt>
                <c:pt idx="9">
                  <c:v>6</c:v>
                </c:pt>
                <c:pt idx="10">
                  <c:v>5</c:v>
                </c:pt>
                <c:pt idx="11">
                  <c:v>7</c:v>
                </c:pt>
                <c:pt idx="12">
                  <c:v>7</c:v>
                </c:pt>
                <c:pt idx="13">
                  <c:v>4</c:v>
                </c:pt>
                <c:pt idx="14">
                  <c:v>4</c:v>
                </c:pt>
                <c:pt idx="15">
                  <c:v>7</c:v>
                </c:pt>
                <c:pt idx="16">
                  <c:v>5</c:v>
                </c:pt>
                <c:pt idx="17">
                  <c:v>7</c:v>
                </c:pt>
                <c:pt idx="18">
                  <c:v>8</c:v>
                </c:pt>
                <c:pt idx="19">
                  <c:v>7</c:v>
                </c:pt>
                <c:pt idx="20">
                  <c:v>6</c:v>
                </c:pt>
                <c:pt idx="21">
                  <c:v>5</c:v>
                </c:pt>
                <c:pt idx="22">
                  <c:v>7</c:v>
                </c:pt>
                <c:pt idx="23">
                  <c:v>7</c:v>
                </c:pt>
                <c:pt idx="24">
                  <c:v>7</c:v>
                </c:pt>
                <c:pt idx="25">
                  <c:v>7</c:v>
                </c:pt>
                <c:pt idx="26">
                  <c:v>5</c:v>
                </c:pt>
                <c:pt idx="27">
                  <c:v>3</c:v>
                </c:pt>
                <c:pt idx="28">
                  <c:v>5</c:v>
                </c:pt>
                <c:pt idx="29">
                  <c:v>6</c:v>
                </c:pt>
                <c:pt idx="30">
                  <c:v>7</c:v>
                </c:pt>
                <c:pt idx="31">
                  <c:v>6</c:v>
                </c:pt>
                <c:pt idx="32">
                  <c:v>4</c:v>
                </c:pt>
                <c:pt idx="33">
                  <c:v>6</c:v>
                </c:pt>
                <c:pt idx="34">
                  <c:v>5</c:v>
                </c:pt>
                <c:pt idx="35">
                  <c:v>6</c:v>
                </c:pt>
                <c:pt idx="36">
                  <c:v>5</c:v>
                </c:pt>
                <c:pt idx="37">
                  <c:v>2</c:v>
                </c:pt>
                <c:pt idx="38">
                  <c:v>5</c:v>
                </c:pt>
                <c:pt idx="39">
                  <c:v>6</c:v>
                </c:pt>
                <c:pt idx="40">
                  <c:v>5</c:v>
                </c:pt>
                <c:pt idx="41">
                  <c:v>7</c:v>
                </c:pt>
                <c:pt idx="42">
                  <c:v>7</c:v>
                </c:pt>
                <c:pt idx="43">
                  <c:v>6</c:v>
                </c:pt>
                <c:pt idx="44">
                  <c:v>5</c:v>
                </c:pt>
                <c:pt idx="45">
                  <c:v>7</c:v>
                </c:pt>
                <c:pt idx="46">
                  <c:v>5</c:v>
                </c:pt>
                <c:pt idx="47">
                  <c:v>6</c:v>
                </c:pt>
                <c:pt idx="48">
                  <c:v>5</c:v>
                </c:pt>
                <c:pt idx="49">
                  <c:v>6</c:v>
                </c:pt>
              </c:numCache>
            </c:numRef>
          </c:val>
          <c:smooth val="0"/>
        </c:ser>
        <c:dLbls>
          <c:showLegendKey val="0"/>
          <c:showVal val="0"/>
          <c:showCatName val="0"/>
          <c:showSerName val="0"/>
          <c:showPercent val="0"/>
          <c:showBubbleSize val="0"/>
        </c:dLbls>
        <c:marker val="0"/>
        <c:smooth val="0"/>
        <c:axId val="116400512"/>
        <c:axId val="116402048"/>
      </c:lineChart>
      <c:catAx>
        <c:axId val="116400512"/>
        <c:scaling>
          <c:orientation val="minMax"/>
        </c:scaling>
        <c:delete val="0"/>
        <c:axPos val="b"/>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6402048"/>
        <c:crosses val="autoZero"/>
        <c:auto val="1"/>
        <c:lblAlgn val="ctr"/>
        <c:lblOffset val="100"/>
        <c:noMultiLvlLbl val="0"/>
      </c:catAx>
      <c:valAx>
        <c:axId val="116402048"/>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6400512"/>
        <c:crosses val="autoZero"/>
        <c:crossBetween val="between"/>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8a2c248a-3332-4c68-81ef-3c93500791b2}"/>
      </c:ext>
    </c:extLst>
  </c:chart>
  <c:txPr>
    <a:bodyPr/>
    <a:lstStyle/>
    <a:p>
      <a:pPr>
        <a:defRPr lang="en-US"/>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layout/>
      <c:overlay val="0"/>
      <c:txPr>
        <a:bodyPr rot="0" spcFirstLastPara="0" vertOverflow="ellipsis" vert="horz" wrap="square" anchor="ctr" anchorCtr="1"/>
        <a:lstStyle/>
        <a:p>
          <a:pPr>
            <a:defRPr lang="en-US" sz="1800" b="1" i="0" u="none" strike="noStrike" kern="1200" baseline="0">
              <a:solidFill>
                <a:schemeClr val="tx1"/>
              </a:solidFill>
              <a:latin typeface="+mn-lt"/>
              <a:ea typeface="+mn-ea"/>
              <a:cs typeface="+mn-cs"/>
            </a:defRPr>
          </a:pPr>
        </a:p>
      </c:txPr>
    </c:title>
    <c:autoTitleDeleted val="0"/>
    <c:plotArea>
      <c:layout/>
      <c:scatterChart>
        <c:scatterStyle val="lineMarker"/>
        <c:varyColors val="0"/>
        <c:ser>
          <c:idx val="0"/>
          <c:order val="0"/>
          <c:tx>
            <c:strRef>
              <c:f>Sheet3!$L$1</c:f>
              <c:strCache>
                <c:ptCount val="1"/>
                <c:pt idx="0">
                  <c:v>Y</c:v>
                </c:pt>
              </c:strCache>
            </c:strRef>
          </c:tx>
          <c:spPr>
            <a:ln w="28575" cap="rnd" cmpd="sng" algn="ctr">
              <a:noFill/>
              <a:prstDash val="solid"/>
              <a:round/>
            </a:ln>
          </c:spPr>
          <c:dLbls>
            <c:delete val="1"/>
          </c:dLbls>
          <c:xVal>
            <c:numRef>
              <c:f>Sheet3!$K$2:$K$51</c:f>
              <c:numCache>
                <c:formatCode>General</c:formatCode>
                <c:ptCount val="50"/>
                <c:pt idx="0">
                  <c:v>2000</c:v>
                </c:pt>
                <c:pt idx="1">
                  <c:v>1500</c:v>
                </c:pt>
                <c:pt idx="2">
                  <c:v>5000</c:v>
                </c:pt>
                <c:pt idx="3">
                  <c:v>5000</c:v>
                </c:pt>
                <c:pt idx="4">
                  <c:v>2500</c:v>
                </c:pt>
                <c:pt idx="5">
                  <c:v>1000</c:v>
                </c:pt>
                <c:pt idx="6">
                  <c:v>1000</c:v>
                </c:pt>
                <c:pt idx="7">
                  <c:v>4000</c:v>
                </c:pt>
                <c:pt idx="8">
                  <c:v>3000</c:v>
                </c:pt>
                <c:pt idx="9">
                  <c:v>2500</c:v>
                </c:pt>
                <c:pt idx="10">
                  <c:v>2000</c:v>
                </c:pt>
                <c:pt idx="11">
                  <c:v>3000</c:v>
                </c:pt>
                <c:pt idx="12">
                  <c:v>3000</c:v>
                </c:pt>
                <c:pt idx="13">
                  <c:v>2000</c:v>
                </c:pt>
                <c:pt idx="14">
                  <c:v>2000</c:v>
                </c:pt>
                <c:pt idx="15">
                  <c:v>3000</c:v>
                </c:pt>
                <c:pt idx="16">
                  <c:v>1000</c:v>
                </c:pt>
                <c:pt idx="17">
                  <c:v>3000</c:v>
                </c:pt>
                <c:pt idx="18">
                  <c:v>2000</c:v>
                </c:pt>
                <c:pt idx="19">
                  <c:v>2000</c:v>
                </c:pt>
                <c:pt idx="20">
                  <c:v>3000</c:v>
                </c:pt>
                <c:pt idx="21">
                  <c:v>2000</c:v>
                </c:pt>
                <c:pt idx="22">
                  <c:v>2000</c:v>
                </c:pt>
                <c:pt idx="23">
                  <c:v>2000</c:v>
                </c:pt>
                <c:pt idx="24">
                  <c:v>3000</c:v>
                </c:pt>
                <c:pt idx="25">
                  <c:v>3000</c:v>
                </c:pt>
                <c:pt idx="26">
                  <c:v>1000</c:v>
                </c:pt>
                <c:pt idx="27">
                  <c:v>3000</c:v>
                </c:pt>
                <c:pt idx="28">
                  <c:v>3000</c:v>
                </c:pt>
                <c:pt idx="29">
                  <c:v>3000</c:v>
                </c:pt>
                <c:pt idx="30">
                  <c:v>2500</c:v>
                </c:pt>
                <c:pt idx="31">
                  <c:v>5000</c:v>
                </c:pt>
                <c:pt idx="32">
                  <c:v>2000</c:v>
                </c:pt>
                <c:pt idx="33">
                  <c:v>2000</c:v>
                </c:pt>
                <c:pt idx="34">
                  <c:v>1000</c:v>
                </c:pt>
                <c:pt idx="35">
                  <c:v>5000</c:v>
                </c:pt>
                <c:pt idx="36">
                  <c:v>3000</c:v>
                </c:pt>
                <c:pt idx="37">
                  <c:v>1000</c:v>
                </c:pt>
                <c:pt idx="38">
                  <c:v>2000</c:v>
                </c:pt>
                <c:pt idx="39">
                  <c:v>1000</c:v>
                </c:pt>
                <c:pt idx="40">
                  <c:v>2000</c:v>
                </c:pt>
                <c:pt idx="41">
                  <c:v>2000</c:v>
                </c:pt>
                <c:pt idx="42">
                  <c:v>5000</c:v>
                </c:pt>
                <c:pt idx="43">
                  <c:v>1500</c:v>
                </c:pt>
                <c:pt idx="44">
                  <c:v>2500</c:v>
                </c:pt>
                <c:pt idx="45">
                  <c:v>5000</c:v>
                </c:pt>
                <c:pt idx="46">
                  <c:v>1000</c:v>
                </c:pt>
                <c:pt idx="47">
                  <c:v>3000</c:v>
                </c:pt>
                <c:pt idx="48">
                  <c:v>3500</c:v>
                </c:pt>
                <c:pt idx="49">
                  <c:v>1500</c:v>
                </c:pt>
              </c:numCache>
            </c:numRef>
          </c:xVal>
          <c:yVal>
            <c:numRef>
              <c:f>Sheet3!$L$2:$L$51</c:f>
              <c:numCache>
                <c:formatCode>General</c:formatCode>
                <c:ptCount val="50"/>
                <c:pt idx="0">
                  <c:v>5</c:v>
                </c:pt>
                <c:pt idx="1">
                  <c:v>4</c:v>
                </c:pt>
                <c:pt idx="2">
                  <c:v>5</c:v>
                </c:pt>
                <c:pt idx="3">
                  <c:v>7</c:v>
                </c:pt>
                <c:pt idx="4">
                  <c:v>7</c:v>
                </c:pt>
                <c:pt idx="5">
                  <c:v>4</c:v>
                </c:pt>
                <c:pt idx="6">
                  <c:v>1</c:v>
                </c:pt>
                <c:pt idx="7">
                  <c:v>7</c:v>
                </c:pt>
                <c:pt idx="8">
                  <c:v>7</c:v>
                </c:pt>
                <c:pt idx="9">
                  <c:v>6</c:v>
                </c:pt>
                <c:pt idx="10">
                  <c:v>5</c:v>
                </c:pt>
                <c:pt idx="11">
                  <c:v>7</c:v>
                </c:pt>
                <c:pt idx="12">
                  <c:v>7</c:v>
                </c:pt>
                <c:pt idx="13">
                  <c:v>4</c:v>
                </c:pt>
                <c:pt idx="14">
                  <c:v>4</c:v>
                </c:pt>
                <c:pt idx="15">
                  <c:v>7</c:v>
                </c:pt>
                <c:pt idx="16">
                  <c:v>5</c:v>
                </c:pt>
                <c:pt idx="17">
                  <c:v>7</c:v>
                </c:pt>
                <c:pt idx="18">
                  <c:v>8</c:v>
                </c:pt>
                <c:pt idx="19">
                  <c:v>7</c:v>
                </c:pt>
                <c:pt idx="20">
                  <c:v>6</c:v>
                </c:pt>
                <c:pt idx="21">
                  <c:v>5</c:v>
                </c:pt>
                <c:pt idx="22">
                  <c:v>7</c:v>
                </c:pt>
                <c:pt idx="23">
                  <c:v>7</c:v>
                </c:pt>
                <c:pt idx="24">
                  <c:v>7</c:v>
                </c:pt>
                <c:pt idx="25">
                  <c:v>7</c:v>
                </c:pt>
                <c:pt idx="26">
                  <c:v>5</c:v>
                </c:pt>
                <c:pt idx="27">
                  <c:v>3</c:v>
                </c:pt>
                <c:pt idx="28">
                  <c:v>5</c:v>
                </c:pt>
                <c:pt idx="29">
                  <c:v>6</c:v>
                </c:pt>
                <c:pt idx="30">
                  <c:v>7</c:v>
                </c:pt>
                <c:pt idx="31">
                  <c:v>6</c:v>
                </c:pt>
                <c:pt idx="32">
                  <c:v>4</c:v>
                </c:pt>
                <c:pt idx="33">
                  <c:v>6</c:v>
                </c:pt>
                <c:pt idx="34">
                  <c:v>5</c:v>
                </c:pt>
                <c:pt idx="35">
                  <c:v>6</c:v>
                </c:pt>
                <c:pt idx="36">
                  <c:v>5</c:v>
                </c:pt>
                <c:pt idx="37">
                  <c:v>2</c:v>
                </c:pt>
                <c:pt idx="38">
                  <c:v>5</c:v>
                </c:pt>
                <c:pt idx="39">
                  <c:v>6</c:v>
                </c:pt>
                <c:pt idx="40">
                  <c:v>5</c:v>
                </c:pt>
                <c:pt idx="41">
                  <c:v>7</c:v>
                </c:pt>
                <c:pt idx="42">
                  <c:v>7</c:v>
                </c:pt>
                <c:pt idx="43">
                  <c:v>6</c:v>
                </c:pt>
                <c:pt idx="44">
                  <c:v>5</c:v>
                </c:pt>
                <c:pt idx="45">
                  <c:v>7</c:v>
                </c:pt>
                <c:pt idx="46">
                  <c:v>5</c:v>
                </c:pt>
                <c:pt idx="47">
                  <c:v>6</c:v>
                </c:pt>
                <c:pt idx="48">
                  <c:v>5</c:v>
                </c:pt>
                <c:pt idx="49">
                  <c:v>6</c:v>
                </c:pt>
              </c:numCache>
            </c:numRef>
          </c:yVal>
          <c:smooth val="0"/>
        </c:ser>
        <c:dLbls>
          <c:showLegendKey val="0"/>
          <c:showVal val="0"/>
          <c:showCatName val="0"/>
          <c:showSerName val="0"/>
          <c:showPercent val="0"/>
          <c:showBubbleSize val="0"/>
        </c:dLbls>
        <c:axId val="116429952"/>
        <c:axId val="116431488"/>
      </c:scatterChart>
      <c:valAx>
        <c:axId val="116429952"/>
        <c:scaling>
          <c:orientation val="minMax"/>
        </c:scaling>
        <c:delete val="0"/>
        <c:axPos val="b"/>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6431488"/>
        <c:crosses val="autoZero"/>
        <c:crossBetween val="midCat"/>
      </c:valAx>
      <c:valAx>
        <c:axId val="116431488"/>
        <c:scaling>
          <c:orientation val="minMax"/>
        </c:scaling>
        <c:delete val="0"/>
        <c:axPos val="l"/>
        <c:majorGridlines/>
        <c:numFmt formatCode="General" sourceLinked="1"/>
        <c:majorTickMark val="out"/>
        <c:minorTickMark val="none"/>
        <c:tickLblPos val="nextTo"/>
        <c:txPr>
          <a:bodyPr rot="-6000000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crossAx val="116429952"/>
        <c:crosses val="autoZero"/>
        <c:crossBetween val="midCat"/>
      </c:valAx>
    </c:plotArea>
    <c:legend>
      <c:legendPos val="r"/>
      <c:layout/>
      <c:overlay val="0"/>
      <c:txPr>
        <a:bodyPr rot="0" spcFirstLastPara="0" vertOverflow="ellipsis" vert="horz" wrap="square" anchor="ctr" anchorCtr="1"/>
        <a:lstStyle/>
        <a:p>
          <a:pPr>
            <a:defRPr lang="en-US" sz="10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xmlns="https://web.wps.cn/et/2018/main" chartId="{4a211f9d-e03d-4735-91f6-feca13d364fe}"/>
      </c:ext>
    </c:extLst>
  </c:chart>
  <c:txPr>
    <a:bodyPr/>
    <a:lstStyle/>
    <a:p>
      <a:pPr>
        <a:defRPr lang="en-US"/>
      </a:pP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E9446-71D0-4CAC-B4C6-DE7575E4A0A0}">
  <ds:schemaRefs/>
</ds:datastoreItem>
</file>

<file path=docProps/app.xml><?xml version="1.0" encoding="utf-8"?>
<Properties xmlns="http://schemas.openxmlformats.org/officeDocument/2006/extended-properties" xmlns:vt="http://schemas.openxmlformats.org/officeDocument/2006/docPropsVTypes">
  <Template>Normal</Template>
  <Pages>26</Pages>
  <Words>330</Words>
  <Characters>1691</Characters>
  <Lines>372</Lines>
  <Paragraphs>104</Paragraphs>
  <TotalTime>2</TotalTime>
  <ScaleCrop>false</ScaleCrop>
  <LinksUpToDate>false</LinksUpToDate>
  <CharactersWithSpaces>2340</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2026-05-07T07:20:00Z</dcterms:created>
  <dc:creator>Pc</dc:creator>
  <cp:lastModifiedBy>Sadia</cp:lastModifiedBy>
  <dcterms:modified xsi:type="dcterms:W3CDTF">2026-05-10T15:17:54Z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1033-12.1.0.25862</vt:lpwstr>
  </property>
  <property fmtid="{D5CDD505-2E9C-101B-9397-08002B2CF9AE}" pid="3" name="ICV">
    <vt:lpwstr>6535352163B34A16A567371C3CF4F0F6_13</vt:lpwstr>
  </property>
</Properties>
</file>