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19B47" w14:textId="77777777" w:rsidR="001D1747" w:rsidRDefault="001D1747" w:rsidP="001D1747"/>
    <w:p w14:paraId="5E7EBB9F" w14:textId="77777777" w:rsidR="001D1747" w:rsidRDefault="001D1747" w:rsidP="001D1747"/>
    <w:p w14:paraId="3EF0B1E1" w14:textId="77777777" w:rsidR="001D1747" w:rsidRDefault="001D1747" w:rsidP="001D1747"/>
    <w:p w14:paraId="32E4ECE4" w14:textId="77777777" w:rsidR="001D1747" w:rsidRDefault="001D1747" w:rsidP="001D1747">
      <w:pPr>
        <w:pStyle w:val="CoverTitle"/>
        <w:jc w:val="center"/>
      </w:pPr>
      <w:r>
        <w:t>Technical &amp; Financial Proposal</w:t>
      </w:r>
    </w:p>
    <w:p w14:paraId="1360ACBD" w14:textId="77777777" w:rsidR="001D1747" w:rsidRDefault="001D1747" w:rsidP="001D1747">
      <w:pPr>
        <w:pStyle w:val="CoverTitle"/>
        <w:jc w:val="center"/>
      </w:pPr>
      <w:r>
        <w:rPr>
          <w:sz w:val="44"/>
        </w:rPr>
        <w:t>Awarid B2B Wholesale Platform</w:t>
      </w:r>
    </w:p>
    <w:p w14:paraId="7ECF9431" w14:textId="77777777" w:rsidR="001D1747" w:rsidRDefault="001D1747" w:rsidP="001D1747">
      <w:pPr>
        <w:pStyle w:val="CoverSub"/>
        <w:jc w:val="center"/>
      </w:pPr>
      <w:r>
        <w:t xml:space="preserve">Frontend Development Only </w:t>
      </w:r>
    </w:p>
    <w:p w14:paraId="7C750B37" w14:textId="77777777" w:rsidR="001D1747" w:rsidRDefault="001D1747" w:rsidP="001D1747"/>
    <w:tbl>
      <w:tblPr>
        <w:tblW w:w="0" w:type="auto"/>
        <w:jc w:val="center"/>
        <w:tblBorders>
          <w:top w:val="single" w:sz="8" w:space="0" w:color="D4DEE8"/>
          <w:left w:val="single" w:sz="8" w:space="0" w:color="D4DEE8"/>
          <w:bottom w:val="single" w:sz="8" w:space="0" w:color="D4DEE8"/>
          <w:right w:val="single" w:sz="8" w:space="0" w:color="D4DEE8"/>
          <w:insideH w:val="single" w:sz="8" w:space="0" w:color="D4DEE8"/>
          <w:insideV w:val="single" w:sz="8" w:space="0" w:color="D4DEE8"/>
        </w:tblBorders>
        <w:tblLayout w:type="fixed"/>
        <w:tblLook w:val="04A0" w:firstRow="1" w:lastRow="0" w:firstColumn="1" w:lastColumn="0" w:noHBand="0" w:noVBand="1"/>
      </w:tblPr>
      <w:tblGrid>
        <w:gridCol w:w="2088"/>
        <w:gridCol w:w="7128"/>
      </w:tblGrid>
      <w:tr w:rsidR="001D1747" w14:paraId="6EADABF5" w14:textId="77777777" w:rsidTr="00D66684">
        <w:trPr>
          <w:jc w:val="center"/>
        </w:trPr>
        <w:tc>
          <w:tcPr>
            <w:tcW w:w="2088" w:type="dxa"/>
            <w:shd w:val="clear" w:color="auto" w:fill="EAF0F8"/>
            <w:tcMar>
              <w:top w:w="95" w:type="dxa"/>
              <w:left w:w="110" w:type="dxa"/>
              <w:bottom w:w="95" w:type="dxa"/>
              <w:right w:w="110" w:type="dxa"/>
            </w:tcMar>
            <w:vAlign w:val="center"/>
          </w:tcPr>
          <w:p w14:paraId="313C4115" w14:textId="77777777" w:rsidR="001D1747" w:rsidRDefault="001D1747" w:rsidP="00D66684">
            <w:r>
              <w:rPr>
                <w:b/>
                <w:color w:val="1F3661"/>
                <w:sz w:val="19"/>
              </w:rPr>
              <w:t>Prepared by</w:t>
            </w:r>
          </w:p>
        </w:tc>
        <w:tc>
          <w:tcPr>
            <w:tcW w:w="7128" w:type="dxa"/>
            <w:tcMar>
              <w:top w:w="95" w:type="dxa"/>
              <w:left w:w="110" w:type="dxa"/>
              <w:bottom w:w="95" w:type="dxa"/>
              <w:right w:w="110" w:type="dxa"/>
            </w:tcMar>
            <w:vAlign w:val="center"/>
          </w:tcPr>
          <w:p w14:paraId="6F997F18" w14:textId="77777777" w:rsidR="001D1747" w:rsidRDefault="001D1747" w:rsidP="00D66684">
            <w:r>
              <w:rPr>
                <w:sz w:val="19"/>
              </w:rPr>
              <w:t>Riseup Labs</w:t>
            </w:r>
          </w:p>
        </w:tc>
      </w:tr>
      <w:tr w:rsidR="001D1747" w14:paraId="4BF73FAC" w14:textId="77777777" w:rsidTr="00D66684">
        <w:trPr>
          <w:jc w:val="center"/>
        </w:trPr>
        <w:tc>
          <w:tcPr>
            <w:tcW w:w="2088" w:type="dxa"/>
            <w:shd w:val="clear" w:color="auto" w:fill="EAF0F8"/>
            <w:tcMar>
              <w:top w:w="95" w:type="dxa"/>
              <w:left w:w="110" w:type="dxa"/>
              <w:bottom w:w="95" w:type="dxa"/>
              <w:right w:w="110" w:type="dxa"/>
            </w:tcMar>
            <w:vAlign w:val="center"/>
          </w:tcPr>
          <w:p w14:paraId="17AADA1B" w14:textId="77777777" w:rsidR="001D1747" w:rsidRDefault="001D1747" w:rsidP="00D66684">
            <w:r>
              <w:rPr>
                <w:b/>
                <w:color w:val="1F3661"/>
                <w:sz w:val="19"/>
              </w:rPr>
              <w:t>Reference Scope</w:t>
            </w:r>
          </w:p>
        </w:tc>
        <w:tc>
          <w:tcPr>
            <w:tcW w:w="7128" w:type="dxa"/>
            <w:tcMar>
              <w:top w:w="95" w:type="dxa"/>
              <w:left w:w="110" w:type="dxa"/>
              <w:bottom w:w="95" w:type="dxa"/>
              <w:right w:w="110" w:type="dxa"/>
            </w:tcMar>
            <w:vAlign w:val="center"/>
          </w:tcPr>
          <w:p w14:paraId="107DFA47" w14:textId="77777777" w:rsidR="001D1747" w:rsidRDefault="001D1747" w:rsidP="00D66684">
            <w:r>
              <w:rPr>
                <w:sz w:val="19"/>
              </w:rPr>
              <w:t>Awarid (Mohammad Noor) _ Design Estimation - Project Summary</w:t>
            </w:r>
          </w:p>
        </w:tc>
      </w:tr>
      <w:tr w:rsidR="001D1747" w14:paraId="043F9E94" w14:textId="77777777" w:rsidTr="00D66684">
        <w:trPr>
          <w:jc w:val="center"/>
        </w:trPr>
        <w:tc>
          <w:tcPr>
            <w:tcW w:w="2088" w:type="dxa"/>
            <w:shd w:val="clear" w:color="auto" w:fill="EAF0F8"/>
            <w:tcMar>
              <w:top w:w="95" w:type="dxa"/>
              <w:left w:w="110" w:type="dxa"/>
              <w:bottom w:w="95" w:type="dxa"/>
              <w:right w:w="110" w:type="dxa"/>
            </w:tcMar>
            <w:vAlign w:val="center"/>
          </w:tcPr>
          <w:p w14:paraId="67528711" w14:textId="77777777" w:rsidR="001D1747" w:rsidRDefault="001D1747" w:rsidP="00D66684">
            <w:r>
              <w:rPr>
                <w:b/>
                <w:color w:val="1F3661"/>
                <w:sz w:val="19"/>
              </w:rPr>
              <w:t>Proposal Date</w:t>
            </w:r>
          </w:p>
        </w:tc>
        <w:tc>
          <w:tcPr>
            <w:tcW w:w="7128" w:type="dxa"/>
            <w:tcMar>
              <w:top w:w="95" w:type="dxa"/>
              <w:left w:w="110" w:type="dxa"/>
              <w:bottom w:w="95" w:type="dxa"/>
              <w:right w:w="110" w:type="dxa"/>
            </w:tcMar>
            <w:vAlign w:val="center"/>
          </w:tcPr>
          <w:p w14:paraId="6414925B" w14:textId="77777777" w:rsidR="001D1747" w:rsidRDefault="001D1747" w:rsidP="00D66684">
            <w:r>
              <w:rPr>
                <w:sz w:val="19"/>
              </w:rPr>
              <w:t>March 09, 2026</w:t>
            </w:r>
          </w:p>
        </w:tc>
      </w:tr>
    </w:tbl>
    <w:p w14:paraId="17B34E5D" w14:textId="77777777" w:rsidR="001D1747" w:rsidRDefault="001D1747" w:rsidP="001D1747"/>
    <w:p w14:paraId="54D1FAE9" w14:textId="77777777" w:rsidR="001D1747" w:rsidRDefault="001D1747" w:rsidP="001D1747"/>
    <w:p w14:paraId="16938E2B" w14:textId="77777777" w:rsidR="001D1747" w:rsidRDefault="001D1747" w:rsidP="001D1747">
      <w:r>
        <w:br w:type="page"/>
      </w:r>
    </w:p>
    <w:p w14:paraId="35C1D313" w14:textId="77777777" w:rsidR="001D1747" w:rsidRDefault="001D1747" w:rsidP="001D1747">
      <w:pPr>
        <w:pStyle w:val="SectionTitle"/>
      </w:pPr>
      <w:r>
        <w:lastRenderedPageBreak/>
        <w:t>1. Introduction</w:t>
      </w:r>
    </w:p>
    <w:p w14:paraId="67CB565E" w14:textId="3254E0F0" w:rsidR="001D1747" w:rsidRDefault="001D1747" w:rsidP="001D1747">
      <w:pPr>
        <w:pStyle w:val="BodyTight"/>
      </w:pPr>
      <w:r>
        <w:t xml:space="preserve">This document presents the proposed technical and financial approach for implementing B2B wholesale capabilities within the existing Awarid B2C web platform. The engagement is intentionally limited to frontend development only. It covers </w:t>
      </w:r>
      <w:r w:rsidR="00DA7631">
        <w:t>React.js</w:t>
      </w:r>
      <w:r>
        <w:t>-based interface implementation, reusable component development, frontend integration with provided backend APIs, testing, release support, and production handover.</w:t>
      </w:r>
    </w:p>
    <w:p w14:paraId="7EBD4583" w14:textId="51684CB0" w:rsidR="001D1747" w:rsidRDefault="001D1747" w:rsidP="001D1747">
      <w:pPr>
        <w:pStyle w:val="BodyTight"/>
      </w:pPr>
      <w:r>
        <w:t xml:space="preserve">UI/UX design, backend development, API creation, database work, warehouse or payment middleware, and third-party subscriptions are outside this proposal and are assumed to be provided by the client or by a parallel delivery stream. Because the B2B experience will run inside the same platform as the current B2C site, the solution approach focuses on extending the </w:t>
      </w:r>
      <w:r w:rsidR="00DA7631">
        <w:t>React.js</w:t>
      </w:r>
      <w:r>
        <w:t xml:space="preserve"> application in a way that preserves existing customer journeys while enabling a wholesale-specific experience for approved business users.</w:t>
      </w:r>
    </w:p>
    <w:p w14:paraId="3E20ABF9" w14:textId="77777777" w:rsidR="001D1747" w:rsidRDefault="001D1747" w:rsidP="001D1747">
      <w:pPr>
        <w:pStyle w:val="BodyTight"/>
      </w:pPr>
      <w:r>
        <w:t>To reduce risk and keep rollout controlled, the implementation is divided into three delivery phases. The sequence starts with platform foundation and access control, moves into quote-to-order wholesale journeys, and ends with operations-facing screens, frontend hardening, and go-live readiness.</w:t>
      </w:r>
    </w:p>
    <w:p w14:paraId="06725331" w14:textId="77777777" w:rsidR="001D1747" w:rsidRDefault="001D1747" w:rsidP="001D1747">
      <w:pPr>
        <w:pStyle w:val="SectionTitle"/>
      </w:pPr>
      <w:r>
        <w:t>2. Project Context &amp; Objectives</w:t>
      </w:r>
    </w:p>
    <w:p w14:paraId="6AEE2935" w14:textId="77777777" w:rsidR="001D1747" w:rsidRDefault="001D1747" w:rsidP="001D1747">
      <w:pPr>
        <w:pStyle w:val="BodyTight"/>
      </w:pPr>
      <w:r>
        <w:t>Based on the shared project summary, the target solution is a Saudi Arabia-focused B2B wholesale web platform for cosmetics and beauty supply, with an expected catalogue size of approximately 1,000 to 2,000 SKUs. Approved wholesalers must be able to browse products, request quotations instead of seeing public prices, and place orders once business terms are confirmed. Arabic with RTL layout is the primary language experience, while English is the secondary language option. The platform must remain fully responsive for desktop, tablet, and mobile usage.</w:t>
      </w:r>
    </w:p>
    <w:p w14:paraId="4DAFCF1D" w14:textId="77777777" w:rsidR="001D1747" w:rsidRDefault="001D1747" w:rsidP="001D1747">
      <w:pPr>
        <w:pStyle w:val="Subtitle1"/>
      </w:pPr>
      <w:r>
        <w:t>2.1 Core Business Objectives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736"/>
        <w:gridCol w:w="6624"/>
      </w:tblGrid>
      <w:tr w:rsidR="001D1747" w14:paraId="23A689E8" w14:textId="77777777" w:rsidTr="00D66684">
        <w:trPr>
          <w:tblHeader/>
          <w:jc w:val="center"/>
        </w:trPr>
        <w:tc>
          <w:tcPr>
            <w:tcW w:w="2736" w:type="dxa"/>
            <w:shd w:val="clear" w:color="auto" w:fill="DCE6F1"/>
            <w:tcMar>
              <w:top w:w="95" w:type="dxa"/>
              <w:left w:w="110" w:type="dxa"/>
              <w:bottom w:w="95" w:type="dxa"/>
              <w:right w:w="110" w:type="dxa"/>
            </w:tcMar>
            <w:vAlign w:val="center"/>
          </w:tcPr>
          <w:p w14:paraId="6CA964EC" w14:textId="77777777" w:rsidR="001D1747" w:rsidRDefault="001D1747" w:rsidP="00D66684">
            <w:pPr>
              <w:jc w:val="center"/>
            </w:pPr>
            <w:r>
              <w:rPr>
                <w:b/>
                <w:color w:val="1F3661"/>
                <w:sz w:val="18"/>
              </w:rPr>
              <w:t>Objective</w:t>
            </w:r>
          </w:p>
        </w:tc>
        <w:tc>
          <w:tcPr>
            <w:tcW w:w="6624" w:type="dxa"/>
            <w:shd w:val="clear" w:color="auto" w:fill="DCE6F1"/>
            <w:tcMar>
              <w:top w:w="95" w:type="dxa"/>
              <w:left w:w="110" w:type="dxa"/>
              <w:bottom w:w="95" w:type="dxa"/>
              <w:right w:w="110" w:type="dxa"/>
            </w:tcMar>
            <w:vAlign w:val="center"/>
          </w:tcPr>
          <w:p w14:paraId="3991A653" w14:textId="77777777" w:rsidR="001D1747" w:rsidRDefault="001D1747" w:rsidP="00D66684">
            <w:pPr>
              <w:jc w:val="center"/>
            </w:pPr>
            <w:r>
              <w:rPr>
                <w:b/>
                <w:color w:val="1F3661"/>
                <w:sz w:val="18"/>
              </w:rPr>
              <w:t>Implementation Intent</w:t>
            </w:r>
          </w:p>
        </w:tc>
      </w:tr>
      <w:tr w:rsidR="001D1747" w14:paraId="717BBD70" w14:textId="77777777" w:rsidTr="00D66684">
        <w:trPr>
          <w:jc w:val="center"/>
        </w:trPr>
        <w:tc>
          <w:tcPr>
            <w:tcW w:w="2736" w:type="dxa"/>
            <w:tcMar>
              <w:top w:w="90" w:type="dxa"/>
              <w:left w:w="105" w:type="dxa"/>
              <w:bottom w:w="90" w:type="dxa"/>
              <w:right w:w="105" w:type="dxa"/>
            </w:tcMar>
            <w:vAlign w:val="center"/>
          </w:tcPr>
          <w:p w14:paraId="47055542" w14:textId="77777777" w:rsidR="001D1747" w:rsidRDefault="001D1747" w:rsidP="00D66684">
            <w:r>
              <w:rPr>
                <w:sz w:val="18"/>
              </w:rPr>
              <w:t>Extend the current platform</w:t>
            </w:r>
          </w:p>
        </w:tc>
        <w:tc>
          <w:tcPr>
            <w:tcW w:w="6624" w:type="dxa"/>
            <w:tcMar>
              <w:top w:w="90" w:type="dxa"/>
              <w:left w:w="105" w:type="dxa"/>
              <w:bottom w:w="90" w:type="dxa"/>
              <w:right w:w="105" w:type="dxa"/>
            </w:tcMar>
            <w:vAlign w:val="center"/>
          </w:tcPr>
          <w:p w14:paraId="32A4A5DC" w14:textId="6CE8220B" w:rsidR="001D1747" w:rsidRDefault="001D1747" w:rsidP="00D66684">
            <w:r>
              <w:rPr>
                <w:sz w:val="18"/>
              </w:rPr>
              <w:t xml:space="preserve">Add wholesale-specific user journeys within the existing </w:t>
            </w:r>
            <w:r w:rsidR="00DA7631">
              <w:rPr>
                <w:sz w:val="18"/>
              </w:rPr>
              <w:t>React.js</w:t>
            </w:r>
            <w:r>
              <w:rPr>
                <w:sz w:val="18"/>
              </w:rPr>
              <w:t xml:space="preserve"> B2C application instead of creating a disconnected second site.</w:t>
            </w:r>
          </w:p>
        </w:tc>
      </w:tr>
      <w:tr w:rsidR="001D1747" w14:paraId="7E5202E1" w14:textId="77777777" w:rsidTr="00D66684">
        <w:trPr>
          <w:jc w:val="center"/>
        </w:trPr>
        <w:tc>
          <w:tcPr>
            <w:tcW w:w="2736" w:type="dxa"/>
            <w:tcMar>
              <w:top w:w="90" w:type="dxa"/>
              <w:left w:w="105" w:type="dxa"/>
              <w:bottom w:w="90" w:type="dxa"/>
              <w:right w:w="105" w:type="dxa"/>
            </w:tcMar>
            <w:vAlign w:val="center"/>
          </w:tcPr>
          <w:p w14:paraId="331F6DB2" w14:textId="77777777" w:rsidR="001D1747" w:rsidRDefault="001D1747" w:rsidP="00D66684">
            <w:r>
              <w:rPr>
                <w:sz w:val="18"/>
              </w:rPr>
              <w:t>Support B2B buying logic</w:t>
            </w:r>
          </w:p>
        </w:tc>
        <w:tc>
          <w:tcPr>
            <w:tcW w:w="6624" w:type="dxa"/>
            <w:tcMar>
              <w:top w:w="90" w:type="dxa"/>
              <w:left w:w="105" w:type="dxa"/>
              <w:bottom w:w="90" w:type="dxa"/>
              <w:right w:w="105" w:type="dxa"/>
            </w:tcMar>
            <w:vAlign w:val="center"/>
          </w:tcPr>
          <w:p w14:paraId="57C010D1" w14:textId="77777777" w:rsidR="001D1747" w:rsidRDefault="001D1747" w:rsidP="00D66684">
            <w:r>
              <w:rPr>
                <w:sz w:val="18"/>
              </w:rPr>
              <w:t>Present hidden pricing, quote requests, negotiated commercial terms, and post-approval order journeys suitable for wholesale customers.</w:t>
            </w:r>
          </w:p>
        </w:tc>
      </w:tr>
      <w:tr w:rsidR="001D1747" w14:paraId="4658E990" w14:textId="77777777" w:rsidTr="00D66684">
        <w:trPr>
          <w:jc w:val="center"/>
        </w:trPr>
        <w:tc>
          <w:tcPr>
            <w:tcW w:w="2736" w:type="dxa"/>
            <w:tcMar>
              <w:top w:w="90" w:type="dxa"/>
              <w:left w:w="105" w:type="dxa"/>
              <w:bottom w:w="90" w:type="dxa"/>
              <w:right w:w="105" w:type="dxa"/>
            </w:tcMar>
            <w:vAlign w:val="center"/>
          </w:tcPr>
          <w:p w14:paraId="2B457397" w14:textId="77777777" w:rsidR="001D1747" w:rsidRDefault="001D1747" w:rsidP="00D66684">
            <w:r>
              <w:rPr>
                <w:sz w:val="18"/>
              </w:rPr>
              <w:t>Maintain operational control</w:t>
            </w:r>
          </w:p>
        </w:tc>
        <w:tc>
          <w:tcPr>
            <w:tcW w:w="6624" w:type="dxa"/>
            <w:tcMar>
              <w:top w:w="90" w:type="dxa"/>
              <w:left w:w="105" w:type="dxa"/>
              <w:bottom w:w="90" w:type="dxa"/>
              <w:right w:w="105" w:type="dxa"/>
            </w:tcMar>
            <w:vAlign w:val="center"/>
          </w:tcPr>
          <w:p w14:paraId="22703974" w14:textId="77777777" w:rsidR="001D1747" w:rsidRDefault="001D1747" w:rsidP="00D66684">
            <w:r>
              <w:rPr>
                <w:sz w:val="18"/>
              </w:rPr>
              <w:t>Provide the frontend surfaces needed for business user approval status, quote visibility, order progress, and admin or operations workflows exposed through existing APIs.</w:t>
            </w:r>
          </w:p>
        </w:tc>
      </w:tr>
      <w:tr w:rsidR="001D1747" w14:paraId="4E8C046E" w14:textId="77777777" w:rsidTr="00D66684">
        <w:trPr>
          <w:jc w:val="center"/>
        </w:trPr>
        <w:tc>
          <w:tcPr>
            <w:tcW w:w="2736" w:type="dxa"/>
            <w:tcMar>
              <w:top w:w="90" w:type="dxa"/>
              <w:left w:w="105" w:type="dxa"/>
              <w:bottom w:w="90" w:type="dxa"/>
              <w:right w:w="105" w:type="dxa"/>
            </w:tcMar>
            <w:vAlign w:val="center"/>
          </w:tcPr>
          <w:p w14:paraId="5C050BA8" w14:textId="77777777" w:rsidR="001D1747" w:rsidRDefault="001D1747" w:rsidP="00D66684">
            <w:r>
              <w:rPr>
                <w:sz w:val="18"/>
              </w:rPr>
              <w:t>Protect current performance</w:t>
            </w:r>
          </w:p>
        </w:tc>
        <w:tc>
          <w:tcPr>
            <w:tcW w:w="6624" w:type="dxa"/>
            <w:tcMar>
              <w:top w:w="90" w:type="dxa"/>
              <w:left w:w="105" w:type="dxa"/>
              <w:bottom w:w="90" w:type="dxa"/>
              <w:right w:w="105" w:type="dxa"/>
            </w:tcMar>
            <w:vAlign w:val="center"/>
          </w:tcPr>
          <w:p w14:paraId="489D1DC6" w14:textId="77777777" w:rsidR="001D1747" w:rsidRDefault="001D1747" w:rsidP="00D66684">
            <w:r>
              <w:rPr>
                <w:sz w:val="18"/>
              </w:rPr>
              <w:t>Introduce B2B functionality without degrading live B2C journeys by isolating routes, components, and feature state.</w:t>
            </w:r>
          </w:p>
        </w:tc>
      </w:tr>
    </w:tbl>
    <w:p w14:paraId="6C92BF15" w14:textId="77777777" w:rsidR="001D1747" w:rsidRDefault="001D1747" w:rsidP="001D1747"/>
    <w:p w14:paraId="54B981A3" w14:textId="77777777" w:rsidR="001D1747" w:rsidRDefault="001D1747" w:rsidP="001D1747">
      <w:pPr>
        <w:pStyle w:val="Subtitle1"/>
      </w:pPr>
      <w:r>
        <w:lastRenderedPageBreak/>
        <w:t>2.2 Delivery Principles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520"/>
        <w:gridCol w:w="6840"/>
      </w:tblGrid>
      <w:tr w:rsidR="001D1747" w14:paraId="65EAA655" w14:textId="77777777" w:rsidTr="00D66684">
        <w:trPr>
          <w:tblHeader/>
          <w:jc w:val="center"/>
        </w:trPr>
        <w:tc>
          <w:tcPr>
            <w:tcW w:w="2520" w:type="dxa"/>
            <w:shd w:val="clear" w:color="auto" w:fill="DCE6F1"/>
            <w:tcMar>
              <w:top w:w="95" w:type="dxa"/>
              <w:left w:w="110" w:type="dxa"/>
              <w:bottom w:w="95" w:type="dxa"/>
              <w:right w:w="110" w:type="dxa"/>
            </w:tcMar>
            <w:vAlign w:val="center"/>
          </w:tcPr>
          <w:p w14:paraId="6BAF318A" w14:textId="77777777" w:rsidR="001D1747" w:rsidRDefault="001D1747" w:rsidP="00D66684">
            <w:pPr>
              <w:jc w:val="center"/>
            </w:pPr>
            <w:r>
              <w:rPr>
                <w:b/>
                <w:color w:val="1F3661"/>
                <w:sz w:val="18"/>
              </w:rPr>
              <w:t>Principle</w:t>
            </w:r>
          </w:p>
        </w:tc>
        <w:tc>
          <w:tcPr>
            <w:tcW w:w="6840" w:type="dxa"/>
            <w:shd w:val="clear" w:color="auto" w:fill="DCE6F1"/>
            <w:tcMar>
              <w:top w:w="95" w:type="dxa"/>
              <w:left w:w="110" w:type="dxa"/>
              <w:bottom w:w="95" w:type="dxa"/>
              <w:right w:w="110" w:type="dxa"/>
            </w:tcMar>
            <w:vAlign w:val="center"/>
          </w:tcPr>
          <w:p w14:paraId="3B0C677B" w14:textId="77777777" w:rsidR="001D1747" w:rsidRDefault="001D1747" w:rsidP="00D66684">
            <w:pPr>
              <w:jc w:val="center"/>
            </w:pPr>
            <w:r>
              <w:rPr>
                <w:b/>
                <w:color w:val="1F3661"/>
                <w:sz w:val="18"/>
              </w:rPr>
              <w:t>How It Is Applied</w:t>
            </w:r>
          </w:p>
        </w:tc>
      </w:tr>
      <w:tr w:rsidR="001D1747" w14:paraId="2AFE499B" w14:textId="77777777" w:rsidTr="00D66684">
        <w:trPr>
          <w:jc w:val="center"/>
        </w:trPr>
        <w:tc>
          <w:tcPr>
            <w:tcW w:w="2520" w:type="dxa"/>
            <w:tcMar>
              <w:top w:w="90" w:type="dxa"/>
              <w:left w:w="105" w:type="dxa"/>
              <w:bottom w:w="90" w:type="dxa"/>
              <w:right w:w="105" w:type="dxa"/>
            </w:tcMar>
            <w:vAlign w:val="center"/>
          </w:tcPr>
          <w:p w14:paraId="75FC041C" w14:textId="77777777" w:rsidR="001D1747" w:rsidRDefault="001D1747" w:rsidP="00D66684">
            <w:pPr>
              <w:jc w:val="center"/>
            </w:pPr>
            <w:r>
              <w:rPr>
                <w:sz w:val="18"/>
              </w:rPr>
              <w:t>Frontend-only scope</w:t>
            </w:r>
          </w:p>
        </w:tc>
        <w:tc>
          <w:tcPr>
            <w:tcW w:w="6840" w:type="dxa"/>
            <w:tcMar>
              <w:top w:w="90" w:type="dxa"/>
              <w:left w:w="105" w:type="dxa"/>
              <w:bottom w:w="90" w:type="dxa"/>
              <w:right w:w="105" w:type="dxa"/>
            </w:tcMar>
            <w:vAlign w:val="center"/>
          </w:tcPr>
          <w:p w14:paraId="6036A254" w14:textId="5D50774F" w:rsidR="001D1747" w:rsidRDefault="001D1747" w:rsidP="00D66684">
            <w:r>
              <w:rPr>
                <w:sz w:val="18"/>
              </w:rPr>
              <w:t xml:space="preserve">All work is limited to </w:t>
            </w:r>
            <w:r w:rsidR="00DA7631">
              <w:rPr>
                <w:sz w:val="18"/>
              </w:rPr>
              <w:t>React.js</w:t>
            </w:r>
            <w:r>
              <w:rPr>
                <w:sz w:val="18"/>
              </w:rPr>
              <w:t xml:space="preserve"> frontend implementation and UI integration against provided services.</w:t>
            </w:r>
          </w:p>
        </w:tc>
      </w:tr>
      <w:tr w:rsidR="001D1747" w14:paraId="4341A56D" w14:textId="77777777" w:rsidTr="00D66684">
        <w:trPr>
          <w:jc w:val="center"/>
        </w:trPr>
        <w:tc>
          <w:tcPr>
            <w:tcW w:w="2520" w:type="dxa"/>
            <w:tcMar>
              <w:top w:w="90" w:type="dxa"/>
              <w:left w:w="105" w:type="dxa"/>
              <w:bottom w:w="90" w:type="dxa"/>
              <w:right w:w="105" w:type="dxa"/>
            </w:tcMar>
            <w:vAlign w:val="center"/>
          </w:tcPr>
          <w:p w14:paraId="785A9805" w14:textId="77777777" w:rsidR="001D1747" w:rsidRDefault="001D1747" w:rsidP="00D66684">
            <w:pPr>
              <w:jc w:val="center"/>
            </w:pPr>
            <w:r>
              <w:rPr>
                <w:sz w:val="18"/>
              </w:rPr>
              <w:t>Same-platform strategy</w:t>
            </w:r>
          </w:p>
        </w:tc>
        <w:tc>
          <w:tcPr>
            <w:tcW w:w="6840" w:type="dxa"/>
            <w:tcMar>
              <w:top w:w="90" w:type="dxa"/>
              <w:left w:w="105" w:type="dxa"/>
              <w:bottom w:w="90" w:type="dxa"/>
              <w:right w:w="105" w:type="dxa"/>
            </w:tcMar>
            <w:vAlign w:val="center"/>
          </w:tcPr>
          <w:p w14:paraId="4686FA6B" w14:textId="77777777" w:rsidR="001D1747" w:rsidRDefault="001D1747" w:rsidP="00D66684">
            <w:r>
              <w:rPr>
                <w:sz w:val="18"/>
              </w:rPr>
              <w:t>B2B features are developed as dedicated modules inside the current codebase or workspace structure.</w:t>
            </w:r>
          </w:p>
        </w:tc>
      </w:tr>
      <w:tr w:rsidR="001D1747" w14:paraId="54D609CA" w14:textId="77777777" w:rsidTr="00D66684">
        <w:trPr>
          <w:jc w:val="center"/>
        </w:trPr>
        <w:tc>
          <w:tcPr>
            <w:tcW w:w="2520" w:type="dxa"/>
            <w:tcMar>
              <w:top w:w="90" w:type="dxa"/>
              <w:left w:w="105" w:type="dxa"/>
              <w:bottom w:w="90" w:type="dxa"/>
              <w:right w:w="105" w:type="dxa"/>
            </w:tcMar>
            <w:vAlign w:val="center"/>
          </w:tcPr>
          <w:p w14:paraId="4874162C" w14:textId="77777777" w:rsidR="001D1747" w:rsidRDefault="001D1747" w:rsidP="00D66684">
            <w:pPr>
              <w:jc w:val="center"/>
            </w:pPr>
            <w:r>
              <w:rPr>
                <w:sz w:val="18"/>
              </w:rPr>
              <w:t>API-ready execution</w:t>
            </w:r>
          </w:p>
        </w:tc>
        <w:tc>
          <w:tcPr>
            <w:tcW w:w="6840" w:type="dxa"/>
            <w:tcMar>
              <w:top w:w="90" w:type="dxa"/>
              <w:left w:w="105" w:type="dxa"/>
              <w:bottom w:w="90" w:type="dxa"/>
              <w:right w:w="105" w:type="dxa"/>
            </w:tcMar>
            <w:vAlign w:val="center"/>
          </w:tcPr>
          <w:p w14:paraId="28836C14" w14:textId="77777777" w:rsidR="001D1747" w:rsidRDefault="001D1747" w:rsidP="00D66684">
            <w:r>
              <w:rPr>
                <w:sz w:val="18"/>
              </w:rPr>
              <w:t>Frontend development proceeds against confirmed API contracts, sandbox endpoints, or mock schemas during early delivery.</w:t>
            </w:r>
          </w:p>
        </w:tc>
      </w:tr>
      <w:tr w:rsidR="001D1747" w14:paraId="76166E82" w14:textId="77777777" w:rsidTr="00D66684">
        <w:trPr>
          <w:jc w:val="center"/>
        </w:trPr>
        <w:tc>
          <w:tcPr>
            <w:tcW w:w="2520" w:type="dxa"/>
            <w:tcMar>
              <w:top w:w="90" w:type="dxa"/>
              <w:left w:w="105" w:type="dxa"/>
              <w:bottom w:w="90" w:type="dxa"/>
              <w:right w:w="105" w:type="dxa"/>
            </w:tcMar>
            <w:vAlign w:val="center"/>
          </w:tcPr>
          <w:p w14:paraId="32427203" w14:textId="77777777" w:rsidR="001D1747" w:rsidRDefault="001D1747" w:rsidP="00D66684">
            <w:pPr>
              <w:jc w:val="center"/>
            </w:pPr>
            <w:r>
              <w:rPr>
                <w:sz w:val="18"/>
              </w:rPr>
              <w:t>Release by phases</w:t>
            </w:r>
          </w:p>
        </w:tc>
        <w:tc>
          <w:tcPr>
            <w:tcW w:w="6840" w:type="dxa"/>
            <w:tcMar>
              <w:top w:w="90" w:type="dxa"/>
              <w:left w:w="105" w:type="dxa"/>
              <w:bottom w:w="90" w:type="dxa"/>
              <w:right w:w="105" w:type="dxa"/>
            </w:tcMar>
            <w:vAlign w:val="center"/>
          </w:tcPr>
          <w:p w14:paraId="3A1C9895" w14:textId="77777777" w:rsidR="001D1747" w:rsidRDefault="001D1747" w:rsidP="00D66684">
            <w:r>
              <w:rPr>
                <w:sz w:val="18"/>
              </w:rPr>
              <w:t>Each phase ends with development completion, QA validation, staging review, and acceptance support.</w:t>
            </w:r>
          </w:p>
        </w:tc>
      </w:tr>
    </w:tbl>
    <w:p w14:paraId="559A5E05" w14:textId="77777777" w:rsidR="001D1747" w:rsidRDefault="001D1747" w:rsidP="001D1747"/>
    <w:p w14:paraId="1E15DC21" w14:textId="77777777" w:rsidR="001D1747" w:rsidRDefault="001D1747" w:rsidP="001D1747">
      <w:pPr>
        <w:pStyle w:val="SectionTitle"/>
      </w:pPr>
      <w:r>
        <w:t>3. Proposed Technical Approach &amp; Methodology</w:t>
      </w:r>
    </w:p>
    <w:p w14:paraId="47AAB08F" w14:textId="126CFCDE" w:rsidR="001D1747" w:rsidRDefault="001D1747" w:rsidP="001D1747">
      <w:pPr>
        <w:pStyle w:val="BodyTight"/>
      </w:pPr>
      <w:r>
        <w:t xml:space="preserve">The recommended approach is to build the B2B experience as a modular extension of the current </w:t>
      </w:r>
      <w:r w:rsidR="00DA7631">
        <w:t>React.js</w:t>
      </w:r>
      <w:r>
        <w:t xml:space="preserve"> web application. Rather than creating a separate frontend stack, the wholesale layer should reuse shared application shell elements where practical, while keeping B2B business flows isolated through dedicated route groups, feature components, guards, translation resources, and state handling. This approach lowers long-term maintenance cost, preserves brand consistency, and reduces duplicate frontend effort.</w:t>
      </w:r>
    </w:p>
    <w:p w14:paraId="7A443E3B" w14:textId="77777777" w:rsidR="001D1747" w:rsidRDefault="001D1747" w:rsidP="001D1747">
      <w:pPr>
        <w:pStyle w:val="Subtitle1"/>
      </w:pPr>
      <w:r>
        <w:t>3.1 Technical Approach</w:t>
      </w:r>
    </w:p>
    <w:p w14:paraId="271446EF" w14:textId="41603835" w:rsidR="001D1747" w:rsidRDefault="001D1747" w:rsidP="001D1747">
      <w:pPr>
        <w:pStyle w:val="BodyTight"/>
      </w:pPr>
      <w:r>
        <w:t xml:space="preserve">New wholesale pages should be introduced through lazy-loaded </w:t>
      </w:r>
      <w:r w:rsidR="00DA7631">
        <w:t>React.js</w:t>
      </w:r>
      <w:r>
        <w:t xml:space="preserve"> feature areas so that B2B code is only loaded when required. This helps protect the performance of existing B2C journeys and keeps the release impact more controlled. The frontend should remain API-driven, with clearly separated service classes for authentication, product catalogue retrieval, quote operations, order operations, account approval status, and payment UI handoff.</w:t>
      </w:r>
    </w:p>
    <w:p w14:paraId="4FF20F12" w14:textId="77777777" w:rsidR="001D1747" w:rsidRDefault="001D1747" w:rsidP="001D1747">
      <w:pPr>
        <w:pStyle w:val="BodyTight"/>
      </w:pPr>
      <w:r>
        <w:t>From a UX behavior perspective, the frontend will distinguish between public visitors, newly registered wholesalers awaiting approval, approved wholesale buyers, and operations users. Hidden pricing rules, request-quote buttons, approval-state messaging, and negotiated-price visibility will all be reflected at the interface layer based on backend flags and user profile states exposed by existing services.</w:t>
      </w:r>
    </w:p>
    <w:p w14:paraId="143913FD" w14:textId="77777777" w:rsidR="001D1747" w:rsidRDefault="001D1747" w:rsidP="001D1747">
      <w:pPr>
        <w:pStyle w:val="Subtitle1"/>
      </w:pPr>
      <w:r>
        <w:t>3.2 Delivery Methodology</w:t>
      </w:r>
    </w:p>
    <w:p w14:paraId="6CC07A58" w14:textId="1F8C196D" w:rsidR="001D1747" w:rsidRDefault="001D1747" w:rsidP="001D1747">
      <w:pPr>
        <w:pStyle w:val="BodyTight"/>
      </w:pPr>
      <w:r>
        <w:t xml:space="preserve">Delivery will follow a sprint-based implementation model. Each phase will begin with scope confirmation, API alignment, and technical decomposition, then proceed through </w:t>
      </w:r>
      <w:r w:rsidR="00DA7631">
        <w:t>React.js</w:t>
      </w:r>
      <w:r>
        <w:t xml:space="preserve"> development, internal code review, functional QA, responsive testing, RTL verification, staging deployment, and client review. Features will be treated as complete only when they are coded, integrated, tested, and ready the agreed environment.</w:t>
      </w:r>
    </w:p>
    <w:p w14:paraId="2F226CF8" w14:textId="77777777" w:rsidR="001D1747" w:rsidRDefault="001D1747" w:rsidP="001D1747">
      <w:pPr>
        <w:pStyle w:val="Subtitle1"/>
      </w:pPr>
      <w:r>
        <w:lastRenderedPageBreak/>
        <w:t>3.3 Key Assumptions &amp; Dependencies</w:t>
      </w:r>
    </w:p>
    <w:p w14:paraId="56BB2841" w14:textId="31C57A7B" w:rsidR="001D1747" w:rsidRDefault="001D1747" w:rsidP="001D1747">
      <w:pPr>
        <w:pStyle w:val="BodyTight"/>
      </w:pPr>
      <w:r>
        <w:t xml:space="preserve">The proposal assumes that client-approved UI designs, brand assets, Arabic and English content, and all required backend APIs will be available according to the agreed delivery plan. It also assumes access to the current </w:t>
      </w:r>
      <w:r w:rsidR="00DA7631">
        <w:t>React.js</w:t>
      </w:r>
      <w:r>
        <w:t xml:space="preserve"> codebase, frontend environments, deployment pipeline, and any sandbox credentials required for payment or operational integrations. Delays in API readiness, content approval, or environment access may shift the suggested timeline.</w:t>
      </w:r>
    </w:p>
    <w:p w14:paraId="65042E5C" w14:textId="77777777" w:rsidR="001D1747" w:rsidRDefault="001D1747" w:rsidP="001D1747">
      <w:pPr>
        <w:rPr>
          <w:b/>
          <w:color w:val="1F3661"/>
          <w:sz w:val="28"/>
        </w:rPr>
      </w:pPr>
      <w:r>
        <w:br w:type="page"/>
      </w:r>
    </w:p>
    <w:p w14:paraId="6C737D13" w14:textId="77777777" w:rsidR="001D1747" w:rsidRDefault="001D1747" w:rsidP="001D1747">
      <w:pPr>
        <w:pStyle w:val="SectionTitle"/>
      </w:pPr>
    </w:p>
    <w:p w14:paraId="25923332" w14:textId="77777777" w:rsidR="001D1747" w:rsidRDefault="001D1747" w:rsidP="001D1747">
      <w:pPr>
        <w:pStyle w:val="SectionTitle"/>
      </w:pPr>
      <w:r>
        <w:t>4. Proposed Technical Stack</w:t>
      </w:r>
    </w:p>
    <w:tbl>
      <w:tblPr>
        <w:tblW w:w="9360" w:type="dxa"/>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1944"/>
        <w:gridCol w:w="2808"/>
        <w:gridCol w:w="4608"/>
      </w:tblGrid>
      <w:tr w:rsidR="001D1747" w14:paraId="57337920" w14:textId="77777777" w:rsidTr="00225C55">
        <w:trPr>
          <w:tblHeader/>
          <w:jc w:val="center"/>
        </w:trPr>
        <w:tc>
          <w:tcPr>
            <w:tcW w:w="1944" w:type="dxa"/>
            <w:shd w:val="clear" w:color="auto" w:fill="DCE6F1"/>
            <w:tcMar>
              <w:top w:w="95" w:type="dxa"/>
              <w:left w:w="110" w:type="dxa"/>
              <w:bottom w:w="95" w:type="dxa"/>
              <w:right w:w="110" w:type="dxa"/>
            </w:tcMar>
            <w:vAlign w:val="center"/>
          </w:tcPr>
          <w:p w14:paraId="74C2D137" w14:textId="77777777" w:rsidR="001D1747" w:rsidRDefault="001D1747" w:rsidP="00D66684">
            <w:pPr>
              <w:jc w:val="center"/>
            </w:pPr>
            <w:r>
              <w:rPr>
                <w:b/>
                <w:color w:val="1F3661"/>
                <w:sz w:val="18"/>
              </w:rPr>
              <w:t>Layer</w:t>
            </w:r>
          </w:p>
        </w:tc>
        <w:tc>
          <w:tcPr>
            <w:tcW w:w="2808" w:type="dxa"/>
            <w:shd w:val="clear" w:color="auto" w:fill="DCE6F1"/>
            <w:tcMar>
              <w:top w:w="95" w:type="dxa"/>
              <w:left w:w="110" w:type="dxa"/>
              <w:bottom w:w="95" w:type="dxa"/>
              <w:right w:w="110" w:type="dxa"/>
            </w:tcMar>
            <w:vAlign w:val="center"/>
          </w:tcPr>
          <w:p w14:paraId="70E112D4" w14:textId="77777777" w:rsidR="001D1747" w:rsidRDefault="001D1747" w:rsidP="00D66684">
            <w:pPr>
              <w:jc w:val="center"/>
            </w:pPr>
            <w:r>
              <w:rPr>
                <w:b/>
                <w:color w:val="1F3661"/>
                <w:sz w:val="18"/>
              </w:rPr>
              <w:t>Proposed Choice</w:t>
            </w:r>
          </w:p>
        </w:tc>
        <w:tc>
          <w:tcPr>
            <w:tcW w:w="4608" w:type="dxa"/>
            <w:shd w:val="clear" w:color="auto" w:fill="DCE6F1"/>
            <w:tcMar>
              <w:top w:w="95" w:type="dxa"/>
              <w:left w:w="110" w:type="dxa"/>
              <w:bottom w:w="95" w:type="dxa"/>
              <w:right w:w="110" w:type="dxa"/>
            </w:tcMar>
            <w:vAlign w:val="center"/>
          </w:tcPr>
          <w:p w14:paraId="059C45EE" w14:textId="77777777" w:rsidR="001D1747" w:rsidRDefault="001D1747" w:rsidP="00D66684">
            <w:pPr>
              <w:jc w:val="center"/>
            </w:pPr>
            <w:r>
              <w:rPr>
                <w:b/>
                <w:color w:val="1F3661"/>
                <w:sz w:val="18"/>
              </w:rPr>
              <w:t>Reason for Recommendation</w:t>
            </w:r>
          </w:p>
        </w:tc>
      </w:tr>
      <w:tr w:rsidR="001D1747" w14:paraId="5E69BAB0" w14:textId="77777777" w:rsidTr="00225C55">
        <w:trPr>
          <w:jc w:val="center"/>
        </w:trPr>
        <w:tc>
          <w:tcPr>
            <w:tcW w:w="1944" w:type="dxa"/>
            <w:tcMar>
              <w:top w:w="90" w:type="dxa"/>
              <w:left w:w="105" w:type="dxa"/>
              <w:bottom w:w="90" w:type="dxa"/>
              <w:right w:w="105" w:type="dxa"/>
            </w:tcMar>
            <w:vAlign w:val="center"/>
          </w:tcPr>
          <w:p w14:paraId="6CBAAD45" w14:textId="77777777" w:rsidR="001D1747" w:rsidRDefault="001D1747" w:rsidP="00D66684">
            <w:pPr>
              <w:jc w:val="center"/>
            </w:pPr>
            <w:r>
              <w:rPr>
                <w:sz w:val="18"/>
              </w:rPr>
              <w:t>Frontend Framework</w:t>
            </w:r>
          </w:p>
        </w:tc>
        <w:tc>
          <w:tcPr>
            <w:tcW w:w="2808" w:type="dxa"/>
            <w:tcMar>
              <w:top w:w="90" w:type="dxa"/>
              <w:left w:w="105" w:type="dxa"/>
              <w:bottom w:w="90" w:type="dxa"/>
              <w:right w:w="105" w:type="dxa"/>
            </w:tcMar>
            <w:vAlign w:val="center"/>
          </w:tcPr>
          <w:p w14:paraId="50961871" w14:textId="7D52EF1C" w:rsidR="001D1747" w:rsidRDefault="00DA7631" w:rsidP="00D66684">
            <w:r>
              <w:rPr>
                <w:sz w:val="18"/>
              </w:rPr>
              <w:t>React.js</w:t>
            </w:r>
          </w:p>
        </w:tc>
        <w:tc>
          <w:tcPr>
            <w:tcW w:w="4608" w:type="dxa"/>
            <w:tcMar>
              <w:top w:w="90" w:type="dxa"/>
              <w:left w:w="105" w:type="dxa"/>
              <w:bottom w:w="90" w:type="dxa"/>
              <w:right w:w="105" w:type="dxa"/>
            </w:tcMar>
            <w:vAlign w:val="center"/>
          </w:tcPr>
          <w:p w14:paraId="293481F1" w14:textId="77777777" w:rsidR="001D1747" w:rsidRDefault="001D1747" w:rsidP="00D66684">
            <w:r>
              <w:rPr>
                <w:sz w:val="18"/>
              </w:rPr>
              <w:t>Aligns with the existing Awarid B2C platform and reduces re-platforming risk.</w:t>
            </w:r>
          </w:p>
        </w:tc>
      </w:tr>
      <w:tr w:rsidR="001D1747" w14:paraId="062E60C7" w14:textId="77777777" w:rsidTr="00225C55">
        <w:trPr>
          <w:jc w:val="center"/>
        </w:trPr>
        <w:tc>
          <w:tcPr>
            <w:tcW w:w="1944" w:type="dxa"/>
            <w:tcMar>
              <w:top w:w="90" w:type="dxa"/>
              <w:left w:w="105" w:type="dxa"/>
              <w:bottom w:w="90" w:type="dxa"/>
              <w:right w:w="105" w:type="dxa"/>
            </w:tcMar>
            <w:vAlign w:val="center"/>
          </w:tcPr>
          <w:p w14:paraId="192BDE5D" w14:textId="77777777" w:rsidR="001D1747" w:rsidRDefault="001D1747" w:rsidP="00D66684">
            <w:pPr>
              <w:jc w:val="center"/>
            </w:pPr>
            <w:r>
              <w:rPr>
                <w:sz w:val="18"/>
              </w:rPr>
              <w:t>Language</w:t>
            </w:r>
          </w:p>
        </w:tc>
        <w:tc>
          <w:tcPr>
            <w:tcW w:w="2808" w:type="dxa"/>
            <w:tcMar>
              <w:top w:w="90" w:type="dxa"/>
              <w:left w:w="105" w:type="dxa"/>
              <w:bottom w:w="90" w:type="dxa"/>
              <w:right w:w="105" w:type="dxa"/>
            </w:tcMar>
            <w:vAlign w:val="center"/>
          </w:tcPr>
          <w:p w14:paraId="42FE42E4" w14:textId="77777777" w:rsidR="001D1747" w:rsidRDefault="001D1747" w:rsidP="00D66684">
            <w:r>
              <w:rPr>
                <w:sz w:val="18"/>
              </w:rPr>
              <w:t>TypeScript</w:t>
            </w:r>
          </w:p>
        </w:tc>
        <w:tc>
          <w:tcPr>
            <w:tcW w:w="4608" w:type="dxa"/>
            <w:tcMar>
              <w:top w:w="90" w:type="dxa"/>
              <w:left w:w="105" w:type="dxa"/>
              <w:bottom w:w="90" w:type="dxa"/>
              <w:right w:w="105" w:type="dxa"/>
            </w:tcMar>
            <w:vAlign w:val="center"/>
          </w:tcPr>
          <w:p w14:paraId="2F590C01" w14:textId="6EBBCC9A" w:rsidR="001D1747" w:rsidRDefault="001D1747" w:rsidP="00D66684">
            <w:r>
              <w:rPr>
                <w:sz w:val="18"/>
              </w:rPr>
              <w:t xml:space="preserve">Provides structured, maintainable code and fits standard </w:t>
            </w:r>
            <w:r w:rsidR="00DA7631">
              <w:rPr>
                <w:sz w:val="18"/>
              </w:rPr>
              <w:t>React.js</w:t>
            </w:r>
            <w:r>
              <w:rPr>
                <w:sz w:val="18"/>
              </w:rPr>
              <w:t xml:space="preserve"> engineering practice.</w:t>
            </w:r>
          </w:p>
        </w:tc>
      </w:tr>
      <w:tr w:rsidR="001D1747" w14:paraId="6819D2BC" w14:textId="77777777" w:rsidTr="00225C55">
        <w:trPr>
          <w:jc w:val="center"/>
        </w:trPr>
        <w:tc>
          <w:tcPr>
            <w:tcW w:w="1944" w:type="dxa"/>
            <w:tcMar>
              <w:top w:w="90" w:type="dxa"/>
              <w:left w:w="105" w:type="dxa"/>
              <w:bottom w:w="90" w:type="dxa"/>
              <w:right w:w="105" w:type="dxa"/>
            </w:tcMar>
            <w:vAlign w:val="center"/>
          </w:tcPr>
          <w:p w14:paraId="3C4360AD" w14:textId="77777777" w:rsidR="001D1747" w:rsidRDefault="001D1747" w:rsidP="00D66684">
            <w:pPr>
              <w:jc w:val="center"/>
            </w:pPr>
            <w:r>
              <w:rPr>
                <w:sz w:val="18"/>
              </w:rPr>
              <w:t>UI Implementation</w:t>
            </w:r>
          </w:p>
        </w:tc>
        <w:tc>
          <w:tcPr>
            <w:tcW w:w="2808" w:type="dxa"/>
            <w:tcMar>
              <w:top w:w="90" w:type="dxa"/>
              <w:left w:w="105" w:type="dxa"/>
              <w:bottom w:w="90" w:type="dxa"/>
              <w:right w:w="105" w:type="dxa"/>
            </w:tcMar>
            <w:vAlign w:val="center"/>
          </w:tcPr>
          <w:p w14:paraId="7FE09107" w14:textId="77777777" w:rsidR="001D1747" w:rsidRDefault="001D1747" w:rsidP="00D66684">
            <w:r>
              <w:rPr>
                <w:sz w:val="18"/>
              </w:rPr>
              <w:t>HTML5, SCSS, responsive component styling</w:t>
            </w:r>
          </w:p>
        </w:tc>
        <w:tc>
          <w:tcPr>
            <w:tcW w:w="4608" w:type="dxa"/>
            <w:tcMar>
              <w:top w:w="90" w:type="dxa"/>
              <w:left w:w="105" w:type="dxa"/>
              <w:bottom w:w="90" w:type="dxa"/>
              <w:right w:w="105" w:type="dxa"/>
            </w:tcMar>
            <w:vAlign w:val="center"/>
          </w:tcPr>
          <w:p w14:paraId="6528C4FC" w14:textId="77777777" w:rsidR="001D1747" w:rsidRDefault="001D1747" w:rsidP="00D66684">
            <w:r>
              <w:rPr>
                <w:sz w:val="18"/>
              </w:rPr>
              <w:t>Supports reusable components, mobile responsiveness, and RTL or LTR layout control.</w:t>
            </w:r>
          </w:p>
        </w:tc>
      </w:tr>
      <w:tr w:rsidR="001D1747" w14:paraId="1DD63A2B" w14:textId="77777777" w:rsidTr="00225C55">
        <w:trPr>
          <w:jc w:val="center"/>
        </w:trPr>
        <w:tc>
          <w:tcPr>
            <w:tcW w:w="1944" w:type="dxa"/>
            <w:tcMar>
              <w:top w:w="90" w:type="dxa"/>
              <w:left w:w="105" w:type="dxa"/>
              <w:bottom w:w="90" w:type="dxa"/>
              <w:right w:w="105" w:type="dxa"/>
            </w:tcMar>
            <w:vAlign w:val="center"/>
          </w:tcPr>
          <w:p w14:paraId="41B6524F" w14:textId="77777777" w:rsidR="001D1747" w:rsidRDefault="001D1747" w:rsidP="00D66684">
            <w:pPr>
              <w:jc w:val="center"/>
            </w:pPr>
            <w:r>
              <w:rPr>
                <w:sz w:val="18"/>
              </w:rPr>
              <w:t>Routing</w:t>
            </w:r>
          </w:p>
        </w:tc>
        <w:tc>
          <w:tcPr>
            <w:tcW w:w="2808" w:type="dxa"/>
            <w:tcMar>
              <w:top w:w="90" w:type="dxa"/>
              <w:left w:w="105" w:type="dxa"/>
              <w:bottom w:w="90" w:type="dxa"/>
              <w:right w:w="105" w:type="dxa"/>
            </w:tcMar>
            <w:vAlign w:val="center"/>
          </w:tcPr>
          <w:p w14:paraId="0A807CA4" w14:textId="1D0CB55D" w:rsidR="001D1747" w:rsidRDefault="00DA7631" w:rsidP="00D66684">
            <w:r>
              <w:rPr>
                <w:sz w:val="18"/>
              </w:rPr>
              <w:t>React.js</w:t>
            </w:r>
            <w:r w:rsidR="001D1747">
              <w:rPr>
                <w:sz w:val="18"/>
              </w:rPr>
              <w:t xml:space="preserve"> Router with lazy-loaded B2B feature areas</w:t>
            </w:r>
          </w:p>
        </w:tc>
        <w:tc>
          <w:tcPr>
            <w:tcW w:w="4608" w:type="dxa"/>
            <w:tcMar>
              <w:top w:w="90" w:type="dxa"/>
              <w:left w:w="105" w:type="dxa"/>
              <w:bottom w:w="90" w:type="dxa"/>
              <w:right w:w="105" w:type="dxa"/>
            </w:tcMar>
            <w:vAlign w:val="center"/>
          </w:tcPr>
          <w:p w14:paraId="7E3A4E2E" w14:textId="77777777" w:rsidR="001D1747" w:rsidRDefault="001D1747" w:rsidP="00D66684">
            <w:r>
              <w:rPr>
                <w:sz w:val="18"/>
              </w:rPr>
              <w:t>Keeps wholesale functionality modular and helps protect B2C bundle impact.</w:t>
            </w:r>
          </w:p>
        </w:tc>
      </w:tr>
      <w:tr w:rsidR="001D1747" w14:paraId="31327440" w14:textId="77777777" w:rsidTr="00225C55">
        <w:trPr>
          <w:jc w:val="center"/>
        </w:trPr>
        <w:tc>
          <w:tcPr>
            <w:tcW w:w="1944" w:type="dxa"/>
            <w:tcMar>
              <w:top w:w="90" w:type="dxa"/>
              <w:left w:w="105" w:type="dxa"/>
              <w:bottom w:w="90" w:type="dxa"/>
              <w:right w:w="105" w:type="dxa"/>
            </w:tcMar>
            <w:vAlign w:val="center"/>
          </w:tcPr>
          <w:p w14:paraId="3E82360C" w14:textId="77777777" w:rsidR="001D1747" w:rsidRDefault="001D1747" w:rsidP="00D66684">
            <w:pPr>
              <w:jc w:val="center"/>
            </w:pPr>
            <w:r>
              <w:rPr>
                <w:sz w:val="18"/>
              </w:rPr>
              <w:t>Forms</w:t>
            </w:r>
          </w:p>
        </w:tc>
        <w:tc>
          <w:tcPr>
            <w:tcW w:w="2808" w:type="dxa"/>
            <w:tcMar>
              <w:top w:w="90" w:type="dxa"/>
              <w:left w:w="105" w:type="dxa"/>
              <w:bottom w:w="90" w:type="dxa"/>
              <w:right w:w="105" w:type="dxa"/>
            </w:tcMar>
            <w:vAlign w:val="center"/>
          </w:tcPr>
          <w:p w14:paraId="24604D91" w14:textId="2770E365" w:rsidR="001D1747" w:rsidRDefault="00DA7631" w:rsidP="00D66684">
            <w:r>
              <w:rPr>
                <w:sz w:val="18"/>
              </w:rPr>
              <w:t>React.js</w:t>
            </w:r>
            <w:r w:rsidR="001D1747">
              <w:rPr>
                <w:sz w:val="18"/>
              </w:rPr>
              <w:t xml:space="preserve"> Reactive Forms</w:t>
            </w:r>
          </w:p>
        </w:tc>
        <w:tc>
          <w:tcPr>
            <w:tcW w:w="4608" w:type="dxa"/>
            <w:tcMar>
              <w:top w:w="90" w:type="dxa"/>
              <w:left w:w="105" w:type="dxa"/>
              <w:bottom w:w="90" w:type="dxa"/>
              <w:right w:w="105" w:type="dxa"/>
            </w:tcMar>
            <w:vAlign w:val="center"/>
          </w:tcPr>
          <w:p w14:paraId="1D8C7A09" w14:textId="77777777" w:rsidR="001D1747" w:rsidRDefault="001D1747" w:rsidP="00D66684">
            <w:r>
              <w:rPr>
                <w:sz w:val="18"/>
              </w:rPr>
              <w:t>Suitable for quote requests, registration, checkout inputs, and rich validation flows.</w:t>
            </w:r>
          </w:p>
        </w:tc>
      </w:tr>
      <w:tr w:rsidR="001D1747" w14:paraId="1C43F489" w14:textId="77777777" w:rsidTr="00225C55">
        <w:trPr>
          <w:jc w:val="center"/>
        </w:trPr>
        <w:tc>
          <w:tcPr>
            <w:tcW w:w="1944" w:type="dxa"/>
            <w:tcMar>
              <w:top w:w="90" w:type="dxa"/>
              <w:left w:w="105" w:type="dxa"/>
              <w:bottom w:w="90" w:type="dxa"/>
              <w:right w:w="105" w:type="dxa"/>
            </w:tcMar>
            <w:vAlign w:val="center"/>
          </w:tcPr>
          <w:p w14:paraId="77A291F0" w14:textId="77777777" w:rsidR="001D1747" w:rsidRDefault="001D1747" w:rsidP="00D66684">
            <w:pPr>
              <w:jc w:val="center"/>
            </w:pPr>
            <w:r>
              <w:rPr>
                <w:sz w:val="18"/>
              </w:rPr>
              <w:t>State &amp; Data Flow</w:t>
            </w:r>
          </w:p>
        </w:tc>
        <w:tc>
          <w:tcPr>
            <w:tcW w:w="2808" w:type="dxa"/>
            <w:tcMar>
              <w:top w:w="90" w:type="dxa"/>
              <w:left w:w="105" w:type="dxa"/>
              <w:bottom w:w="90" w:type="dxa"/>
              <w:right w:w="105" w:type="dxa"/>
            </w:tcMar>
            <w:vAlign w:val="center"/>
          </w:tcPr>
          <w:p w14:paraId="32C5AA76" w14:textId="10330299" w:rsidR="001D1747" w:rsidRDefault="00DA7631" w:rsidP="00D66684">
            <w:r>
              <w:rPr>
                <w:sz w:val="18"/>
              </w:rPr>
              <w:t>React.js</w:t>
            </w:r>
            <w:r w:rsidR="001D1747">
              <w:rPr>
                <w:sz w:val="18"/>
              </w:rPr>
              <w:t xml:space="preserve"> Signals </w:t>
            </w:r>
          </w:p>
        </w:tc>
        <w:tc>
          <w:tcPr>
            <w:tcW w:w="4608" w:type="dxa"/>
            <w:tcMar>
              <w:top w:w="90" w:type="dxa"/>
              <w:left w:w="105" w:type="dxa"/>
              <w:bottom w:w="90" w:type="dxa"/>
              <w:right w:w="105" w:type="dxa"/>
            </w:tcMar>
            <w:vAlign w:val="center"/>
          </w:tcPr>
          <w:p w14:paraId="64293786" w14:textId="77777777" w:rsidR="001D1747" w:rsidRDefault="001D1747" w:rsidP="00D66684">
            <w:r>
              <w:rPr>
                <w:sz w:val="18"/>
              </w:rPr>
              <w:t>Allows the project to extend the current application architecture without unnecessary rework.</w:t>
            </w:r>
          </w:p>
        </w:tc>
      </w:tr>
      <w:tr w:rsidR="00225C55" w14:paraId="550C17BE" w14:textId="77777777" w:rsidTr="00225C55">
        <w:trPr>
          <w:jc w:val="center"/>
        </w:trPr>
        <w:tc>
          <w:tcPr>
            <w:tcW w:w="1944" w:type="dxa"/>
            <w:tcMar>
              <w:top w:w="90" w:type="dxa"/>
              <w:left w:w="105" w:type="dxa"/>
              <w:bottom w:w="90" w:type="dxa"/>
              <w:right w:w="105" w:type="dxa"/>
            </w:tcMar>
            <w:vAlign w:val="center"/>
          </w:tcPr>
          <w:p w14:paraId="266DE3FC" w14:textId="5A0C60C2" w:rsidR="00225C55" w:rsidRDefault="00225C55" w:rsidP="00D66684">
            <w:pPr>
              <w:jc w:val="center"/>
              <w:rPr>
                <w:sz w:val="18"/>
              </w:rPr>
            </w:pPr>
            <w:r>
              <w:rPr>
                <w:sz w:val="18"/>
              </w:rPr>
              <w:t>Backend</w:t>
            </w:r>
          </w:p>
        </w:tc>
        <w:tc>
          <w:tcPr>
            <w:tcW w:w="2808" w:type="dxa"/>
            <w:tcMar>
              <w:top w:w="90" w:type="dxa"/>
              <w:left w:w="105" w:type="dxa"/>
              <w:bottom w:w="90" w:type="dxa"/>
              <w:right w:w="105" w:type="dxa"/>
            </w:tcMar>
            <w:vAlign w:val="center"/>
          </w:tcPr>
          <w:p w14:paraId="60CFF4C4" w14:textId="431BD8CA" w:rsidR="00225C55" w:rsidRDefault="00225C55" w:rsidP="00D66684">
            <w:pPr>
              <w:rPr>
                <w:sz w:val="18"/>
              </w:rPr>
            </w:pPr>
            <w:r>
              <w:rPr>
                <w:sz w:val="18"/>
              </w:rPr>
              <w:t>Salla</w:t>
            </w:r>
          </w:p>
        </w:tc>
        <w:tc>
          <w:tcPr>
            <w:tcW w:w="4608" w:type="dxa"/>
            <w:tcMar>
              <w:top w:w="90" w:type="dxa"/>
              <w:left w:w="105" w:type="dxa"/>
              <w:bottom w:w="90" w:type="dxa"/>
              <w:right w:w="105" w:type="dxa"/>
            </w:tcMar>
            <w:vAlign w:val="center"/>
          </w:tcPr>
          <w:p w14:paraId="24EDE237" w14:textId="45B32D0F" w:rsidR="00225C55" w:rsidRDefault="00225C55" w:rsidP="00D66684">
            <w:pPr>
              <w:rPr>
                <w:sz w:val="18"/>
              </w:rPr>
            </w:pPr>
            <w:r>
              <w:rPr>
                <w:sz w:val="18"/>
              </w:rPr>
              <w:t xml:space="preserve">API connectivity </w:t>
            </w:r>
          </w:p>
        </w:tc>
      </w:tr>
      <w:tr w:rsidR="001D1747" w14:paraId="40362286" w14:textId="77777777" w:rsidTr="00225C55">
        <w:trPr>
          <w:jc w:val="center"/>
        </w:trPr>
        <w:tc>
          <w:tcPr>
            <w:tcW w:w="1944" w:type="dxa"/>
            <w:tcMar>
              <w:top w:w="90" w:type="dxa"/>
              <w:left w:w="105" w:type="dxa"/>
              <w:bottom w:w="90" w:type="dxa"/>
              <w:right w:w="105" w:type="dxa"/>
            </w:tcMar>
            <w:vAlign w:val="center"/>
          </w:tcPr>
          <w:p w14:paraId="7608F1F9" w14:textId="77777777" w:rsidR="001D1747" w:rsidRDefault="001D1747" w:rsidP="00D66684">
            <w:pPr>
              <w:jc w:val="center"/>
            </w:pPr>
            <w:r>
              <w:rPr>
                <w:sz w:val="18"/>
              </w:rPr>
              <w:t>Localization</w:t>
            </w:r>
          </w:p>
        </w:tc>
        <w:tc>
          <w:tcPr>
            <w:tcW w:w="2808" w:type="dxa"/>
            <w:tcMar>
              <w:top w:w="90" w:type="dxa"/>
              <w:left w:w="105" w:type="dxa"/>
              <w:bottom w:w="90" w:type="dxa"/>
              <w:right w:w="105" w:type="dxa"/>
            </w:tcMar>
            <w:vAlign w:val="center"/>
          </w:tcPr>
          <w:p w14:paraId="5037E53A" w14:textId="77777777" w:rsidR="001D1747" w:rsidRDefault="001D1747" w:rsidP="00D66684">
            <w:r>
              <w:rPr>
                <w:sz w:val="18"/>
              </w:rPr>
              <w:t>Arabic-first RTL support with English secondary localization</w:t>
            </w:r>
          </w:p>
        </w:tc>
        <w:tc>
          <w:tcPr>
            <w:tcW w:w="4608" w:type="dxa"/>
            <w:tcMar>
              <w:top w:w="90" w:type="dxa"/>
              <w:left w:w="105" w:type="dxa"/>
              <w:bottom w:w="90" w:type="dxa"/>
              <w:right w:w="105" w:type="dxa"/>
            </w:tcMar>
            <w:vAlign w:val="center"/>
          </w:tcPr>
          <w:p w14:paraId="0B61C102" w14:textId="77777777" w:rsidR="001D1747" w:rsidRDefault="001D1747" w:rsidP="00D66684">
            <w:r>
              <w:rPr>
                <w:sz w:val="18"/>
              </w:rPr>
              <w:t>Supports the required Saudi market experience while maintaining a single application structure.</w:t>
            </w:r>
          </w:p>
        </w:tc>
      </w:tr>
      <w:tr w:rsidR="001D1747" w14:paraId="495DCD59" w14:textId="77777777" w:rsidTr="00225C55">
        <w:trPr>
          <w:jc w:val="center"/>
        </w:trPr>
        <w:tc>
          <w:tcPr>
            <w:tcW w:w="1944" w:type="dxa"/>
            <w:tcMar>
              <w:top w:w="90" w:type="dxa"/>
              <w:left w:w="105" w:type="dxa"/>
              <w:bottom w:w="90" w:type="dxa"/>
              <w:right w:w="105" w:type="dxa"/>
            </w:tcMar>
            <w:vAlign w:val="center"/>
          </w:tcPr>
          <w:p w14:paraId="77D73C61" w14:textId="77777777" w:rsidR="001D1747" w:rsidRDefault="001D1747" w:rsidP="00D66684">
            <w:pPr>
              <w:jc w:val="center"/>
            </w:pPr>
            <w:r>
              <w:rPr>
                <w:sz w:val="18"/>
              </w:rPr>
              <w:t>Testing</w:t>
            </w:r>
          </w:p>
        </w:tc>
        <w:tc>
          <w:tcPr>
            <w:tcW w:w="2808" w:type="dxa"/>
            <w:tcMar>
              <w:top w:w="90" w:type="dxa"/>
              <w:left w:w="105" w:type="dxa"/>
              <w:bottom w:w="90" w:type="dxa"/>
              <w:right w:w="105" w:type="dxa"/>
            </w:tcMar>
            <w:vAlign w:val="center"/>
          </w:tcPr>
          <w:p w14:paraId="17343CF1" w14:textId="39A87F93" w:rsidR="001D1747" w:rsidRDefault="00DA7631" w:rsidP="00D66684">
            <w:r>
              <w:rPr>
                <w:sz w:val="18"/>
              </w:rPr>
              <w:t>React.js</w:t>
            </w:r>
            <w:r w:rsidR="001D1747">
              <w:rPr>
                <w:sz w:val="18"/>
              </w:rPr>
              <w:t xml:space="preserve"> component testing plus Playwright or Cypress E2E</w:t>
            </w:r>
          </w:p>
        </w:tc>
        <w:tc>
          <w:tcPr>
            <w:tcW w:w="4608" w:type="dxa"/>
            <w:tcMar>
              <w:top w:w="90" w:type="dxa"/>
              <w:left w:w="105" w:type="dxa"/>
              <w:bottom w:w="90" w:type="dxa"/>
              <w:right w:w="105" w:type="dxa"/>
            </w:tcMar>
            <w:vAlign w:val="center"/>
          </w:tcPr>
          <w:p w14:paraId="4A12AC03" w14:textId="77777777" w:rsidR="001D1747" w:rsidRDefault="001D1747" w:rsidP="00D66684">
            <w:r>
              <w:rPr>
                <w:sz w:val="18"/>
              </w:rPr>
              <w:t>Provides coverage for core business flows, responsive states, and regression validation.</w:t>
            </w:r>
          </w:p>
        </w:tc>
      </w:tr>
      <w:tr w:rsidR="001D1747" w14:paraId="2D8EBDC6" w14:textId="77777777" w:rsidTr="00225C55">
        <w:trPr>
          <w:jc w:val="center"/>
        </w:trPr>
        <w:tc>
          <w:tcPr>
            <w:tcW w:w="1944" w:type="dxa"/>
            <w:tcMar>
              <w:top w:w="90" w:type="dxa"/>
              <w:left w:w="105" w:type="dxa"/>
              <w:bottom w:w="90" w:type="dxa"/>
              <w:right w:w="105" w:type="dxa"/>
            </w:tcMar>
            <w:vAlign w:val="center"/>
          </w:tcPr>
          <w:p w14:paraId="2E9BBC81" w14:textId="77777777" w:rsidR="001D1747" w:rsidRDefault="001D1747" w:rsidP="00D66684">
            <w:pPr>
              <w:jc w:val="center"/>
            </w:pPr>
            <w:r>
              <w:rPr>
                <w:sz w:val="18"/>
              </w:rPr>
              <w:t>Build &amp; Release</w:t>
            </w:r>
          </w:p>
        </w:tc>
        <w:tc>
          <w:tcPr>
            <w:tcW w:w="2808" w:type="dxa"/>
            <w:tcMar>
              <w:top w:w="90" w:type="dxa"/>
              <w:left w:w="105" w:type="dxa"/>
              <w:bottom w:w="90" w:type="dxa"/>
              <w:right w:w="105" w:type="dxa"/>
            </w:tcMar>
            <w:vAlign w:val="center"/>
          </w:tcPr>
          <w:p w14:paraId="279B6D4B" w14:textId="3AD9FE3E" w:rsidR="001D1747" w:rsidRDefault="001D1747" w:rsidP="00D66684">
            <w:r>
              <w:rPr>
                <w:sz w:val="18"/>
              </w:rPr>
              <w:t xml:space="preserve">Existing </w:t>
            </w:r>
            <w:r w:rsidR="00DA7631">
              <w:rPr>
                <w:sz w:val="18"/>
              </w:rPr>
              <w:t>React.js</w:t>
            </w:r>
            <w:r>
              <w:rPr>
                <w:sz w:val="18"/>
              </w:rPr>
              <w:t xml:space="preserve"> CI/CD pipeline and environment structure</w:t>
            </w:r>
          </w:p>
        </w:tc>
        <w:tc>
          <w:tcPr>
            <w:tcW w:w="4608" w:type="dxa"/>
            <w:tcMar>
              <w:top w:w="90" w:type="dxa"/>
              <w:left w:w="105" w:type="dxa"/>
              <w:bottom w:w="90" w:type="dxa"/>
              <w:right w:w="105" w:type="dxa"/>
            </w:tcMar>
            <w:vAlign w:val="center"/>
          </w:tcPr>
          <w:p w14:paraId="10BC9437" w14:textId="77777777" w:rsidR="001D1747" w:rsidRDefault="001D1747" w:rsidP="00D66684">
            <w:r>
              <w:rPr>
                <w:sz w:val="18"/>
              </w:rPr>
              <w:t>Avoids unnecessary tooling divergence and supports the same deployment discipline as the live platform.</w:t>
            </w:r>
          </w:p>
        </w:tc>
      </w:tr>
    </w:tbl>
    <w:p w14:paraId="58132CD2" w14:textId="77777777" w:rsidR="001D1747" w:rsidRDefault="001D1747" w:rsidP="001D1747"/>
    <w:p w14:paraId="72AB5099" w14:textId="77777777" w:rsidR="001D1747" w:rsidRDefault="001D1747" w:rsidP="001D1747">
      <w:pPr>
        <w:pStyle w:val="SectionTitle"/>
      </w:pPr>
      <w:r>
        <w:t>5. Scope of Work and Phase-wise Delivery</w:t>
      </w:r>
    </w:p>
    <w:p w14:paraId="313FF565" w14:textId="7C6AD5CD" w:rsidR="001D1747" w:rsidRDefault="001D1747" w:rsidP="001D1747">
      <w:pPr>
        <w:pStyle w:val="BodyTight"/>
      </w:pPr>
      <w:r>
        <w:t>The frontend scope is organized into three logical phases to match business priority and implementation dependency. The first phase creates the B2B frontend foundation and wholesale entry points. The second phase delivers the commercial buying journey. The third phase covers operational screens, optimization, support, and production readiness.</w:t>
      </w:r>
    </w:p>
    <w:p w14:paraId="7DB5E83F" w14:textId="77777777" w:rsidR="001D1747" w:rsidRDefault="001D1747" w:rsidP="001D1747">
      <w:pPr>
        <w:pStyle w:val="Subtitle1"/>
      </w:pPr>
      <w:r>
        <w:lastRenderedPageBreak/>
        <w:t>5.1 Phase 1 - Foundation, Access Control &amp; Catalogue Experience</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160"/>
        <w:gridCol w:w="7272"/>
      </w:tblGrid>
      <w:tr w:rsidR="001D1747" w14:paraId="2742356A" w14:textId="77777777" w:rsidTr="00D66684">
        <w:trPr>
          <w:tblHeader/>
          <w:jc w:val="center"/>
        </w:trPr>
        <w:tc>
          <w:tcPr>
            <w:tcW w:w="2160" w:type="dxa"/>
            <w:shd w:val="clear" w:color="auto" w:fill="DCE6F1"/>
            <w:tcMar>
              <w:top w:w="95" w:type="dxa"/>
              <w:left w:w="110" w:type="dxa"/>
              <w:bottom w:w="95" w:type="dxa"/>
              <w:right w:w="110" w:type="dxa"/>
            </w:tcMar>
            <w:vAlign w:val="center"/>
          </w:tcPr>
          <w:p w14:paraId="469BC0CE" w14:textId="77777777" w:rsidR="001D1747" w:rsidRDefault="001D1747" w:rsidP="00D66684">
            <w:pPr>
              <w:jc w:val="center"/>
            </w:pPr>
            <w:r>
              <w:rPr>
                <w:b/>
                <w:color w:val="1F3661"/>
                <w:sz w:val="18"/>
              </w:rPr>
              <w:t>Area</w:t>
            </w:r>
          </w:p>
        </w:tc>
        <w:tc>
          <w:tcPr>
            <w:tcW w:w="7272" w:type="dxa"/>
            <w:shd w:val="clear" w:color="auto" w:fill="DCE6F1"/>
            <w:tcMar>
              <w:top w:w="95" w:type="dxa"/>
              <w:left w:w="110" w:type="dxa"/>
              <w:bottom w:w="95" w:type="dxa"/>
              <w:right w:w="110" w:type="dxa"/>
            </w:tcMar>
            <w:vAlign w:val="center"/>
          </w:tcPr>
          <w:p w14:paraId="60408BDB" w14:textId="77777777" w:rsidR="001D1747" w:rsidRDefault="001D1747" w:rsidP="00D66684">
            <w:pPr>
              <w:jc w:val="center"/>
            </w:pPr>
            <w:r>
              <w:rPr>
                <w:b/>
                <w:color w:val="1F3661"/>
                <w:sz w:val="18"/>
              </w:rPr>
              <w:t>Details</w:t>
            </w:r>
          </w:p>
        </w:tc>
      </w:tr>
      <w:tr w:rsidR="001D1747" w14:paraId="6A7BCD66" w14:textId="77777777" w:rsidTr="00D66684">
        <w:trPr>
          <w:jc w:val="center"/>
        </w:trPr>
        <w:tc>
          <w:tcPr>
            <w:tcW w:w="2160" w:type="dxa"/>
            <w:tcMar>
              <w:top w:w="90" w:type="dxa"/>
              <w:left w:w="105" w:type="dxa"/>
              <w:bottom w:w="90" w:type="dxa"/>
              <w:right w:w="105" w:type="dxa"/>
            </w:tcMar>
            <w:vAlign w:val="center"/>
          </w:tcPr>
          <w:p w14:paraId="3207E9B8" w14:textId="77777777" w:rsidR="001D1747" w:rsidRDefault="001D1747" w:rsidP="00D66684">
            <w:pPr>
              <w:jc w:val="center"/>
            </w:pPr>
            <w:r>
              <w:rPr>
                <w:sz w:val="18"/>
              </w:rPr>
              <w:t>Scope Focus</w:t>
            </w:r>
          </w:p>
        </w:tc>
        <w:tc>
          <w:tcPr>
            <w:tcW w:w="7272" w:type="dxa"/>
            <w:tcMar>
              <w:top w:w="90" w:type="dxa"/>
              <w:left w:w="105" w:type="dxa"/>
              <w:bottom w:w="90" w:type="dxa"/>
              <w:right w:w="105" w:type="dxa"/>
            </w:tcMar>
            <w:vAlign w:val="center"/>
          </w:tcPr>
          <w:p w14:paraId="749DF2E2" w14:textId="68E7ACE5" w:rsidR="001D1747" w:rsidRDefault="001D1747" w:rsidP="00D66684">
            <w:r>
              <w:rPr>
                <w:sz w:val="18"/>
              </w:rPr>
              <w:t xml:space="preserve">Establish the B2B frontend foundation inside the existing </w:t>
            </w:r>
            <w:r w:rsidR="00225C55">
              <w:rPr>
                <w:sz w:val="18"/>
              </w:rPr>
              <w:t>B2C</w:t>
            </w:r>
            <w:r>
              <w:rPr>
                <w:sz w:val="18"/>
              </w:rPr>
              <w:t xml:space="preserve"> platform and introduce wholesale-specific access and catalogue presentation.</w:t>
            </w:r>
          </w:p>
        </w:tc>
      </w:tr>
      <w:tr w:rsidR="001D1747" w14:paraId="2DEACCCE" w14:textId="77777777" w:rsidTr="00D66684">
        <w:trPr>
          <w:jc w:val="center"/>
        </w:trPr>
        <w:tc>
          <w:tcPr>
            <w:tcW w:w="2160" w:type="dxa"/>
            <w:tcMar>
              <w:top w:w="90" w:type="dxa"/>
              <w:left w:w="105" w:type="dxa"/>
              <w:bottom w:w="90" w:type="dxa"/>
              <w:right w:w="105" w:type="dxa"/>
            </w:tcMar>
            <w:vAlign w:val="center"/>
          </w:tcPr>
          <w:p w14:paraId="2A83A14A" w14:textId="77777777" w:rsidR="001D1747" w:rsidRDefault="001D1747" w:rsidP="00D66684">
            <w:r>
              <w:rPr>
                <w:sz w:val="18"/>
              </w:rPr>
              <w:t>Key Frontend Deliverables</w:t>
            </w:r>
          </w:p>
        </w:tc>
        <w:tc>
          <w:tcPr>
            <w:tcW w:w="7272" w:type="dxa"/>
            <w:tcMar>
              <w:top w:w="90" w:type="dxa"/>
              <w:left w:w="105" w:type="dxa"/>
              <w:bottom w:w="90" w:type="dxa"/>
              <w:right w:w="105" w:type="dxa"/>
            </w:tcMar>
            <w:vAlign w:val="center"/>
          </w:tcPr>
          <w:p w14:paraId="16CF688E" w14:textId="77777777" w:rsidR="001D1747" w:rsidRDefault="001D1747" w:rsidP="00D66684">
            <w:r>
              <w:rPr>
                <w:sz w:val="18"/>
              </w:rPr>
              <w:t>Codebase assessment and setup, route planning, feature guards, B2B navigation entry points, wholesaler registration and login or access request screens, approval-state pages, responsive catalogue listing and detail pages, hidden pricing presentation, request-quote CTA pattern, RTL and English readiness, and reusable UI components.</w:t>
            </w:r>
          </w:p>
        </w:tc>
      </w:tr>
      <w:tr w:rsidR="001D1747" w14:paraId="57184545" w14:textId="77777777" w:rsidTr="00D66684">
        <w:trPr>
          <w:jc w:val="center"/>
        </w:trPr>
        <w:tc>
          <w:tcPr>
            <w:tcW w:w="2160" w:type="dxa"/>
            <w:tcMar>
              <w:top w:w="90" w:type="dxa"/>
              <w:left w:w="105" w:type="dxa"/>
              <w:bottom w:w="90" w:type="dxa"/>
              <w:right w:w="105" w:type="dxa"/>
            </w:tcMar>
            <w:vAlign w:val="center"/>
          </w:tcPr>
          <w:p w14:paraId="23BFBDAD" w14:textId="77777777" w:rsidR="001D1747" w:rsidRDefault="001D1747" w:rsidP="00D66684">
            <w:pPr>
              <w:jc w:val="center"/>
            </w:pPr>
            <w:r>
              <w:rPr>
                <w:sz w:val="18"/>
              </w:rPr>
              <w:t>Suggested Timeline</w:t>
            </w:r>
          </w:p>
        </w:tc>
        <w:tc>
          <w:tcPr>
            <w:tcW w:w="7272" w:type="dxa"/>
            <w:tcMar>
              <w:top w:w="90" w:type="dxa"/>
              <w:left w:w="105" w:type="dxa"/>
              <w:bottom w:w="90" w:type="dxa"/>
              <w:right w:w="105" w:type="dxa"/>
            </w:tcMar>
            <w:vAlign w:val="center"/>
          </w:tcPr>
          <w:p w14:paraId="0DDC4A3A" w14:textId="3C069AF1" w:rsidR="001D1747" w:rsidRDefault="00225C55" w:rsidP="00D66684">
            <w:r>
              <w:rPr>
                <w:sz w:val="18"/>
              </w:rPr>
              <w:t xml:space="preserve">2 </w:t>
            </w:r>
            <w:r w:rsidR="001D1747">
              <w:rPr>
                <w:sz w:val="18"/>
              </w:rPr>
              <w:t>weeks</w:t>
            </w:r>
          </w:p>
        </w:tc>
      </w:tr>
    </w:tbl>
    <w:p w14:paraId="59265CBB" w14:textId="77777777" w:rsidR="001D1747" w:rsidRDefault="001D1747" w:rsidP="001D1747"/>
    <w:p w14:paraId="2FC044A8" w14:textId="77777777" w:rsidR="001D1747" w:rsidRDefault="001D1747" w:rsidP="001D1747">
      <w:pPr>
        <w:pStyle w:val="Subtitle1"/>
      </w:pPr>
      <w:r>
        <w:t>Phase 1 - Human Resources &amp; Responsibilities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538"/>
        <w:gridCol w:w="792"/>
        <w:gridCol w:w="5895"/>
      </w:tblGrid>
      <w:tr w:rsidR="001D1747" w14:paraId="70E4A908" w14:textId="77777777" w:rsidTr="00D66684">
        <w:trPr>
          <w:tblHeader/>
          <w:jc w:val="center"/>
        </w:trPr>
        <w:tc>
          <w:tcPr>
            <w:tcW w:w="2538" w:type="dxa"/>
            <w:shd w:val="clear" w:color="auto" w:fill="DCE6F1"/>
            <w:tcMar>
              <w:top w:w="95" w:type="dxa"/>
              <w:left w:w="110" w:type="dxa"/>
              <w:bottom w:w="95" w:type="dxa"/>
              <w:right w:w="110" w:type="dxa"/>
            </w:tcMar>
            <w:vAlign w:val="center"/>
          </w:tcPr>
          <w:p w14:paraId="7E16A8E2" w14:textId="77777777" w:rsidR="001D1747" w:rsidRDefault="001D1747" w:rsidP="00D66684">
            <w:pPr>
              <w:jc w:val="center"/>
            </w:pPr>
            <w:r>
              <w:rPr>
                <w:b/>
                <w:color w:val="1F3661"/>
                <w:sz w:val="18"/>
              </w:rPr>
              <w:t>Role</w:t>
            </w:r>
          </w:p>
        </w:tc>
        <w:tc>
          <w:tcPr>
            <w:tcW w:w="792" w:type="dxa"/>
            <w:shd w:val="clear" w:color="auto" w:fill="DCE6F1"/>
            <w:tcMar>
              <w:top w:w="95" w:type="dxa"/>
              <w:left w:w="110" w:type="dxa"/>
              <w:bottom w:w="95" w:type="dxa"/>
              <w:right w:w="110" w:type="dxa"/>
            </w:tcMar>
            <w:vAlign w:val="center"/>
          </w:tcPr>
          <w:p w14:paraId="4659EDB9" w14:textId="77777777" w:rsidR="001D1747" w:rsidRDefault="001D1747" w:rsidP="00D66684">
            <w:pPr>
              <w:jc w:val="center"/>
            </w:pPr>
            <w:r>
              <w:rPr>
                <w:b/>
                <w:color w:val="1F3661"/>
                <w:sz w:val="18"/>
              </w:rPr>
              <w:t>Qty</w:t>
            </w:r>
          </w:p>
        </w:tc>
        <w:tc>
          <w:tcPr>
            <w:tcW w:w="5895" w:type="dxa"/>
            <w:shd w:val="clear" w:color="auto" w:fill="DCE6F1"/>
            <w:tcMar>
              <w:top w:w="95" w:type="dxa"/>
              <w:left w:w="110" w:type="dxa"/>
              <w:bottom w:w="95" w:type="dxa"/>
              <w:right w:w="110" w:type="dxa"/>
            </w:tcMar>
            <w:vAlign w:val="center"/>
          </w:tcPr>
          <w:p w14:paraId="0301A35C" w14:textId="77777777" w:rsidR="001D1747" w:rsidRDefault="001D1747" w:rsidP="00D66684">
            <w:pPr>
              <w:jc w:val="center"/>
            </w:pPr>
            <w:r>
              <w:rPr>
                <w:b/>
                <w:color w:val="1F3661"/>
                <w:sz w:val="18"/>
              </w:rPr>
              <w:t>Short Responsibility</w:t>
            </w:r>
          </w:p>
        </w:tc>
      </w:tr>
      <w:tr w:rsidR="001D1747" w14:paraId="4C83B766" w14:textId="77777777" w:rsidTr="00D66684">
        <w:trPr>
          <w:jc w:val="center"/>
        </w:trPr>
        <w:tc>
          <w:tcPr>
            <w:tcW w:w="2538" w:type="dxa"/>
            <w:tcMar>
              <w:top w:w="90" w:type="dxa"/>
              <w:left w:w="105" w:type="dxa"/>
              <w:bottom w:w="90" w:type="dxa"/>
              <w:right w:w="105" w:type="dxa"/>
            </w:tcMar>
            <w:vAlign w:val="center"/>
          </w:tcPr>
          <w:p w14:paraId="0F3582FC" w14:textId="77777777" w:rsidR="001D1747" w:rsidRDefault="001D1747" w:rsidP="00D66684">
            <w:pPr>
              <w:jc w:val="center"/>
            </w:pPr>
            <w:r>
              <w:rPr>
                <w:sz w:val="18"/>
              </w:rPr>
              <w:t>Project Manager</w:t>
            </w:r>
          </w:p>
        </w:tc>
        <w:tc>
          <w:tcPr>
            <w:tcW w:w="792" w:type="dxa"/>
            <w:tcMar>
              <w:top w:w="90" w:type="dxa"/>
              <w:left w:w="105" w:type="dxa"/>
              <w:bottom w:w="90" w:type="dxa"/>
              <w:right w:w="105" w:type="dxa"/>
            </w:tcMar>
            <w:vAlign w:val="center"/>
          </w:tcPr>
          <w:p w14:paraId="12EEB752" w14:textId="77777777" w:rsidR="001D1747" w:rsidRDefault="001D1747" w:rsidP="00D66684">
            <w:r>
              <w:rPr>
                <w:sz w:val="18"/>
              </w:rPr>
              <w:t>1</w:t>
            </w:r>
          </w:p>
        </w:tc>
        <w:tc>
          <w:tcPr>
            <w:tcW w:w="5895" w:type="dxa"/>
            <w:tcMar>
              <w:top w:w="90" w:type="dxa"/>
              <w:left w:w="105" w:type="dxa"/>
              <w:bottom w:w="90" w:type="dxa"/>
              <w:right w:w="105" w:type="dxa"/>
            </w:tcMar>
            <w:vAlign w:val="center"/>
          </w:tcPr>
          <w:p w14:paraId="6AFB79FC" w14:textId="77777777" w:rsidR="001D1747" w:rsidRDefault="001D1747" w:rsidP="00D66684">
            <w:r>
              <w:rPr>
                <w:sz w:val="18"/>
              </w:rPr>
              <w:t>Planning, scope tracking, dependency follow-up, client coordination.</w:t>
            </w:r>
          </w:p>
        </w:tc>
      </w:tr>
      <w:tr w:rsidR="001D1747" w14:paraId="1B308F16" w14:textId="77777777" w:rsidTr="00D66684">
        <w:trPr>
          <w:jc w:val="center"/>
        </w:trPr>
        <w:tc>
          <w:tcPr>
            <w:tcW w:w="2538" w:type="dxa"/>
            <w:tcMar>
              <w:top w:w="90" w:type="dxa"/>
              <w:left w:w="105" w:type="dxa"/>
              <w:bottom w:w="90" w:type="dxa"/>
              <w:right w:w="105" w:type="dxa"/>
            </w:tcMar>
            <w:vAlign w:val="center"/>
          </w:tcPr>
          <w:p w14:paraId="741FB1D2" w14:textId="289F56E5" w:rsidR="001D1747" w:rsidRDefault="00225C55" w:rsidP="00D66684">
            <w:pPr>
              <w:jc w:val="center"/>
            </w:pPr>
            <w:r>
              <w:rPr>
                <w:sz w:val="18"/>
              </w:rPr>
              <w:t>Tech</w:t>
            </w:r>
            <w:r w:rsidR="001D1747">
              <w:rPr>
                <w:sz w:val="18"/>
              </w:rPr>
              <w:t xml:space="preserve"> Lead</w:t>
            </w:r>
          </w:p>
        </w:tc>
        <w:tc>
          <w:tcPr>
            <w:tcW w:w="792" w:type="dxa"/>
            <w:tcMar>
              <w:top w:w="90" w:type="dxa"/>
              <w:left w:w="105" w:type="dxa"/>
              <w:bottom w:w="90" w:type="dxa"/>
              <w:right w:w="105" w:type="dxa"/>
            </w:tcMar>
            <w:vAlign w:val="center"/>
          </w:tcPr>
          <w:p w14:paraId="7EF5C976" w14:textId="77777777" w:rsidR="001D1747" w:rsidRDefault="001D1747" w:rsidP="00D66684">
            <w:r>
              <w:rPr>
                <w:sz w:val="18"/>
              </w:rPr>
              <w:t>1</w:t>
            </w:r>
          </w:p>
        </w:tc>
        <w:tc>
          <w:tcPr>
            <w:tcW w:w="5895" w:type="dxa"/>
            <w:tcMar>
              <w:top w:w="90" w:type="dxa"/>
              <w:left w:w="105" w:type="dxa"/>
              <w:bottom w:w="90" w:type="dxa"/>
              <w:right w:w="105" w:type="dxa"/>
            </w:tcMar>
            <w:vAlign w:val="center"/>
          </w:tcPr>
          <w:p w14:paraId="363E9D98" w14:textId="77777777" w:rsidR="001D1747" w:rsidRDefault="001D1747" w:rsidP="00D66684">
            <w:r>
              <w:rPr>
                <w:sz w:val="18"/>
              </w:rPr>
              <w:t>Architecture setup, code standards, reusable component strategy, review.</w:t>
            </w:r>
          </w:p>
        </w:tc>
      </w:tr>
      <w:tr w:rsidR="001D1747" w14:paraId="46AC511B" w14:textId="77777777" w:rsidTr="00D66684">
        <w:trPr>
          <w:jc w:val="center"/>
        </w:trPr>
        <w:tc>
          <w:tcPr>
            <w:tcW w:w="2538" w:type="dxa"/>
            <w:tcMar>
              <w:top w:w="90" w:type="dxa"/>
              <w:left w:w="105" w:type="dxa"/>
              <w:bottom w:w="90" w:type="dxa"/>
              <w:right w:w="105" w:type="dxa"/>
            </w:tcMar>
            <w:vAlign w:val="center"/>
          </w:tcPr>
          <w:p w14:paraId="30EE01AE" w14:textId="46F93366" w:rsidR="001D1747" w:rsidRDefault="00DA7631" w:rsidP="00D66684">
            <w:r>
              <w:rPr>
                <w:sz w:val="18"/>
              </w:rPr>
              <w:t>React.js</w:t>
            </w:r>
            <w:r w:rsidR="001D1747">
              <w:rPr>
                <w:sz w:val="18"/>
              </w:rPr>
              <w:t xml:space="preserve"> Frontend Developer</w:t>
            </w:r>
          </w:p>
        </w:tc>
        <w:tc>
          <w:tcPr>
            <w:tcW w:w="792" w:type="dxa"/>
            <w:tcMar>
              <w:top w:w="90" w:type="dxa"/>
              <w:left w:w="105" w:type="dxa"/>
              <w:bottom w:w="90" w:type="dxa"/>
              <w:right w:w="105" w:type="dxa"/>
            </w:tcMar>
            <w:vAlign w:val="center"/>
          </w:tcPr>
          <w:p w14:paraId="35C33D03" w14:textId="77777777" w:rsidR="001D1747" w:rsidRDefault="001D1747" w:rsidP="00D66684">
            <w:r>
              <w:rPr>
                <w:sz w:val="18"/>
              </w:rPr>
              <w:t>2</w:t>
            </w:r>
          </w:p>
        </w:tc>
        <w:tc>
          <w:tcPr>
            <w:tcW w:w="5895" w:type="dxa"/>
            <w:tcMar>
              <w:top w:w="90" w:type="dxa"/>
              <w:left w:w="105" w:type="dxa"/>
              <w:bottom w:w="90" w:type="dxa"/>
              <w:right w:w="105" w:type="dxa"/>
            </w:tcMar>
            <w:vAlign w:val="center"/>
          </w:tcPr>
          <w:p w14:paraId="1E087CE6" w14:textId="77777777" w:rsidR="001D1747" w:rsidRDefault="001D1747" w:rsidP="00D66684">
            <w:r>
              <w:rPr>
                <w:sz w:val="18"/>
              </w:rPr>
              <w:t>Implement screens, routing, forms, responsive layouts, RTL behavior.</w:t>
            </w:r>
          </w:p>
        </w:tc>
      </w:tr>
      <w:tr w:rsidR="001D1747" w14:paraId="44B638A4" w14:textId="77777777" w:rsidTr="00D66684">
        <w:trPr>
          <w:jc w:val="center"/>
        </w:trPr>
        <w:tc>
          <w:tcPr>
            <w:tcW w:w="2538" w:type="dxa"/>
            <w:tcMar>
              <w:top w:w="90" w:type="dxa"/>
              <w:left w:w="105" w:type="dxa"/>
              <w:bottom w:w="90" w:type="dxa"/>
              <w:right w:w="105" w:type="dxa"/>
            </w:tcMar>
            <w:vAlign w:val="center"/>
          </w:tcPr>
          <w:p w14:paraId="5BB05292" w14:textId="77777777" w:rsidR="001D1747" w:rsidRDefault="001D1747" w:rsidP="00D66684">
            <w:pPr>
              <w:jc w:val="center"/>
            </w:pPr>
            <w:r>
              <w:rPr>
                <w:sz w:val="18"/>
              </w:rPr>
              <w:t>QA Engineer</w:t>
            </w:r>
          </w:p>
        </w:tc>
        <w:tc>
          <w:tcPr>
            <w:tcW w:w="792" w:type="dxa"/>
            <w:tcMar>
              <w:top w:w="90" w:type="dxa"/>
              <w:left w:w="105" w:type="dxa"/>
              <w:bottom w:w="90" w:type="dxa"/>
              <w:right w:w="105" w:type="dxa"/>
            </w:tcMar>
            <w:vAlign w:val="center"/>
          </w:tcPr>
          <w:p w14:paraId="165C9C1C" w14:textId="77777777" w:rsidR="001D1747" w:rsidRDefault="001D1747" w:rsidP="00D66684">
            <w:r>
              <w:rPr>
                <w:sz w:val="18"/>
              </w:rPr>
              <w:t>1</w:t>
            </w:r>
          </w:p>
        </w:tc>
        <w:tc>
          <w:tcPr>
            <w:tcW w:w="5895" w:type="dxa"/>
            <w:tcMar>
              <w:top w:w="90" w:type="dxa"/>
              <w:left w:w="105" w:type="dxa"/>
              <w:bottom w:w="90" w:type="dxa"/>
              <w:right w:w="105" w:type="dxa"/>
            </w:tcMar>
            <w:vAlign w:val="center"/>
          </w:tcPr>
          <w:p w14:paraId="79DD9551" w14:textId="77777777" w:rsidR="001D1747" w:rsidRDefault="001D1747" w:rsidP="00D66684">
            <w:r>
              <w:rPr>
                <w:sz w:val="18"/>
              </w:rPr>
              <w:t>Prepare test scenarios and validate core flows during build.</w:t>
            </w:r>
          </w:p>
        </w:tc>
      </w:tr>
    </w:tbl>
    <w:p w14:paraId="1DA7BAEE" w14:textId="77777777" w:rsidR="001D1747" w:rsidRDefault="001D1747" w:rsidP="001D1747"/>
    <w:p w14:paraId="46BAFDA6" w14:textId="77777777" w:rsidR="001D1747" w:rsidRDefault="001D1747" w:rsidP="001D1747">
      <w:pPr>
        <w:pStyle w:val="Subtitle1"/>
      </w:pPr>
      <w:r>
        <w:t>5.2 Phase 2 - Quote-to-Order Wholesale Journey</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160"/>
        <w:gridCol w:w="7272"/>
      </w:tblGrid>
      <w:tr w:rsidR="001D1747" w14:paraId="21A4C065" w14:textId="77777777" w:rsidTr="00D66684">
        <w:trPr>
          <w:tblHeader/>
          <w:jc w:val="center"/>
        </w:trPr>
        <w:tc>
          <w:tcPr>
            <w:tcW w:w="2160" w:type="dxa"/>
            <w:shd w:val="clear" w:color="auto" w:fill="DCE6F1"/>
            <w:tcMar>
              <w:top w:w="95" w:type="dxa"/>
              <w:left w:w="110" w:type="dxa"/>
              <w:bottom w:w="95" w:type="dxa"/>
              <w:right w:w="110" w:type="dxa"/>
            </w:tcMar>
            <w:vAlign w:val="center"/>
          </w:tcPr>
          <w:p w14:paraId="0EA1A432" w14:textId="77777777" w:rsidR="001D1747" w:rsidRDefault="001D1747" w:rsidP="00D66684">
            <w:pPr>
              <w:jc w:val="center"/>
            </w:pPr>
            <w:r>
              <w:rPr>
                <w:b/>
                <w:color w:val="1F3661"/>
                <w:sz w:val="18"/>
              </w:rPr>
              <w:t>Area</w:t>
            </w:r>
          </w:p>
        </w:tc>
        <w:tc>
          <w:tcPr>
            <w:tcW w:w="7272" w:type="dxa"/>
            <w:shd w:val="clear" w:color="auto" w:fill="DCE6F1"/>
            <w:tcMar>
              <w:top w:w="95" w:type="dxa"/>
              <w:left w:w="110" w:type="dxa"/>
              <w:bottom w:w="95" w:type="dxa"/>
              <w:right w:w="110" w:type="dxa"/>
            </w:tcMar>
            <w:vAlign w:val="center"/>
          </w:tcPr>
          <w:p w14:paraId="6A24D24D" w14:textId="77777777" w:rsidR="001D1747" w:rsidRDefault="001D1747" w:rsidP="00D66684">
            <w:pPr>
              <w:jc w:val="center"/>
            </w:pPr>
            <w:r>
              <w:rPr>
                <w:b/>
                <w:color w:val="1F3661"/>
                <w:sz w:val="18"/>
              </w:rPr>
              <w:t>Details</w:t>
            </w:r>
          </w:p>
        </w:tc>
      </w:tr>
      <w:tr w:rsidR="001D1747" w14:paraId="5A8CD2F3" w14:textId="77777777" w:rsidTr="00D66684">
        <w:trPr>
          <w:jc w:val="center"/>
        </w:trPr>
        <w:tc>
          <w:tcPr>
            <w:tcW w:w="2160" w:type="dxa"/>
            <w:tcMar>
              <w:top w:w="90" w:type="dxa"/>
              <w:left w:w="105" w:type="dxa"/>
              <w:bottom w:w="90" w:type="dxa"/>
              <w:right w:w="105" w:type="dxa"/>
            </w:tcMar>
            <w:vAlign w:val="center"/>
          </w:tcPr>
          <w:p w14:paraId="4875B629" w14:textId="77777777" w:rsidR="001D1747" w:rsidRDefault="001D1747" w:rsidP="00D66684">
            <w:pPr>
              <w:jc w:val="center"/>
            </w:pPr>
            <w:r>
              <w:rPr>
                <w:sz w:val="18"/>
              </w:rPr>
              <w:t>Scope Focus</w:t>
            </w:r>
          </w:p>
        </w:tc>
        <w:tc>
          <w:tcPr>
            <w:tcW w:w="7272" w:type="dxa"/>
            <w:tcMar>
              <w:top w:w="90" w:type="dxa"/>
              <w:left w:w="105" w:type="dxa"/>
              <w:bottom w:w="90" w:type="dxa"/>
              <w:right w:w="105" w:type="dxa"/>
            </w:tcMar>
            <w:vAlign w:val="center"/>
          </w:tcPr>
          <w:p w14:paraId="66DA2A12" w14:textId="77777777" w:rsidR="001D1747" w:rsidRDefault="001D1747" w:rsidP="00D66684">
            <w:r>
              <w:rPr>
                <w:sz w:val="18"/>
              </w:rPr>
              <w:t>Deliver the commercial B2B journey for approved wholesale users from quote request through ordering and account history.</w:t>
            </w:r>
          </w:p>
        </w:tc>
      </w:tr>
      <w:tr w:rsidR="001D1747" w14:paraId="0B4B27DE" w14:textId="77777777" w:rsidTr="00D66684">
        <w:trPr>
          <w:jc w:val="center"/>
        </w:trPr>
        <w:tc>
          <w:tcPr>
            <w:tcW w:w="2160" w:type="dxa"/>
            <w:tcMar>
              <w:top w:w="90" w:type="dxa"/>
              <w:left w:w="105" w:type="dxa"/>
              <w:bottom w:w="90" w:type="dxa"/>
              <w:right w:w="105" w:type="dxa"/>
            </w:tcMar>
            <w:vAlign w:val="center"/>
          </w:tcPr>
          <w:p w14:paraId="67858905" w14:textId="77777777" w:rsidR="001D1747" w:rsidRDefault="001D1747" w:rsidP="00D66684">
            <w:r>
              <w:rPr>
                <w:sz w:val="18"/>
              </w:rPr>
              <w:t>Key Frontend Deliverables</w:t>
            </w:r>
          </w:p>
        </w:tc>
        <w:tc>
          <w:tcPr>
            <w:tcW w:w="7272" w:type="dxa"/>
            <w:tcMar>
              <w:top w:w="90" w:type="dxa"/>
              <w:left w:w="105" w:type="dxa"/>
              <w:bottom w:w="90" w:type="dxa"/>
              <w:right w:w="105" w:type="dxa"/>
            </w:tcMar>
            <w:vAlign w:val="center"/>
          </w:tcPr>
          <w:p w14:paraId="08E66F5E" w14:textId="77777777" w:rsidR="001D1747" w:rsidRDefault="001D1747" w:rsidP="00D66684">
            <w:r>
              <w:rPr>
                <w:sz w:val="18"/>
              </w:rPr>
              <w:t>Quote request forms, quote list and detail screens, negotiated-price visibility based on API response, order placement UI, cart and checkout screens where applicable, address and shipping forms, payment option selection UI for the existing gateway flow, order confirmation and history pages, account dashboard widgets, and status messaging for quote, order, and payment states.</w:t>
            </w:r>
          </w:p>
        </w:tc>
      </w:tr>
      <w:tr w:rsidR="001D1747" w14:paraId="4398C924" w14:textId="77777777" w:rsidTr="00D66684">
        <w:trPr>
          <w:jc w:val="center"/>
        </w:trPr>
        <w:tc>
          <w:tcPr>
            <w:tcW w:w="2160" w:type="dxa"/>
            <w:tcMar>
              <w:top w:w="90" w:type="dxa"/>
              <w:left w:w="105" w:type="dxa"/>
              <w:bottom w:w="90" w:type="dxa"/>
              <w:right w:w="105" w:type="dxa"/>
            </w:tcMar>
            <w:vAlign w:val="center"/>
          </w:tcPr>
          <w:p w14:paraId="5D452466" w14:textId="77777777" w:rsidR="001D1747" w:rsidRDefault="001D1747" w:rsidP="00D66684">
            <w:pPr>
              <w:jc w:val="center"/>
            </w:pPr>
            <w:r>
              <w:rPr>
                <w:sz w:val="18"/>
              </w:rPr>
              <w:t>Suggested Timeline</w:t>
            </w:r>
          </w:p>
        </w:tc>
        <w:tc>
          <w:tcPr>
            <w:tcW w:w="7272" w:type="dxa"/>
            <w:tcMar>
              <w:top w:w="90" w:type="dxa"/>
              <w:left w:w="105" w:type="dxa"/>
              <w:bottom w:w="90" w:type="dxa"/>
              <w:right w:w="105" w:type="dxa"/>
            </w:tcMar>
            <w:vAlign w:val="center"/>
          </w:tcPr>
          <w:p w14:paraId="40923219" w14:textId="27BBE82C" w:rsidR="001D1747" w:rsidRDefault="00225C55" w:rsidP="00D66684">
            <w:r>
              <w:rPr>
                <w:sz w:val="18"/>
              </w:rPr>
              <w:t xml:space="preserve">3 </w:t>
            </w:r>
            <w:r w:rsidR="001D1747">
              <w:rPr>
                <w:sz w:val="18"/>
              </w:rPr>
              <w:t>weeks</w:t>
            </w:r>
          </w:p>
        </w:tc>
      </w:tr>
    </w:tbl>
    <w:p w14:paraId="57693EAC" w14:textId="77777777" w:rsidR="001D1747" w:rsidRDefault="001D1747" w:rsidP="001D1747"/>
    <w:p w14:paraId="7B962918" w14:textId="77777777" w:rsidR="001D1747" w:rsidRDefault="001D1747" w:rsidP="001D1747">
      <w:pPr>
        <w:pStyle w:val="Subtitle1"/>
      </w:pPr>
      <w:r>
        <w:lastRenderedPageBreak/>
        <w:t>Phase 2 - Human Resources &amp; Responsibilities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3388"/>
        <w:gridCol w:w="792"/>
        <w:gridCol w:w="5187"/>
      </w:tblGrid>
      <w:tr w:rsidR="001D1747" w14:paraId="0EBA8802" w14:textId="77777777" w:rsidTr="00D66684">
        <w:trPr>
          <w:tblHeader/>
          <w:jc w:val="center"/>
        </w:trPr>
        <w:tc>
          <w:tcPr>
            <w:tcW w:w="3388" w:type="dxa"/>
            <w:shd w:val="clear" w:color="auto" w:fill="DCE6F1"/>
            <w:tcMar>
              <w:top w:w="95" w:type="dxa"/>
              <w:left w:w="110" w:type="dxa"/>
              <w:bottom w:w="95" w:type="dxa"/>
              <w:right w:w="110" w:type="dxa"/>
            </w:tcMar>
            <w:vAlign w:val="center"/>
          </w:tcPr>
          <w:p w14:paraId="4AB36B0A" w14:textId="77777777" w:rsidR="001D1747" w:rsidRDefault="001D1747" w:rsidP="00D66684">
            <w:pPr>
              <w:jc w:val="center"/>
            </w:pPr>
            <w:r>
              <w:rPr>
                <w:b/>
                <w:color w:val="1F3661"/>
                <w:sz w:val="18"/>
              </w:rPr>
              <w:t>Role</w:t>
            </w:r>
          </w:p>
        </w:tc>
        <w:tc>
          <w:tcPr>
            <w:tcW w:w="792" w:type="dxa"/>
            <w:shd w:val="clear" w:color="auto" w:fill="DCE6F1"/>
            <w:tcMar>
              <w:top w:w="95" w:type="dxa"/>
              <w:left w:w="110" w:type="dxa"/>
              <w:bottom w:w="95" w:type="dxa"/>
              <w:right w:w="110" w:type="dxa"/>
            </w:tcMar>
            <w:vAlign w:val="center"/>
          </w:tcPr>
          <w:p w14:paraId="601E3912" w14:textId="77777777" w:rsidR="001D1747" w:rsidRDefault="001D1747" w:rsidP="00D66684">
            <w:pPr>
              <w:jc w:val="center"/>
            </w:pPr>
            <w:r>
              <w:rPr>
                <w:b/>
                <w:color w:val="1F3661"/>
                <w:sz w:val="18"/>
              </w:rPr>
              <w:t>Qty</w:t>
            </w:r>
          </w:p>
        </w:tc>
        <w:tc>
          <w:tcPr>
            <w:tcW w:w="5187" w:type="dxa"/>
            <w:shd w:val="clear" w:color="auto" w:fill="DCE6F1"/>
            <w:tcMar>
              <w:top w:w="95" w:type="dxa"/>
              <w:left w:w="110" w:type="dxa"/>
              <w:bottom w:w="95" w:type="dxa"/>
              <w:right w:w="110" w:type="dxa"/>
            </w:tcMar>
            <w:vAlign w:val="center"/>
          </w:tcPr>
          <w:p w14:paraId="02804A99" w14:textId="77777777" w:rsidR="001D1747" w:rsidRDefault="001D1747" w:rsidP="00D66684">
            <w:pPr>
              <w:jc w:val="center"/>
            </w:pPr>
            <w:r>
              <w:rPr>
                <w:b/>
                <w:color w:val="1F3661"/>
                <w:sz w:val="18"/>
              </w:rPr>
              <w:t>Short Responsibility</w:t>
            </w:r>
          </w:p>
        </w:tc>
      </w:tr>
      <w:tr w:rsidR="001D1747" w14:paraId="769CD9BA" w14:textId="77777777" w:rsidTr="00D66684">
        <w:trPr>
          <w:jc w:val="center"/>
        </w:trPr>
        <w:tc>
          <w:tcPr>
            <w:tcW w:w="3388" w:type="dxa"/>
            <w:tcMar>
              <w:top w:w="90" w:type="dxa"/>
              <w:left w:w="105" w:type="dxa"/>
              <w:bottom w:w="90" w:type="dxa"/>
              <w:right w:w="105" w:type="dxa"/>
            </w:tcMar>
            <w:vAlign w:val="center"/>
          </w:tcPr>
          <w:p w14:paraId="25005F97" w14:textId="77777777" w:rsidR="001D1747" w:rsidRDefault="001D1747" w:rsidP="00D66684">
            <w:pPr>
              <w:jc w:val="center"/>
            </w:pPr>
            <w:r>
              <w:rPr>
                <w:sz w:val="18"/>
              </w:rPr>
              <w:t>Project Manager</w:t>
            </w:r>
          </w:p>
        </w:tc>
        <w:tc>
          <w:tcPr>
            <w:tcW w:w="792" w:type="dxa"/>
            <w:tcMar>
              <w:top w:w="90" w:type="dxa"/>
              <w:left w:w="105" w:type="dxa"/>
              <w:bottom w:w="90" w:type="dxa"/>
              <w:right w:w="105" w:type="dxa"/>
            </w:tcMar>
            <w:vAlign w:val="center"/>
          </w:tcPr>
          <w:p w14:paraId="1A5FEA71" w14:textId="77777777" w:rsidR="001D1747" w:rsidRDefault="001D1747" w:rsidP="00D66684">
            <w:r>
              <w:rPr>
                <w:sz w:val="18"/>
              </w:rPr>
              <w:t>1</w:t>
            </w:r>
          </w:p>
        </w:tc>
        <w:tc>
          <w:tcPr>
            <w:tcW w:w="5187" w:type="dxa"/>
            <w:tcMar>
              <w:top w:w="90" w:type="dxa"/>
              <w:left w:w="105" w:type="dxa"/>
              <w:bottom w:w="90" w:type="dxa"/>
              <w:right w:w="105" w:type="dxa"/>
            </w:tcMar>
            <w:vAlign w:val="center"/>
          </w:tcPr>
          <w:p w14:paraId="6CB1A892" w14:textId="77777777" w:rsidR="001D1747" w:rsidRDefault="001D1747" w:rsidP="00D66684">
            <w:r>
              <w:rPr>
                <w:sz w:val="18"/>
              </w:rPr>
              <w:t>Phase planning, review coordination, acceptance support.</w:t>
            </w:r>
          </w:p>
        </w:tc>
      </w:tr>
      <w:tr w:rsidR="001D1747" w14:paraId="4141D0B2" w14:textId="77777777" w:rsidTr="00D66684">
        <w:trPr>
          <w:jc w:val="center"/>
        </w:trPr>
        <w:tc>
          <w:tcPr>
            <w:tcW w:w="3388" w:type="dxa"/>
            <w:tcMar>
              <w:top w:w="90" w:type="dxa"/>
              <w:left w:w="105" w:type="dxa"/>
              <w:bottom w:w="90" w:type="dxa"/>
              <w:right w:w="105" w:type="dxa"/>
            </w:tcMar>
            <w:vAlign w:val="center"/>
          </w:tcPr>
          <w:p w14:paraId="7A59BBF6" w14:textId="0FC0E216" w:rsidR="001D1747" w:rsidRDefault="00225C55" w:rsidP="00D66684">
            <w:pPr>
              <w:jc w:val="center"/>
            </w:pPr>
            <w:r>
              <w:rPr>
                <w:sz w:val="18"/>
              </w:rPr>
              <w:t>Backend</w:t>
            </w:r>
            <w:r w:rsidR="001D1747">
              <w:rPr>
                <w:sz w:val="18"/>
              </w:rPr>
              <w:t xml:space="preserve"> </w:t>
            </w:r>
            <w:r>
              <w:rPr>
                <w:sz w:val="18"/>
              </w:rPr>
              <w:t>Developer</w:t>
            </w:r>
          </w:p>
        </w:tc>
        <w:tc>
          <w:tcPr>
            <w:tcW w:w="792" w:type="dxa"/>
            <w:tcMar>
              <w:top w:w="90" w:type="dxa"/>
              <w:left w:w="105" w:type="dxa"/>
              <w:bottom w:w="90" w:type="dxa"/>
              <w:right w:w="105" w:type="dxa"/>
            </w:tcMar>
            <w:vAlign w:val="center"/>
          </w:tcPr>
          <w:p w14:paraId="5F8CD542" w14:textId="77777777" w:rsidR="001D1747" w:rsidRDefault="001D1747" w:rsidP="00D66684">
            <w:r>
              <w:rPr>
                <w:sz w:val="18"/>
              </w:rPr>
              <w:t>1</w:t>
            </w:r>
          </w:p>
        </w:tc>
        <w:tc>
          <w:tcPr>
            <w:tcW w:w="5187" w:type="dxa"/>
            <w:tcMar>
              <w:top w:w="90" w:type="dxa"/>
              <w:left w:w="105" w:type="dxa"/>
              <w:bottom w:w="90" w:type="dxa"/>
              <w:right w:w="105" w:type="dxa"/>
            </w:tcMar>
            <w:vAlign w:val="center"/>
          </w:tcPr>
          <w:p w14:paraId="38DE3FC9" w14:textId="77777777" w:rsidR="001D1747" w:rsidRDefault="001D1747" w:rsidP="00D66684">
            <w:r>
              <w:rPr>
                <w:sz w:val="18"/>
              </w:rPr>
              <w:t>Flow design review, API contract alignment, code review.</w:t>
            </w:r>
          </w:p>
        </w:tc>
      </w:tr>
      <w:tr w:rsidR="001D1747" w14:paraId="1470F754" w14:textId="77777777" w:rsidTr="00D66684">
        <w:trPr>
          <w:jc w:val="center"/>
        </w:trPr>
        <w:tc>
          <w:tcPr>
            <w:tcW w:w="3388" w:type="dxa"/>
            <w:tcMar>
              <w:top w:w="90" w:type="dxa"/>
              <w:left w:w="105" w:type="dxa"/>
              <w:bottom w:w="90" w:type="dxa"/>
              <w:right w:w="105" w:type="dxa"/>
            </w:tcMar>
            <w:vAlign w:val="center"/>
          </w:tcPr>
          <w:p w14:paraId="14F00BDE" w14:textId="628FCA30" w:rsidR="001D1747" w:rsidRDefault="00DA7631" w:rsidP="00D66684">
            <w:r>
              <w:rPr>
                <w:sz w:val="18"/>
              </w:rPr>
              <w:t>React.js</w:t>
            </w:r>
            <w:r w:rsidR="001D1747">
              <w:rPr>
                <w:sz w:val="18"/>
              </w:rPr>
              <w:t xml:space="preserve"> Frontend Developer</w:t>
            </w:r>
          </w:p>
        </w:tc>
        <w:tc>
          <w:tcPr>
            <w:tcW w:w="792" w:type="dxa"/>
            <w:tcMar>
              <w:top w:w="90" w:type="dxa"/>
              <w:left w:w="105" w:type="dxa"/>
              <w:bottom w:w="90" w:type="dxa"/>
              <w:right w:w="105" w:type="dxa"/>
            </w:tcMar>
            <w:vAlign w:val="center"/>
          </w:tcPr>
          <w:p w14:paraId="5803F6E6" w14:textId="77777777" w:rsidR="001D1747" w:rsidRDefault="001D1747" w:rsidP="00D66684">
            <w:r>
              <w:rPr>
                <w:sz w:val="18"/>
              </w:rPr>
              <w:t>2</w:t>
            </w:r>
          </w:p>
        </w:tc>
        <w:tc>
          <w:tcPr>
            <w:tcW w:w="5187" w:type="dxa"/>
            <w:tcMar>
              <w:top w:w="90" w:type="dxa"/>
              <w:left w:w="105" w:type="dxa"/>
              <w:bottom w:w="90" w:type="dxa"/>
              <w:right w:w="105" w:type="dxa"/>
            </w:tcMar>
            <w:vAlign w:val="center"/>
          </w:tcPr>
          <w:p w14:paraId="2B23B8B0" w14:textId="77777777" w:rsidR="001D1747" w:rsidRDefault="001D1747" w:rsidP="00D66684">
            <w:r>
              <w:rPr>
                <w:sz w:val="18"/>
              </w:rPr>
              <w:t>Implement quote, checkout, account, and transactional screens.</w:t>
            </w:r>
          </w:p>
        </w:tc>
      </w:tr>
      <w:tr w:rsidR="001D1747" w14:paraId="6F61E9FB" w14:textId="77777777" w:rsidTr="00D66684">
        <w:trPr>
          <w:jc w:val="center"/>
        </w:trPr>
        <w:tc>
          <w:tcPr>
            <w:tcW w:w="3388" w:type="dxa"/>
            <w:tcMar>
              <w:top w:w="90" w:type="dxa"/>
              <w:left w:w="105" w:type="dxa"/>
              <w:bottom w:w="90" w:type="dxa"/>
              <w:right w:w="105" w:type="dxa"/>
            </w:tcMar>
            <w:vAlign w:val="center"/>
          </w:tcPr>
          <w:p w14:paraId="4CCD1E9E" w14:textId="77777777" w:rsidR="001D1747" w:rsidRDefault="001D1747" w:rsidP="00D66684">
            <w:pPr>
              <w:jc w:val="center"/>
            </w:pPr>
            <w:r>
              <w:rPr>
                <w:sz w:val="18"/>
              </w:rPr>
              <w:t>QA Engineer</w:t>
            </w:r>
          </w:p>
        </w:tc>
        <w:tc>
          <w:tcPr>
            <w:tcW w:w="792" w:type="dxa"/>
            <w:tcMar>
              <w:top w:w="90" w:type="dxa"/>
              <w:left w:w="105" w:type="dxa"/>
              <w:bottom w:w="90" w:type="dxa"/>
              <w:right w:w="105" w:type="dxa"/>
            </w:tcMar>
            <w:vAlign w:val="center"/>
          </w:tcPr>
          <w:p w14:paraId="741C69B7" w14:textId="77777777" w:rsidR="001D1747" w:rsidRDefault="001D1747" w:rsidP="00D66684">
            <w:r>
              <w:rPr>
                <w:sz w:val="18"/>
              </w:rPr>
              <w:t>1</w:t>
            </w:r>
          </w:p>
        </w:tc>
        <w:tc>
          <w:tcPr>
            <w:tcW w:w="5187" w:type="dxa"/>
            <w:tcMar>
              <w:top w:w="90" w:type="dxa"/>
              <w:left w:w="105" w:type="dxa"/>
              <w:bottom w:w="90" w:type="dxa"/>
              <w:right w:w="105" w:type="dxa"/>
            </w:tcMar>
            <w:vAlign w:val="center"/>
          </w:tcPr>
          <w:p w14:paraId="011074EA" w14:textId="77777777" w:rsidR="001D1747" w:rsidRDefault="001D1747" w:rsidP="00D66684">
            <w:r>
              <w:rPr>
                <w:sz w:val="18"/>
              </w:rPr>
              <w:t>Functional QA, responsive QA, RTL and regression coverage.</w:t>
            </w:r>
          </w:p>
        </w:tc>
      </w:tr>
    </w:tbl>
    <w:p w14:paraId="1A5A2C23" w14:textId="77777777" w:rsidR="001D1747" w:rsidRDefault="001D1747" w:rsidP="001D1747"/>
    <w:p w14:paraId="105BF397" w14:textId="77777777" w:rsidR="001D1747" w:rsidRDefault="001D1747" w:rsidP="001D1747">
      <w:pPr>
        <w:pStyle w:val="Subtitle1"/>
      </w:pPr>
      <w:r>
        <w:t>5.3 Phase 3 - Operations UI, Hardening &amp; Go-Live Readiness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160"/>
        <w:gridCol w:w="7272"/>
      </w:tblGrid>
      <w:tr w:rsidR="001D1747" w14:paraId="05E8B929" w14:textId="77777777" w:rsidTr="00D66684">
        <w:trPr>
          <w:tblHeader/>
          <w:jc w:val="center"/>
        </w:trPr>
        <w:tc>
          <w:tcPr>
            <w:tcW w:w="2160" w:type="dxa"/>
            <w:shd w:val="clear" w:color="auto" w:fill="DCE6F1"/>
            <w:tcMar>
              <w:top w:w="95" w:type="dxa"/>
              <w:left w:w="110" w:type="dxa"/>
              <w:bottom w:w="95" w:type="dxa"/>
              <w:right w:w="110" w:type="dxa"/>
            </w:tcMar>
            <w:vAlign w:val="center"/>
          </w:tcPr>
          <w:p w14:paraId="329C962A" w14:textId="77777777" w:rsidR="001D1747" w:rsidRDefault="001D1747" w:rsidP="00D66684">
            <w:pPr>
              <w:jc w:val="center"/>
            </w:pPr>
            <w:r>
              <w:rPr>
                <w:b/>
                <w:color w:val="1F3661"/>
                <w:sz w:val="18"/>
              </w:rPr>
              <w:t>Area</w:t>
            </w:r>
          </w:p>
        </w:tc>
        <w:tc>
          <w:tcPr>
            <w:tcW w:w="7272" w:type="dxa"/>
            <w:shd w:val="clear" w:color="auto" w:fill="DCE6F1"/>
            <w:tcMar>
              <w:top w:w="95" w:type="dxa"/>
              <w:left w:w="110" w:type="dxa"/>
              <w:bottom w:w="95" w:type="dxa"/>
              <w:right w:w="110" w:type="dxa"/>
            </w:tcMar>
            <w:vAlign w:val="center"/>
          </w:tcPr>
          <w:p w14:paraId="3C39867A" w14:textId="77777777" w:rsidR="001D1747" w:rsidRDefault="001D1747" w:rsidP="00D66684">
            <w:pPr>
              <w:jc w:val="center"/>
            </w:pPr>
            <w:r>
              <w:rPr>
                <w:b/>
                <w:color w:val="1F3661"/>
                <w:sz w:val="18"/>
              </w:rPr>
              <w:t>Details</w:t>
            </w:r>
          </w:p>
        </w:tc>
      </w:tr>
      <w:tr w:rsidR="001D1747" w14:paraId="5FA02626" w14:textId="77777777" w:rsidTr="00D66684">
        <w:trPr>
          <w:jc w:val="center"/>
        </w:trPr>
        <w:tc>
          <w:tcPr>
            <w:tcW w:w="2160" w:type="dxa"/>
            <w:tcMar>
              <w:top w:w="90" w:type="dxa"/>
              <w:left w:w="105" w:type="dxa"/>
              <w:bottom w:w="90" w:type="dxa"/>
              <w:right w:w="105" w:type="dxa"/>
            </w:tcMar>
            <w:vAlign w:val="center"/>
          </w:tcPr>
          <w:p w14:paraId="4C140E45" w14:textId="77777777" w:rsidR="001D1747" w:rsidRDefault="001D1747" w:rsidP="00D66684">
            <w:pPr>
              <w:jc w:val="center"/>
            </w:pPr>
            <w:r>
              <w:rPr>
                <w:sz w:val="18"/>
              </w:rPr>
              <w:t>Scope Focus</w:t>
            </w:r>
          </w:p>
        </w:tc>
        <w:tc>
          <w:tcPr>
            <w:tcW w:w="7272" w:type="dxa"/>
            <w:tcMar>
              <w:top w:w="90" w:type="dxa"/>
              <w:left w:w="105" w:type="dxa"/>
              <w:bottom w:w="90" w:type="dxa"/>
              <w:right w:w="105" w:type="dxa"/>
            </w:tcMar>
            <w:vAlign w:val="center"/>
          </w:tcPr>
          <w:p w14:paraId="387445A2" w14:textId="73D4BEF6" w:rsidR="001D1747" w:rsidRDefault="001D1747" w:rsidP="00D66684">
            <w:r>
              <w:rPr>
                <w:sz w:val="18"/>
              </w:rPr>
              <w:t>Finalize operational frontend surfaces, optimize the application, complete, and prepare production release.</w:t>
            </w:r>
          </w:p>
        </w:tc>
      </w:tr>
      <w:tr w:rsidR="001D1747" w14:paraId="201B3CD5" w14:textId="77777777" w:rsidTr="00D66684">
        <w:trPr>
          <w:jc w:val="center"/>
        </w:trPr>
        <w:tc>
          <w:tcPr>
            <w:tcW w:w="2160" w:type="dxa"/>
            <w:tcMar>
              <w:top w:w="90" w:type="dxa"/>
              <w:left w:w="105" w:type="dxa"/>
              <w:bottom w:w="90" w:type="dxa"/>
              <w:right w:w="105" w:type="dxa"/>
            </w:tcMar>
            <w:vAlign w:val="center"/>
          </w:tcPr>
          <w:p w14:paraId="1DE478E4" w14:textId="77777777" w:rsidR="001D1747" w:rsidRDefault="001D1747" w:rsidP="00D66684">
            <w:r>
              <w:rPr>
                <w:sz w:val="18"/>
              </w:rPr>
              <w:t>Key Frontend Deliverables</w:t>
            </w:r>
          </w:p>
        </w:tc>
        <w:tc>
          <w:tcPr>
            <w:tcW w:w="7272" w:type="dxa"/>
            <w:tcMar>
              <w:top w:w="90" w:type="dxa"/>
              <w:left w:w="105" w:type="dxa"/>
              <w:bottom w:w="90" w:type="dxa"/>
              <w:right w:w="105" w:type="dxa"/>
            </w:tcMar>
            <w:vAlign w:val="center"/>
          </w:tcPr>
          <w:p w14:paraId="60FE8AAF" w14:textId="7E4A7E88" w:rsidR="001D1747" w:rsidRDefault="001D1747" w:rsidP="00D66684">
            <w:r>
              <w:rPr>
                <w:sz w:val="18"/>
              </w:rPr>
              <w:t>Admin or operations-facing frontend screens available within the agreed web scope for user approval, quote handling, and order view workflows; notification and status refinements; performance and bundle optimization; cross-browser hardening; B2C regression checks; deployment support; release notes; and handover documentation.</w:t>
            </w:r>
          </w:p>
        </w:tc>
      </w:tr>
      <w:tr w:rsidR="001D1747" w14:paraId="7D511ABE" w14:textId="77777777" w:rsidTr="00D66684">
        <w:trPr>
          <w:jc w:val="center"/>
        </w:trPr>
        <w:tc>
          <w:tcPr>
            <w:tcW w:w="2160" w:type="dxa"/>
            <w:tcMar>
              <w:top w:w="90" w:type="dxa"/>
              <w:left w:w="105" w:type="dxa"/>
              <w:bottom w:w="90" w:type="dxa"/>
              <w:right w:w="105" w:type="dxa"/>
            </w:tcMar>
            <w:vAlign w:val="center"/>
          </w:tcPr>
          <w:p w14:paraId="4FF98860" w14:textId="77777777" w:rsidR="001D1747" w:rsidRDefault="001D1747" w:rsidP="00D66684">
            <w:pPr>
              <w:jc w:val="center"/>
            </w:pPr>
            <w:r>
              <w:rPr>
                <w:sz w:val="18"/>
              </w:rPr>
              <w:t>Suggested Timeline</w:t>
            </w:r>
          </w:p>
        </w:tc>
        <w:tc>
          <w:tcPr>
            <w:tcW w:w="7272" w:type="dxa"/>
            <w:tcMar>
              <w:top w:w="90" w:type="dxa"/>
              <w:left w:w="105" w:type="dxa"/>
              <w:bottom w:w="90" w:type="dxa"/>
              <w:right w:w="105" w:type="dxa"/>
            </w:tcMar>
            <w:vAlign w:val="center"/>
          </w:tcPr>
          <w:p w14:paraId="32F1B247" w14:textId="31F74F12" w:rsidR="001D1747" w:rsidRDefault="00225C55" w:rsidP="00D66684">
            <w:r>
              <w:rPr>
                <w:sz w:val="18"/>
              </w:rPr>
              <w:t xml:space="preserve">2 </w:t>
            </w:r>
            <w:r w:rsidR="001D1747">
              <w:rPr>
                <w:sz w:val="18"/>
              </w:rPr>
              <w:t>weeks</w:t>
            </w:r>
          </w:p>
        </w:tc>
      </w:tr>
    </w:tbl>
    <w:p w14:paraId="2B7BD9C5" w14:textId="77777777" w:rsidR="001D1747" w:rsidRDefault="001D1747" w:rsidP="001D1747"/>
    <w:p w14:paraId="495E2006" w14:textId="77777777" w:rsidR="001D1747" w:rsidRDefault="001D1747" w:rsidP="001D1747">
      <w:pPr>
        <w:pStyle w:val="Subtitle1"/>
      </w:pPr>
      <w:r>
        <w:t>Phase 3 - Human Resources &amp; Responsibilities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3528"/>
        <w:gridCol w:w="792"/>
        <w:gridCol w:w="4896"/>
      </w:tblGrid>
      <w:tr w:rsidR="001D1747" w14:paraId="636E1B3C" w14:textId="77777777" w:rsidTr="00D66684">
        <w:trPr>
          <w:tblHeader/>
          <w:jc w:val="center"/>
        </w:trPr>
        <w:tc>
          <w:tcPr>
            <w:tcW w:w="3528" w:type="dxa"/>
            <w:shd w:val="clear" w:color="auto" w:fill="DCE6F1"/>
            <w:tcMar>
              <w:top w:w="95" w:type="dxa"/>
              <w:left w:w="110" w:type="dxa"/>
              <w:bottom w:w="95" w:type="dxa"/>
              <w:right w:w="110" w:type="dxa"/>
            </w:tcMar>
            <w:vAlign w:val="center"/>
          </w:tcPr>
          <w:p w14:paraId="3AFF6EA1" w14:textId="77777777" w:rsidR="001D1747" w:rsidRDefault="001D1747" w:rsidP="00D66684">
            <w:pPr>
              <w:jc w:val="center"/>
            </w:pPr>
            <w:r>
              <w:rPr>
                <w:b/>
                <w:color w:val="1F3661"/>
                <w:sz w:val="17"/>
              </w:rPr>
              <w:t>Role</w:t>
            </w:r>
          </w:p>
        </w:tc>
        <w:tc>
          <w:tcPr>
            <w:tcW w:w="792" w:type="dxa"/>
            <w:shd w:val="clear" w:color="auto" w:fill="DCE6F1"/>
            <w:tcMar>
              <w:top w:w="95" w:type="dxa"/>
              <w:left w:w="110" w:type="dxa"/>
              <w:bottom w:w="95" w:type="dxa"/>
              <w:right w:w="110" w:type="dxa"/>
            </w:tcMar>
            <w:vAlign w:val="center"/>
          </w:tcPr>
          <w:p w14:paraId="7443F844" w14:textId="77777777" w:rsidR="001D1747" w:rsidRDefault="001D1747" w:rsidP="00D66684">
            <w:pPr>
              <w:jc w:val="center"/>
            </w:pPr>
            <w:r>
              <w:rPr>
                <w:b/>
                <w:color w:val="1F3661"/>
                <w:sz w:val="17"/>
              </w:rPr>
              <w:t>Qty</w:t>
            </w:r>
          </w:p>
        </w:tc>
        <w:tc>
          <w:tcPr>
            <w:tcW w:w="4896" w:type="dxa"/>
            <w:shd w:val="clear" w:color="auto" w:fill="DCE6F1"/>
            <w:tcMar>
              <w:top w:w="95" w:type="dxa"/>
              <w:left w:w="110" w:type="dxa"/>
              <w:bottom w:w="95" w:type="dxa"/>
              <w:right w:w="110" w:type="dxa"/>
            </w:tcMar>
            <w:vAlign w:val="center"/>
          </w:tcPr>
          <w:p w14:paraId="6E984A7A" w14:textId="77777777" w:rsidR="001D1747" w:rsidRDefault="001D1747" w:rsidP="00D66684">
            <w:pPr>
              <w:jc w:val="center"/>
            </w:pPr>
            <w:r>
              <w:rPr>
                <w:b/>
                <w:color w:val="1F3661"/>
                <w:sz w:val="17"/>
              </w:rPr>
              <w:t>Short Responsibility</w:t>
            </w:r>
          </w:p>
        </w:tc>
      </w:tr>
      <w:tr w:rsidR="001D1747" w14:paraId="7F41A105" w14:textId="77777777" w:rsidTr="00D66684">
        <w:trPr>
          <w:jc w:val="center"/>
        </w:trPr>
        <w:tc>
          <w:tcPr>
            <w:tcW w:w="3528" w:type="dxa"/>
            <w:tcMar>
              <w:top w:w="90" w:type="dxa"/>
              <w:left w:w="105" w:type="dxa"/>
              <w:bottom w:w="90" w:type="dxa"/>
              <w:right w:w="105" w:type="dxa"/>
            </w:tcMar>
            <w:vAlign w:val="center"/>
          </w:tcPr>
          <w:p w14:paraId="1217C2D0" w14:textId="77777777" w:rsidR="001D1747" w:rsidRDefault="001D1747" w:rsidP="00D66684">
            <w:pPr>
              <w:jc w:val="center"/>
            </w:pPr>
            <w:r>
              <w:rPr>
                <w:sz w:val="17"/>
              </w:rPr>
              <w:t>Project Manager</w:t>
            </w:r>
          </w:p>
        </w:tc>
        <w:tc>
          <w:tcPr>
            <w:tcW w:w="792" w:type="dxa"/>
            <w:tcMar>
              <w:top w:w="90" w:type="dxa"/>
              <w:left w:w="105" w:type="dxa"/>
              <w:bottom w:w="90" w:type="dxa"/>
              <w:right w:w="105" w:type="dxa"/>
            </w:tcMar>
            <w:vAlign w:val="center"/>
          </w:tcPr>
          <w:p w14:paraId="34995C43" w14:textId="77777777" w:rsidR="001D1747" w:rsidRDefault="001D1747" w:rsidP="00D66684">
            <w:r>
              <w:rPr>
                <w:sz w:val="17"/>
              </w:rPr>
              <w:t>1</w:t>
            </w:r>
          </w:p>
        </w:tc>
        <w:tc>
          <w:tcPr>
            <w:tcW w:w="4896" w:type="dxa"/>
            <w:tcMar>
              <w:top w:w="90" w:type="dxa"/>
              <w:left w:w="105" w:type="dxa"/>
              <w:bottom w:w="90" w:type="dxa"/>
              <w:right w:w="105" w:type="dxa"/>
            </w:tcMar>
            <w:vAlign w:val="center"/>
          </w:tcPr>
          <w:p w14:paraId="7A7540BE" w14:textId="0AE5279D" w:rsidR="001D1747" w:rsidRDefault="001D1747" w:rsidP="00D66684">
            <w:r>
              <w:rPr>
                <w:sz w:val="17"/>
              </w:rPr>
              <w:t>coordination, release planning, risk follow-up, sign-off support.</w:t>
            </w:r>
          </w:p>
        </w:tc>
      </w:tr>
      <w:tr w:rsidR="001D1747" w14:paraId="3C198AE8" w14:textId="77777777" w:rsidTr="00D66684">
        <w:trPr>
          <w:jc w:val="center"/>
        </w:trPr>
        <w:tc>
          <w:tcPr>
            <w:tcW w:w="3528" w:type="dxa"/>
            <w:tcMar>
              <w:top w:w="90" w:type="dxa"/>
              <w:left w:w="105" w:type="dxa"/>
              <w:bottom w:w="90" w:type="dxa"/>
              <w:right w:w="105" w:type="dxa"/>
            </w:tcMar>
            <w:vAlign w:val="center"/>
          </w:tcPr>
          <w:p w14:paraId="13CB4184" w14:textId="47A1BEEF" w:rsidR="001D1747" w:rsidRDefault="00225C55" w:rsidP="00D66684">
            <w:pPr>
              <w:jc w:val="center"/>
            </w:pPr>
            <w:r>
              <w:rPr>
                <w:sz w:val="17"/>
              </w:rPr>
              <w:t>Backend</w:t>
            </w:r>
            <w:r w:rsidR="001D1747">
              <w:rPr>
                <w:sz w:val="17"/>
              </w:rPr>
              <w:t xml:space="preserve"> </w:t>
            </w:r>
            <w:r>
              <w:rPr>
                <w:sz w:val="17"/>
              </w:rPr>
              <w:t>Developer</w:t>
            </w:r>
          </w:p>
        </w:tc>
        <w:tc>
          <w:tcPr>
            <w:tcW w:w="792" w:type="dxa"/>
            <w:tcMar>
              <w:top w:w="90" w:type="dxa"/>
              <w:left w:w="105" w:type="dxa"/>
              <w:bottom w:w="90" w:type="dxa"/>
              <w:right w:w="105" w:type="dxa"/>
            </w:tcMar>
            <w:vAlign w:val="center"/>
          </w:tcPr>
          <w:p w14:paraId="779D32CD" w14:textId="77777777" w:rsidR="001D1747" w:rsidRDefault="001D1747" w:rsidP="00D66684">
            <w:r>
              <w:rPr>
                <w:sz w:val="17"/>
              </w:rPr>
              <w:t>1</w:t>
            </w:r>
          </w:p>
        </w:tc>
        <w:tc>
          <w:tcPr>
            <w:tcW w:w="4896" w:type="dxa"/>
            <w:tcMar>
              <w:top w:w="90" w:type="dxa"/>
              <w:left w:w="105" w:type="dxa"/>
              <w:bottom w:w="90" w:type="dxa"/>
              <w:right w:w="105" w:type="dxa"/>
            </w:tcMar>
            <w:vAlign w:val="center"/>
          </w:tcPr>
          <w:p w14:paraId="64B2D81C" w14:textId="77777777" w:rsidR="001D1747" w:rsidRDefault="001D1747" w:rsidP="00D66684">
            <w:r>
              <w:rPr>
                <w:sz w:val="17"/>
              </w:rPr>
              <w:t>Performance tuning, final review, release readiness approval.</w:t>
            </w:r>
          </w:p>
        </w:tc>
      </w:tr>
      <w:tr w:rsidR="001D1747" w14:paraId="20F3B019" w14:textId="77777777" w:rsidTr="00D66684">
        <w:trPr>
          <w:jc w:val="center"/>
        </w:trPr>
        <w:tc>
          <w:tcPr>
            <w:tcW w:w="3528" w:type="dxa"/>
            <w:tcMar>
              <w:top w:w="90" w:type="dxa"/>
              <w:left w:w="105" w:type="dxa"/>
              <w:bottom w:w="90" w:type="dxa"/>
              <w:right w:w="105" w:type="dxa"/>
            </w:tcMar>
            <w:vAlign w:val="center"/>
          </w:tcPr>
          <w:p w14:paraId="3AF2ACDD" w14:textId="3155D16D" w:rsidR="001D1747" w:rsidRDefault="00DA7631" w:rsidP="00D66684">
            <w:r>
              <w:rPr>
                <w:sz w:val="17"/>
              </w:rPr>
              <w:t>React.js</w:t>
            </w:r>
            <w:r w:rsidR="001D1747">
              <w:rPr>
                <w:sz w:val="17"/>
              </w:rPr>
              <w:t xml:space="preserve"> Frontend Developer</w:t>
            </w:r>
          </w:p>
        </w:tc>
        <w:tc>
          <w:tcPr>
            <w:tcW w:w="792" w:type="dxa"/>
            <w:tcMar>
              <w:top w:w="90" w:type="dxa"/>
              <w:left w:w="105" w:type="dxa"/>
              <w:bottom w:w="90" w:type="dxa"/>
              <w:right w:w="105" w:type="dxa"/>
            </w:tcMar>
            <w:vAlign w:val="center"/>
          </w:tcPr>
          <w:p w14:paraId="0ADE782D" w14:textId="77777777" w:rsidR="001D1747" w:rsidRDefault="001D1747" w:rsidP="00D66684">
            <w:r>
              <w:rPr>
                <w:sz w:val="17"/>
              </w:rPr>
              <w:t>2</w:t>
            </w:r>
          </w:p>
        </w:tc>
        <w:tc>
          <w:tcPr>
            <w:tcW w:w="4896" w:type="dxa"/>
            <w:tcMar>
              <w:top w:w="90" w:type="dxa"/>
              <w:left w:w="105" w:type="dxa"/>
              <w:bottom w:w="90" w:type="dxa"/>
              <w:right w:w="105" w:type="dxa"/>
            </w:tcMar>
            <w:vAlign w:val="center"/>
          </w:tcPr>
          <w:p w14:paraId="13B4FA51" w14:textId="77777777" w:rsidR="001D1747" w:rsidRDefault="001D1747" w:rsidP="00D66684">
            <w:r>
              <w:rPr>
                <w:sz w:val="17"/>
              </w:rPr>
              <w:t>Finalize operations UI, fix defects, polish responsive behavior.</w:t>
            </w:r>
          </w:p>
        </w:tc>
      </w:tr>
      <w:tr w:rsidR="001D1747" w14:paraId="44E6E7B6" w14:textId="77777777" w:rsidTr="00D66684">
        <w:trPr>
          <w:jc w:val="center"/>
        </w:trPr>
        <w:tc>
          <w:tcPr>
            <w:tcW w:w="3528" w:type="dxa"/>
            <w:tcMar>
              <w:top w:w="90" w:type="dxa"/>
              <w:left w:w="105" w:type="dxa"/>
              <w:bottom w:w="90" w:type="dxa"/>
              <w:right w:w="105" w:type="dxa"/>
            </w:tcMar>
            <w:vAlign w:val="center"/>
          </w:tcPr>
          <w:p w14:paraId="3FB76B2D" w14:textId="77777777" w:rsidR="001D1747" w:rsidRDefault="001D1747" w:rsidP="00D66684">
            <w:pPr>
              <w:jc w:val="center"/>
            </w:pPr>
            <w:r>
              <w:rPr>
                <w:sz w:val="17"/>
              </w:rPr>
              <w:t>QA Engineer</w:t>
            </w:r>
          </w:p>
        </w:tc>
        <w:tc>
          <w:tcPr>
            <w:tcW w:w="792" w:type="dxa"/>
            <w:tcMar>
              <w:top w:w="90" w:type="dxa"/>
              <w:left w:w="105" w:type="dxa"/>
              <w:bottom w:w="90" w:type="dxa"/>
              <w:right w:w="105" w:type="dxa"/>
            </w:tcMar>
            <w:vAlign w:val="center"/>
          </w:tcPr>
          <w:p w14:paraId="7A976ABF" w14:textId="77777777" w:rsidR="001D1747" w:rsidRDefault="001D1747" w:rsidP="00D66684">
            <w:r>
              <w:rPr>
                <w:sz w:val="17"/>
              </w:rPr>
              <w:t>1</w:t>
            </w:r>
          </w:p>
        </w:tc>
        <w:tc>
          <w:tcPr>
            <w:tcW w:w="4896" w:type="dxa"/>
            <w:tcMar>
              <w:top w:w="90" w:type="dxa"/>
              <w:left w:w="105" w:type="dxa"/>
              <w:bottom w:w="90" w:type="dxa"/>
              <w:right w:w="105" w:type="dxa"/>
            </w:tcMar>
            <w:vAlign w:val="center"/>
          </w:tcPr>
          <w:p w14:paraId="1DE71394" w14:textId="77777777" w:rsidR="001D1747" w:rsidRDefault="001D1747" w:rsidP="00D66684">
            <w:r>
              <w:rPr>
                <w:sz w:val="17"/>
              </w:rPr>
              <w:t>Regression, cross-device validation, release verification.</w:t>
            </w:r>
          </w:p>
        </w:tc>
      </w:tr>
      <w:tr w:rsidR="001D1747" w14:paraId="11F0124C" w14:textId="77777777" w:rsidTr="00D66684">
        <w:trPr>
          <w:jc w:val="center"/>
        </w:trPr>
        <w:tc>
          <w:tcPr>
            <w:tcW w:w="3528" w:type="dxa"/>
            <w:tcMar>
              <w:top w:w="90" w:type="dxa"/>
              <w:left w:w="105" w:type="dxa"/>
              <w:bottom w:w="90" w:type="dxa"/>
              <w:right w:w="105" w:type="dxa"/>
            </w:tcMar>
            <w:vAlign w:val="center"/>
          </w:tcPr>
          <w:p w14:paraId="69540DE0" w14:textId="77777777" w:rsidR="001D1747" w:rsidRDefault="001D1747" w:rsidP="00D66684">
            <w:r>
              <w:rPr>
                <w:sz w:val="17"/>
              </w:rPr>
              <w:t>DevOps / Release Support</w:t>
            </w:r>
          </w:p>
        </w:tc>
        <w:tc>
          <w:tcPr>
            <w:tcW w:w="792" w:type="dxa"/>
            <w:tcMar>
              <w:top w:w="90" w:type="dxa"/>
              <w:left w:w="105" w:type="dxa"/>
              <w:bottom w:w="90" w:type="dxa"/>
              <w:right w:w="105" w:type="dxa"/>
            </w:tcMar>
            <w:vAlign w:val="center"/>
          </w:tcPr>
          <w:p w14:paraId="58A545A1" w14:textId="77777777" w:rsidR="001D1747" w:rsidRDefault="001D1747" w:rsidP="00D66684">
            <w:r>
              <w:rPr>
                <w:sz w:val="17"/>
              </w:rPr>
              <w:t>1</w:t>
            </w:r>
          </w:p>
        </w:tc>
        <w:tc>
          <w:tcPr>
            <w:tcW w:w="4896" w:type="dxa"/>
            <w:tcMar>
              <w:top w:w="90" w:type="dxa"/>
              <w:left w:w="105" w:type="dxa"/>
              <w:bottom w:w="90" w:type="dxa"/>
              <w:right w:w="105" w:type="dxa"/>
            </w:tcMar>
            <w:vAlign w:val="center"/>
          </w:tcPr>
          <w:p w14:paraId="576D29F9" w14:textId="77777777" w:rsidR="001D1747" w:rsidRDefault="001D1747" w:rsidP="00D66684">
            <w:r>
              <w:rPr>
                <w:sz w:val="17"/>
              </w:rPr>
              <w:t>Build, staging, deployment, and rollback readiness support.</w:t>
            </w:r>
          </w:p>
        </w:tc>
      </w:tr>
    </w:tbl>
    <w:p w14:paraId="41FAA31C" w14:textId="77777777" w:rsidR="001D1747" w:rsidRDefault="001D1747" w:rsidP="001D1747"/>
    <w:p w14:paraId="4750372C" w14:textId="2326BDB4" w:rsidR="001D1747" w:rsidRDefault="001D1747" w:rsidP="001D1747"/>
    <w:p w14:paraId="6B617031" w14:textId="77777777" w:rsidR="001D1747" w:rsidRDefault="001D1747" w:rsidP="001D1747">
      <w:pPr>
        <w:pStyle w:val="SectionTitle"/>
      </w:pPr>
      <w:r>
        <w:t>6. Overall Human Resources and Responsibilities</w:t>
      </w:r>
    </w:p>
    <w:tbl>
      <w:tblPr>
        <w:tblW w:w="9360" w:type="dxa"/>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736"/>
        <w:gridCol w:w="6624"/>
      </w:tblGrid>
      <w:tr w:rsidR="001D1747" w14:paraId="366F2CB8" w14:textId="77777777" w:rsidTr="00225C55">
        <w:trPr>
          <w:tblHeader/>
          <w:jc w:val="center"/>
        </w:trPr>
        <w:tc>
          <w:tcPr>
            <w:tcW w:w="2736" w:type="dxa"/>
            <w:shd w:val="clear" w:color="auto" w:fill="DCE6F1"/>
            <w:tcMar>
              <w:top w:w="95" w:type="dxa"/>
              <w:left w:w="110" w:type="dxa"/>
              <w:bottom w:w="95" w:type="dxa"/>
              <w:right w:w="110" w:type="dxa"/>
            </w:tcMar>
            <w:vAlign w:val="center"/>
          </w:tcPr>
          <w:p w14:paraId="141A0682" w14:textId="77777777" w:rsidR="001D1747" w:rsidRDefault="001D1747" w:rsidP="00D66684">
            <w:pPr>
              <w:jc w:val="center"/>
            </w:pPr>
            <w:r>
              <w:rPr>
                <w:b/>
                <w:color w:val="1F3661"/>
                <w:sz w:val="18"/>
              </w:rPr>
              <w:t>Role</w:t>
            </w:r>
          </w:p>
        </w:tc>
        <w:tc>
          <w:tcPr>
            <w:tcW w:w="6624" w:type="dxa"/>
            <w:shd w:val="clear" w:color="auto" w:fill="DCE6F1"/>
            <w:tcMar>
              <w:top w:w="95" w:type="dxa"/>
              <w:left w:w="110" w:type="dxa"/>
              <w:bottom w:w="95" w:type="dxa"/>
              <w:right w:w="110" w:type="dxa"/>
            </w:tcMar>
            <w:vAlign w:val="center"/>
          </w:tcPr>
          <w:p w14:paraId="457862B2" w14:textId="77777777" w:rsidR="001D1747" w:rsidRDefault="001D1747" w:rsidP="00D66684">
            <w:pPr>
              <w:jc w:val="center"/>
            </w:pPr>
            <w:r>
              <w:rPr>
                <w:b/>
                <w:color w:val="1F3661"/>
                <w:sz w:val="18"/>
              </w:rPr>
              <w:t xml:space="preserve"> Responsibility</w:t>
            </w:r>
          </w:p>
        </w:tc>
      </w:tr>
      <w:tr w:rsidR="001D1747" w14:paraId="27A7B72C" w14:textId="77777777" w:rsidTr="00225C55">
        <w:trPr>
          <w:jc w:val="center"/>
        </w:trPr>
        <w:tc>
          <w:tcPr>
            <w:tcW w:w="2736" w:type="dxa"/>
            <w:tcMar>
              <w:top w:w="90" w:type="dxa"/>
              <w:left w:w="105" w:type="dxa"/>
              <w:bottom w:w="90" w:type="dxa"/>
              <w:right w:w="105" w:type="dxa"/>
            </w:tcMar>
            <w:vAlign w:val="center"/>
          </w:tcPr>
          <w:p w14:paraId="62135174" w14:textId="77777777" w:rsidR="001D1747" w:rsidRDefault="001D1747" w:rsidP="00D66684">
            <w:pPr>
              <w:jc w:val="center"/>
            </w:pPr>
            <w:r>
              <w:rPr>
                <w:sz w:val="18"/>
              </w:rPr>
              <w:t>Project Manager</w:t>
            </w:r>
          </w:p>
        </w:tc>
        <w:tc>
          <w:tcPr>
            <w:tcW w:w="6624" w:type="dxa"/>
            <w:tcMar>
              <w:top w:w="90" w:type="dxa"/>
              <w:left w:w="105" w:type="dxa"/>
              <w:bottom w:w="90" w:type="dxa"/>
              <w:right w:w="105" w:type="dxa"/>
            </w:tcMar>
            <w:vAlign w:val="center"/>
          </w:tcPr>
          <w:p w14:paraId="1A28BB57" w14:textId="77777777" w:rsidR="001D1747" w:rsidRDefault="001D1747" w:rsidP="00D66684">
            <w:r>
              <w:rPr>
                <w:sz w:val="18"/>
              </w:rPr>
              <w:t>Planning, schedule management, dependency follow-up, stakeholder communication, and milestone acceptance support.</w:t>
            </w:r>
          </w:p>
        </w:tc>
      </w:tr>
      <w:tr w:rsidR="001D1747" w14:paraId="54515E05" w14:textId="77777777" w:rsidTr="00225C55">
        <w:trPr>
          <w:jc w:val="center"/>
        </w:trPr>
        <w:tc>
          <w:tcPr>
            <w:tcW w:w="2736" w:type="dxa"/>
            <w:tcMar>
              <w:top w:w="90" w:type="dxa"/>
              <w:left w:w="105" w:type="dxa"/>
              <w:bottom w:w="90" w:type="dxa"/>
              <w:right w:w="105" w:type="dxa"/>
            </w:tcMar>
            <w:vAlign w:val="center"/>
          </w:tcPr>
          <w:p w14:paraId="682AE029" w14:textId="11099DA3" w:rsidR="001D1747" w:rsidRDefault="00225C55" w:rsidP="00D66684">
            <w:pPr>
              <w:jc w:val="center"/>
            </w:pPr>
            <w:r>
              <w:rPr>
                <w:sz w:val="18"/>
              </w:rPr>
              <w:t>Tech</w:t>
            </w:r>
            <w:r w:rsidR="001D1747">
              <w:rPr>
                <w:sz w:val="18"/>
              </w:rPr>
              <w:t xml:space="preserve"> Lead</w:t>
            </w:r>
          </w:p>
        </w:tc>
        <w:tc>
          <w:tcPr>
            <w:tcW w:w="6624" w:type="dxa"/>
            <w:tcMar>
              <w:top w:w="90" w:type="dxa"/>
              <w:left w:w="105" w:type="dxa"/>
              <w:bottom w:w="90" w:type="dxa"/>
              <w:right w:w="105" w:type="dxa"/>
            </w:tcMar>
            <w:vAlign w:val="center"/>
          </w:tcPr>
          <w:p w14:paraId="4FE6622E" w14:textId="77777777" w:rsidR="001D1747" w:rsidRDefault="001D1747" w:rsidP="00D66684">
            <w:r>
              <w:rPr>
                <w:sz w:val="18"/>
              </w:rPr>
              <w:t>Technical direction, architecture consistency, code review, integration alignment, and release-quality control.</w:t>
            </w:r>
          </w:p>
        </w:tc>
      </w:tr>
      <w:tr w:rsidR="00225C55" w14:paraId="44F7D41C" w14:textId="77777777" w:rsidTr="00225C55">
        <w:trPr>
          <w:jc w:val="center"/>
        </w:trPr>
        <w:tc>
          <w:tcPr>
            <w:tcW w:w="2736" w:type="dxa"/>
            <w:tcMar>
              <w:top w:w="90" w:type="dxa"/>
              <w:left w:w="105" w:type="dxa"/>
              <w:bottom w:w="90" w:type="dxa"/>
              <w:right w:w="105" w:type="dxa"/>
            </w:tcMar>
            <w:vAlign w:val="center"/>
          </w:tcPr>
          <w:p w14:paraId="11F00234" w14:textId="62B78A20" w:rsidR="00225C55" w:rsidRDefault="00225C55" w:rsidP="00225C55">
            <w:pPr>
              <w:jc w:val="center"/>
              <w:rPr>
                <w:sz w:val="18"/>
              </w:rPr>
            </w:pPr>
            <w:r>
              <w:rPr>
                <w:sz w:val="18"/>
              </w:rPr>
              <w:t>Backend Developer</w:t>
            </w:r>
          </w:p>
        </w:tc>
        <w:tc>
          <w:tcPr>
            <w:tcW w:w="6624" w:type="dxa"/>
            <w:tcMar>
              <w:top w:w="90" w:type="dxa"/>
              <w:left w:w="105" w:type="dxa"/>
              <w:bottom w:w="90" w:type="dxa"/>
              <w:right w:w="105" w:type="dxa"/>
            </w:tcMar>
            <w:vAlign w:val="center"/>
          </w:tcPr>
          <w:p w14:paraId="3F9151B1" w14:textId="075E296E" w:rsidR="00225C55" w:rsidRDefault="00225C55" w:rsidP="00225C55">
            <w:pPr>
              <w:rPr>
                <w:sz w:val="18"/>
              </w:rPr>
            </w:pPr>
            <w:r>
              <w:rPr>
                <w:sz w:val="18"/>
              </w:rPr>
              <w:t>Flow design review, API contract alignment, code review.</w:t>
            </w:r>
          </w:p>
        </w:tc>
      </w:tr>
      <w:tr w:rsidR="00225C55" w14:paraId="11EBFD29" w14:textId="77777777" w:rsidTr="00225C55">
        <w:trPr>
          <w:jc w:val="center"/>
        </w:trPr>
        <w:tc>
          <w:tcPr>
            <w:tcW w:w="2736" w:type="dxa"/>
            <w:tcMar>
              <w:top w:w="90" w:type="dxa"/>
              <w:left w:w="105" w:type="dxa"/>
              <w:bottom w:w="90" w:type="dxa"/>
              <w:right w:w="105" w:type="dxa"/>
            </w:tcMar>
            <w:vAlign w:val="center"/>
          </w:tcPr>
          <w:p w14:paraId="5090C174" w14:textId="4C43B5B1" w:rsidR="00225C55" w:rsidRDefault="00225C55" w:rsidP="00225C55">
            <w:r>
              <w:rPr>
                <w:sz w:val="18"/>
              </w:rPr>
              <w:t>React.js Frontend Developers</w:t>
            </w:r>
          </w:p>
        </w:tc>
        <w:tc>
          <w:tcPr>
            <w:tcW w:w="6624" w:type="dxa"/>
            <w:tcMar>
              <w:top w:w="90" w:type="dxa"/>
              <w:left w:w="105" w:type="dxa"/>
              <w:bottom w:w="90" w:type="dxa"/>
              <w:right w:w="105" w:type="dxa"/>
            </w:tcMar>
            <w:vAlign w:val="center"/>
          </w:tcPr>
          <w:p w14:paraId="5C5A5E99" w14:textId="77777777" w:rsidR="00225C55" w:rsidRDefault="00225C55" w:rsidP="00225C55">
            <w:r>
              <w:rPr>
                <w:sz w:val="18"/>
              </w:rPr>
              <w:t>Component development, page implementation, service integration, responsive behavior, and bug fixing.</w:t>
            </w:r>
          </w:p>
        </w:tc>
      </w:tr>
      <w:tr w:rsidR="00225C55" w14:paraId="75E3094A" w14:textId="77777777" w:rsidTr="00225C55">
        <w:trPr>
          <w:jc w:val="center"/>
        </w:trPr>
        <w:tc>
          <w:tcPr>
            <w:tcW w:w="2736" w:type="dxa"/>
            <w:tcMar>
              <w:top w:w="90" w:type="dxa"/>
              <w:left w:w="105" w:type="dxa"/>
              <w:bottom w:w="90" w:type="dxa"/>
              <w:right w:w="105" w:type="dxa"/>
            </w:tcMar>
            <w:vAlign w:val="center"/>
          </w:tcPr>
          <w:p w14:paraId="255BBEC0" w14:textId="77777777" w:rsidR="00225C55" w:rsidRDefault="00225C55" w:rsidP="00225C55">
            <w:pPr>
              <w:jc w:val="center"/>
            </w:pPr>
            <w:r>
              <w:rPr>
                <w:sz w:val="18"/>
              </w:rPr>
              <w:t>QA Engineer</w:t>
            </w:r>
          </w:p>
        </w:tc>
        <w:tc>
          <w:tcPr>
            <w:tcW w:w="6624" w:type="dxa"/>
            <w:tcMar>
              <w:top w:w="90" w:type="dxa"/>
              <w:left w:w="105" w:type="dxa"/>
              <w:bottom w:w="90" w:type="dxa"/>
              <w:right w:w="105" w:type="dxa"/>
            </w:tcMar>
            <w:vAlign w:val="center"/>
          </w:tcPr>
          <w:p w14:paraId="4BB18FB6" w14:textId="77777777" w:rsidR="00225C55" w:rsidRDefault="00225C55" w:rsidP="00225C55">
            <w:r>
              <w:rPr>
                <w:sz w:val="18"/>
              </w:rPr>
              <w:t>Test planning, functional and regression execution, responsive verification, and release validation.</w:t>
            </w:r>
          </w:p>
        </w:tc>
      </w:tr>
      <w:tr w:rsidR="00225C55" w14:paraId="7CE97819" w14:textId="77777777" w:rsidTr="00225C55">
        <w:trPr>
          <w:jc w:val="center"/>
        </w:trPr>
        <w:tc>
          <w:tcPr>
            <w:tcW w:w="2736" w:type="dxa"/>
            <w:tcMar>
              <w:top w:w="90" w:type="dxa"/>
              <w:left w:w="105" w:type="dxa"/>
              <w:bottom w:w="90" w:type="dxa"/>
              <w:right w:w="105" w:type="dxa"/>
            </w:tcMar>
            <w:vAlign w:val="center"/>
          </w:tcPr>
          <w:p w14:paraId="21E8435C" w14:textId="77777777" w:rsidR="00225C55" w:rsidRDefault="00225C55" w:rsidP="00225C55">
            <w:r>
              <w:rPr>
                <w:sz w:val="18"/>
              </w:rPr>
              <w:t>DevOps / Release Support</w:t>
            </w:r>
          </w:p>
        </w:tc>
        <w:tc>
          <w:tcPr>
            <w:tcW w:w="6624" w:type="dxa"/>
            <w:tcMar>
              <w:top w:w="90" w:type="dxa"/>
              <w:left w:w="105" w:type="dxa"/>
              <w:bottom w:w="90" w:type="dxa"/>
              <w:right w:w="105" w:type="dxa"/>
            </w:tcMar>
            <w:vAlign w:val="center"/>
          </w:tcPr>
          <w:p w14:paraId="666CF46A" w14:textId="77777777" w:rsidR="00225C55" w:rsidRDefault="00225C55" w:rsidP="00225C55">
            <w:r>
              <w:rPr>
                <w:sz w:val="18"/>
              </w:rPr>
              <w:t>Environment readiness, build support, staging deployment, and production release assistance.</w:t>
            </w:r>
          </w:p>
        </w:tc>
      </w:tr>
    </w:tbl>
    <w:p w14:paraId="23B13F02" w14:textId="77777777" w:rsidR="001D1747" w:rsidRDefault="001D1747" w:rsidP="001D1747"/>
    <w:p w14:paraId="61CB072B" w14:textId="77777777" w:rsidR="001D1747" w:rsidRDefault="001D1747" w:rsidP="001D1747">
      <w:pPr>
        <w:pStyle w:val="SectionTitle"/>
      </w:pPr>
      <w:r>
        <w:t>7. Deliverables</w:t>
      </w:r>
    </w:p>
    <w:tbl>
      <w:tblPr>
        <w:tblW w:w="9360" w:type="dxa"/>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880"/>
        <w:gridCol w:w="6480"/>
      </w:tblGrid>
      <w:tr w:rsidR="001D1747" w14:paraId="2396ACF2" w14:textId="77777777" w:rsidTr="00225C55">
        <w:trPr>
          <w:tblHeader/>
          <w:jc w:val="center"/>
        </w:trPr>
        <w:tc>
          <w:tcPr>
            <w:tcW w:w="2880" w:type="dxa"/>
            <w:shd w:val="clear" w:color="auto" w:fill="DCE6F1"/>
            <w:tcMar>
              <w:top w:w="95" w:type="dxa"/>
              <w:left w:w="110" w:type="dxa"/>
              <w:bottom w:w="95" w:type="dxa"/>
              <w:right w:w="110" w:type="dxa"/>
            </w:tcMar>
            <w:vAlign w:val="center"/>
          </w:tcPr>
          <w:p w14:paraId="44DED57C" w14:textId="77777777" w:rsidR="001D1747" w:rsidRDefault="001D1747" w:rsidP="00D66684">
            <w:pPr>
              <w:jc w:val="center"/>
            </w:pPr>
            <w:r>
              <w:rPr>
                <w:b/>
                <w:color w:val="1F3661"/>
                <w:sz w:val="18"/>
              </w:rPr>
              <w:t>Deliverable</w:t>
            </w:r>
          </w:p>
        </w:tc>
        <w:tc>
          <w:tcPr>
            <w:tcW w:w="6480" w:type="dxa"/>
            <w:shd w:val="clear" w:color="auto" w:fill="DCE6F1"/>
            <w:tcMar>
              <w:top w:w="95" w:type="dxa"/>
              <w:left w:w="110" w:type="dxa"/>
              <w:bottom w:w="95" w:type="dxa"/>
              <w:right w:w="110" w:type="dxa"/>
            </w:tcMar>
            <w:vAlign w:val="center"/>
          </w:tcPr>
          <w:p w14:paraId="33B0E039" w14:textId="77777777" w:rsidR="001D1747" w:rsidRDefault="001D1747" w:rsidP="00D66684">
            <w:pPr>
              <w:jc w:val="center"/>
            </w:pPr>
            <w:r>
              <w:rPr>
                <w:b/>
                <w:color w:val="1F3661"/>
                <w:sz w:val="18"/>
              </w:rPr>
              <w:t>Description</w:t>
            </w:r>
          </w:p>
        </w:tc>
      </w:tr>
      <w:tr w:rsidR="001D1747" w14:paraId="5229C276" w14:textId="77777777" w:rsidTr="00225C55">
        <w:trPr>
          <w:jc w:val="center"/>
        </w:trPr>
        <w:tc>
          <w:tcPr>
            <w:tcW w:w="2880" w:type="dxa"/>
            <w:tcMar>
              <w:top w:w="90" w:type="dxa"/>
              <w:left w:w="105" w:type="dxa"/>
              <w:bottom w:w="90" w:type="dxa"/>
              <w:right w:w="105" w:type="dxa"/>
            </w:tcMar>
            <w:vAlign w:val="center"/>
          </w:tcPr>
          <w:p w14:paraId="66758944" w14:textId="77777777" w:rsidR="001D1747" w:rsidRDefault="001D1747" w:rsidP="00D66684">
            <w:pPr>
              <w:jc w:val="center"/>
            </w:pPr>
            <w:r>
              <w:rPr>
                <w:sz w:val="18"/>
              </w:rPr>
              <w:t>Frontend Source Code</w:t>
            </w:r>
          </w:p>
        </w:tc>
        <w:tc>
          <w:tcPr>
            <w:tcW w:w="6480" w:type="dxa"/>
            <w:tcMar>
              <w:top w:w="90" w:type="dxa"/>
              <w:left w:w="105" w:type="dxa"/>
              <w:bottom w:w="90" w:type="dxa"/>
              <w:right w:w="105" w:type="dxa"/>
            </w:tcMar>
            <w:vAlign w:val="center"/>
          </w:tcPr>
          <w:p w14:paraId="461FEF3D" w14:textId="3B2A9F93" w:rsidR="001D1747" w:rsidRDefault="00DA7631" w:rsidP="00D66684">
            <w:r>
              <w:rPr>
                <w:sz w:val="18"/>
              </w:rPr>
              <w:t>React.js</w:t>
            </w:r>
            <w:r w:rsidR="001D1747">
              <w:rPr>
                <w:sz w:val="18"/>
              </w:rPr>
              <w:t xml:space="preserve"> code for the approved B2B modules, components, forms, route guards, services, and page templates.</w:t>
            </w:r>
          </w:p>
        </w:tc>
      </w:tr>
      <w:tr w:rsidR="001D1747" w14:paraId="2F162D30" w14:textId="77777777" w:rsidTr="00225C55">
        <w:trPr>
          <w:jc w:val="center"/>
        </w:trPr>
        <w:tc>
          <w:tcPr>
            <w:tcW w:w="2880" w:type="dxa"/>
            <w:tcMar>
              <w:top w:w="90" w:type="dxa"/>
              <w:left w:w="105" w:type="dxa"/>
              <w:bottom w:w="90" w:type="dxa"/>
              <w:right w:w="105" w:type="dxa"/>
            </w:tcMar>
            <w:vAlign w:val="center"/>
          </w:tcPr>
          <w:p w14:paraId="1CFC4754" w14:textId="77777777" w:rsidR="001D1747" w:rsidRDefault="001D1747" w:rsidP="00D66684">
            <w:pPr>
              <w:jc w:val="center"/>
            </w:pPr>
            <w:r>
              <w:rPr>
                <w:sz w:val="18"/>
              </w:rPr>
              <w:t>Frontend Test Artifacts</w:t>
            </w:r>
          </w:p>
        </w:tc>
        <w:tc>
          <w:tcPr>
            <w:tcW w:w="6480" w:type="dxa"/>
            <w:tcMar>
              <w:top w:w="90" w:type="dxa"/>
              <w:left w:w="105" w:type="dxa"/>
              <w:bottom w:w="90" w:type="dxa"/>
              <w:right w:w="105" w:type="dxa"/>
            </w:tcMar>
            <w:vAlign w:val="center"/>
          </w:tcPr>
          <w:p w14:paraId="154910CC" w14:textId="77777777" w:rsidR="001D1747" w:rsidRDefault="001D1747" w:rsidP="00D66684">
            <w:r>
              <w:rPr>
                <w:sz w:val="18"/>
              </w:rPr>
              <w:t>Test scenarios, defect logs, regression records, and release validation evidence.</w:t>
            </w:r>
          </w:p>
        </w:tc>
      </w:tr>
      <w:tr w:rsidR="001D1747" w14:paraId="64018767" w14:textId="77777777" w:rsidTr="00225C55">
        <w:trPr>
          <w:jc w:val="center"/>
        </w:trPr>
        <w:tc>
          <w:tcPr>
            <w:tcW w:w="2880" w:type="dxa"/>
            <w:tcMar>
              <w:top w:w="90" w:type="dxa"/>
              <w:left w:w="105" w:type="dxa"/>
              <w:bottom w:w="90" w:type="dxa"/>
              <w:right w:w="105" w:type="dxa"/>
            </w:tcMar>
            <w:vAlign w:val="center"/>
          </w:tcPr>
          <w:p w14:paraId="00D0646E" w14:textId="77777777" w:rsidR="001D1747" w:rsidRDefault="001D1747" w:rsidP="00D66684">
            <w:r>
              <w:rPr>
                <w:sz w:val="18"/>
              </w:rPr>
              <w:t>Deployment &amp; Handover Support</w:t>
            </w:r>
          </w:p>
        </w:tc>
        <w:tc>
          <w:tcPr>
            <w:tcW w:w="6480" w:type="dxa"/>
            <w:tcMar>
              <w:top w:w="90" w:type="dxa"/>
              <w:left w:w="105" w:type="dxa"/>
              <w:bottom w:w="90" w:type="dxa"/>
              <w:right w:w="105" w:type="dxa"/>
            </w:tcMar>
            <w:vAlign w:val="center"/>
          </w:tcPr>
          <w:p w14:paraId="55A98935" w14:textId="77777777" w:rsidR="001D1747" w:rsidRDefault="001D1747" w:rsidP="00D66684">
            <w:r>
              <w:rPr>
                <w:sz w:val="18"/>
              </w:rPr>
              <w:t>Staging deployment support, production release assistance, and technical handover notes.</w:t>
            </w:r>
          </w:p>
        </w:tc>
      </w:tr>
      <w:tr w:rsidR="001D1747" w14:paraId="5010BDD2" w14:textId="77777777" w:rsidTr="00225C55">
        <w:trPr>
          <w:jc w:val="center"/>
        </w:trPr>
        <w:tc>
          <w:tcPr>
            <w:tcW w:w="2880" w:type="dxa"/>
            <w:tcMar>
              <w:top w:w="90" w:type="dxa"/>
              <w:left w:w="105" w:type="dxa"/>
              <w:bottom w:w="90" w:type="dxa"/>
              <w:right w:w="105" w:type="dxa"/>
            </w:tcMar>
            <w:vAlign w:val="center"/>
          </w:tcPr>
          <w:p w14:paraId="29B454DC" w14:textId="77777777" w:rsidR="001D1747" w:rsidRDefault="001D1747" w:rsidP="00D66684">
            <w:pPr>
              <w:jc w:val="center"/>
            </w:pPr>
            <w:r>
              <w:rPr>
                <w:sz w:val="18"/>
              </w:rPr>
              <w:t>Complementary Support</w:t>
            </w:r>
          </w:p>
        </w:tc>
        <w:tc>
          <w:tcPr>
            <w:tcW w:w="6480" w:type="dxa"/>
            <w:tcMar>
              <w:top w:w="90" w:type="dxa"/>
              <w:left w:w="105" w:type="dxa"/>
              <w:bottom w:w="90" w:type="dxa"/>
              <w:right w:w="105" w:type="dxa"/>
            </w:tcMar>
            <w:vAlign w:val="center"/>
          </w:tcPr>
          <w:p w14:paraId="0628389E" w14:textId="77777777" w:rsidR="001D1747" w:rsidRDefault="001D1747" w:rsidP="00D66684">
            <w:r>
              <w:rPr>
                <w:sz w:val="18"/>
              </w:rPr>
              <w:t>One month of post-launch bug fixing and minor adjustment support within the delivered scope.</w:t>
            </w:r>
          </w:p>
        </w:tc>
      </w:tr>
    </w:tbl>
    <w:p w14:paraId="2D4EF283" w14:textId="77777777" w:rsidR="001D1747" w:rsidRDefault="001D1747" w:rsidP="001D1747"/>
    <w:p w14:paraId="48BA6188" w14:textId="77777777" w:rsidR="001D1747" w:rsidRDefault="001D1747" w:rsidP="001D1747">
      <w:pPr>
        <w:pStyle w:val="SectionTitle"/>
      </w:pPr>
      <w:r>
        <w:lastRenderedPageBreak/>
        <w:t xml:space="preserve">8. Technical Diagram </w:t>
      </w:r>
    </w:p>
    <w:p w14:paraId="313C855C" w14:textId="77777777" w:rsidR="001D1747" w:rsidRDefault="001D1747" w:rsidP="001D1747">
      <w:pPr>
        <w:pStyle w:val="BodyTight"/>
      </w:pPr>
      <w:r>
        <w:t>To strengthen the proposal visually, the following three diagrams are recommended. Placeholder spaces are intentionally included below so the visuals can be inserted later without changing the document structure.</w:t>
      </w:r>
    </w:p>
    <w:p w14:paraId="79D4E3EC" w14:textId="77777777" w:rsidR="001D1747" w:rsidRDefault="001D1747" w:rsidP="001D1747">
      <w:pPr>
        <w:pStyle w:val="Subtitle1"/>
      </w:pPr>
      <w:r>
        <w:t>Diagram 1: Shared Frontend Solution Architecture</w:t>
      </w:r>
    </w:p>
    <w:p w14:paraId="7738DC34" w14:textId="77777777" w:rsidR="001D1747" w:rsidRDefault="001D1747" w:rsidP="001D1747">
      <w:pPr>
        <w:pStyle w:val="SmallNote"/>
      </w:pPr>
    </w:p>
    <w:tbl>
      <w:tblPr>
        <w:tblW w:w="0" w:type="auto"/>
        <w:jc w:val="center"/>
        <w:tblBorders>
          <w:top w:val="single" w:sz="8" w:space="0" w:color="CFCFCF"/>
          <w:left w:val="single" w:sz="8" w:space="0" w:color="CFCFCF"/>
          <w:bottom w:val="single" w:sz="8" w:space="0" w:color="CFCFCF"/>
          <w:right w:val="single" w:sz="8" w:space="0" w:color="CFCFCF"/>
          <w:insideH w:val="single" w:sz="8" w:space="0" w:color="CFCFCF"/>
          <w:insideV w:val="single" w:sz="8" w:space="0" w:color="CFCFCF"/>
        </w:tblBorders>
        <w:tblLayout w:type="fixed"/>
        <w:tblLook w:val="04A0" w:firstRow="1" w:lastRow="0" w:firstColumn="1" w:lastColumn="0" w:noHBand="0" w:noVBand="1"/>
      </w:tblPr>
      <w:tblGrid>
        <w:gridCol w:w="9288"/>
      </w:tblGrid>
      <w:tr w:rsidR="001D1747" w14:paraId="3E670CC8" w14:textId="77777777" w:rsidTr="00D66684">
        <w:trPr>
          <w:jc w:val="center"/>
        </w:trPr>
        <w:tc>
          <w:tcPr>
            <w:tcW w:w="9288" w:type="dxa"/>
            <w:shd w:val="clear" w:color="auto" w:fill="F4F6F8"/>
            <w:tcMar>
              <w:top w:w="160" w:type="dxa"/>
              <w:left w:w="120" w:type="dxa"/>
              <w:bottom w:w="160" w:type="dxa"/>
              <w:right w:w="120" w:type="dxa"/>
            </w:tcMar>
            <w:vAlign w:val="center"/>
          </w:tcPr>
          <w:p w14:paraId="5B64A050" w14:textId="77777777" w:rsidR="001D1747" w:rsidRDefault="001D1747" w:rsidP="00D66684">
            <w:pPr>
              <w:jc w:val="center"/>
            </w:pPr>
            <w:r>
              <w:rPr>
                <w:noProof/>
              </w:rPr>
              <w:drawing>
                <wp:inline distT="0" distB="0" distL="0" distR="0" wp14:anchorId="1997140A" wp14:editId="53E89082">
                  <wp:extent cx="5745480" cy="3854450"/>
                  <wp:effectExtent l="0" t="0" r="7620" b="0"/>
                  <wp:docPr id="202943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3731" name="Picture 2029433731"/>
                          <pic:cNvPicPr/>
                        </pic:nvPicPr>
                        <pic:blipFill>
                          <a:blip r:embed="rId8"/>
                          <a:stretch>
                            <a:fillRect/>
                          </a:stretch>
                        </pic:blipFill>
                        <pic:spPr>
                          <a:xfrm>
                            <a:off x="0" y="0"/>
                            <a:ext cx="5745480" cy="3854450"/>
                          </a:xfrm>
                          <a:prstGeom prst="rect">
                            <a:avLst/>
                          </a:prstGeom>
                        </pic:spPr>
                      </pic:pic>
                    </a:graphicData>
                  </a:graphic>
                </wp:inline>
              </w:drawing>
            </w:r>
          </w:p>
        </w:tc>
      </w:tr>
    </w:tbl>
    <w:p w14:paraId="126227D4" w14:textId="77777777" w:rsidR="001D1747" w:rsidRDefault="001D1747" w:rsidP="001D1747"/>
    <w:p w14:paraId="5A9EBB51" w14:textId="77777777" w:rsidR="001D1747" w:rsidRDefault="001D1747" w:rsidP="001D1747">
      <w:pPr>
        <w:pStyle w:val="Subtitle1"/>
      </w:pPr>
      <w:r>
        <w:t>Diagram 2: B2B Registration, Approval, Quote and Order Journey</w:t>
      </w:r>
    </w:p>
    <w:p w14:paraId="16850153" w14:textId="77777777" w:rsidR="001D1747" w:rsidRDefault="001D1747" w:rsidP="001D1747">
      <w:pPr>
        <w:pStyle w:val="SmallNote"/>
      </w:pPr>
    </w:p>
    <w:p w14:paraId="2A2B01E8" w14:textId="4DCCF294" w:rsidR="001D1747" w:rsidRDefault="006365EF" w:rsidP="006365EF">
      <w:pPr>
        <w:jc w:val="center"/>
      </w:pPr>
      <w:r>
        <w:rPr>
          <w:noProof/>
        </w:rPr>
        <w:lastRenderedPageBreak/>
        <w:drawing>
          <wp:inline distT="0" distB="0" distL="0" distR="0" wp14:anchorId="4A82F401" wp14:editId="289EE04D">
            <wp:extent cx="3544558" cy="7795260"/>
            <wp:effectExtent l="0" t="0" r="0" b="0"/>
            <wp:docPr id="13776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73379" name="Picture 1377673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7094" cy="7800838"/>
                    </a:xfrm>
                    <a:prstGeom prst="rect">
                      <a:avLst/>
                    </a:prstGeom>
                  </pic:spPr>
                </pic:pic>
              </a:graphicData>
            </a:graphic>
          </wp:inline>
        </w:drawing>
      </w:r>
    </w:p>
    <w:p w14:paraId="4EF4F4E7" w14:textId="77777777" w:rsidR="001D1747" w:rsidRDefault="001D1747" w:rsidP="001D1747">
      <w:pPr>
        <w:pStyle w:val="SectionTitle"/>
      </w:pPr>
      <w:r>
        <w:lastRenderedPageBreak/>
        <w:t>9. Testing and Quality Assurance</w:t>
      </w:r>
    </w:p>
    <w:p w14:paraId="266410AB" w14:textId="77777777" w:rsidR="001D1747" w:rsidRDefault="001D1747" w:rsidP="001D1747">
      <w:pPr>
        <w:pStyle w:val="BodyTight"/>
      </w:pPr>
      <w:r>
        <w:t>Because the B2B experience will be added to a live B2C platform, quality assurance must cover both the new wholesale journeys and regression risk on the current storefront. The QA approach will therefore combine feature validation with release protection for existing customer-facing paths.</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592"/>
        <w:gridCol w:w="6768"/>
      </w:tblGrid>
      <w:tr w:rsidR="001D1747" w14:paraId="5C98F861" w14:textId="77777777" w:rsidTr="00D66684">
        <w:trPr>
          <w:tblHeader/>
          <w:jc w:val="center"/>
        </w:trPr>
        <w:tc>
          <w:tcPr>
            <w:tcW w:w="2592" w:type="dxa"/>
            <w:shd w:val="clear" w:color="auto" w:fill="DCE6F1"/>
            <w:tcMar>
              <w:top w:w="95" w:type="dxa"/>
              <w:left w:w="110" w:type="dxa"/>
              <w:bottom w:w="95" w:type="dxa"/>
              <w:right w:w="110" w:type="dxa"/>
            </w:tcMar>
            <w:vAlign w:val="center"/>
          </w:tcPr>
          <w:p w14:paraId="67E04649" w14:textId="77777777" w:rsidR="001D1747" w:rsidRDefault="001D1747" w:rsidP="00D66684">
            <w:pPr>
              <w:jc w:val="center"/>
            </w:pPr>
            <w:r>
              <w:rPr>
                <w:b/>
                <w:color w:val="1F3661"/>
                <w:sz w:val="18"/>
              </w:rPr>
              <w:t>Test Layer</w:t>
            </w:r>
          </w:p>
        </w:tc>
        <w:tc>
          <w:tcPr>
            <w:tcW w:w="6768" w:type="dxa"/>
            <w:shd w:val="clear" w:color="auto" w:fill="DCE6F1"/>
            <w:tcMar>
              <w:top w:w="95" w:type="dxa"/>
              <w:left w:w="110" w:type="dxa"/>
              <w:bottom w:w="95" w:type="dxa"/>
              <w:right w:w="110" w:type="dxa"/>
            </w:tcMar>
            <w:vAlign w:val="center"/>
          </w:tcPr>
          <w:p w14:paraId="21F55A61" w14:textId="77777777" w:rsidR="001D1747" w:rsidRDefault="001D1747" w:rsidP="00D66684">
            <w:pPr>
              <w:jc w:val="center"/>
            </w:pPr>
            <w:r>
              <w:rPr>
                <w:b/>
                <w:color w:val="1F3661"/>
                <w:sz w:val="18"/>
              </w:rPr>
              <w:t>Coverage Focus</w:t>
            </w:r>
          </w:p>
        </w:tc>
      </w:tr>
      <w:tr w:rsidR="001D1747" w14:paraId="1DF2477C" w14:textId="77777777" w:rsidTr="00D66684">
        <w:trPr>
          <w:jc w:val="center"/>
        </w:trPr>
        <w:tc>
          <w:tcPr>
            <w:tcW w:w="2592" w:type="dxa"/>
            <w:tcMar>
              <w:top w:w="90" w:type="dxa"/>
              <w:left w:w="105" w:type="dxa"/>
              <w:bottom w:w="90" w:type="dxa"/>
              <w:right w:w="105" w:type="dxa"/>
            </w:tcMar>
            <w:vAlign w:val="center"/>
          </w:tcPr>
          <w:p w14:paraId="737D8377" w14:textId="77777777" w:rsidR="001D1747" w:rsidRDefault="001D1747" w:rsidP="00D66684">
            <w:r>
              <w:rPr>
                <w:sz w:val="18"/>
              </w:rPr>
              <w:t>Code Review &amp; Static Checks</w:t>
            </w:r>
          </w:p>
        </w:tc>
        <w:tc>
          <w:tcPr>
            <w:tcW w:w="6768" w:type="dxa"/>
            <w:tcMar>
              <w:top w:w="90" w:type="dxa"/>
              <w:left w:w="105" w:type="dxa"/>
              <w:bottom w:w="90" w:type="dxa"/>
              <w:right w:w="105" w:type="dxa"/>
            </w:tcMar>
            <w:vAlign w:val="center"/>
          </w:tcPr>
          <w:p w14:paraId="31297174" w14:textId="77777777" w:rsidR="001D1747" w:rsidRDefault="001D1747" w:rsidP="00D66684">
            <w:r>
              <w:rPr>
                <w:sz w:val="18"/>
              </w:rPr>
              <w:t>Branch review, coding standard compliance, and maintainability checks before merge.</w:t>
            </w:r>
          </w:p>
        </w:tc>
      </w:tr>
      <w:tr w:rsidR="001D1747" w14:paraId="5DD77C85" w14:textId="77777777" w:rsidTr="00D66684">
        <w:trPr>
          <w:jc w:val="center"/>
        </w:trPr>
        <w:tc>
          <w:tcPr>
            <w:tcW w:w="2592" w:type="dxa"/>
            <w:tcMar>
              <w:top w:w="90" w:type="dxa"/>
              <w:left w:w="105" w:type="dxa"/>
              <w:bottom w:w="90" w:type="dxa"/>
              <w:right w:w="105" w:type="dxa"/>
            </w:tcMar>
            <w:vAlign w:val="center"/>
          </w:tcPr>
          <w:p w14:paraId="72AD1970" w14:textId="77777777" w:rsidR="001D1747" w:rsidRDefault="001D1747" w:rsidP="00D66684">
            <w:r>
              <w:rPr>
                <w:sz w:val="18"/>
              </w:rPr>
              <w:t>Component Testing</w:t>
            </w:r>
          </w:p>
        </w:tc>
        <w:tc>
          <w:tcPr>
            <w:tcW w:w="6768" w:type="dxa"/>
            <w:tcMar>
              <w:top w:w="90" w:type="dxa"/>
              <w:left w:w="105" w:type="dxa"/>
              <w:bottom w:w="90" w:type="dxa"/>
              <w:right w:w="105" w:type="dxa"/>
            </w:tcMar>
            <w:vAlign w:val="center"/>
          </w:tcPr>
          <w:p w14:paraId="75B5E322" w14:textId="77777777" w:rsidR="001D1747" w:rsidRDefault="001D1747" w:rsidP="00D66684">
            <w:r>
              <w:rPr>
                <w:sz w:val="18"/>
              </w:rPr>
              <w:t>Validation of reusable UI components, guards, form logic, and service-level frontend behaviors.</w:t>
            </w:r>
          </w:p>
        </w:tc>
      </w:tr>
      <w:tr w:rsidR="001D1747" w14:paraId="3622CFC3" w14:textId="77777777" w:rsidTr="00D66684">
        <w:trPr>
          <w:jc w:val="center"/>
        </w:trPr>
        <w:tc>
          <w:tcPr>
            <w:tcW w:w="2592" w:type="dxa"/>
            <w:tcMar>
              <w:top w:w="90" w:type="dxa"/>
              <w:left w:w="105" w:type="dxa"/>
              <w:bottom w:w="90" w:type="dxa"/>
              <w:right w:w="105" w:type="dxa"/>
            </w:tcMar>
            <w:vAlign w:val="center"/>
          </w:tcPr>
          <w:p w14:paraId="2ED0ED2F" w14:textId="77777777" w:rsidR="001D1747" w:rsidRDefault="001D1747" w:rsidP="00D66684">
            <w:pPr>
              <w:jc w:val="center"/>
            </w:pPr>
            <w:r>
              <w:rPr>
                <w:sz w:val="18"/>
              </w:rPr>
              <w:t>Functional Testing</w:t>
            </w:r>
          </w:p>
        </w:tc>
        <w:tc>
          <w:tcPr>
            <w:tcW w:w="6768" w:type="dxa"/>
            <w:tcMar>
              <w:top w:w="90" w:type="dxa"/>
              <w:left w:w="105" w:type="dxa"/>
              <w:bottom w:w="90" w:type="dxa"/>
              <w:right w:w="105" w:type="dxa"/>
            </w:tcMar>
            <w:vAlign w:val="center"/>
          </w:tcPr>
          <w:p w14:paraId="2027E903" w14:textId="77777777" w:rsidR="001D1747" w:rsidRDefault="001D1747" w:rsidP="00D66684">
            <w:r>
              <w:rPr>
                <w:sz w:val="18"/>
              </w:rPr>
              <w:t>Registration, approval-state experience, quote request, order flow, account history, and operational screens.</w:t>
            </w:r>
          </w:p>
        </w:tc>
      </w:tr>
      <w:tr w:rsidR="001D1747" w14:paraId="611908DC" w14:textId="77777777" w:rsidTr="00D66684">
        <w:trPr>
          <w:jc w:val="center"/>
        </w:trPr>
        <w:tc>
          <w:tcPr>
            <w:tcW w:w="2592" w:type="dxa"/>
            <w:tcMar>
              <w:top w:w="90" w:type="dxa"/>
              <w:left w:w="105" w:type="dxa"/>
              <w:bottom w:w="90" w:type="dxa"/>
              <w:right w:w="105" w:type="dxa"/>
            </w:tcMar>
            <w:vAlign w:val="center"/>
          </w:tcPr>
          <w:p w14:paraId="7089441A" w14:textId="77777777" w:rsidR="001D1747" w:rsidRDefault="001D1747" w:rsidP="00D66684">
            <w:r>
              <w:rPr>
                <w:sz w:val="18"/>
              </w:rPr>
              <w:t>Responsive &amp; Browser Testing</w:t>
            </w:r>
          </w:p>
        </w:tc>
        <w:tc>
          <w:tcPr>
            <w:tcW w:w="6768" w:type="dxa"/>
            <w:tcMar>
              <w:top w:w="90" w:type="dxa"/>
              <w:left w:w="105" w:type="dxa"/>
              <w:bottom w:w="90" w:type="dxa"/>
              <w:right w:w="105" w:type="dxa"/>
            </w:tcMar>
            <w:vAlign w:val="center"/>
          </w:tcPr>
          <w:p w14:paraId="5D069899" w14:textId="77777777" w:rsidR="001D1747" w:rsidRDefault="001D1747" w:rsidP="00D66684">
            <w:r>
              <w:rPr>
                <w:sz w:val="18"/>
              </w:rPr>
              <w:t>Desktop, tablet, and mobile validation across agreed browsers and common breakpoints.</w:t>
            </w:r>
          </w:p>
        </w:tc>
      </w:tr>
      <w:tr w:rsidR="001D1747" w14:paraId="78CA1241" w14:textId="77777777" w:rsidTr="00D66684">
        <w:trPr>
          <w:jc w:val="center"/>
        </w:trPr>
        <w:tc>
          <w:tcPr>
            <w:tcW w:w="2592" w:type="dxa"/>
            <w:tcMar>
              <w:top w:w="90" w:type="dxa"/>
              <w:left w:w="105" w:type="dxa"/>
              <w:bottom w:w="90" w:type="dxa"/>
              <w:right w:w="105" w:type="dxa"/>
            </w:tcMar>
            <w:vAlign w:val="center"/>
          </w:tcPr>
          <w:p w14:paraId="1875D39D" w14:textId="77777777" w:rsidR="001D1747" w:rsidRDefault="001D1747" w:rsidP="00D66684">
            <w:r>
              <w:rPr>
                <w:sz w:val="18"/>
              </w:rPr>
              <w:t>RTL / Localization Testing</w:t>
            </w:r>
          </w:p>
        </w:tc>
        <w:tc>
          <w:tcPr>
            <w:tcW w:w="6768" w:type="dxa"/>
            <w:tcMar>
              <w:top w:w="90" w:type="dxa"/>
              <w:left w:w="105" w:type="dxa"/>
              <w:bottom w:w="90" w:type="dxa"/>
              <w:right w:w="105" w:type="dxa"/>
            </w:tcMar>
            <w:vAlign w:val="center"/>
          </w:tcPr>
          <w:p w14:paraId="7B43F2E4" w14:textId="77777777" w:rsidR="001D1747" w:rsidRDefault="001D1747" w:rsidP="00D66684">
            <w:r>
              <w:rPr>
                <w:sz w:val="18"/>
              </w:rPr>
              <w:t>Arabic RTL layout, text handling, language switching behavior, and bilingual content placement.</w:t>
            </w:r>
          </w:p>
        </w:tc>
      </w:tr>
      <w:tr w:rsidR="001D1747" w14:paraId="2AAE00FC" w14:textId="77777777" w:rsidTr="00D66684">
        <w:trPr>
          <w:jc w:val="center"/>
        </w:trPr>
        <w:tc>
          <w:tcPr>
            <w:tcW w:w="2592" w:type="dxa"/>
            <w:tcMar>
              <w:top w:w="90" w:type="dxa"/>
              <w:left w:w="105" w:type="dxa"/>
              <w:bottom w:w="90" w:type="dxa"/>
              <w:right w:w="105" w:type="dxa"/>
            </w:tcMar>
            <w:vAlign w:val="center"/>
          </w:tcPr>
          <w:p w14:paraId="7B2B4A82" w14:textId="77777777" w:rsidR="001D1747" w:rsidRDefault="001D1747" w:rsidP="00D66684">
            <w:pPr>
              <w:jc w:val="center"/>
            </w:pPr>
            <w:r>
              <w:rPr>
                <w:sz w:val="18"/>
              </w:rPr>
              <w:t>Regression Testing</w:t>
            </w:r>
          </w:p>
        </w:tc>
        <w:tc>
          <w:tcPr>
            <w:tcW w:w="6768" w:type="dxa"/>
            <w:tcMar>
              <w:top w:w="90" w:type="dxa"/>
              <w:left w:w="105" w:type="dxa"/>
              <w:bottom w:w="90" w:type="dxa"/>
              <w:right w:w="105" w:type="dxa"/>
            </w:tcMar>
            <w:vAlign w:val="center"/>
          </w:tcPr>
          <w:p w14:paraId="46D66A04" w14:textId="77777777" w:rsidR="001D1747" w:rsidRDefault="001D1747" w:rsidP="00D66684">
            <w:r>
              <w:rPr>
                <w:sz w:val="18"/>
              </w:rPr>
              <w:t>Protection of existing B2C journeys that share shell elements, components, or services with the new B2B scope.</w:t>
            </w:r>
          </w:p>
        </w:tc>
      </w:tr>
    </w:tbl>
    <w:p w14:paraId="70687BBE" w14:textId="77777777" w:rsidR="001D1747" w:rsidRDefault="001D1747" w:rsidP="001D1747"/>
    <w:p w14:paraId="73600AB4" w14:textId="77777777" w:rsidR="001D1747" w:rsidRDefault="001D1747" w:rsidP="001D1747">
      <w:pPr>
        <w:pStyle w:val="SectionTitle"/>
      </w:pPr>
      <w:r>
        <w:t>10. Complimentary Support (1 Month)</w:t>
      </w:r>
    </w:p>
    <w:p w14:paraId="46877DC5" w14:textId="77777777" w:rsidR="001D1747" w:rsidRDefault="001D1747" w:rsidP="001D1747">
      <w:pPr>
        <w:pStyle w:val="BodyTight"/>
      </w:pPr>
      <w:r>
        <w:t>After production release and approved handover, one month of complimentary support will be provided for the delivered frontend scope.</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4608"/>
        <w:gridCol w:w="4752"/>
      </w:tblGrid>
      <w:tr w:rsidR="001D1747" w14:paraId="544BBEC2" w14:textId="77777777" w:rsidTr="00D66684">
        <w:trPr>
          <w:tblHeader/>
          <w:jc w:val="center"/>
        </w:trPr>
        <w:tc>
          <w:tcPr>
            <w:tcW w:w="4608" w:type="dxa"/>
            <w:shd w:val="clear" w:color="auto" w:fill="DCE6F1"/>
            <w:tcMar>
              <w:top w:w="95" w:type="dxa"/>
              <w:left w:w="110" w:type="dxa"/>
              <w:bottom w:w="95" w:type="dxa"/>
              <w:right w:w="110" w:type="dxa"/>
            </w:tcMar>
            <w:vAlign w:val="center"/>
          </w:tcPr>
          <w:p w14:paraId="56F0DB70" w14:textId="77777777" w:rsidR="001D1747" w:rsidRDefault="001D1747" w:rsidP="00D66684">
            <w:pPr>
              <w:jc w:val="center"/>
            </w:pPr>
            <w:r>
              <w:rPr>
                <w:b/>
                <w:color w:val="1F3661"/>
                <w:sz w:val="18"/>
              </w:rPr>
              <w:t>Included</w:t>
            </w:r>
          </w:p>
        </w:tc>
        <w:tc>
          <w:tcPr>
            <w:tcW w:w="4752" w:type="dxa"/>
            <w:shd w:val="clear" w:color="auto" w:fill="DCE6F1"/>
            <w:tcMar>
              <w:top w:w="95" w:type="dxa"/>
              <w:left w:w="110" w:type="dxa"/>
              <w:bottom w:w="95" w:type="dxa"/>
              <w:right w:w="110" w:type="dxa"/>
            </w:tcMar>
            <w:vAlign w:val="center"/>
          </w:tcPr>
          <w:p w14:paraId="711F2E9A" w14:textId="77777777" w:rsidR="001D1747" w:rsidRDefault="001D1747" w:rsidP="00D66684">
            <w:pPr>
              <w:jc w:val="center"/>
            </w:pPr>
            <w:r>
              <w:rPr>
                <w:b/>
                <w:color w:val="1F3661"/>
                <w:sz w:val="18"/>
              </w:rPr>
              <w:t>Excluded</w:t>
            </w:r>
          </w:p>
        </w:tc>
      </w:tr>
      <w:tr w:rsidR="001D1747" w14:paraId="0FDEA991" w14:textId="77777777" w:rsidTr="00D66684">
        <w:trPr>
          <w:jc w:val="center"/>
        </w:trPr>
        <w:tc>
          <w:tcPr>
            <w:tcW w:w="4608" w:type="dxa"/>
            <w:tcMar>
              <w:top w:w="90" w:type="dxa"/>
              <w:left w:w="105" w:type="dxa"/>
              <w:bottom w:w="90" w:type="dxa"/>
              <w:right w:w="105" w:type="dxa"/>
            </w:tcMar>
            <w:vAlign w:val="center"/>
          </w:tcPr>
          <w:p w14:paraId="78E1F935" w14:textId="77777777" w:rsidR="001D1747" w:rsidRDefault="001D1747" w:rsidP="00D66684">
            <w:r>
              <w:rPr>
                <w:sz w:val="18"/>
              </w:rPr>
              <w:t>Bug fixing for reproducible defects in delivered frontend modules.</w:t>
            </w:r>
          </w:p>
        </w:tc>
        <w:tc>
          <w:tcPr>
            <w:tcW w:w="4752" w:type="dxa"/>
            <w:tcMar>
              <w:top w:w="90" w:type="dxa"/>
              <w:left w:w="105" w:type="dxa"/>
              <w:bottom w:w="90" w:type="dxa"/>
              <w:right w:w="105" w:type="dxa"/>
            </w:tcMar>
            <w:vAlign w:val="center"/>
          </w:tcPr>
          <w:p w14:paraId="10225334" w14:textId="77777777" w:rsidR="001D1747" w:rsidRDefault="001D1747" w:rsidP="00D66684">
            <w:r>
              <w:rPr>
                <w:sz w:val="18"/>
              </w:rPr>
              <w:t>New features, major workflow changes, or any additional scope not included in this proposal.</w:t>
            </w:r>
          </w:p>
        </w:tc>
      </w:tr>
      <w:tr w:rsidR="001D1747" w14:paraId="03E371DF" w14:textId="77777777" w:rsidTr="00D66684">
        <w:trPr>
          <w:jc w:val="center"/>
        </w:trPr>
        <w:tc>
          <w:tcPr>
            <w:tcW w:w="4608" w:type="dxa"/>
            <w:tcMar>
              <w:top w:w="90" w:type="dxa"/>
              <w:left w:w="105" w:type="dxa"/>
              <w:bottom w:w="90" w:type="dxa"/>
              <w:right w:w="105" w:type="dxa"/>
            </w:tcMar>
            <w:vAlign w:val="center"/>
          </w:tcPr>
          <w:p w14:paraId="6C1BD193" w14:textId="77777777" w:rsidR="001D1747" w:rsidRDefault="001D1747" w:rsidP="00D66684">
            <w:r>
              <w:rPr>
                <w:sz w:val="18"/>
              </w:rPr>
              <w:t>Minor UI adjustments within the already approved layouts and user journeys.</w:t>
            </w:r>
          </w:p>
        </w:tc>
        <w:tc>
          <w:tcPr>
            <w:tcW w:w="4752" w:type="dxa"/>
            <w:tcMar>
              <w:top w:w="90" w:type="dxa"/>
              <w:left w:w="105" w:type="dxa"/>
              <w:bottom w:w="90" w:type="dxa"/>
              <w:right w:w="105" w:type="dxa"/>
            </w:tcMar>
            <w:vAlign w:val="center"/>
          </w:tcPr>
          <w:p w14:paraId="0243F38F" w14:textId="77777777" w:rsidR="001D1747" w:rsidRDefault="001D1747" w:rsidP="00D66684">
            <w:r>
              <w:rPr>
                <w:sz w:val="18"/>
              </w:rPr>
              <w:t>Backend logic changes, new API creation, database changes, or middleware updates.</w:t>
            </w:r>
          </w:p>
        </w:tc>
      </w:tr>
      <w:tr w:rsidR="001D1747" w14:paraId="640C0390" w14:textId="77777777" w:rsidTr="00D66684">
        <w:trPr>
          <w:jc w:val="center"/>
        </w:trPr>
        <w:tc>
          <w:tcPr>
            <w:tcW w:w="4608" w:type="dxa"/>
            <w:tcMar>
              <w:top w:w="90" w:type="dxa"/>
              <w:left w:w="105" w:type="dxa"/>
              <w:bottom w:w="90" w:type="dxa"/>
              <w:right w:w="105" w:type="dxa"/>
            </w:tcMar>
            <w:vAlign w:val="center"/>
          </w:tcPr>
          <w:p w14:paraId="47941EFA" w14:textId="77777777" w:rsidR="001D1747" w:rsidRDefault="001D1747" w:rsidP="00D66684">
            <w:r>
              <w:rPr>
                <w:sz w:val="18"/>
              </w:rPr>
              <w:t>Deployment assistance for fixes related to the delivered frontend scope.</w:t>
            </w:r>
          </w:p>
        </w:tc>
        <w:tc>
          <w:tcPr>
            <w:tcW w:w="4752" w:type="dxa"/>
            <w:tcMar>
              <w:top w:w="90" w:type="dxa"/>
              <w:left w:w="105" w:type="dxa"/>
              <w:bottom w:w="90" w:type="dxa"/>
              <w:right w:w="105" w:type="dxa"/>
            </w:tcMar>
            <w:vAlign w:val="center"/>
          </w:tcPr>
          <w:p w14:paraId="187538AD" w14:textId="77777777" w:rsidR="001D1747" w:rsidRDefault="001D1747" w:rsidP="00D66684">
            <w:r>
              <w:rPr>
                <w:sz w:val="18"/>
              </w:rPr>
              <w:t>Third-party provider issues, pricing changes, policy updates, or unavailable client credentials.</w:t>
            </w:r>
          </w:p>
        </w:tc>
      </w:tr>
      <w:tr w:rsidR="001D1747" w14:paraId="2389EBA3" w14:textId="77777777" w:rsidTr="00D66684">
        <w:trPr>
          <w:jc w:val="center"/>
        </w:trPr>
        <w:tc>
          <w:tcPr>
            <w:tcW w:w="4608" w:type="dxa"/>
            <w:tcMar>
              <w:top w:w="90" w:type="dxa"/>
              <w:left w:w="105" w:type="dxa"/>
              <w:bottom w:w="90" w:type="dxa"/>
              <w:right w:w="105" w:type="dxa"/>
            </w:tcMar>
            <w:vAlign w:val="center"/>
          </w:tcPr>
          <w:p w14:paraId="3BF1866D" w14:textId="77777777" w:rsidR="001D1747" w:rsidRDefault="001D1747" w:rsidP="00D66684">
            <w:r>
              <w:rPr>
                <w:sz w:val="18"/>
              </w:rPr>
              <w:t>Issue triage and fix validation on the agreed environment.</w:t>
            </w:r>
          </w:p>
        </w:tc>
        <w:tc>
          <w:tcPr>
            <w:tcW w:w="4752" w:type="dxa"/>
            <w:tcMar>
              <w:top w:w="90" w:type="dxa"/>
              <w:left w:w="105" w:type="dxa"/>
              <w:bottom w:w="90" w:type="dxa"/>
              <w:right w:w="105" w:type="dxa"/>
            </w:tcMar>
            <w:vAlign w:val="center"/>
          </w:tcPr>
          <w:p w14:paraId="3BBED8A4" w14:textId="77777777" w:rsidR="001D1747" w:rsidRDefault="001D1747" w:rsidP="00D66684">
            <w:r>
              <w:rPr>
                <w:sz w:val="18"/>
              </w:rPr>
              <w:t>Changes caused by new designs, new content direction, or unsupported infrastructure modifications after handover.</w:t>
            </w:r>
          </w:p>
        </w:tc>
      </w:tr>
    </w:tbl>
    <w:p w14:paraId="7D21A0CE" w14:textId="77777777" w:rsidR="001D1747" w:rsidRDefault="001D1747" w:rsidP="001D1747">
      <w:pPr>
        <w:pStyle w:val="SectionTitle"/>
      </w:pPr>
      <w:r>
        <w:lastRenderedPageBreak/>
        <w:t>11. Financial Proposal</w:t>
      </w:r>
    </w:p>
    <w:p w14:paraId="0E2301D0" w14:textId="77777777" w:rsidR="001D1747" w:rsidRDefault="001D1747" w:rsidP="001D1747">
      <w:pPr>
        <w:pStyle w:val="BodyTight"/>
      </w:pPr>
      <w:r>
        <w:t>The following commercial estimate is proposed for frontend-only delivery of the scoped B2B wholesale platform. The estimate excludes UI/UX design, backend development, middleware, third-party subscriptions, infrastructure consumption, content entry, and out-of-scope change requests. Amounts are presented in USD.</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1440"/>
        <w:gridCol w:w="5256"/>
        <w:gridCol w:w="1368"/>
        <w:gridCol w:w="1584"/>
      </w:tblGrid>
      <w:tr w:rsidR="001D1747" w14:paraId="5D2DE895" w14:textId="77777777" w:rsidTr="00D66684">
        <w:trPr>
          <w:tblHeader/>
          <w:jc w:val="center"/>
        </w:trPr>
        <w:tc>
          <w:tcPr>
            <w:tcW w:w="1440" w:type="dxa"/>
            <w:shd w:val="clear" w:color="auto" w:fill="DCE6F1"/>
            <w:tcMar>
              <w:top w:w="95" w:type="dxa"/>
              <w:left w:w="110" w:type="dxa"/>
              <w:bottom w:w="95" w:type="dxa"/>
              <w:right w:w="110" w:type="dxa"/>
            </w:tcMar>
            <w:vAlign w:val="center"/>
          </w:tcPr>
          <w:p w14:paraId="70094F84" w14:textId="77777777" w:rsidR="001D1747" w:rsidRDefault="001D1747" w:rsidP="00D66684">
            <w:pPr>
              <w:jc w:val="center"/>
            </w:pPr>
            <w:r>
              <w:rPr>
                <w:b/>
                <w:color w:val="1F3661"/>
                <w:sz w:val="18"/>
              </w:rPr>
              <w:t>Phase</w:t>
            </w:r>
          </w:p>
        </w:tc>
        <w:tc>
          <w:tcPr>
            <w:tcW w:w="5256" w:type="dxa"/>
            <w:shd w:val="clear" w:color="auto" w:fill="DCE6F1"/>
            <w:tcMar>
              <w:top w:w="95" w:type="dxa"/>
              <w:left w:w="110" w:type="dxa"/>
              <w:bottom w:w="95" w:type="dxa"/>
              <w:right w:w="110" w:type="dxa"/>
            </w:tcMar>
            <w:vAlign w:val="center"/>
          </w:tcPr>
          <w:p w14:paraId="303C7BAE" w14:textId="77777777" w:rsidR="001D1747" w:rsidRDefault="001D1747" w:rsidP="00D66684">
            <w:pPr>
              <w:jc w:val="center"/>
            </w:pPr>
            <w:r>
              <w:rPr>
                <w:b/>
                <w:color w:val="1F3661"/>
                <w:sz w:val="18"/>
              </w:rPr>
              <w:t>Scope of Work</w:t>
            </w:r>
          </w:p>
        </w:tc>
        <w:tc>
          <w:tcPr>
            <w:tcW w:w="1368" w:type="dxa"/>
            <w:shd w:val="clear" w:color="auto" w:fill="DCE6F1"/>
            <w:tcMar>
              <w:top w:w="95" w:type="dxa"/>
              <w:left w:w="110" w:type="dxa"/>
              <w:bottom w:w="95" w:type="dxa"/>
              <w:right w:w="110" w:type="dxa"/>
            </w:tcMar>
            <w:vAlign w:val="center"/>
          </w:tcPr>
          <w:p w14:paraId="1B619E73" w14:textId="77777777" w:rsidR="001D1747" w:rsidRDefault="001D1747" w:rsidP="00D66684">
            <w:pPr>
              <w:jc w:val="center"/>
            </w:pPr>
            <w:r>
              <w:rPr>
                <w:b/>
                <w:color w:val="1F3661"/>
                <w:sz w:val="18"/>
              </w:rPr>
              <w:t>Timeline</w:t>
            </w:r>
          </w:p>
        </w:tc>
        <w:tc>
          <w:tcPr>
            <w:tcW w:w="1584" w:type="dxa"/>
            <w:shd w:val="clear" w:color="auto" w:fill="DCE6F1"/>
            <w:tcMar>
              <w:top w:w="95" w:type="dxa"/>
              <w:left w:w="110" w:type="dxa"/>
              <w:bottom w:w="95" w:type="dxa"/>
              <w:right w:w="110" w:type="dxa"/>
            </w:tcMar>
            <w:vAlign w:val="center"/>
          </w:tcPr>
          <w:p w14:paraId="0B086C42" w14:textId="77777777" w:rsidR="001D1747" w:rsidRDefault="001D1747" w:rsidP="00D66684">
            <w:pPr>
              <w:jc w:val="center"/>
            </w:pPr>
            <w:r>
              <w:rPr>
                <w:b/>
                <w:color w:val="1F3661"/>
                <w:sz w:val="18"/>
              </w:rPr>
              <w:t>Estimated Cost (USD)</w:t>
            </w:r>
          </w:p>
        </w:tc>
      </w:tr>
      <w:tr w:rsidR="001D1747" w14:paraId="358F9B03" w14:textId="77777777" w:rsidTr="00D66684">
        <w:trPr>
          <w:jc w:val="center"/>
        </w:trPr>
        <w:tc>
          <w:tcPr>
            <w:tcW w:w="1440" w:type="dxa"/>
            <w:tcMar>
              <w:top w:w="90" w:type="dxa"/>
              <w:left w:w="105" w:type="dxa"/>
              <w:bottom w:w="90" w:type="dxa"/>
              <w:right w:w="105" w:type="dxa"/>
            </w:tcMar>
            <w:vAlign w:val="center"/>
          </w:tcPr>
          <w:p w14:paraId="45407658" w14:textId="77777777" w:rsidR="001D1747" w:rsidRDefault="001D1747" w:rsidP="00D66684">
            <w:pPr>
              <w:jc w:val="center"/>
            </w:pPr>
            <w:r>
              <w:rPr>
                <w:sz w:val="18"/>
              </w:rPr>
              <w:t>Phase 1</w:t>
            </w:r>
          </w:p>
        </w:tc>
        <w:tc>
          <w:tcPr>
            <w:tcW w:w="5256" w:type="dxa"/>
            <w:tcMar>
              <w:top w:w="90" w:type="dxa"/>
              <w:left w:w="105" w:type="dxa"/>
              <w:bottom w:w="90" w:type="dxa"/>
              <w:right w:w="105" w:type="dxa"/>
            </w:tcMar>
            <w:vAlign w:val="center"/>
          </w:tcPr>
          <w:p w14:paraId="5508DC1E" w14:textId="77777777" w:rsidR="001D1747" w:rsidRDefault="001D1747" w:rsidP="00D66684">
            <w:r>
              <w:rPr>
                <w:sz w:val="18"/>
              </w:rPr>
              <w:t>Foundation, access control, catalogue experience</w:t>
            </w:r>
          </w:p>
        </w:tc>
        <w:tc>
          <w:tcPr>
            <w:tcW w:w="1368" w:type="dxa"/>
            <w:tcMar>
              <w:top w:w="90" w:type="dxa"/>
              <w:left w:w="105" w:type="dxa"/>
              <w:bottom w:w="90" w:type="dxa"/>
              <w:right w:w="105" w:type="dxa"/>
            </w:tcMar>
            <w:vAlign w:val="center"/>
          </w:tcPr>
          <w:p w14:paraId="4FF1560C" w14:textId="1972186C" w:rsidR="001D1747" w:rsidRDefault="006906F0" w:rsidP="00D66684">
            <w:r>
              <w:rPr>
                <w:sz w:val="18"/>
              </w:rPr>
              <w:t xml:space="preserve">2 </w:t>
            </w:r>
            <w:r w:rsidR="001D1747">
              <w:rPr>
                <w:sz w:val="18"/>
              </w:rPr>
              <w:t>weeks</w:t>
            </w:r>
          </w:p>
        </w:tc>
        <w:tc>
          <w:tcPr>
            <w:tcW w:w="1584" w:type="dxa"/>
            <w:tcMar>
              <w:top w:w="90" w:type="dxa"/>
              <w:left w:w="105" w:type="dxa"/>
              <w:bottom w:w="90" w:type="dxa"/>
              <w:right w:w="105" w:type="dxa"/>
            </w:tcMar>
            <w:vAlign w:val="center"/>
          </w:tcPr>
          <w:p w14:paraId="787EDA74" w14:textId="767CF362" w:rsidR="001D1747" w:rsidRDefault="001D1747" w:rsidP="00D66684">
            <w:r>
              <w:rPr>
                <w:sz w:val="18"/>
              </w:rPr>
              <w:t>$</w:t>
            </w:r>
            <w:r w:rsidR="006906F0">
              <w:rPr>
                <w:sz w:val="18"/>
              </w:rPr>
              <w:t>1,800</w:t>
            </w:r>
          </w:p>
        </w:tc>
      </w:tr>
      <w:tr w:rsidR="001D1747" w14:paraId="3B962D26" w14:textId="77777777" w:rsidTr="00D66684">
        <w:trPr>
          <w:jc w:val="center"/>
        </w:trPr>
        <w:tc>
          <w:tcPr>
            <w:tcW w:w="1440" w:type="dxa"/>
            <w:tcMar>
              <w:top w:w="90" w:type="dxa"/>
              <w:left w:w="105" w:type="dxa"/>
              <w:bottom w:w="90" w:type="dxa"/>
              <w:right w:w="105" w:type="dxa"/>
            </w:tcMar>
            <w:vAlign w:val="center"/>
          </w:tcPr>
          <w:p w14:paraId="613A9A21" w14:textId="77777777" w:rsidR="001D1747" w:rsidRDefault="001D1747" w:rsidP="00D66684">
            <w:pPr>
              <w:jc w:val="center"/>
            </w:pPr>
            <w:r>
              <w:rPr>
                <w:sz w:val="18"/>
              </w:rPr>
              <w:t>Phase 2</w:t>
            </w:r>
          </w:p>
        </w:tc>
        <w:tc>
          <w:tcPr>
            <w:tcW w:w="5256" w:type="dxa"/>
            <w:tcMar>
              <w:top w:w="90" w:type="dxa"/>
              <w:left w:w="105" w:type="dxa"/>
              <w:bottom w:w="90" w:type="dxa"/>
              <w:right w:w="105" w:type="dxa"/>
            </w:tcMar>
            <w:vAlign w:val="center"/>
          </w:tcPr>
          <w:p w14:paraId="2037CE3D" w14:textId="77777777" w:rsidR="001D1747" w:rsidRDefault="001D1747" w:rsidP="00D66684">
            <w:r>
              <w:rPr>
                <w:sz w:val="18"/>
              </w:rPr>
              <w:t>Quote-to-order wholesale journey</w:t>
            </w:r>
          </w:p>
        </w:tc>
        <w:tc>
          <w:tcPr>
            <w:tcW w:w="1368" w:type="dxa"/>
            <w:tcMar>
              <w:top w:w="90" w:type="dxa"/>
              <w:left w:w="105" w:type="dxa"/>
              <w:bottom w:w="90" w:type="dxa"/>
              <w:right w:w="105" w:type="dxa"/>
            </w:tcMar>
            <w:vAlign w:val="center"/>
          </w:tcPr>
          <w:p w14:paraId="17EFC35E" w14:textId="5F7BA763" w:rsidR="001D1747" w:rsidRDefault="006906F0" w:rsidP="00D66684">
            <w:r>
              <w:rPr>
                <w:sz w:val="18"/>
              </w:rPr>
              <w:t xml:space="preserve">3 </w:t>
            </w:r>
            <w:r w:rsidR="001D1747">
              <w:rPr>
                <w:sz w:val="18"/>
              </w:rPr>
              <w:t>weeks</w:t>
            </w:r>
          </w:p>
        </w:tc>
        <w:tc>
          <w:tcPr>
            <w:tcW w:w="1584" w:type="dxa"/>
            <w:tcMar>
              <w:top w:w="90" w:type="dxa"/>
              <w:left w:w="105" w:type="dxa"/>
              <w:bottom w:w="90" w:type="dxa"/>
              <w:right w:w="105" w:type="dxa"/>
            </w:tcMar>
            <w:vAlign w:val="center"/>
          </w:tcPr>
          <w:p w14:paraId="6426B261" w14:textId="7081E98A" w:rsidR="001D1747" w:rsidRDefault="001D1747" w:rsidP="00D66684">
            <w:r>
              <w:rPr>
                <w:sz w:val="18"/>
              </w:rPr>
              <w:t>$</w:t>
            </w:r>
            <w:r w:rsidR="006906F0">
              <w:rPr>
                <w:sz w:val="18"/>
              </w:rPr>
              <w:t>2,700</w:t>
            </w:r>
          </w:p>
        </w:tc>
      </w:tr>
      <w:tr w:rsidR="001D1747" w14:paraId="3B709C8D" w14:textId="77777777" w:rsidTr="00D66684">
        <w:trPr>
          <w:jc w:val="center"/>
        </w:trPr>
        <w:tc>
          <w:tcPr>
            <w:tcW w:w="1440" w:type="dxa"/>
            <w:tcMar>
              <w:top w:w="90" w:type="dxa"/>
              <w:left w:w="105" w:type="dxa"/>
              <w:bottom w:w="90" w:type="dxa"/>
              <w:right w:w="105" w:type="dxa"/>
            </w:tcMar>
            <w:vAlign w:val="center"/>
          </w:tcPr>
          <w:p w14:paraId="0B4ED297" w14:textId="77777777" w:rsidR="001D1747" w:rsidRDefault="001D1747" w:rsidP="00D66684">
            <w:pPr>
              <w:jc w:val="center"/>
            </w:pPr>
            <w:r>
              <w:rPr>
                <w:sz w:val="18"/>
              </w:rPr>
              <w:t>Phase 3</w:t>
            </w:r>
          </w:p>
        </w:tc>
        <w:tc>
          <w:tcPr>
            <w:tcW w:w="5256" w:type="dxa"/>
            <w:tcMar>
              <w:top w:w="90" w:type="dxa"/>
              <w:left w:w="105" w:type="dxa"/>
              <w:bottom w:w="90" w:type="dxa"/>
              <w:right w:w="105" w:type="dxa"/>
            </w:tcMar>
            <w:vAlign w:val="center"/>
          </w:tcPr>
          <w:p w14:paraId="69F19EC7" w14:textId="77777777" w:rsidR="001D1747" w:rsidRDefault="001D1747" w:rsidP="00D66684">
            <w:r>
              <w:rPr>
                <w:sz w:val="18"/>
              </w:rPr>
              <w:t>Operations UI, hardening, and go-live readiness</w:t>
            </w:r>
          </w:p>
        </w:tc>
        <w:tc>
          <w:tcPr>
            <w:tcW w:w="1368" w:type="dxa"/>
            <w:tcMar>
              <w:top w:w="90" w:type="dxa"/>
              <w:left w:w="105" w:type="dxa"/>
              <w:bottom w:w="90" w:type="dxa"/>
              <w:right w:w="105" w:type="dxa"/>
            </w:tcMar>
            <w:vAlign w:val="center"/>
          </w:tcPr>
          <w:p w14:paraId="756533C6" w14:textId="6DF6C717" w:rsidR="001D1747" w:rsidRDefault="006906F0" w:rsidP="00D66684">
            <w:r>
              <w:rPr>
                <w:sz w:val="18"/>
              </w:rPr>
              <w:t xml:space="preserve">2 </w:t>
            </w:r>
            <w:r w:rsidR="001D1747">
              <w:rPr>
                <w:sz w:val="18"/>
              </w:rPr>
              <w:t>weeks</w:t>
            </w:r>
          </w:p>
        </w:tc>
        <w:tc>
          <w:tcPr>
            <w:tcW w:w="1584" w:type="dxa"/>
            <w:tcMar>
              <w:top w:w="90" w:type="dxa"/>
              <w:left w:w="105" w:type="dxa"/>
              <w:bottom w:w="90" w:type="dxa"/>
              <w:right w:w="105" w:type="dxa"/>
            </w:tcMar>
            <w:vAlign w:val="center"/>
          </w:tcPr>
          <w:p w14:paraId="468019F5" w14:textId="213F53CB" w:rsidR="001D1747" w:rsidRDefault="001D1747" w:rsidP="00D66684">
            <w:r>
              <w:rPr>
                <w:sz w:val="18"/>
              </w:rPr>
              <w:t>$</w:t>
            </w:r>
            <w:r w:rsidR="006906F0">
              <w:rPr>
                <w:sz w:val="18"/>
              </w:rPr>
              <w:t>2,200</w:t>
            </w:r>
          </w:p>
        </w:tc>
      </w:tr>
      <w:tr w:rsidR="001D1747" w14:paraId="1DB7B594" w14:textId="77777777" w:rsidTr="00D66684">
        <w:trPr>
          <w:jc w:val="center"/>
        </w:trPr>
        <w:tc>
          <w:tcPr>
            <w:tcW w:w="1440" w:type="dxa"/>
            <w:tcMar>
              <w:top w:w="90" w:type="dxa"/>
              <w:left w:w="105" w:type="dxa"/>
              <w:bottom w:w="90" w:type="dxa"/>
              <w:right w:w="105" w:type="dxa"/>
            </w:tcMar>
            <w:vAlign w:val="center"/>
          </w:tcPr>
          <w:p w14:paraId="6A32B12D" w14:textId="77777777" w:rsidR="001D1747" w:rsidRDefault="001D1747" w:rsidP="00D66684">
            <w:pPr>
              <w:jc w:val="center"/>
            </w:pPr>
            <w:r>
              <w:rPr>
                <w:sz w:val="18"/>
              </w:rPr>
              <w:t>Total</w:t>
            </w:r>
          </w:p>
        </w:tc>
        <w:tc>
          <w:tcPr>
            <w:tcW w:w="5256" w:type="dxa"/>
            <w:tcMar>
              <w:top w:w="90" w:type="dxa"/>
              <w:left w:w="105" w:type="dxa"/>
              <w:bottom w:w="90" w:type="dxa"/>
              <w:right w:w="105" w:type="dxa"/>
            </w:tcMar>
            <w:vAlign w:val="center"/>
          </w:tcPr>
          <w:p w14:paraId="35C3F107" w14:textId="77777777" w:rsidR="001D1747" w:rsidRDefault="001D1747" w:rsidP="00D66684">
            <w:r>
              <w:rPr>
                <w:sz w:val="18"/>
              </w:rPr>
              <w:t>Complete frontend development scope</w:t>
            </w:r>
          </w:p>
        </w:tc>
        <w:tc>
          <w:tcPr>
            <w:tcW w:w="1368" w:type="dxa"/>
            <w:tcMar>
              <w:top w:w="90" w:type="dxa"/>
              <w:left w:w="105" w:type="dxa"/>
              <w:bottom w:w="90" w:type="dxa"/>
              <w:right w:w="105" w:type="dxa"/>
            </w:tcMar>
            <w:vAlign w:val="center"/>
          </w:tcPr>
          <w:p w14:paraId="39025FAD" w14:textId="5D315CAF" w:rsidR="001D1747" w:rsidRDefault="006906F0" w:rsidP="00D66684">
            <w:r>
              <w:rPr>
                <w:sz w:val="18"/>
              </w:rPr>
              <w:t xml:space="preserve">7 </w:t>
            </w:r>
            <w:r w:rsidR="001D1747">
              <w:rPr>
                <w:sz w:val="18"/>
              </w:rPr>
              <w:t>weeks</w:t>
            </w:r>
          </w:p>
        </w:tc>
        <w:tc>
          <w:tcPr>
            <w:tcW w:w="1584" w:type="dxa"/>
            <w:tcMar>
              <w:top w:w="90" w:type="dxa"/>
              <w:left w:w="105" w:type="dxa"/>
              <w:bottom w:w="90" w:type="dxa"/>
              <w:right w:w="105" w:type="dxa"/>
            </w:tcMar>
            <w:vAlign w:val="center"/>
          </w:tcPr>
          <w:p w14:paraId="2B1D4A4A" w14:textId="19E1293D" w:rsidR="001D1747" w:rsidRDefault="001D1747" w:rsidP="00D66684">
            <w:r>
              <w:rPr>
                <w:sz w:val="18"/>
              </w:rPr>
              <w:t>$</w:t>
            </w:r>
            <w:r w:rsidR="006906F0">
              <w:rPr>
                <w:sz w:val="18"/>
              </w:rPr>
              <w:t>6,700</w:t>
            </w:r>
          </w:p>
        </w:tc>
      </w:tr>
    </w:tbl>
    <w:p w14:paraId="2BBDA730" w14:textId="77777777" w:rsidR="001D1747" w:rsidRDefault="001D1747" w:rsidP="001D1747"/>
    <w:p w14:paraId="25C3ADA9" w14:textId="77777777" w:rsidR="001D1747" w:rsidRDefault="001D1747" w:rsidP="001D1747">
      <w:pPr>
        <w:pStyle w:val="Subtitle1"/>
      </w:pPr>
      <w:r>
        <w:t>11.1 Payment Terms</w:t>
      </w:r>
    </w:p>
    <w:p w14:paraId="5EEA0256" w14:textId="77777777" w:rsidR="001D1747" w:rsidRDefault="001D1747" w:rsidP="001D1747">
      <w:pPr>
        <w:pStyle w:val="BodyTight"/>
      </w:pPr>
      <w:r>
        <w:t>30 % upfront upon project kickoff, resource mobilization, and environment onboarding.</w:t>
      </w:r>
    </w:p>
    <w:p w14:paraId="52688431" w14:textId="77777777" w:rsidR="001D1747" w:rsidRDefault="001D1747" w:rsidP="001D1747">
      <w:pPr>
        <w:pStyle w:val="BodyTight"/>
      </w:pPr>
      <w:r>
        <w:t>30 % upon completion of Phase 2 and acceptance of the core B2B wholesale buying journey on staging.</w:t>
      </w:r>
    </w:p>
    <w:p w14:paraId="0EA43BAC" w14:textId="77777777" w:rsidR="001D1747" w:rsidRDefault="001D1747" w:rsidP="001D1747">
      <w:pPr>
        <w:pStyle w:val="BodyTight"/>
      </w:pPr>
      <w:r>
        <w:t>40 % upon final delivery, completion of Phase 3, handover, and production release readiness.</w:t>
      </w:r>
    </w:p>
    <w:p w14:paraId="4D91F03A" w14:textId="77777777" w:rsidR="001D1747" w:rsidRDefault="001D1747" w:rsidP="001D1747">
      <w:pPr>
        <w:pStyle w:val="Subtitle1"/>
      </w:pPr>
      <w:r>
        <w:t>11.2 Change Request (CR)</w:t>
      </w:r>
    </w:p>
    <w:p w14:paraId="72B9CA7E" w14:textId="77777777" w:rsidR="001D1747" w:rsidRDefault="001D1747" w:rsidP="001D1747">
      <w:pPr>
        <w:pStyle w:val="BodyTight"/>
      </w:pPr>
      <w:r>
        <w:t>CR man-day rate: USD 150 per man-day or USD 25 per man-hour.</w:t>
      </w:r>
    </w:p>
    <w:p w14:paraId="5C9A336A" w14:textId="77777777" w:rsidR="001D1747" w:rsidRDefault="001D1747" w:rsidP="001D1747">
      <w:pPr>
        <w:pStyle w:val="SectionTitle"/>
      </w:pPr>
      <w:r>
        <w:t>12. Proposed Out of Scope</w:t>
      </w:r>
    </w:p>
    <w:tbl>
      <w:tblPr>
        <w:tblW w:w="0" w:type="auto"/>
        <w:jc w:val="center"/>
        <w:tblBorders>
          <w:top w:val="single" w:sz="8" w:space="0" w:color="C9D2DE"/>
          <w:left w:val="single" w:sz="8" w:space="0" w:color="C9D2DE"/>
          <w:bottom w:val="single" w:sz="8" w:space="0" w:color="C9D2DE"/>
          <w:right w:val="single" w:sz="8" w:space="0" w:color="C9D2DE"/>
          <w:insideH w:val="single" w:sz="8" w:space="0" w:color="C9D2DE"/>
          <w:insideV w:val="single" w:sz="8" w:space="0" w:color="C9D2DE"/>
        </w:tblBorders>
        <w:tblLayout w:type="fixed"/>
        <w:tblLook w:val="04A0" w:firstRow="1" w:lastRow="0" w:firstColumn="1" w:lastColumn="0" w:noHBand="0" w:noVBand="1"/>
      </w:tblPr>
      <w:tblGrid>
        <w:gridCol w:w="2592"/>
        <w:gridCol w:w="6768"/>
      </w:tblGrid>
      <w:tr w:rsidR="001D1747" w14:paraId="6D057673" w14:textId="77777777" w:rsidTr="00D66684">
        <w:trPr>
          <w:tblHeader/>
          <w:jc w:val="center"/>
        </w:trPr>
        <w:tc>
          <w:tcPr>
            <w:tcW w:w="2592" w:type="dxa"/>
            <w:shd w:val="clear" w:color="auto" w:fill="DCE6F1"/>
            <w:tcMar>
              <w:top w:w="95" w:type="dxa"/>
              <w:left w:w="110" w:type="dxa"/>
              <w:bottom w:w="95" w:type="dxa"/>
              <w:right w:w="110" w:type="dxa"/>
            </w:tcMar>
            <w:vAlign w:val="center"/>
          </w:tcPr>
          <w:p w14:paraId="22B35C3A" w14:textId="77777777" w:rsidR="001D1747" w:rsidRDefault="001D1747" w:rsidP="00D66684">
            <w:pPr>
              <w:jc w:val="center"/>
            </w:pPr>
            <w:r>
              <w:rPr>
                <w:b/>
                <w:color w:val="1F3661"/>
                <w:sz w:val="18"/>
              </w:rPr>
              <w:t>Out-of-Scope Item</w:t>
            </w:r>
          </w:p>
        </w:tc>
        <w:tc>
          <w:tcPr>
            <w:tcW w:w="6768" w:type="dxa"/>
            <w:shd w:val="clear" w:color="auto" w:fill="DCE6F1"/>
            <w:tcMar>
              <w:top w:w="95" w:type="dxa"/>
              <w:left w:w="110" w:type="dxa"/>
              <w:bottom w:w="95" w:type="dxa"/>
              <w:right w:w="110" w:type="dxa"/>
            </w:tcMar>
            <w:vAlign w:val="center"/>
          </w:tcPr>
          <w:p w14:paraId="55E5D411" w14:textId="77777777" w:rsidR="001D1747" w:rsidRDefault="001D1747" w:rsidP="00D66684">
            <w:pPr>
              <w:jc w:val="center"/>
            </w:pPr>
            <w:r>
              <w:rPr>
                <w:b/>
                <w:color w:val="1F3661"/>
                <w:sz w:val="18"/>
              </w:rPr>
              <w:t>Clarification</w:t>
            </w:r>
          </w:p>
        </w:tc>
      </w:tr>
      <w:tr w:rsidR="001D1747" w14:paraId="66E36F56" w14:textId="77777777" w:rsidTr="00D66684">
        <w:trPr>
          <w:jc w:val="center"/>
        </w:trPr>
        <w:tc>
          <w:tcPr>
            <w:tcW w:w="2592" w:type="dxa"/>
            <w:tcMar>
              <w:top w:w="90" w:type="dxa"/>
              <w:left w:w="105" w:type="dxa"/>
              <w:bottom w:w="90" w:type="dxa"/>
              <w:right w:w="105" w:type="dxa"/>
            </w:tcMar>
            <w:vAlign w:val="center"/>
          </w:tcPr>
          <w:p w14:paraId="059E17A9" w14:textId="77777777" w:rsidR="001D1747" w:rsidRDefault="001D1747" w:rsidP="00D66684">
            <w:pPr>
              <w:jc w:val="center"/>
            </w:pPr>
            <w:r>
              <w:rPr>
                <w:sz w:val="18"/>
              </w:rPr>
              <w:t>UI/UX Design</w:t>
            </w:r>
          </w:p>
        </w:tc>
        <w:tc>
          <w:tcPr>
            <w:tcW w:w="6768" w:type="dxa"/>
            <w:tcMar>
              <w:top w:w="90" w:type="dxa"/>
              <w:left w:w="105" w:type="dxa"/>
              <w:bottom w:w="90" w:type="dxa"/>
              <w:right w:w="105" w:type="dxa"/>
            </w:tcMar>
            <w:vAlign w:val="center"/>
          </w:tcPr>
          <w:p w14:paraId="1CFE67DE" w14:textId="77777777" w:rsidR="001D1747" w:rsidRDefault="001D1747" w:rsidP="00D66684">
            <w:r>
              <w:rPr>
                <w:sz w:val="18"/>
              </w:rPr>
              <w:t>All design discovery, wireframes, visual design, prototypes, design system creation, and creative assets.</w:t>
            </w:r>
          </w:p>
        </w:tc>
      </w:tr>
      <w:tr w:rsidR="001D1747" w14:paraId="4B063C47" w14:textId="77777777" w:rsidTr="00D66684">
        <w:trPr>
          <w:jc w:val="center"/>
        </w:trPr>
        <w:tc>
          <w:tcPr>
            <w:tcW w:w="2592" w:type="dxa"/>
            <w:tcMar>
              <w:top w:w="90" w:type="dxa"/>
              <w:left w:w="105" w:type="dxa"/>
              <w:bottom w:w="90" w:type="dxa"/>
              <w:right w:w="105" w:type="dxa"/>
            </w:tcMar>
            <w:vAlign w:val="center"/>
          </w:tcPr>
          <w:p w14:paraId="3E331F38" w14:textId="77777777" w:rsidR="001D1747" w:rsidRDefault="001D1747" w:rsidP="00D66684">
            <w:pPr>
              <w:jc w:val="center"/>
            </w:pPr>
            <w:r>
              <w:rPr>
                <w:sz w:val="18"/>
              </w:rPr>
              <w:t>Backend Development</w:t>
            </w:r>
          </w:p>
        </w:tc>
        <w:tc>
          <w:tcPr>
            <w:tcW w:w="6768" w:type="dxa"/>
            <w:tcMar>
              <w:top w:w="90" w:type="dxa"/>
              <w:left w:w="105" w:type="dxa"/>
              <w:bottom w:w="90" w:type="dxa"/>
              <w:right w:w="105" w:type="dxa"/>
            </w:tcMar>
            <w:vAlign w:val="center"/>
          </w:tcPr>
          <w:p w14:paraId="4A416D2D" w14:textId="77777777" w:rsidR="001D1747" w:rsidRDefault="001D1747" w:rsidP="00D66684">
            <w:r>
              <w:rPr>
                <w:sz w:val="18"/>
              </w:rPr>
              <w:t>API development, business logic, database work, warehouse integration logic, payment backend handling, and admin middleware.</w:t>
            </w:r>
          </w:p>
        </w:tc>
      </w:tr>
      <w:tr w:rsidR="001D1747" w14:paraId="56680F8C" w14:textId="77777777" w:rsidTr="00D66684">
        <w:trPr>
          <w:jc w:val="center"/>
        </w:trPr>
        <w:tc>
          <w:tcPr>
            <w:tcW w:w="2592" w:type="dxa"/>
            <w:tcMar>
              <w:top w:w="90" w:type="dxa"/>
              <w:left w:w="105" w:type="dxa"/>
              <w:bottom w:w="90" w:type="dxa"/>
              <w:right w:w="105" w:type="dxa"/>
            </w:tcMar>
            <w:vAlign w:val="center"/>
          </w:tcPr>
          <w:p w14:paraId="49433CF8" w14:textId="77777777" w:rsidR="001D1747" w:rsidRDefault="001D1747" w:rsidP="00D66684">
            <w:pPr>
              <w:jc w:val="center"/>
            </w:pPr>
            <w:r>
              <w:rPr>
                <w:sz w:val="18"/>
              </w:rPr>
              <w:t>Data &amp; Content Work</w:t>
            </w:r>
          </w:p>
        </w:tc>
        <w:tc>
          <w:tcPr>
            <w:tcW w:w="6768" w:type="dxa"/>
            <w:tcMar>
              <w:top w:w="90" w:type="dxa"/>
              <w:left w:w="105" w:type="dxa"/>
              <w:bottom w:w="90" w:type="dxa"/>
              <w:right w:w="105" w:type="dxa"/>
            </w:tcMar>
            <w:vAlign w:val="center"/>
          </w:tcPr>
          <w:p w14:paraId="3386D361" w14:textId="77777777" w:rsidR="001D1747" w:rsidRDefault="001D1747" w:rsidP="00D66684">
            <w:r>
              <w:rPr>
                <w:sz w:val="18"/>
              </w:rPr>
              <w:t>Bulk catalogue upload, copywriting, translation creation, and content operations outside frontend integration.</w:t>
            </w:r>
          </w:p>
        </w:tc>
      </w:tr>
      <w:tr w:rsidR="001D1747" w14:paraId="7D53ECF0" w14:textId="77777777" w:rsidTr="00D66684">
        <w:trPr>
          <w:jc w:val="center"/>
        </w:trPr>
        <w:tc>
          <w:tcPr>
            <w:tcW w:w="2592" w:type="dxa"/>
            <w:tcMar>
              <w:top w:w="90" w:type="dxa"/>
              <w:left w:w="105" w:type="dxa"/>
              <w:bottom w:w="90" w:type="dxa"/>
              <w:right w:w="105" w:type="dxa"/>
            </w:tcMar>
            <w:vAlign w:val="center"/>
          </w:tcPr>
          <w:p w14:paraId="7129497E" w14:textId="77777777" w:rsidR="001D1747" w:rsidRDefault="001D1747" w:rsidP="00D66684">
            <w:pPr>
              <w:jc w:val="center"/>
            </w:pPr>
            <w:r>
              <w:rPr>
                <w:sz w:val="18"/>
              </w:rPr>
              <w:t>Third-Party Charges</w:t>
            </w:r>
          </w:p>
        </w:tc>
        <w:tc>
          <w:tcPr>
            <w:tcW w:w="6768" w:type="dxa"/>
            <w:tcMar>
              <w:top w:w="90" w:type="dxa"/>
              <w:left w:w="105" w:type="dxa"/>
              <w:bottom w:w="90" w:type="dxa"/>
              <w:right w:w="105" w:type="dxa"/>
            </w:tcMar>
            <w:vAlign w:val="center"/>
          </w:tcPr>
          <w:p w14:paraId="57F56C98" w14:textId="77777777" w:rsidR="001D1747" w:rsidRDefault="001D1747" w:rsidP="00D66684">
            <w:r>
              <w:rPr>
                <w:sz w:val="18"/>
              </w:rPr>
              <w:t>Gateway fees, SaaS subscriptions, hosting usage, SMS, email, and any external licensing costs.</w:t>
            </w:r>
          </w:p>
        </w:tc>
      </w:tr>
      <w:tr w:rsidR="001D1747" w14:paraId="70196F9E" w14:textId="77777777" w:rsidTr="00D66684">
        <w:trPr>
          <w:jc w:val="center"/>
        </w:trPr>
        <w:tc>
          <w:tcPr>
            <w:tcW w:w="2592" w:type="dxa"/>
            <w:tcMar>
              <w:top w:w="90" w:type="dxa"/>
              <w:left w:w="105" w:type="dxa"/>
              <w:bottom w:w="90" w:type="dxa"/>
              <w:right w:w="105" w:type="dxa"/>
            </w:tcMar>
            <w:vAlign w:val="center"/>
          </w:tcPr>
          <w:p w14:paraId="17B5BEB5" w14:textId="77777777" w:rsidR="001D1747" w:rsidRDefault="001D1747" w:rsidP="00D66684">
            <w:pPr>
              <w:jc w:val="center"/>
            </w:pPr>
            <w:r>
              <w:rPr>
                <w:sz w:val="18"/>
              </w:rPr>
              <w:lastRenderedPageBreak/>
              <w:t>Unapproved Expansion</w:t>
            </w:r>
          </w:p>
        </w:tc>
        <w:tc>
          <w:tcPr>
            <w:tcW w:w="6768" w:type="dxa"/>
            <w:tcMar>
              <w:top w:w="90" w:type="dxa"/>
              <w:left w:w="105" w:type="dxa"/>
              <w:bottom w:w="90" w:type="dxa"/>
              <w:right w:w="105" w:type="dxa"/>
            </w:tcMar>
            <w:vAlign w:val="center"/>
          </w:tcPr>
          <w:p w14:paraId="3261E19F" w14:textId="77777777" w:rsidR="001D1747" w:rsidRDefault="001D1747" w:rsidP="00D66684">
            <w:r>
              <w:rPr>
                <w:sz w:val="18"/>
              </w:rPr>
              <w:t>Any new modules or major changes outside the agreed three-phase scope.</w:t>
            </w:r>
          </w:p>
        </w:tc>
      </w:tr>
    </w:tbl>
    <w:p w14:paraId="1ADBFEF4" w14:textId="77777777" w:rsidR="001D1747" w:rsidRDefault="001D1747" w:rsidP="001D1747"/>
    <w:p w14:paraId="04D0A88B" w14:textId="77777777" w:rsidR="001D1747" w:rsidRDefault="001D1747" w:rsidP="001D1747">
      <w:pPr>
        <w:pStyle w:val="SectionTitle"/>
      </w:pPr>
      <w:r>
        <w:t>13. Acceptance and Sign-off</w:t>
      </w:r>
    </w:p>
    <w:p w14:paraId="53DE7E10" w14:textId="3B0A515C" w:rsidR="001D1747" w:rsidRDefault="001D1747" w:rsidP="001D1747">
      <w:pPr>
        <w:pStyle w:val="BodyTight"/>
      </w:pPr>
      <w:r>
        <w:t>A phase will be considered complete when the agreed frontend scope for that phase has been implemented, internally reviewed, functionally tested, deployed to staging, demonstrated to the client, and accepted against the agreed checklist. Final delivery will be considered complete when the full three-phase frontend scope has passed</w:t>
      </w:r>
      <w:r w:rsidR="006906F0">
        <w:t xml:space="preserve"> QA</w:t>
      </w:r>
      <w:r>
        <w:t>, the agreed handover materials have been delivered, and production release readiness has been confirmed.</w:t>
      </w:r>
    </w:p>
    <w:p w14:paraId="1BBCE363" w14:textId="15E896D8" w:rsidR="004946A8" w:rsidRPr="001D1747" w:rsidRDefault="004946A8" w:rsidP="001D1747"/>
    <w:sectPr w:rsidR="004946A8" w:rsidRPr="001D1747">
      <w:headerReference w:type="default" r:id="rId10"/>
      <w:footerReference w:type="default" r:id="rId11"/>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61DD" w14:textId="77777777" w:rsidR="009175F7" w:rsidRDefault="009175F7">
      <w:pPr>
        <w:spacing w:after="0" w:line="240" w:lineRule="auto"/>
      </w:pPr>
      <w:r>
        <w:separator/>
      </w:r>
    </w:p>
  </w:endnote>
  <w:endnote w:type="continuationSeparator" w:id="0">
    <w:p w14:paraId="524B9E0A" w14:textId="77777777" w:rsidR="009175F7" w:rsidRDefault="00917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CF7ADCB-CEFD-41D4-A1E1-C33E16C15A88}"/>
  </w:font>
  <w:font w:name="Calibri">
    <w:panose1 w:val="020F0502020204030204"/>
    <w:charset w:val="00"/>
    <w:family w:val="swiss"/>
    <w:pitch w:val="variable"/>
    <w:sig w:usb0="E4002EFF" w:usb1="C200247B" w:usb2="00000009" w:usb3="00000000" w:csb0="000001FF" w:csb1="00000000"/>
    <w:embedRegular r:id="rId2" w:fontKey="{5EC4F109-A4DD-44F1-86ED-768C27FF93EC}"/>
    <w:embedBold r:id="rId3" w:fontKey="{5DEF655B-A41F-44A7-83FA-A8F03A504295}"/>
  </w:font>
  <w:font w:name="Georgia">
    <w:panose1 w:val="02040502050405020303"/>
    <w:charset w:val="00"/>
    <w:family w:val="roman"/>
    <w:pitch w:val="variable"/>
    <w:sig w:usb0="00000287" w:usb1="00000000" w:usb2="00000000" w:usb3="00000000" w:csb0="0000009F" w:csb1="00000000"/>
    <w:embedItalic r:id="rId4" w:fontKey="{4976E397-1933-4ABD-8F22-599853167571}"/>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1EAE4B60-CC41-4C7B-B8EF-6D25E5FF5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8C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4AB31" w14:textId="77777777" w:rsidR="009175F7" w:rsidRDefault="009175F7">
      <w:pPr>
        <w:spacing w:after="0" w:line="240" w:lineRule="auto"/>
      </w:pPr>
      <w:r>
        <w:separator/>
      </w:r>
    </w:p>
  </w:footnote>
  <w:footnote w:type="continuationSeparator" w:id="0">
    <w:p w14:paraId="5418A918" w14:textId="77777777" w:rsidR="009175F7" w:rsidRDefault="00917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9F"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2109E"/>
    <w:multiLevelType w:val="hybridMultilevel"/>
    <w:tmpl w:val="73748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25DB"/>
    <w:multiLevelType w:val="hybridMultilevel"/>
    <w:tmpl w:val="1B640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D5073F"/>
    <w:multiLevelType w:val="hybridMultilevel"/>
    <w:tmpl w:val="556ED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AC4C1B"/>
    <w:multiLevelType w:val="hybridMultilevel"/>
    <w:tmpl w:val="DCE28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AD4885"/>
    <w:multiLevelType w:val="hybridMultilevel"/>
    <w:tmpl w:val="AC1A0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3E6426"/>
    <w:multiLevelType w:val="hybridMultilevel"/>
    <w:tmpl w:val="A67696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FA504A"/>
    <w:multiLevelType w:val="hybridMultilevel"/>
    <w:tmpl w:val="C2468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993008"/>
    <w:multiLevelType w:val="hybridMultilevel"/>
    <w:tmpl w:val="DBF84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7053FB"/>
    <w:multiLevelType w:val="hybridMultilevel"/>
    <w:tmpl w:val="21AE7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5"/>
  </w:num>
  <w:num w:numId="2" w16cid:durableId="1634024424">
    <w:abstractNumId w:val="0"/>
  </w:num>
  <w:num w:numId="3" w16cid:durableId="1849130611">
    <w:abstractNumId w:val="19"/>
  </w:num>
  <w:num w:numId="4" w16cid:durableId="259266941">
    <w:abstractNumId w:val="25"/>
  </w:num>
  <w:num w:numId="5" w16cid:durableId="1341468907">
    <w:abstractNumId w:val="17"/>
  </w:num>
  <w:num w:numId="6" w16cid:durableId="1345207194">
    <w:abstractNumId w:val="13"/>
  </w:num>
  <w:num w:numId="7" w16cid:durableId="761098638">
    <w:abstractNumId w:val="6"/>
  </w:num>
  <w:num w:numId="8" w16cid:durableId="864292277">
    <w:abstractNumId w:val="3"/>
  </w:num>
  <w:num w:numId="9" w16cid:durableId="1076516710">
    <w:abstractNumId w:val="11"/>
  </w:num>
  <w:num w:numId="10" w16cid:durableId="1187332258">
    <w:abstractNumId w:val="16"/>
  </w:num>
  <w:num w:numId="11" w16cid:durableId="1577478081">
    <w:abstractNumId w:val="10"/>
  </w:num>
  <w:num w:numId="12" w16cid:durableId="1537304406">
    <w:abstractNumId w:val="8"/>
  </w:num>
  <w:num w:numId="13" w16cid:durableId="1683314399">
    <w:abstractNumId w:val="21"/>
  </w:num>
  <w:num w:numId="14" w16cid:durableId="893152305">
    <w:abstractNumId w:val="18"/>
  </w:num>
  <w:num w:numId="15" w16cid:durableId="741802619">
    <w:abstractNumId w:val="22"/>
  </w:num>
  <w:num w:numId="16" w16cid:durableId="1151795890">
    <w:abstractNumId w:val="7"/>
  </w:num>
  <w:num w:numId="17" w16cid:durableId="1379552125">
    <w:abstractNumId w:val="15"/>
  </w:num>
  <w:num w:numId="18" w16cid:durableId="1752850035">
    <w:abstractNumId w:val="12"/>
  </w:num>
  <w:num w:numId="19" w16cid:durableId="1033531389">
    <w:abstractNumId w:val="1"/>
  </w:num>
  <w:num w:numId="20" w16cid:durableId="1421486166">
    <w:abstractNumId w:val="9"/>
  </w:num>
  <w:num w:numId="21" w16cid:durableId="30737617">
    <w:abstractNumId w:val="24"/>
  </w:num>
  <w:num w:numId="22" w16cid:durableId="250891877">
    <w:abstractNumId w:val="14"/>
  </w:num>
  <w:num w:numId="23" w16cid:durableId="430587503">
    <w:abstractNumId w:val="23"/>
  </w:num>
  <w:num w:numId="24" w16cid:durableId="71465791">
    <w:abstractNumId w:val="20"/>
  </w:num>
  <w:num w:numId="25" w16cid:durableId="217321873">
    <w:abstractNumId w:val="4"/>
  </w:num>
  <w:num w:numId="26" w16cid:durableId="1396853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25CF0"/>
    <w:rsid w:val="00040344"/>
    <w:rsid w:val="00040C79"/>
    <w:rsid w:val="000440E2"/>
    <w:rsid w:val="00050D39"/>
    <w:rsid w:val="000B6562"/>
    <w:rsid w:val="001141D0"/>
    <w:rsid w:val="00161043"/>
    <w:rsid w:val="001D1747"/>
    <w:rsid w:val="001E61E6"/>
    <w:rsid w:val="002031CC"/>
    <w:rsid w:val="002146D5"/>
    <w:rsid w:val="00225C55"/>
    <w:rsid w:val="00387831"/>
    <w:rsid w:val="003B6865"/>
    <w:rsid w:val="003F585E"/>
    <w:rsid w:val="0040341B"/>
    <w:rsid w:val="0047399C"/>
    <w:rsid w:val="004946A8"/>
    <w:rsid w:val="004F5E3F"/>
    <w:rsid w:val="00514BA6"/>
    <w:rsid w:val="00540EED"/>
    <w:rsid w:val="00574D32"/>
    <w:rsid w:val="006365EF"/>
    <w:rsid w:val="006371ED"/>
    <w:rsid w:val="006749A2"/>
    <w:rsid w:val="00686F16"/>
    <w:rsid w:val="006906F0"/>
    <w:rsid w:val="00692082"/>
    <w:rsid w:val="007021F6"/>
    <w:rsid w:val="007160AE"/>
    <w:rsid w:val="007537F1"/>
    <w:rsid w:val="00763679"/>
    <w:rsid w:val="007966BE"/>
    <w:rsid w:val="007D6574"/>
    <w:rsid w:val="008675C5"/>
    <w:rsid w:val="008C1C7F"/>
    <w:rsid w:val="009175F7"/>
    <w:rsid w:val="009C35CE"/>
    <w:rsid w:val="009C4155"/>
    <w:rsid w:val="009D5D07"/>
    <w:rsid w:val="009E1D66"/>
    <w:rsid w:val="009E4B7F"/>
    <w:rsid w:val="00A27A59"/>
    <w:rsid w:val="00A81DC4"/>
    <w:rsid w:val="00AC01D3"/>
    <w:rsid w:val="00AE63CF"/>
    <w:rsid w:val="00B91C12"/>
    <w:rsid w:val="00BB0363"/>
    <w:rsid w:val="00C31651"/>
    <w:rsid w:val="00C51781"/>
    <w:rsid w:val="00C51A72"/>
    <w:rsid w:val="00C60DC5"/>
    <w:rsid w:val="00CD7B4E"/>
    <w:rsid w:val="00DA7631"/>
    <w:rsid w:val="00DC1F6F"/>
    <w:rsid w:val="00DC47A1"/>
    <w:rsid w:val="00DF1EE1"/>
    <w:rsid w:val="00E3467D"/>
    <w:rsid w:val="00E54C91"/>
    <w:rsid w:val="00E911F8"/>
    <w:rsid w:val="00ED2255"/>
    <w:rsid w:val="00EF138E"/>
    <w:rsid w:val="00F55426"/>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1AB"/>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 w:type="character" w:customStyle="1" w:styleId="TitleChar">
    <w:name w:val="Title Char"/>
    <w:basedOn w:val="DefaultParagraphFont"/>
    <w:link w:val="Title"/>
    <w:uiPriority w:val="10"/>
    <w:rsid w:val="00C51A72"/>
    <w:rPr>
      <w:b/>
      <w:bCs/>
      <w:sz w:val="72"/>
      <w:szCs w:val="72"/>
    </w:rPr>
  </w:style>
  <w:style w:type="character" w:customStyle="1" w:styleId="SubtitleChar">
    <w:name w:val="Subtitle Char"/>
    <w:basedOn w:val="DefaultParagraphFont"/>
    <w:link w:val="Subtitle"/>
    <w:uiPriority w:val="11"/>
    <w:rsid w:val="00C51A72"/>
    <w:rPr>
      <w:rFonts w:ascii="Georgia" w:eastAsia="Georgia" w:hAnsi="Georgia" w:cs="Georgia"/>
      <w:i/>
      <w:iCs/>
      <w:color w:val="666666"/>
      <w:sz w:val="48"/>
      <w:szCs w:val="48"/>
    </w:rPr>
  </w:style>
  <w:style w:type="table" w:styleId="TableGrid">
    <w:name w:val="Table Grid"/>
    <w:basedOn w:val="TableNormal"/>
    <w:uiPriority w:val="59"/>
    <w:rsid w:val="00C51A72"/>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Title">
    <w:name w:val="CoverTitle"/>
    <w:rsid w:val="001D1747"/>
    <w:pPr>
      <w:spacing w:after="200" w:line="276" w:lineRule="auto"/>
    </w:pPr>
    <w:rPr>
      <w:rFonts w:ascii="Arial" w:eastAsia="Arial" w:hAnsi="Arial" w:cstheme="minorBidi"/>
      <w:b/>
      <w:color w:val="1F3661"/>
      <w:sz w:val="48"/>
      <w:lang w:val="en-US"/>
    </w:rPr>
  </w:style>
  <w:style w:type="paragraph" w:customStyle="1" w:styleId="CoverSub">
    <w:name w:val="CoverSub"/>
    <w:rsid w:val="001D1747"/>
    <w:pPr>
      <w:spacing w:after="200" w:line="276" w:lineRule="auto"/>
    </w:pPr>
    <w:rPr>
      <w:rFonts w:ascii="Arial" w:eastAsia="Arial" w:hAnsi="Arial" w:cstheme="minorBidi"/>
      <w:b/>
      <w:color w:val="2E75B6"/>
      <w:sz w:val="24"/>
      <w:lang w:val="en-US"/>
    </w:rPr>
  </w:style>
  <w:style w:type="paragraph" w:customStyle="1" w:styleId="SectionTitle">
    <w:name w:val="SectionTitle"/>
    <w:rsid w:val="001D1747"/>
    <w:pPr>
      <w:keepNext/>
      <w:spacing w:before="200" w:after="100" w:line="276" w:lineRule="auto"/>
    </w:pPr>
    <w:rPr>
      <w:rFonts w:ascii="Arial" w:eastAsia="Arial" w:hAnsi="Arial" w:cstheme="minorBidi"/>
      <w:b/>
      <w:color w:val="1F3661"/>
      <w:sz w:val="28"/>
      <w:lang w:val="en-US"/>
    </w:rPr>
  </w:style>
  <w:style w:type="paragraph" w:customStyle="1" w:styleId="Subtitle1">
    <w:name w:val="Subtitle1"/>
    <w:rsid w:val="001D1747"/>
    <w:pPr>
      <w:keepNext/>
      <w:spacing w:before="160" w:after="60" w:line="276" w:lineRule="auto"/>
    </w:pPr>
    <w:rPr>
      <w:rFonts w:ascii="Arial" w:eastAsia="Arial" w:hAnsi="Arial" w:cstheme="minorBidi"/>
      <w:b/>
      <w:color w:val="2E75B6"/>
      <w:sz w:val="23"/>
      <w:lang w:val="en-US"/>
    </w:rPr>
  </w:style>
  <w:style w:type="paragraph" w:customStyle="1" w:styleId="SmallNote">
    <w:name w:val="SmallNote"/>
    <w:rsid w:val="001D1747"/>
    <w:pPr>
      <w:spacing w:after="120" w:line="276" w:lineRule="auto"/>
    </w:pPr>
    <w:rPr>
      <w:rFonts w:ascii="Arial" w:eastAsia="Arial" w:hAnsi="Arial" w:cstheme="minorBidi"/>
      <w:i/>
      <w:color w:val="606060"/>
      <w:sz w:val="17"/>
      <w:lang w:val="en-US"/>
    </w:rPr>
  </w:style>
  <w:style w:type="paragraph" w:customStyle="1" w:styleId="BodyTight">
    <w:name w:val="BodyTight"/>
    <w:rsid w:val="001D1747"/>
    <w:pPr>
      <w:spacing w:after="100" w:line="276" w:lineRule="auto"/>
    </w:pPr>
    <w:rPr>
      <w:rFonts w:ascii="Arial" w:eastAsia="Arial" w:hAnsi="Arial" w:cstheme="minorBidi"/>
      <w:color w:val="222222"/>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2445</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2026-02-06T06:10:00Z</dcterms:created>
  <dcterms:modified xsi:type="dcterms:W3CDTF">2026-03-09T15:39:00Z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