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7F37" w14:textId="77777777" w:rsidR="009B3820" w:rsidRDefault="00000000">
      <w:pPr>
        <w:jc w:val="center"/>
      </w:pPr>
      <w:r>
        <w:rPr>
          <w:b/>
          <w:color w:val="1F4E79"/>
          <w:sz w:val="36"/>
        </w:rPr>
        <w:br/>
      </w:r>
      <w:r>
        <w:rPr>
          <w:b/>
          <w:color w:val="1F4E79"/>
          <w:sz w:val="36"/>
        </w:rPr>
        <w:br/>
        <w:t>TECHNICAL PROPOSAL</w:t>
      </w:r>
    </w:p>
    <w:p w14:paraId="63FA47AB" w14:textId="77777777" w:rsidR="009B3820" w:rsidRDefault="00000000">
      <w:pPr>
        <w:jc w:val="center"/>
      </w:pPr>
      <w:r>
        <w:rPr>
          <w:b/>
          <w:color w:val="183A5A"/>
          <w:sz w:val="48"/>
        </w:rPr>
        <w:t>BRAC JPGSPH Website Redevelopment,</w:t>
      </w:r>
      <w:r>
        <w:rPr>
          <w:b/>
          <w:color w:val="183A5A"/>
          <w:sz w:val="48"/>
        </w:rPr>
        <w:br/>
        <w:t>Admin Panel and Security-First Rebuild</w:t>
      </w:r>
    </w:p>
    <w:p w14:paraId="7FCA9F4C" w14:textId="77777777" w:rsidR="009B3820" w:rsidRDefault="009B3820"/>
    <w:p w14:paraId="1B4E167B" w14:textId="77777777" w:rsidR="009B3820" w:rsidRDefault="009B3820"/>
    <w:p w14:paraId="1DC12781" w14:textId="77777777" w:rsidR="009B3820" w:rsidRDefault="009B3820"/>
    <w:p w14:paraId="161549E5" w14:textId="77777777" w:rsidR="009B3820" w:rsidRDefault="009B3820"/>
    <w:p w14:paraId="7D149845" w14:textId="77777777" w:rsidR="009B3820" w:rsidRDefault="00000000">
      <w:r>
        <w:br w:type="page"/>
      </w:r>
    </w:p>
    <w:p w14:paraId="1A228156" w14:textId="77777777" w:rsidR="009B3820" w:rsidRDefault="00000000">
      <w:pPr>
        <w:pStyle w:val="Heading1"/>
      </w:pPr>
      <w:r>
        <w:lastRenderedPageBreak/>
        <w:t>1. Executive Summary</w:t>
      </w:r>
    </w:p>
    <w:p w14:paraId="38C873DE" w14:textId="77777777" w:rsidR="009B3820" w:rsidRDefault="00000000">
      <w:pPr>
        <w:spacing w:after="100" w:line="283" w:lineRule="auto"/>
      </w:pPr>
      <w:r>
        <w:t>This proposal presents a full redevelopment approach for the BRAC James P Grant School of Public Health website, covering discovery, UI/UX redesign, frontend and backend development, content administration capability, controlled migration, testing, deployment, and post-launch stabilization. The solution is intentionally scoped to the requirements provided, avoiding non-essential features that would increase cost or complexity.</w:t>
      </w:r>
    </w:p>
    <w:p w14:paraId="7D11EB41" w14:textId="77777777" w:rsidR="009B3820" w:rsidRDefault="00000000">
      <w:pPr>
        <w:spacing w:after="100" w:line="283" w:lineRule="auto"/>
      </w:pPr>
      <w:r>
        <w:t>The proposed solution will deliver a modern, accessible, responsive, and easy-to-manage institutional website that clearly represents BRAC JPGSPH’s education, research, training, impact, and engagement activities. In parallel, the implementation approach incorporates the security-</w:t>
      </w:r>
      <w:proofErr w:type="gramStart"/>
      <w:r>
        <w:t>rebuild</w:t>
      </w:r>
      <w:proofErr w:type="gramEnd"/>
      <w:r>
        <w:t xml:space="preserve"> priorities from the recovery plan, including clean-environment deployment, access hardening, environment separation, dependency validation, and production-readiness testing.</w:t>
      </w:r>
    </w:p>
    <w:p w14:paraId="337B1420" w14:textId="77777777" w:rsidR="009B3820" w:rsidRDefault="00000000">
      <w:pPr>
        <w:spacing w:after="100" w:line="283" w:lineRule="auto"/>
      </w:pPr>
      <w:r>
        <w:t>The website will be developed from scratch with a new UI/UX layer and a complete admin panel so that non-technical teams can manage page sections, notices, events, media, documents, staff profiles, and key website features without code-level dependency.</w:t>
      </w:r>
    </w:p>
    <w:p w14:paraId="13BFDEAD" w14:textId="77777777" w:rsidR="009B3820" w:rsidRDefault="00000000">
      <w:pPr>
        <w:pStyle w:val="Heading1"/>
      </w:pPr>
      <w:r>
        <w:t>2. Project Understanding</w:t>
      </w:r>
    </w:p>
    <w:p w14:paraId="42CE5E86" w14:textId="77777777" w:rsidR="009B3820" w:rsidRDefault="00000000">
      <w:pPr>
        <w:spacing w:after="100" w:line="283" w:lineRule="auto"/>
      </w:pPr>
      <w:r>
        <w:t xml:space="preserve">Based on the requirement document, the target platform is a public-facing institutional website supported by a role-based admin panel. The website must serve a wide stakeholder base including prospective students, current students, researchers, donors, partners, staff, alumni, and institutional leadership. It must highlight the school’s academic </w:t>
      </w:r>
      <w:proofErr w:type="spellStart"/>
      <w:r>
        <w:t>programmes</w:t>
      </w:r>
      <w:proofErr w:type="spellEnd"/>
      <w:r>
        <w:t xml:space="preserve">, research </w:t>
      </w:r>
      <w:proofErr w:type="spellStart"/>
      <w:r>
        <w:t>centres</w:t>
      </w:r>
      <w:proofErr w:type="spellEnd"/>
      <w:r>
        <w:t>, publications, projects, training offerings, impact stories, events, careers, and related external platforms while remaining easy to navigate and easy to maintain.</w:t>
      </w:r>
    </w:p>
    <w:p w14:paraId="020D260E" w14:textId="77777777" w:rsidR="009B3820" w:rsidRDefault="00000000">
      <w:pPr>
        <w:spacing w:after="100" w:line="283" w:lineRule="auto"/>
      </w:pPr>
      <w:r>
        <w:t>Based on the security analysis and recovery plan, the current digital environment has also experienced a serious cyber incident and therefore the new solution should not be treated as a standard website refresh alone. It should be executed as a controlled rebuild with secure infrastructure setup, codebase trust restoration, access control hardening, testing, and live stabilization embedded into the delivery lifecycle.</w:t>
      </w:r>
    </w:p>
    <w:p w14:paraId="4D79A5BA" w14:textId="77777777" w:rsidR="009B3820" w:rsidRDefault="00000000">
      <w:pPr>
        <w:pStyle w:val="Heading1"/>
      </w:pPr>
      <w:r>
        <w:t>3. Proposed Solution Scope</w:t>
      </w:r>
    </w:p>
    <w:tbl>
      <w:tblPr>
        <w:tblStyle w:val="TableGrid"/>
        <w:tblW w:w="9931" w:type="dxa"/>
        <w:jc w:val="center"/>
        <w:tblLayout w:type="fixed"/>
        <w:tblLook w:val="04A0" w:firstRow="1" w:lastRow="0" w:firstColumn="1" w:lastColumn="0" w:noHBand="0" w:noVBand="1"/>
      </w:tblPr>
      <w:tblGrid>
        <w:gridCol w:w="2443"/>
        <w:gridCol w:w="3312"/>
        <w:gridCol w:w="4176"/>
      </w:tblGrid>
      <w:tr w:rsidR="009B3820" w14:paraId="01D9C4AE" w14:textId="77777777" w:rsidTr="00BE349F">
        <w:trPr>
          <w:jc w:val="center"/>
        </w:trPr>
        <w:tc>
          <w:tcPr>
            <w:tcW w:w="2443" w:type="dxa"/>
            <w:shd w:val="clear" w:color="auto" w:fill="D9EAF7"/>
          </w:tcPr>
          <w:p w14:paraId="4ED7A4B7" w14:textId="77777777" w:rsidR="009B3820" w:rsidRDefault="00000000">
            <w:pPr>
              <w:jc w:val="center"/>
            </w:pPr>
            <w:r>
              <w:rPr>
                <w:b/>
              </w:rPr>
              <w:t>Layer</w:t>
            </w:r>
          </w:p>
        </w:tc>
        <w:tc>
          <w:tcPr>
            <w:tcW w:w="3312" w:type="dxa"/>
            <w:shd w:val="clear" w:color="auto" w:fill="D9EAF7"/>
          </w:tcPr>
          <w:p w14:paraId="41D6F0A6" w14:textId="77777777" w:rsidR="009B3820" w:rsidRDefault="00000000">
            <w:pPr>
              <w:jc w:val="center"/>
            </w:pPr>
            <w:r>
              <w:rPr>
                <w:b/>
              </w:rPr>
              <w:t>Included Scope</w:t>
            </w:r>
          </w:p>
        </w:tc>
        <w:tc>
          <w:tcPr>
            <w:tcW w:w="4176" w:type="dxa"/>
            <w:shd w:val="clear" w:color="auto" w:fill="D9EAF7"/>
          </w:tcPr>
          <w:p w14:paraId="6DDAE6EB" w14:textId="77777777" w:rsidR="009B3820" w:rsidRDefault="00000000">
            <w:pPr>
              <w:jc w:val="center"/>
            </w:pPr>
            <w:r>
              <w:rPr>
                <w:b/>
              </w:rPr>
              <w:t>Key Notes</w:t>
            </w:r>
          </w:p>
        </w:tc>
      </w:tr>
      <w:tr w:rsidR="009B3820" w14:paraId="3CB170C8" w14:textId="77777777" w:rsidTr="00BE349F">
        <w:trPr>
          <w:jc w:val="center"/>
        </w:trPr>
        <w:tc>
          <w:tcPr>
            <w:tcW w:w="2443" w:type="dxa"/>
          </w:tcPr>
          <w:p w14:paraId="1A5AEBB4" w14:textId="77777777" w:rsidR="009B3820" w:rsidRDefault="00000000">
            <w:pPr>
              <w:spacing w:after="40" w:line="252" w:lineRule="auto"/>
            </w:pPr>
            <w:r>
              <w:rPr>
                <w:sz w:val="19"/>
              </w:rPr>
              <w:t>Discovery &amp; UX</w:t>
            </w:r>
          </w:p>
        </w:tc>
        <w:tc>
          <w:tcPr>
            <w:tcW w:w="3312" w:type="dxa"/>
          </w:tcPr>
          <w:p w14:paraId="2D111D7A" w14:textId="77777777" w:rsidR="009B3820" w:rsidRDefault="00000000">
            <w:pPr>
              <w:spacing w:after="40" w:line="252" w:lineRule="auto"/>
            </w:pPr>
            <w:r>
              <w:rPr>
                <w:sz w:val="19"/>
              </w:rPr>
              <w:t>Information architecture, wireframe direction, UI design system, responsive page templates</w:t>
            </w:r>
          </w:p>
        </w:tc>
        <w:tc>
          <w:tcPr>
            <w:tcW w:w="4176" w:type="dxa"/>
          </w:tcPr>
          <w:p w14:paraId="04A4ADF0" w14:textId="77777777" w:rsidR="009B3820" w:rsidRDefault="00000000">
            <w:pPr>
              <w:spacing w:after="40" w:line="252" w:lineRule="auto"/>
            </w:pPr>
            <w:r>
              <w:rPr>
                <w:sz w:val="19"/>
              </w:rPr>
              <w:t>New UI/UX design is included</w:t>
            </w:r>
          </w:p>
        </w:tc>
      </w:tr>
      <w:tr w:rsidR="009B3820" w14:paraId="4D29115F" w14:textId="77777777" w:rsidTr="00BE349F">
        <w:trPr>
          <w:jc w:val="center"/>
        </w:trPr>
        <w:tc>
          <w:tcPr>
            <w:tcW w:w="2443" w:type="dxa"/>
          </w:tcPr>
          <w:p w14:paraId="7E408304" w14:textId="77777777" w:rsidR="009B3820" w:rsidRDefault="00000000">
            <w:pPr>
              <w:spacing w:after="40" w:line="252" w:lineRule="auto"/>
            </w:pPr>
            <w:r>
              <w:rPr>
                <w:sz w:val="19"/>
              </w:rPr>
              <w:t>Public Website</w:t>
            </w:r>
          </w:p>
        </w:tc>
        <w:tc>
          <w:tcPr>
            <w:tcW w:w="3312" w:type="dxa"/>
          </w:tcPr>
          <w:p w14:paraId="0BEF32E8" w14:textId="77777777" w:rsidR="009B3820" w:rsidRDefault="00000000">
            <w:pPr>
              <w:spacing w:after="40" w:line="252" w:lineRule="auto"/>
            </w:pPr>
            <w:r>
              <w:rPr>
                <w:sz w:val="19"/>
              </w:rPr>
              <w:t xml:space="preserve">Homepage, About, Education, Research, Impact, Training, Engage </w:t>
            </w:r>
            <w:proofErr w:type="gramStart"/>
            <w:r>
              <w:rPr>
                <w:sz w:val="19"/>
              </w:rPr>
              <w:t>With</w:t>
            </w:r>
            <w:proofErr w:type="gramEnd"/>
            <w:r>
              <w:rPr>
                <w:sz w:val="19"/>
              </w:rPr>
              <w:t xml:space="preserve"> Us, External Platforms, News &amp; Events, Contact</w:t>
            </w:r>
          </w:p>
        </w:tc>
        <w:tc>
          <w:tcPr>
            <w:tcW w:w="4176" w:type="dxa"/>
          </w:tcPr>
          <w:p w14:paraId="7280AAE5" w14:textId="77777777" w:rsidR="009B3820" w:rsidRDefault="00000000">
            <w:pPr>
              <w:spacing w:after="40" w:line="252" w:lineRule="auto"/>
            </w:pPr>
            <w:r>
              <w:rPr>
                <w:sz w:val="19"/>
              </w:rPr>
              <w:t>Built from scratch and optimized for responsive web delivery</w:t>
            </w:r>
          </w:p>
        </w:tc>
      </w:tr>
      <w:tr w:rsidR="009B3820" w14:paraId="09D41032" w14:textId="77777777" w:rsidTr="00BE349F">
        <w:trPr>
          <w:jc w:val="center"/>
        </w:trPr>
        <w:tc>
          <w:tcPr>
            <w:tcW w:w="2443" w:type="dxa"/>
          </w:tcPr>
          <w:p w14:paraId="3B8C3EDB" w14:textId="77777777" w:rsidR="009B3820" w:rsidRDefault="00000000">
            <w:pPr>
              <w:spacing w:after="40" w:line="252" w:lineRule="auto"/>
            </w:pPr>
            <w:r>
              <w:rPr>
                <w:sz w:val="19"/>
              </w:rPr>
              <w:t>Admin Panel</w:t>
            </w:r>
          </w:p>
        </w:tc>
        <w:tc>
          <w:tcPr>
            <w:tcW w:w="3312" w:type="dxa"/>
          </w:tcPr>
          <w:p w14:paraId="0E542D21" w14:textId="77777777" w:rsidR="009B3820" w:rsidRDefault="00000000">
            <w:pPr>
              <w:spacing w:after="40" w:line="252" w:lineRule="auto"/>
            </w:pPr>
            <w:r>
              <w:rPr>
                <w:sz w:val="19"/>
              </w:rPr>
              <w:t>Page-wise content management, section control, notices/events, media/documents, staff profile flow, user roles</w:t>
            </w:r>
          </w:p>
        </w:tc>
        <w:tc>
          <w:tcPr>
            <w:tcW w:w="4176" w:type="dxa"/>
          </w:tcPr>
          <w:p w14:paraId="4E540F19" w14:textId="77777777" w:rsidR="009B3820" w:rsidRDefault="00000000">
            <w:pPr>
              <w:spacing w:after="40" w:line="252" w:lineRule="auto"/>
            </w:pPr>
            <w:r>
              <w:rPr>
                <w:sz w:val="19"/>
              </w:rPr>
              <w:t>Complete admin panel included</w:t>
            </w:r>
          </w:p>
        </w:tc>
      </w:tr>
      <w:tr w:rsidR="009B3820" w14:paraId="048DF268" w14:textId="77777777" w:rsidTr="00BE349F">
        <w:trPr>
          <w:jc w:val="center"/>
        </w:trPr>
        <w:tc>
          <w:tcPr>
            <w:tcW w:w="2443" w:type="dxa"/>
          </w:tcPr>
          <w:p w14:paraId="277E0709" w14:textId="77777777" w:rsidR="009B3820" w:rsidRDefault="00000000">
            <w:pPr>
              <w:spacing w:after="40" w:line="252" w:lineRule="auto"/>
            </w:pPr>
            <w:r>
              <w:rPr>
                <w:sz w:val="19"/>
              </w:rPr>
              <w:t>Security Rebuild</w:t>
            </w:r>
          </w:p>
        </w:tc>
        <w:tc>
          <w:tcPr>
            <w:tcW w:w="3312" w:type="dxa"/>
          </w:tcPr>
          <w:p w14:paraId="28E0B8F1" w14:textId="77777777" w:rsidR="009B3820" w:rsidRDefault="00000000">
            <w:pPr>
              <w:spacing w:after="40" w:line="252" w:lineRule="auto"/>
            </w:pPr>
            <w:r>
              <w:rPr>
                <w:sz w:val="19"/>
              </w:rPr>
              <w:t>Clean deployment environment, hardening baseline, credential reset support, staging/production separation, dependency validation</w:t>
            </w:r>
          </w:p>
        </w:tc>
        <w:tc>
          <w:tcPr>
            <w:tcW w:w="4176" w:type="dxa"/>
          </w:tcPr>
          <w:p w14:paraId="5023B2C4" w14:textId="77777777" w:rsidR="009B3820" w:rsidRDefault="00000000">
            <w:pPr>
              <w:spacing w:after="40" w:line="252" w:lineRule="auto"/>
            </w:pPr>
            <w:r>
              <w:rPr>
                <w:sz w:val="19"/>
              </w:rPr>
              <w:t>Aligned to recovery-plan priorities</w:t>
            </w:r>
          </w:p>
        </w:tc>
      </w:tr>
      <w:tr w:rsidR="009B3820" w14:paraId="2C308E53" w14:textId="77777777" w:rsidTr="00BE349F">
        <w:trPr>
          <w:jc w:val="center"/>
        </w:trPr>
        <w:tc>
          <w:tcPr>
            <w:tcW w:w="2443" w:type="dxa"/>
          </w:tcPr>
          <w:p w14:paraId="54993428" w14:textId="77777777" w:rsidR="009B3820" w:rsidRDefault="00000000">
            <w:pPr>
              <w:spacing w:after="40" w:line="252" w:lineRule="auto"/>
            </w:pPr>
            <w:r>
              <w:rPr>
                <w:sz w:val="19"/>
              </w:rPr>
              <w:t>Quality &amp; Launch</w:t>
            </w:r>
          </w:p>
        </w:tc>
        <w:tc>
          <w:tcPr>
            <w:tcW w:w="3312" w:type="dxa"/>
          </w:tcPr>
          <w:p w14:paraId="1472BB19" w14:textId="47430869" w:rsidR="009B3820" w:rsidRDefault="00000000">
            <w:pPr>
              <w:spacing w:after="40" w:line="252" w:lineRule="auto"/>
            </w:pPr>
            <w:r>
              <w:rPr>
                <w:sz w:val="19"/>
              </w:rPr>
              <w:t xml:space="preserve">Functional testing, regression testing, vulnerability checks, deployment, </w:t>
            </w:r>
            <w:r w:rsidR="00E1229C">
              <w:rPr>
                <w:sz w:val="19"/>
              </w:rPr>
              <w:t xml:space="preserve">QA </w:t>
            </w:r>
            <w:r>
              <w:rPr>
                <w:sz w:val="19"/>
              </w:rPr>
              <w:t>support, go-live stabilization</w:t>
            </w:r>
          </w:p>
        </w:tc>
        <w:tc>
          <w:tcPr>
            <w:tcW w:w="4176" w:type="dxa"/>
          </w:tcPr>
          <w:p w14:paraId="10807C63" w14:textId="77777777" w:rsidR="009B3820" w:rsidRDefault="00000000">
            <w:pPr>
              <w:spacing w:after="40" w:line="252" w:lineRule="auto"/>
            </w:pPr>
            <w:r>
              <w:rPr>
                <w:sz w:val="19"/>
              </w:rPr>
              <w:t>Commercial section excluded as requested</w:t>
            </w:r>
          </w:p>
        </w:tc>
      </w:tr>
    </w:tbl>
    <w:p w14:paraId="5DD0CE02" w14:textId="77777777" w:rsidR="009B3820" w:rsidRDefault="00000000">
      <w:pPr>
        <w:pStyle w:val="Heading1"/>
      </w:pPr>
      <w:r>
        <w:lastRenderedPageBreak/>
        <w:t>4. Functional Modules in Scope</w:t>
      </w:r>
    </w:p>
    <w:p w14:paraId="2E7C03FC" w14:textId="77777777" w:rsidR="009B3820" w:rsidRDefault="00000000">
      <w:pPr>
        <w:pStyle w:val="Heading2"/>
      </w:pPr>
      <w:r>
        <w:t>4.1 Public Website Modules</w:t>
      </w:r>
    </w:p>
    <w:p w14:paraId="66B1AB8B" w14:textId="77777777" w:rsidR="009B3820" w:rsidRDefault="00000000">
      <w:pPr>
        <w:pStyle w:val="ListBullet"/>
        <w:spacing w:after="40"/>
      </w:pPr>
      <w:r>
        <w:t xml:space="preserve">Homepage with editable banner/slider, quick links, about summary, featured </w:t>
      </w:r>
      <w:proofErr w:type="spellStart"/>
      <w:r>
        <w:t>programmes</w:t>
      </w:r>
      <w:proofErr w:type="spellEnd"/>
      <w:r>
        <w:t>, notices, events, achievements/highlights, optional testimonials, videos, and footer content.</w:t>
      </w:r>
    </w:p>
    <w:p w14:paraId="490EDAE6" w14:textId="77777777" w:rsidR="009B3820" w:rsidRDefault="00000000">
      <w:pPr>
        <w:pStyle w:val="ListBullet"/>
        <w:spacing w:after="40"/>
      </w:pPr>
      <w:r>
        <w:t>About section covering institutional overview, management committee, research strategy team, staff directory, funders and partners, newsletters, and annual reports.</w:t>
      </w:r>
    </w:p>
    <w:p w14:paraId="59F07681" w14:textId="77777777" w:rsidR="009B3820" w:rsidRDefault="00000000">
      <w:pPr>
        <w:pStyle w:val="ListBullet"/>
        <w:spacing w:after="40"/>
      </w:pPr>
      <w:r>
        <w:t xml:space="preserve">Education section covering </w:t>
      </w:r>
      <w:proofErr w:type="spellStart"/>
      <w:r>
        <w:t>programme</w:t>
      </w:r>
      <w:proofErr w:type="spellEnd"/>
      <w:r>
        <w:t xml:space="preserve"> listings and detail pages, curriculum or key </w:t>
      </w:r>
      <w:proofErr w:type="spellStart"/>
      <w:r>
        <w:t>programme</w:t>
      </w:r>
      <w:proofErr w:type="spellEnd"/>
      <w:r>
        <w:t xml:space="preserve"> information, faculty directory, and alumni/testimonial content where required.</w:t>
      </w:r>
    </w:p>
    <w:p w14:paraId="78FF219B" w14:textId="77777777" w:rsidR="009B3820" w:rsidRDefault="00000000">
      <w:pPr>
        <w:pStyle w:val="ListBullet"/>
        <w:spacing w:after="40"/>
      </w:pPr>
      <w:r>
        <w:t xml:space="preserve">Research section covering overview, </w:t>
      </w:r>
      <w:proofErr w:type="spellStart"/>
      <w:r>
        <w:t>centres</w:t>
      </w:r>
      <w:proofErr w:type="spellEnd"/>
      <w:r>
        <w:t xml:space="preserve"> of excellence, hubs, projects, publications, IRB information, COVID-19 content, and data repository content pages.</w:t>
      </w:r>
    </w:p>
    <w:p w14:paraId="6EB922FA" w14:textId="77777777" w:rsidR="009B3820" w:rsidRDefault="00000000">
      <w:pPr>
        <w:pStyle w:val="ListBullet"/>
        <w:spacing w:after="40"/>
      </w:pPr>
      <w:r>
        <w:t>Impact section covering impact overview, resources, media, events where relevant, and Bangladesh Health Watch-related visibility.</w:t>
      </w:r>
    </w:p>
    <w:p w14:paraId="4F7FD1C5" w14:textId="77777777" w:rsidR="009B3820" w:rsidRDefault="00000000">
      <w:pPr>
        <w:pStyle w:val="ListBullet"/>
        <w:spacing w:after="40"/>
      </w:pPr>
      <w:r>
        <w:t>Training section covering course/training listings, detail pages, and upcoming training schedules.</w:t>
      </w:r>
    </w:p>
    <w:p w14:paraId="759F63A1" w14:textId="77777777" w:rsidR="009B3820" w:rsidRDefault="00000000">
      <w:pPr>
        <w:pStyle w:val="ListBullet"/>
        <w:spacing w:after="40"/>
      </w:pPr>
      <w:r>
        <w:t xml:space="preserve">Engage With Us section covering careers, partnerships, alumni, and exchange </w:t>
      </w:r>
      <w:proofErr w:type="spellStart"/>
      <w:r>
        <w:t>programme</w:t>
      </w:r>
      <w:proofErr w:type="spellEnd"/>
      <w:r>
        <w:t xml:space="preserve"> content.</w:t>
      </w:r>
    </w:p>
    <w:p w14:paraId="7EBE1B5C" w14:textId="77777777" w:rsidR="009B3820" w:rsidRDefault="00000000">
      <w:pPr>
        <w:pStyle w:val="ListBullet"/>
        <w:spacing w:after="40"/>
      </w:pPr>
      <w:r>
        <w:t>External Platforms section for controlled links to Bangladesh Health Watch, EV4GH, and other project websites.</w:t>
      </w:r>
    </w:p>
    <w:p w14:paraId="5E2C8CA2" w14:textId="77777777" w:rsidR="009B3820" w:rsidRDefault="00000000">
      <w:pPr>
        <w:pStyle w:val="ListBullet"/>
        <w:spacing w:after="40"/>
      </w:pPr>
      <w:r>
        <w:t>News &amp; Events listing and detail pages.</w:t>
      </w:r>
    </w:p>
    <w:p w14:paraId="6E1C1890" w14:textId="77777777" w:rsidR="009B3820" w:rsidRDefault="00000000">
      <w:pPr>
        <w:pStyle w:val="ListBullet"/>
        <w:spacing w:after="40"/>
      </w:pPr>
      <w:r>
        <w:t>Contact page with contact details, map/location, inquiry form, and newsletter/updates subscription section.</w:t>
      </w:r>
    </w:p>
    <w:p w14:paraId="46E733DD" w14:textId="77777777" w:rsidR="009B3820" w:rsidRDefault="00000000">
      <w:pPr>
        <w:pStyle w:val="Heading2"/>
      </w:pPr>
      <w:r>
        <w:t>4.2 Admin Panel Modules</w:t>
      </w:r>
    </w:p>
    <w:p w14:paraId="2EBD8053" w14:textId="77777777" w:rsidR="009B3820" w:rsidRDefault="00000000">
      <w:pPr>
        <w:pStyle w:val="ListBullet"/>
        <w:spacing w:after="40"/>
      </w:pPr>
      <w:r>
        <w:t>Dashboard with content and publishing overview.</w:t>
      </w:r>
    </w:p>
    <w:p w14:paraId="36F0BE3A" w14:textId="77777777" w:rsidR="009B3820" w:rsidRDefault="00000000">
      <w:pPr>
        <w:pStyle w:val="ListBullet"/>
        <w:spacing w:after="40"/>
      </w:pPr>
      <w:r>
        <w:t>Page management with editable content blocks, section show/hide, reorder, and preview-before-publish workflow.</w:t>
      </w:r>
    </w:p>
    <w:p w14:paraId="4CBE9B40" w14:textId="77777777" w:rsidR="009B3820" w:rsidRDefault="00000000">
      <w:pPr>
        <w:pStyle w:val="ListBullet"/>
        <w:spacing w:after="40"/>
      </w:pPr>
      <w:r>
        <w:t>Feature controls for navigation visibility, homepage section visibility, and prioritization of highlighted content.</w:t>
      </w:r>
    </w:p>
    <w:p w14:paraId="4756BA78" w14:textId="77777777" w:rsidR="009B3820" w:rsidRDefault="00000000">
      <w:pPr>
        <w:pStyle w:val="ListBullet"/>
        <w:spacing w:after="40"/>
      </w:pPr>
      <w:proofErr w:type="spellStart"/>
      <w:r>
        <w:t>Programme</w:t>
      </w:r>
      <w:proofErr w:type="spellEnd"/>
      <w:r>
        <w:t xml:space="preserve"> management for education and training entries.</w:t>
      </w:r>
    </w:p>
    <w:p w14:paraId="653C6DBA" w14:textId="77777777" w:rsidR="009B3820" w:rsidRDefault="00000000">
      <w:pPr>
        <w:pStyle w:val="ListBullet"/>
        <w:spacing w:after="40"/>
      </w:pPr>
      <w:r>
        <w:t xml:space="preserve">Research management for </w:t>
      </w:r>
      <w:proofErr w:type="spellStart"/>
      <w:r>
        <w:t>centres</w:t>
      </w:r>
      <w:proofErr w:type="spellEnd"/>
      <w:r>
        <w:t>, hubs, projects, publications, reports, datasets, and related links.</w:t>
      </w:r>
    </w:p>
    <w:p w14:paraId="5A4A5422" w14:textId="77777777" w:rsidR="009B3820" w:rsidRDefault="00000000">
      <w:pPr>
        <w:pStyle w:val="ListBullet"/>
        <w:spacing w:after="40"/>
      </w:pPr>
      <w:r>
        <w:t>News, notices, events, and career opportunity management.</w:t>
      </w:r>
    </w:p>
    <w:p w14:paraId="708A74D7" w14:textId="77777777" w:rsidR="009B3820" w:rsidRDefault="00000000">
      <w:pPr>
        <w:pStyle w:val="ListBullet"/>
        <w:spacing w:after="40"/>
      </w:pPr>
      <w:r>
        <w:t>Media and document library management.</w:t>
      </w:r>
    </w:p>
    <w:p w14:paraId="0AB149CE" w14:textId="77777777" w:rsidR="009B3820" w:rsidRDefault="00000000">
      <w:pPr>
        <w:pStyle w:val="ListBullet"/>
        <w:spacing w:after="40"/>
      </w:pPr>
      <w:r>
        <w:t>Staff and faculty profile management including designated approval flow where required.</w:t>
      </w:r>
    </w:p>
    <w:p w14:paraId="4E691450" w14:textId="77777777" w:rsidR="009B3820" w:rsidRDefault="00000000">
      <w:pPr>
        <w:pStyle w:val="ListBullet"/>
        <w:spacing w:after="40"/>
      </w:pPr>
      <w:r>
        <w:t>User and role management for Super Admin, Editor, and Staff-level access.</w:t>
      </w:r>
    </w:p>
    <w:p w14:paraId="303D2EE9" w14:textId="77777777" w:rsidR="009B3820" w:rsidRDefault="00000000">
      <w:pPr>
        <w:pStyle w:val="Heading2"/>
      </w:pPr>
      <w:r>
        <w:t>4.3 Controlled Advanced Capability</w:t>
      </w:r>
    </w:p>
    <w:p w14:paraId="363D5F10" w14:textId="77777777" w:rsidR="009B3820" w:rsidRDefault="00000000">
      <w:pPr>
        <w:spacing w:after="100" w:line="283" w:lineRule="auto"/>
      </w:pPr>
      <w:r>
        <w:t>The requirement document mentions AI-integrated search. To control delivery cost and project risk, the proposal recommends a phased implementation-ready architecture: the first release should establish a high-quality structured search foundation with indexing, tagging, filtering, and content-type search, while keeping the architecture ready for future semantic enhancement.</w:t>
      </w:r>
    </w:p>
    <w:p w14:paraId="6B74A80D" w14:textId="77777777" w:rsidR="009B3820" w:rsidRDefault="00000000">
      <w:pPr>
        <w:pStyle w:val="Heading1"/>
      </w:pPr>
      <w:r>
        <w:t>5. Proposed Technical Approach</w:t>
      </w:r>
    </w:p>
    <w:p w14:paraId="755FE03F" w14:textId="77777777" w:rsidR="009B3820" w:rsidRDefault="00000000">
      <w:pPr>
        <w:pStyle w:val="ListNumber"/>
      </w:pPr>
      <w:r>
        <w:t>Discovery and planning: confirm sitemap, content model, user journeys, page inventory, approval flow, and migration approach.</w:t>
      </w:r>
    </w:p>
    <w:p w14:paraId="7A2AD5E2" w14:textId="77777777" w:rsidR="009B3820" w:rsidRDefault="00000000">
      <w:pPr>
        <w:pStyle w:val="ListNumber"/>
      </w:pPr>
      <w:r>
        <w:t>UX and UI design: create responsive design system, page templates, reusable components, and approved interface direction aligned with BRAC JPGSPH branding.</w:t>
      </w:r>
    </w:p>
    <w:p w14:paraId="585C28D3" w14:textId="77777777" w:rsidR="009B3820" w:rsidRDefault="00000000">
      <w:pPr>
        <w:pStyle w:val="ListNumber"/>
      </w:pPr>
      <w:r>
        <w:lastRenderedPageBreak/>
        <w:t>Solution architecture and setup: establish development, staging, and production environments with secure baseline configuration.</w:t>
      </w:r>
    </w:p>
    <w:p w14:paraId="62970BE1" w14:textId="77777777" w:rsidR="009B3820" w:rsidRDefault="00000000">
      <w:pPr>
        <w:pStyle w:val="ListNumber"/>
      </w:pPr>
      <w:r>
        <w:t>Backend and admin development: implement content structures, workflows, role-based permissions, media/document handling, and admin controls.</w:t>
      </w:r>
    </w:p>
    <w:p w14:paraId="57AF9FC9" w14:textId="77777777" w:rsidR="009B3820" w:rsidRDefault="00000000">
      <w:pPr>
        <w:pStyle w:val="ListNumber"/>
      </w:pPr>
      <w:r>
        <w:t>Frontend development: build responsive pages and dynamic content rendering based on CMS-managed structures.</w:t>
      </w:r>
    </w:p>
    <w:p w14:paraId="0791D530" w14:textId="77777777" w:rsidR="009B3820" w:rsidRDefault="00000000">
      <w:pPr>
        <w:pStyle w:val="ListNumber"/>
      </w:pPr>
      <w:r>
        <w:t>Data/content migration support: map existing content, documents, staff profiles, and publication-related assets into the new structure as applicable.</w:t>
      </w:r>
    </w:p>
    <w:p w14:paraId="00AC4CE3" w14:textId="77777777" w:rsidR="009B3820" w:rsidRDefault="00000000">
      <w:pPr>
        <w:pStyle w:val="ListNumber"/>
      </w:pPr>
      <w:r>
        <w:t xml:space="preserve">Testing and hardening: </w:t>
      </w:r>
      <w:proofErr w:type="gramStart"/>
      <w:r>
        <w:t>run</w:t>
      </w:r>
      <w:proofErr w:type="gramEnd"/>
      <w:r>
        <w:t xml:space="preserve"> multi-level QA, regression, access control checks, performance validation, and vulnerability-focused review.</w:t>
      </w:r>
    </w:p>
    <w:p w14:paraId="6D0E47A6" w14:textId="77777777" w:rsidR="009B3820" w:rsidRDefault="00000000">
      <w:pPr>
        <w:pStyle w:val="ListNumber"/>
      </w:pPr>
      <w:r>
        <w:t>Deployment and stabilization: execute controlled go-live with production checks, indexing readiness, analytics setup, monitoring, and post-launch stabilization.</w:t>
      </w:r>
    </w:p>
    <w:p w14:paraId="41EF5C8F" w14:textId="77777777" w:rsidR="009B3820" w:rsidRDefault="00000000">
      <w:pPr>
        <w:pStyle w:val="Heading1"/>
      </w:pPr>
      <w:r>
        <w:t>7. Proposed Technical Stack</w:t>
      </w:r>
    </w:p>
    <w:tbl>
      <w:tblPr>
        <w:tblStyle w:val="TableGrid"/>
        <w:tblW w:w="10017" w:type="dxa"/>
        <w:jc w:val="center"/>
        <w:tblLayout w:type="fixed"/>
        <w:tblLook w:val="04A0" w:firstRow="1" w:lastRow="0" w:firstColumn="1" w:lastColumn="0" w:noHBand="0" w:noVBand="1"/>
      </w:tblPr>
      <w:tblGrid>
        <w:gridCol w:w="2385"/>
        <w:gridCol w:w="3312"/>
        <w:gridCol w:w="4320"/>
      </w:tblGrid>
      <w:tr w:rsidR="009B3820" w14:paraId="54C45D20" w14:textId="77777777" w:rsidTr="00BE349F">
        <w:trPr>
          <w:jc w:val="center"/>
        </w:trPr>
        <w:tc>
          <w:tcPr>
            <w:tcW w:w="2385" w:type="dxa"/>
            <w:shd w:val="clear" w:color="auto" w:fill="D9EAF7"/>
          </w:tcPr>
          <w:p w14:paraId="16BEB344" w14:textId="77777777" w:rsidR="009B3820" w:rsidRDefault="00000000">
            <w:pPr>
              <w:jc w:val="center"/>
            </w:pPr>
            <w:r>
              <w:rPr>
                <w:b/>
              </w:rPr>
              <w:t>Layer</w:t>
            </w:r>
          </w:p>
        </w:tc>
        <w:tc>
          <w:tcPr>
            <w:tcW w:w="3312" w:type="dxa"/>
            <w:shd w:val="clear" w:color="auto" w:fill="D9EAF7"/>
          </w:tcPr>
          <w:p w14:paraId="2CEFFEF6" w14:textId="77777777" w:rsidR="009B3820" w:rsidRDefault="00000000">
            <w:pPr>
              <w:jc w:val="center"/>
            </w:pPr>
            <w:r>
              <w:rPr>
                <w:b/>
              </w:rPr>
              <w:t>Recommended Stack</w:t>
            </w:r>
          </w:p>
        </w:tc>
        <w:tc>
          <w:tcPr>
            <w:tcW w:w="4320" w:type="dxa"/>
            <w:shd w:val="clear" w:color="auto" w:fill="D9EAF7"/>
          </w:tcPr>
          <w:p w14:paraId="0E14F33E" w14:textId="77777777" w:rsidR="009B3820" w:rsidRDefault="00000000">
            <w:pPr>
              <w:jc w:val="center"/>
            </w:pPr>
            <w:r>
              <w:rPr>
                <w:b/>
              </w:rPr>
              <w:t>Rationale</w:t>
            </w:r>
          </w:p>
        </w:tc>
      </w:tr>
      <w:tr w:rsidR="009B3820" w14:paraId="42A288AA" w14:textId="77777777" w:rsidTr="00BE349F">
        <w:trPr>
          <w:jc w:val="center"/>
        </w:trPr>
        <w:tc>
          <w:tcPr>
            <w:tcW w:w="2385" w:type="dxa"/>
          </w:tcPr>
          <w:p w14:paraId="0C357908" w14:textId="77777777" w:rsidR="009B3820" w:rsidRDefault="00000000">
            <w:r>
              <w:t>Frontend</w:t>
            </w:r>
          </w:p>
        </w:tc>
        <w:tc>
          <w:tcPr>
            <w:tcW w:w="3312" w:type="dxa"/>
          </w:tcPr>
          <w:p w14:paraId="7A70EAAA" w14:textId="77777777" w:rsidR="009B3820" w:rsidRDefault="00000000">
            <w:r>
              <w:t>Next.js / React</w:t>
            </w:r>
          </w:p>
        </w:tc>
        <w:tc>
          <w:tcPr>
            <w:tcW w:w="4320" w:type="dxa"/>
          </w:tcPr>
          <w:p w14:paraId="58E775E4" w14:textId="77777777" w:rsidR="009B3820" w:rsidRDefault="00000000">
            <w:r>
              <w:t>Modern, high-performance responsive frontend with strong SEO support and reusable component architecture.</w:t>
            </w:r>
          </w:p>
        </w:tc>
      </w:tr>
      <w:tr w:rsidR="009B3820" w14:paraId="06CFC303" w14:textId="77777777" w:rsidTr="00BE349F">
        <w:trPr>
          <w:jc w:val="center"/>
        </w:trPr>
        <w:tc>
          <w:tcPr>
            <w:tcW w:w="2385" w:type="dxa"/>
          </w:tcPr>
          <w:p w14:paraId="7061BD9E" w14:textId="77777777" w:rsidR="009B3820" w:rsidRDefault="00000000">
            <w:r>
              <w:t>Backend / CMS</w:t>
            </w:r>
          </w:p>
        </w:tc>
        <w:tc>
          <w:tcPr>
            <w:tcW w:w="3312" w:type="dxa"/>
          </w:tcPr>
          <w:p w14:paraId="70B44AC2" w14:textId="77777777" w:rsidR="009B3820" w:rsidRDefault="00000000">
            <w:r>
              <w:t>Laravel</w:t>
            </w:r>
          </w:p>
        </w:tc>
        <w:tc>
          <w:tcPr>
            <w:tcW w:w="4320" w:type="dxa"/>
          </w:tcPr>
          <w:p w14:paraId="4FA4F820" w14:textId="77777777" w:rsidR="009B3820" w:rsidRDefault="00000000">
            <w:r>
              <w:t>Well-suited for secure admin panels, content workflows, role-based access, and maintainable custom website backends.</w:t>
            </w:r>
          </w:p>
        </w:tc>
      </w:tr>
      <w:tr w:rsidR="009B3820" w14:paraId="4209FF07" w14:textId="77777777" w:rsidTr="00BE349F">
        <w:trPr>
          <w:jc w:val="center"/>
        </w:trPr>
        <w:tc>
          <w:tcPr>
            <w:tcW w:w="2385" w:type="dxa"/>
          </w:tcPr>
          <w:p w14:paraId="6B790654" w14:textId="77777777" w:rsidR="009B3820" w:rsidRDefault="00000000">
            <w:r>
              <w:t>Database</w:t>
            </w:r>
          </w:p>
        </w:tc>
        <w:tc>
          <w:tcPr>
            <w:tcW w:w="3312" w:type="dxa"/>
          </w:tcPr>
          <w:p w14:paraId="1CF4C638" w14:textId="77777777" w:rsidR="009B3820" w:rsidRDefault="00000000">
            <w:r>
              <w:t>MySQL or PostgreSQL</w:t>
            </w:r>
          </w:p>
        </w:tc>
        <w:tc>
          <w:tcPr>
            <w:tcW w:w="4320" w:type="dxa"/>
          </w:tcPr>
          <w:p w14:paraId="75651600" w14:textId="77777777" w:rsidR="009B3820" w:rsidRDefault="00000000">
            <w:r>
              <w:t>Reliable relational storage for structured website content, users, roles, metadata, and logs.</w:t>
            </w:r>
          </w:p>
        </w:tc>
      </w:tr>
      <w:tr w:rsidR="009B3820" w14:paraId="1FC5A4B1" w14:textId="77777777" w:rsidTr="00BE349F">
        <w:trPr>
          <w:jc w:val="center"/>
        </w:trPr>
        <w:tc>
          <w:tcPr>
            <w:tcW w:w="2385" w:type="dxa"/>
          </w:tcPr>
          <w:p w14:paraId="1489814B" w14:textId="77777777" w:rsidR="009B3820" w:rsidRDefault="00000000">
            <w:r>
              <w:t>Admin UI</w:t>
            </w:r>
          </w:p>
        </w:tc>
        <w:tc>
          <w:tcPr>
            <w:tcW w:w="3312" w:type="dxa"/>
          </w:tcPr>
          <w:p w14:paraId="7A31D43D" w14:textId="77777777" w:rsidR="009B3820" w:rsidRDefault="00000000">
            <w:r>
              <w:t>Laravel Blade or React-based admin interface</w:t>
            </w:r>
          </w:p>
        </w:tc>
        <w:tc>
          <w:tcPr>
            <w:tcW w:w="4320" w:type="dxa"/>
          </w:tcPr>
          <w:p w14:paraId="64A818A0" w14:textId="77777777" w:rsidR="009B3820" w:rsidRDefault="00000000">
            <w:r>
              <w:t>Supports a practical and maintainable admin experience without unnecessary overhead.</w:t>
            </w:r>
          </w:p>
        </w:tc>
      </w:tr>
      <w:tr w:rsidR="009B3820" w14:paraId="39A473FD" w14:textId="77777777" w:rsidTr="00BE349F">
        <w:trPr>
          <w:jc w:val="center"/>
        </w:trPr>
        <w:tc>
          <w:tcPr>
            <w:tcW w:w="2385" w:type="dxa"/>
          </w:tcPr>
          <w:p w14:paraId="7C4BE9B9" w14:textId="77777777" w:rsidR="009B3820" w:rsidRDefault="00000000">
            <w:r>
              <w:t>Search Foundation</w:t>
            </w:r>
          </w:p>
        </w:tc>
        <w:tc>
          <w:tcPr>
            <w:tcW w:w="3312" w:type="dxa"/>
          </w:tcPr>
          <w:p w14:paraId="07524CBB" w14:textId="77777777" w:rsidR="009B3820" w:rsidRDefault="00000000">
            <w:r>
              <w:t>Structured full-site search with metadata indexing</w:t>
            </w:r>
          </w:p>
        </w:tc>
        <w:tc>
          <w:tcPr>
            <w:tcW w:w="4320" w:type="dxa"/>
          </w:tcPr>
          <w:p w14:paraId="7B565269" w14:textId="77777777" w:rsidR="009B3820" w:rsidRDefault="00000000">
            <w:r>
              <w:t>Delivers controlled search capability first, while preserving future AI-search extensibility.</w:t>
            </w:r>
          </w:p>
        </w:tc>
      </w:tr>
      <w:tr w:rsidR="009B3820" w14:paraId="60040F2D" w14:textId="77777777" w:rsidTr="00BE349F">
        <w:trPr>
          <w:jc w:val="center"/>
        </w:trPr>
        <w:tc>
          <w:tcPr>
            <w:tcW w:w="2385" w:type="dxa"/>
          </w:tcPr>
          <w:p w14:paraId="750295D6" w14:textId="77777777" w:rsidR="009B3820" w:rsidRDefault="00000000">
            <w:r>
              <w:t>File Storage</w:t>
            </w:r>
          </w:p>
        </w:tc>
        <w:tc>
          <w:tcPr>
            <w:tcW w:w="3312" w:type="dxa"/>
          </w:tcPr>
          <w:p w14:paraId="7F3B2647" w14:textId="77777777" w:rsidR="009B3820" w:rsidRDefault="00000000">
            <w:r>
              <w:t>Secure object/file storage with backup policy</w:t>
            </w:r>
          </w:p>
        </w:tc>
        <w:tc>
          <w:tcPr>
            <w:tcW w:w="4320" w:type="dxa"/>
          </w:tcPr>
          <w:p w14:paraId="1B387598" w14:textId="77777777" w:rsidR="009B3820" w:rsidRDefault="00000000">
            <w:r>
              <w:t>Supports documents, reports, images, and publication assets.</w:t>
            </w:r>
          </w:p>
        </w:tc>
      </w:tr>
      <w:tr w:rsidR="009B3820" w14:paraId="587424F5" w14:textId="77777777" w:rsidTr="00BE349F">
        <w:trPr>
          <w:jc w:val="center"/>
        </w:trPr>
        <w:tc>
          <w:tcPr>
            <w:tcW w:w="2385" w:type="dxa"/>
          </w:tcPr>
          <w:p w14:paraId="16C70BB7" w14:textId="77777777" w:rsidR="009B3820" w:rsidRDefault="00000000">
            <w:r>
              <w:t>Hosting</w:t>
            </w:r>
          </w:p>
        </w:tc>
        <w:tc>
          <w:tcPr>
            <w:tcW w:w="3312" w:type="dxa"/>
          </w:tcPr>
          <w:p w14:paraId="6D192134" w14:textId="77777777" w:rsidR="009B3820" w:rsidRDefault="00000000">
            <w:r>
              <w:t>Cloud VM or managed Linux server with separate staging and production</w:t>
            </w:r>
          </w:p>
        </w:tc>
        <w:tc>
          <w:tcPr>
            <w:tcW w:w="4320" w:type="dxa"/>
          </w:tcPr>
          <w:p w14:paraId="781BAACB" w14:textId="77777777" w:rsidR="009B3820" w:rsidRDefault="00000000">
            <w:r>
              <w:t>Supports secure rebuild, role separation, backup, and controlled deployment.</w:t>
            </w:r>
          </w:p>
        </w:tc>
      </w:tr>
      <w:tr w:rsidR="009B3820" w14:paraId="7D77B2BF" w14:textId="77777777" w:rsidTr="00BE349F">
        <w:trPr>
          <w:jc w:val="center"/>
        </w:trPr>
        <w:tc>
          <w:tcPr>
            <w:tcW w:w="2385" w:type="dxa"/>
          </w:tcPr>
          <w:p w14:paraId="7ABAA48A" w14:textId="77777777" w:rsidR="009B3820" w:rsidRDefault="00000000">
            <w:r>
              <w:t>Security Controls</w:t>
            </w:r>
          </w:p>
        </w:tc>
        <w:tc>
          <w:tcPr>
            <w:tcW w:w="3312" w:type="dxa"/>
          </w:tcPr>
          <w:p w14:paraId="654744A8" w14:textId="77777777" w:rsidR="009B3820" w:rsidRDefault="00000000">
            <w:r>
              <w:t>WAF, SSL, MFA/2FA for admin, audit logs, backup and restore routines</w:t>
            </w:r>
          </w:p>
        </w:tc>
        <w:tc>
          <w:tcPr>
            <w:tcW w:w="4320" w:type="dxa"/>
          </w:tcPr>
          <w:p w14:paraId="7A21CB0D" w14:textId="77777777" w:rsidR="009B3820" w:rsidRDefault="00000000">
            <w:r>
              <w:t>Directly aligned with the security recovery objectives.</w:t>
            </w:r>
          </w:p>
        </w:tc>
      </w:tr>
    </w:tbl>
    <w:p w14:paraId="3AEF6E86" w14:textId="77777777" w:rsidR="009E7812" w:rsidRDefault="009E7812" w:rsidP="009E7812">
      <w:pPr>
        <w:pStyle w:val="Heading1"/>
      </w:pPr>
    </w:p>
    <w:p w14:paraId="734B8EC2" w14:textId="77777777" w:rsidR="009E7812" w:rsidRDefault="009E7812">
      <w:pPr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</w:pPr>
      <w:r>
        <w:br w:type="page"/>
      </w:r>
    </w:p>
    <w:p w14:paraId="6CD75F98" w14:textId="0E6FD503" w:rsidR="009E7812" w:rsidRDefault="009E7812" w:rsidP="009E7812">
      <w:pPr>
        <w:pStyle w:val="Heading1"/>
      </w:pPr>
      <w:r>
        <w:lastRenderedPageBreak/>
        <w:t>6. Development Methodology</w:t>
      </w:r>
    </w:p>
    <w:p w14:paraId="1D7B34FE" w14:textId="77777777" w:rsidR="009E7812" w:rsidRDefault="009E7812" w:rsidP="009E7812">
      <w:pPr>
        <w:spacing w:after="100" w:line="283" w:lineRule="auto"/>
      </w:pPr>
      <w:r>
        <w:t>A structured Agile delivery model is recommended for this project, using short sprints with milestone-based reviews. This approach is appropriate because the website contains a broad range of institutional content types and administrative workflows, while also requiring close review of design, content structure, security, and approval logic.</w:t>
      </w:r>
    </w:p>
    <w:tbl>
      <w:tblPr>
        <w:tblStyle w:val="TableGrid"/>
        <w:tblW w:w="9999" w:type="dxa"/>
        <w:jc w:val="center"/>
        <w:tblLayout w:type="fixed"/>
        <w:tblLook w:val="04A0" w:firstRow="1" w:lastRow="0" w:firstColumn="1" w:lastColumn="0" w:noHBand="0" w:noVBand="1"/>
      </w:tblPr>
      <w:tblGrid>
        <w:gridCol w:w="1755"/>
        <w:gridCol w:w="2484"/>
        <w:gridCol w:w="2880"/>
        <w:gridCol w:w="2880"/>
      </w:tblGrid>
      <w:tr w:rsidR="009E7812" w14:paraId="58F422FC" w14:textId="77777777" w:rsidTr="00AD1AFC">
        <w:trPr>
          <w:jc w:val="center"/>
        </w:trPr>
        <w:tc>
          <w:tcPr>
            <w:tcW w:w="1755" w:type="dxa"/>
            <w:shd w:val="clear" w:color="auto" w:fill="D9EAF7"/>
          </w:tcPr>
          <w:p w14:paraId="1AACC7F9" w14:textId="77777777" w:rsidR="009E7812" w:rsidRDefault="009E7812" w:rsidP="00AD1AFC">
            <w:pPr>
              <w:jc w:val="center"/>
            </w:pPr>
            <w:r>
              <w:rPr>
                <w:b/>
              </w:rPr>
              <w:t>Sprint</w:t>
            </w:r>
          </w:p>
        </w:tc>
        <w:tc>
          <w:tcPr>
            <w:tcW w:w="2484" w:type="dxa"/>
            <w:shd w:val="clear" w:color="auto" w:fill="D9EAF7"/>
          </w:tcPr>
          <w:p w14:paraId="71804ACF" w14:textId="77777777" w:rsidR="009E7812" w:rsidRDefault="009E7812" w:rsidP="00AD1AFC">
            <w:pPr>
              <w:jc w:val="center"/>
            </w:pPr>
            <w:r>
              <w:rPr>
                <w:b/>
              </w:rPr>
              <w:t>Focus</w:t>
            </w:r>
          </w:p>
        </w:tc>
        <w:tc>
          <w:tcPr>
            <w:tcW w:w="2880" w:type="dxa"/>
            <w:shd w:val="clear" w:color="auto" w:fill="D9EAF7"/>
          </w:tcPr>
          <w:p w14:paraId="61C2DF9B" w14:textId="77777777" w:rsidR="009E7812" w:rsidRDefault="009E7812" w:rsidP="00AD1AFC">
            <w:pPr>
              <w:jc w:val="center"/>
            </w:pPr>
            <w:r>
              <w:rPr>
                <w:b/>
              </w:rPr>
              <w:t>Primary Output</w:t>
            </w:r>
          </w:p>
        </w:tc>
        <w:tc>
          <w:tcPr>
            <w:tcW w:w="2880" w:type="dxa"/>
            <w:shd w:val="clear" w:color="auto" w:fill="D9EAF7"/>
          </w:tcPr>
          <w:p w14:paraId="0C09399E" w14:textId="77777777" w:rsidR="009E7812" w:rsidRDefault="009E7812" w:rsidP="00AD1AFC">
            <w:pPr>
              <w:jc w:val="center"/>
            </w:pPr>
            <w:r>
              <w:rPr>
                <w:b/>
              </w:rPr>
              <w:t>Review Point</w:t>
            </w:r>
          </w:p>
        </w:tc>
      </w:tr>
      <w:tr w:rsidR="009E7812" w14:paraId="338F51E1" w14:textId="77777777" w:rsidTr="00AD1AFC">
        <w:trPr>
          <w:jc w:val="center"/>
        </w:trPr>
        <w:tc>
          <w:tcPr>
            <w:tcW w:w="1755" w:type="dxa"/>
          </w:tcPr>
          <w:p w14:paraId="28EF0D6B" w14:textId="77777777" w:rsidR="009E7812" w:rsidRDefault="009E7812" w:rsidP="00AD1AFC">
            <w:r>
              <w:t>1</w:t>
            </w:r>
          </w:p>
        </w:tc>
        <w:tc>
          <w:tcPr>
            <w:tcW w:w="2484" w:type="dxa"/>
          </w:tcPr>
          <w:p w14:paraId="75E27C9D" w14:textId="77777777" w:rsidR="009E7812" w:rsidRDefault="009E7812" w:rsidP="00AD1AFC">
            <w:r>
              <w:t>Discovery</w:t>
            </w:r>
          </w:p>
        </w:tc>
        <w:tc>
          <w:tcPr>
            <w:tcW w:w="2880" w:type="dxa"/>
          </w:tcPr>
          <w:p w14:paraId="0CD37C76" w14:textId="77777777" w:rsidR="009E7812" w:rsidRDefault="009E7812" w:rsidP="00AD1AFC">
            <w:r>
              <w:t>Sitemap, content model, feature confirmation, wireframe direction</w:t>
            </w:r>
          </w:p>
        </w:tc>
        <w:tc>
          <w:tcPr>
            <w:tcW w:w="2880" w:type="dxa"/>
          </w:tcPr>
          <w:p w14:paraId="285A8439" w14:textId="77777777" w:rsidR="009E7812" w:rsidRDefault="009E7812" w:rsidP="00AD1AFC">
            <w:r>
              <w:t>Requirement and structure approval</w:t>
            </w:r>
          </w:p>
        </w:tc>
      </w:tr>
      <w:tr w:rsidR="009E7812" w14:paraId="6DB27BF0" w14:textId="77777777" w:rsidTr="00AD1AFC">
        <w:trPr>
          <w:jc w:val="center"/>
        </w:trPr>
        <w:tc>
          <w:tcPr>
            <w:tcW w:w="1755" w:type="dxa"/>
          </w:tcPr>
          <w:p w14:paraId="1C44F00B" w14:textId="77777777" w:rsidR="009E7812" w:rsidRDefault="009E7812" w:rsidP="00AD1AFC">
            <w:r>
              <w:t>2</w:t>
            </w:r>
          </w:p>
        </w:tc>
        <w:tc>
          <w:tcPr>
            <w:tcW w:w="2484" w:type="dxa"/>
          </w:tcPr>
          <w:p w14:paraId="1BB99E87" w14:textId="77777777" w:rsidR="009E7812" w:rsidRDefault="009E7812" w:rsidP="00AD1AFC">
            <w:r>
              <w:t>Design</w:t>
            </w:r>
          </w:p>
        </w:tc>
        <w:tc>
          <w:tcPr>
            <w:tcW w:w="2880" w:type="dxa"/>
          </w:tcPr>
          <w:p w14:paraId="3B03744A" w14:textId="77777777" w:rsidR="009E7812" w:rsidRDefault="009E7812" w:rsidP="00AD1AFC">
            <w:r>
              <w:t>UI kit, key page designs, responsive patterns</w:t>
            </w:r>
          </w:p>
        </w:tc>
        <w:tc>
          <w:tcPr>
            <w:tcW w:w="2880" w:type="dxa"/>
          </w:tcPr>
          <w:p w14:paraId="0E910D28" w14:textId="77777777" w:rsidR="009E7812" w:rsidRDefault="009E7812" w:rsidP="00AD1AFC">
            <w:r>
              <w:t>Design approval</w:t>
            </w:r>
          </w:p>
        </w:tc>
      </w:tr>
      <w:tr w:rsidR="009E7812" w14:paraId="0807F89B" w14:textId="77777777" w:rsidTr="00AD1AFC">
        <w:trPr>
          <w:jc w:val="center"/>
        </w:trPr>
        <w:tc>
          <w:tcPr>
            <w:tcW w:w="1755" w:type="dxa"/>
          </w:tcPr>
          <w:p w14:paraId="7349A02B" w14:textId="77777777" w:rsidR="009E7812" w:rsidRDefault="009E7812" w:rsidP="00AD1AFC">
            <w:r>
              <w:t>3-4</w:t>
            </w:r>
          </w:p>
        </w:tc>
        <w:tc>
          <w:tcPr>
            <w:tcW w:w="2484" w:type="dxa"/>
          </w:tcPr>
          <w:p w14:paraId="6A9286BB" w14:textId="77777777" w:rsidR="009E7812" w:rsidRDefault="009E7812" w:rsidP="00AD1AFC">
            <w:r>
              <w:t>Build</w:t>
            </w:r>
          </w:p>
        </w:tc>
        <w:tc>
          <w:tcPr>
            <w:tcW w:w="2880" w:type="dxa"/>
          </w:tcPr>
          <w:p w14:paraId="1247B08B" w14:textId="77777777" w:rsidR="009E7812" w:rsidRDefault="009E7812" w:rsidP="00AD1AFC">
            <w:r>
              <w:t>CMS/admin, public frontend, integrations, role controls</w:t>
            </w:r>
          </w:p>
        </w:tc>
        <w:tc>
          <w:tcPr>
            <w:tcW w:w="2880" w:type="dxa"/>
          </w:tcPr>
          <w:p w14:paraId="634C7A98" w14:textId="77777777" w:rsidR="009E7812" w:rsidRDefault="009E7812" w:rsidP="00AD1AFC">
            <w:r>
              <w:t>Sprint demos</w:t>
            </w:r>
          </w:p>
        </w:tc>
      </w:tr>
      <w:tr w:rsidR="009E7812" w14:paraId="13F854F9" w14:textId="77777777" w:rsidTr="00AD1AFC">
        <w:trPr>
          <w:jc w:val="center"/>
        </w:trPr>
        <w:tc>
          <w:tcPr>
            <w:tcW w:w="1755" w:type="dxa"/>
          </w:tcPr>
          <w:p w14:paraId="34D90E8D" w14:textId="77777777" w:rsidR="009E7812" w:rsidRDefault="009E7812" w:rsidP="00AD1AFC">
            <w:r>
              <w:t>5</w:t>
            </w:r>
          </w:p>
        </w:tc>
        <w:tc>
          <w:tcPr>
            <w:tcW w:w="2484" w:type="dxa"/>
          </w:tcPr>
          <w:p w14:paraId="06101290" w14:textId="77777777" w:rsidR="009E7812" w:rsidRDefault="009E7812" w:rsidP="00AD1AFC">
            <w:r>
              <w:t xml:space="preserve">QA </w:t>
            </w:r>
          </w:p>
        </w:tc>
        <w:tc>
          <w:tcPr>
            <w:tcW w:w="2880" w:type="dxa"/>
          </w:tcPr>
          <w:p w14:paraId="31A4E1E6" w14:textId="77777777" w:rsidR="009E7812" w:rsidRDefault="009E7812" w:rsidP="00AD1AFC">
            <w:r>
              <w:t>Fixes, validation, training prep, deployment checklist</w:t>
            </w:r>
          </w:p>
        </w:tc>
        <w:tc>
          <w:tcPr>
            <w:tcW w:w="2880" w:type="dxa"/>
          </w:tcPr>
          <w:p w14:paraId="1D7B0841" w14:textId="77777777" w:rsidR="009E7812" w:rsidRDefault="009E7812" w:rsidP="00AD1AFC">
            <w:r>
              <w:t>QA sign-off</w:t>
            </w:r>
          </w:p>
        </w:tc>
      </w:tr>
      <w:tr w:rsidR="009E7812" w14:paraId="125CF372" w14:textId="77777777" w:rsidTr="00AD1AFC">
        <w:trPr>
          <w:jc w:val="center"/>
        </w:trPr>
        <w:tc>
          <w:tcPr>
            <w:tcW w:w="1755" w:type="dxa"/>
          </w:tcPr>
          <w:p w14:paraId="38E08024" w14:textId="77777777" w:rsidR="009E7812" w:rsidRDefault="009E7812" w:rsidP="00AD1AFC">
            <w:r>
              <w:t>6</w:t>
            </w:r>
          </w:p>
        </w:tc>
        <w:tc>
          <w:tcPr>
            <w:tcW w:w="2484" w:type="dxa"/>
          </w:tcPr>
          <w:p w14:paraId="17A0BAF3" w14:textId="77777777" w:rsidR="009E7812" w:rsidRDefault="009E7812" w:rsidP="00AD1AFC">
            <w:r>
              <w:t>Go-Live</w:t>
            </w:r>
          </w:p>
        </w:tc>
        <w:tc>
          <w:tcPr>
            <w:tcW w:w="2880" w:type="dxa"/>
          </w:tcPr>
          <w:p w14:paraId="0C30B5E7" w14:textId="77777777" w:rsidR="009E7812" w:rsidRDefault="009E7812" w:rsidP="00AD1AFC">
            <w:r>
              <w:t>Production release and stabilization</w:t>
            </w:r>
          </w:p>
        </w:tc>
        <w:tc>
          <w:tcPr>
            <w:tcW w:w="2880" w:type="dxa"/>
          </w:tcPr>
          <w:p w14:paraId="43BF062E" w14:textId="77777777" w:rsidR="009E7812" w:rsidRDefault="009E7812" w:rsidP="00AD1AFC">
            <w:r>
              <w:t>Launch readiness review</w:t>
            </w:r>
          </w:p>
        </w:tc>
      </w:tr>
    </w:tbl>
    <w:p w14:paraId="7411417E" w14:textId="34B08AEF" w:rsidR="009B3820" w:rsidRDefault="009E7812">
      <w:pPr>
        <w:pStyle w:val="Heading1"/>
      </w:pPr>
      <w:r>
        <w:br/>
      </w:r>
      <w:r w:rsidR="00000000">
        <w:t>8. Security and Recovery-Oriented Build Strategy</w:t>
      </w:r>
    </w:p>
    <w:p w14:paraId="550A8592" w14:textId="77777777" w:rsidR="009B3820" w:rsidRDefault="00000000">
      <w:pPr>
        <w:spacing w:after="100" w:line="283" w:lineRule="auto"/>
      </w:pPr>
      <w:r>
        <w:t>Because the supplied security analysis identifies compromise through shell-level access, malware injection, persistence mechanisms, and residual risk, the redevelopment approach should embed security controls from the start rather than as a final add-on.</w:t>
      </w:r>
    </w:p>
    <w:p w14:paraId="0FB30331" w14:textId="77777777" w:rsidR="009B3820" w:rsidRDefault="00000000">
      <w:pPr>
        <w:pStyle w:val="ListBullet"/>
        <w:spacing w:after="40"/>
      </w:pPr>
      <w:r>
        <w:t>Provision a clean environment for development, staging, and production rather than reusing compromised assumptions.</w:t>
      </w:r>
    </w:p>
    <w:p w14:paraId="618E1769" w14:textId="77777777" w:rsidR="009B3820" w:rsidRDefault="00000000">
      <w:pPr>
        <w:pStyle w:val="ListBullet"/>
        <w:spacing w:after="40"/>
      </w:pPr>
      <w:r>
        <w:t>Separate staging and production to reduce deployment risk and improve validation discipline.</w:t>
      </w:r>
    </w:p>
    <w:p w14:paraId="23250238" w14:textId="77777777" w:rsidR="009B3820" w:rsidRDefault="00000000">
      <w:pPr>
        <w:pStyle w:val="ListBullet"/>
        <w:spacing w:after="40"/>
      </w:pPr>
      <w:r>
        <w:t>Implement strict role-based access and stronger administrative authentication, including 2FA for privileged users.</w:t>
      </w:r>
    </w:p>
    <w:p w14:paraId="5DD2E779" w14:textId="77777777" w:rsidR="009B3820" w:rsidRDefault="00000000">
      <w:pPr>
        <w:pStyle w:val="ListBullet"/>
        <w:spacing w:after="40"/>
      </w:pPr>
      <w:r>
        <w:t>Validate dependencies, plugins, and third-party integrations before production release.</w:t>
      </w:r>
    </w:p>
    <w:p w14:paraId="7F06F195" w14:textId="77777777" w:rsidR="009B3820" w:rsidRDefault="00000000">
      <w:pPr>
        <w:pStyle w:val="ListBullet"/>
        <w:spacing w:after="40"/>
      </w:pPr>
      <w:r>
        <w:t>Apply hardened server and application configuration, SSL, firewall/WAF, least-privilege principles, and backup/restore procedures.</w:t>
      </w:r>
    </w:p>
    <w:p w14:paraId="486EDF28" w14:textId="77777777" w:rsidR="009B3820" w:rsidRDefault="00000000">
      <w:pPr>
        <w:pStyle w:val="ListBullet"/>
        <w:spacing w:after="40"/>
      </w:pPr>
      <w:r>
        <w:t>Conduct vulnerability-focused review and deployment readiness verification before go-live.</w:t>
      </w:r>
    </w:p>
    <w:p w14:paraId="6073EF73" w14:textId="77777777" w:rsidR="009B3820" w:rsidRDefault="00000000">
      <w:pPr>
        <w:pStyle w:val="ListBullet"/>
        <w:spacing w:after="40"/>
      </w:pPr>
      <w:r>
        <w:t>Support post-launch monitoring, alerting, and stabilization to identify abnormal behavior early.</w:t>
      </w:r>
    </w:p>
    <w:p w14:paraId="3BE15708" w14:textId="77777777" w:rsidR="00E1229C" w:rsidRDefault="00E1229C">
      <w:pPr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</w:pPr>
      <w:r>
        <w:br w:type="page"/>
      </w:r>
    </w:p>
    <w:p w14:paraId="50A90071" w14:textId="73B32D64" w:rsidR="00E1229C" w:rsidRDefault="00E1229C" w:rsidP="00E1229C">
      <w:pPr>
        <w:pStyle w:val="Heading1"/>
      </w:pPr>
      <w:r>
        <w:lastRenderedPageBreak/>
        <w:t>9. Proposed Technical Diagrams</w:t>
      </w:r>
    </w:p>
    <w:p w14:paraId="7E82C2AB" w14:textId="77777777" w:rsidR="00E1229C" w:rsidRDefault="00E1229C" w:rsidP="00E1229C">
      <w:pPr>
        <w:spacing w:after="100" w:line="283" w:lineRule="auto"/>
      </w:pPr>
      <w:r>
        <w:t>The following diagrams are recommended to be included in the final submission to improve proposal clarity. Space has been reserved so that the visuals can be inserted later if required.</w:t>
      </w:r>
    </w:p>
    <w:p w14:paraId="79730F3B" w14:textId="77777777" w:rsidR="00E1229C" w:rsidRDefault="00E1229C" w:rsidP="00E1229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1229C" w14:paraId="2DDE272C" w14:textId="77777777" w:rsidTr="00BC0648">
        <w:trPr>
          <w:jc w:val="center"/>
        </w:trPr>
        <w:tc>
          <w:tcPr>
            <w:tcW w:w="993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EAF2F8"/>
          </w:tcPr>
          <w:p w14:paraId="4E1C470A" w14:textId="77777777" w:rsidR="00E1229C" w:rsidRDefault="00E1229C" w:rsidP="00BC0648">
            <w:pPr>
              <w:jc w:val="center"/>
            </w:pPr>
            <w:r>
              <w:rPr>
                <w:b/>
                <w:color w:val="1F4E79"/>
                <w:sz w:val="22"/>
              </w:rPr>
              <w:t>Figure 1. High-Level Solution Architecture</w:t>
            </w:r>
          </w:p>
        </w:tc>
      </w:tr>
      <w:tr w:rsidR="00E1229C" w14:paraId="6F5A68F0" w14:textId="77777777" w:rsidTr="00BC0648">
        <w:trPr>
          <w:jc w:val="center"/>
        </w:trPr>
        <w:tc>
          <w:tcPr>
            <w:tcW w:w="9936" w:type="dxa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 w14:paraId="3E9182F9" w14:textId="77777777" w:rsidR="00E1229C" w:rsidRDefault="00E1229C" w:rsidP="00BC0648">
            <w:pPr>
              <w:jc w:val="center"/>
            </w:pPr>
            <w:r>
              <w:rPr>
                <w:i/>
                <w:color w:val="6E6E6E"/>
                <w:sz w:val="22"/>
              </w:rPr>
              <w:br/>
            </w:r>
            <w:r>
              <w:rPr>
                <w:noProof/>
              </w:rPr>
              <w:drawing>
                <wp:inline distT="0" distB="0" distL="0" distR="0" wp14:anchorId="7BD5E2AA" wp14:editId="57659349">
                  <wp:extent cx="2133600" cy="4292663"/>
                  <wp:effectExtent l="0" t="0" r="0" b="0"/>
                  <wp:docPr id="847464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464620" name="Picture 8474646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056" cy="4295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78C143" w14:textId="1DE34D25" w:rsidR="00392F6A" w:rsidRDefault="00392F6A" w:rsidP="00E1229C"/>
    <w:p w14:paraId="34133E10" w14:textId="77777777" w:rsidR="00392F6A" w:rsidRDefault="00392F6A">
      <w:r>
        <w:br w:type="page"/>
      </w:r>
    </w:p>
    <w:p w14:paraId="62BD93FD" w14:textId="77777777" w:rsidR="00E1229C" w:rsidRDefault="00E1229C" w:rsidP="00E1229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1229C" w14:paraId="286BFDBC" w14:textId="77777777" w:rsidTr="00BC0648">
        <w:trPr>
          <w:jc w:val="center"/>
        </w:trPr>
        <w:tc>
          <w:tcPr>
            <w:tcW w:w="993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EAF2F8"/>
          </w:tcPr>
          <w:p w14:paraId="059B0DC5" w14:textId="77777777" w:rsidR="00E1229C" w:rsidRDefault="00E1229C" w:rsidP="00BC0648">
            <w:pPr>
              <w:jc w:val="center"/>
            </w:pPr>
            <w:r>
              <w:rPr>
                <w:b/>
                <w:color w:val="1F4E79"/>
                <w:sz w:val="22"/>
              </w:rPr>
              <w:t>Figure 2. Content Publishing and Approval Flow</w:t>
            </w:r>
          </w:p>
        </w:tc>
      </w:tr>
      <w:tr w:rsidR="00E1229C" w14:paraId="7AF36D71" w14:textId="77777777" w:rsidTr="00BC0648">
        <w:trPr>
          <w:jc w:val="center"/>
        </w:trPr>
        <w:tc>
          <w:tcPr>
            <w:tcW w:w="9936" w:type="dxa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 w14:paraId="44653D74" w14:textId="42238E90" w:rsidR="00E1229C" w:rsidRDefault="00E1229C" w:rsidP="00392F6A">
            <w:pPr>
              <w:jc w:val="center"/>
            </w:pPr>
            <w:r>
              <w:rPr>
                <w:i/>
                <w:color w:val="6E6E6E"/>
                <w:sz w:val="22"/>
              </w:rPr>
              <w:br/>
            </w:r>
            <w:r w:rsidR="00392F6A">
              <w:rPr>
                <w:noProof/>
              </w:rPr>
              <w:drawing>
                <wp:inline distT="0" distB="0" distL="0" distR="0" wp14:anchorId="6920FD1B" wp14:editId="28C77C8F">
                  <wp:extent cx="2673244" cy="5745480"/>
                  <wp:effectExtent l="0" t="0" r="0" b="7620"/>
                  <wp:docPr id="2427672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767202" name="Picture 24276720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080" cy="5753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BA943D" w14:textId="77777777" w:rsidR="00E1229C" w:rsidRDefault="00E1229C" w:rsidP="00E1229C"/>
    <w:p w14:paraId="5159BB44" w14:textId="77777777" w:rsidR="00E1229C" w:rsidRDefault="00E1229C">
      <w:pPr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</w:pPr>
      <w:r>
        <w:br w:type="page"/>
      </w:r>
    </w:p>
    <w:p w14:paraId="5AB5FA86" w14:textId="676EC018" w:rsidR="009B3820" w:rsidRDefault="00E1229C">
      <w:pPr>
        <w:pStyle w:val="Heading1"/>
      </w:pPr>
      <w:r>
        <w:lastRenderedPageBreak/>
        <w:t>10. Testing and Quality Assurance</w:t>
      </w:r>
    </w:p>
    <w:p w14:paraId="1066E8BF" w14:textId="77777777" w:rsidR="00B83679" w:rsidRDefault="00B83679" w:rsidP="00B83679">
      <w:pPr>
        <w:spacing w:after="100"/>
      </w:pPr>
      <w:r>
        <w:t>Testing will be conducted as an essential stream throughout the project, with specific emphasis on both website quality and post-incident assurance.</w:t>
      </w:r>
    </w:p>
    <w:p w14:paraId="56FB9923" w14:textId="77777777" w:rsidR="00B83679" w:rsidRDefault="00B83679" w:rsidP="00B83679">
      <w:pPr>
        <w:pStyle w:val="SubHeading"/>
      </w:pPr>
      <w:r>
        <w:t>9.1 QA coverage</w:t>
      </w:r>
    </w:p>
    <w:p w14:paraId="0D2EC4EF" w14:textId="77777777" w:rsidR="00B83679" w:rsidRDefault="00B83679" w:rsidP="00B83679">
      <w:pPr>
        <w:pStyle w:val="ListBullet"/>
        <w:spacing w:after="40" w:line="269" w:lineRule="auto"/>
      </w:pPr>
      <w:r>
        <w:t>Functional testing for all approved public website modules and content workflows.</w:t>
      </w:r>
    </w:p>
    <w:p w14:paraId="5645C9E8" w14:textId="77777777" w:rsidR="00B83679" w:rsidRDefault="00B83679" w:rsidP="00B83679">
      <w:pPr>
        <w:pStyle w:val="ListBullet"/>
        <w:spacing w:after="40" w:line="269" w:lineRule="auto"/>
      </w:pPr>
      <w:r>
        <w:t xml:space="preserve">Cross-browser and responsive testing for major </w:t>
      </w:r>
      <w:proofErr w:type="gramStart"/>
      <w:r>
        <w:t>desktop</w:t>
      </w:r>
      <w:proofErr w:type="gramEnd"/>
      <w:r>
        <w:t xml:space="preserve">, </w:t>
      </w:r>
      <w:proofErr w:type="gramStart"/>
      <w:r>
        <w:t>tablet</w:t>
      </w:r>
      <w:proofErr w:type="gramEnd"/>
      <w:r>
        <w:t>, and mobile breakpoints.</w:t>
      </w:r>
    </w:p>
    <w:p w14:paraId="4E5FB541" w14:textId="77777777" w:rsidR="00B83679" w:rsidRDefault="00B83679" w:rsidP="00B83679">
      <w:pPr>
        <w:pStyle w:val="ListBullet"/>
        <w:spacing w:after="40" w:line="269" w:lineRule="auto"/>
      </w:pPr>
      <w:r>
        <w:t>Regression testing to ensure retained pages and retained admin functionality remain stable.</w:t>
      </w:r>
    </w:p>
    <w:p w14:paraId="48B94EA3" w14:textId="77777777" w:rsidR="00B83679" w:rsidRDefault="00B83679" w:rsidP="00B83679">
      <w:pPr>
        <w:pStyle w:val="ListBullet"/>
        <w:spacing w:after="40" w:line="269" w:lineRule="auto"/>
      </w:pPr>
      <w:r>
        <w:t xml:space="preserve">Content management validation </w:t>
      </w:r>
      <w:proofErr w:type="gramStart"/>
      <w:r>
        <w:t>including</w:t>
      </w:r>
      <w:proofErr w:type="gramEnd"/>
      <w:r>
        <w:t xml:space="preserve"> role-based actions and approval steps.</w:t>
      </w:r>
    </w:p>
    <w:p w14:paraId="080A9CC2" w14:textId="77777777" w:rsidR="00B83679" w:rsidRDefault="00B83679" w:rsidP="00B83679">
      <w:pPr>
        <w:pStyle w:val="ListBullet"/>
        <w:spacing w:after="40" w:line="269" w:lineRule="auto"/>
      </w:pPr>
      <w:proofErr w:type="gramStart"/>
      <w:r>
        <w:t>Form</w:t>
      </w:r>
      <w:proofErr w:type="gramEnd"/>
      <w:r>
        <w:t xml:space="preserve"> validation testing for contact, enquiry, and subscription-related flows where applicable.</w:t>
      </w:r>
    </w:p>
    <w:p w14:paraId="1A2C7447" w14:textId="77777777" w:rsidR="00B83679" w:rsidRDefault="00B83679" w:rsidP="00B83679">
      <w:pPr>
        <w:pStyle w:val="ListBullet"/>
        <w:spacing w:after="40" w:line="269" w:lineRule="auto"/>
      </w:pPr>
      <w:r>
        <w:t>Search validation to verify expected indexing, filtering, and content discovery behavior.</w:t>
      </w:r>
    </w:p>
    <w:p w14:paraId="36758B4E" w14:textId="77777777" w:rsidR="00B83679" w:rsidRDefault="00B83679" w:rsidP="00B83679">
      <w:pPr>
        <w:pStyle w:val="SubHeading"/>
      </w:pPr>
      <w:r>
        <w:t>9.2 Security assurance coverage</w:t>
      </w:r>
    </w:p>
    <w:p w14:paraId="566DFC10" w14:textId="77777777" w:rsidR="00B83679" w:rsidRDefault="00B83679" w:rsidP="00B83679">
      <w:pPr>
        <w:pStyle w:val="ListBullet"/>
        <w:spacing w:after="40" w:line="269" w:lineRule="auto"/>
      </w:pPr>
      <w:r>
        <w:t>Access control verification, password policy and MFA checks where configured.</w:t>
      </w:r>
    </w:p>
    <w:p w14:paraId="546BCBA7" w14:textId="77777777" w:rsidR="00B83679" w:rsidRDefault="00B83679" w:rsidP="00B83679">
      <w:pPr>
        <w:pStyle w:val="ListBullet"/>
        <w:spacing w:after="40" w:line="269" w:lineRule="auto"/>
      </w:pPr>
      <w:r>
        <w:t>Environment review for staging/production separation, secure configuration, and restricted access paths.</w:t>
      </w:r>
    </w:p>
    <w:p w14:paraId="46709757" w14:textId="77777777" w:rsidR="00B83679" w:rsidRDefault="00B83679" w:rsidP="00B83679">
      <w:pPr>
        <w:pStyle w:val="ListBullet"/>
        <w:spacing w:after="40" w:line="269" w:lineRule="auto"/>
      </w:pPr>
      <w:r>
        <w:t>Dependency and source validation before production release.</w:t>
      </w:r>
    </w:p>
    <w:p w14:paraId="686ABDFE" w14:textId="77777777" w:rsidR="00B83679" w:rsidRDefault="00B83679" w:rsidP="00B83679">
      <w:pPr>
        <w:pStyle w:val="ListBullet"/>
        <w:spacing w:after="40" w:line="269" w:lineRule="auto"/>
      </w:pPr>
      <w:r>
        <w:t>Vulnerability scanning and remediation verification.</w:t>
      </w:r>
    </w:p>
    <w:p w14:paraId="6207ADDC" w14:textId="77777777" w:rsidR="00B83679" w:rsidRDefault="00B83679" w:rsidP="00B83679">
      <w:pPr>
        <w:pStyle w:val="ListBullet"/>
        <w:spacing w:after="40" w:line="269" w:lineRule="auto"/>
      </w:pPr>
      <w:r>
        <w:t>Backup and recovery validation for operational resilience.</w:t>
      </w:r>
    </w:p>
    <w:p w14:paraId="5BA5C309" w14:textId="77777777" w:rsidR="00B83679" w:rsidRDefault="00B83679" w:rsidP="00B83679">
      <w:pPr>
        <w:pStyle w:val="ListBullet"/>
        <w:spacing w:after="40" w:line="269" w:lineRule="auto"/>
      </w:pPr>
      <w:r>
        <w:t>Go-live monitoring and post-release stabilization checks.</w:t>
      </w:r>
    </w:p>
    <w:p w14:paraId="0138229D" w14:textId="77777777" w:rsidR="00B83679" w:rsidRDefault="00B83679" w:rsidP="00B83679">
      <w:r>
        <w:br w:type="page"/>
      </w:r>
    </w:p>
    <w:p w14:paraId="556A4CAA" w14:textId="30145162" w:rsidR="009B3820" w:rsidRDefault="00392F6A">
      <w:pPr>
        <w:pStyle w:val="Heading1"/>
      </w:pPr>
      <w:r>
        <w:lastRenderedPageBreak/>
        <w:br/>
      </w:r>
      <w:r>
        <w:rPr>
          <w:noProof/>
        </w:rPr>
        <w:drawing>
          <wp:inline distT="114300" distB="114300" distL="114300" distR="114300" wp14:anchorId="621A2172" wp14:editId="6F7C592F">
            <wp:extent cx="3593412" cy="8241323"/>
            <wp:effectExtent l="0" t="0" r="7620" b="762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055" cy="82565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  <w:t>1</w:t>
      </w:r>
      <w:r w:rsidR="00E1229C">
        <w:t>1</w:t>
      </w:r>
      <w:r>
        <w:t xml:space="preserve">. </w:t>
      </w:r>
      <w:r w:rsidR="009E7812">
        <w:t xml:space="preserve">Proposed </w:t>
      </w:r>
      <w:r>
        <w:t>Implementation Timeline</w:t>
      </w:r>
    </w:p>
    <w:p w14:paraId="6A0C0074" w14:textId="5A3DBE00" w:rsidR="009B3820" w:rsidRDefault="005033A6">
      <w:pPr>
        <w:spacing w:after="100" w:line="283" w:lineRule="auto"/>
      </w:pPr>
      <w:r>
        <w:t>Total implementation timeline: 3.5 months</w:t>
      </w:r>
    </w:p>
    <w:p w14:paraId="0DD12E42" w14:textId="51D84E7A" w:rsidR="009B3820" w:rsidRDefault="00000000">
      <w:pPr>
        <w:pStyle w:val="Heading1"/>
      </w:pPr>
      <w:r>
        <w:t>1</w:t>
      </w:r>
      <w:r w:rsidR="00E1229C">
        <w:t>2</w:t>
      </w:r>
      <w:r>
        <w:t>. Deliverables</w:t>
      </w:r>
    </w:p>
    <w:p w14:paraId="2CE84789" w14:textId="77777777" w:rsidR="009B3820" w:rsidRDefault="00000000">
      <w:pPr>
        <w:pStyle w:val="ListBullet"/>
        <w:spacing w:after="40"/>
      </w:pPr>
      <w:r>
        <w:t>Requirements validation summary and final sitemap/content structure.</w:t>
      </w:r>
    </w:p>
    <w:p w14:paraId="660D2287" w14:textId="77777777" w:rsidR="009B3820" w:rsidRDefault="00000000">
      <w:pPr>
        <w:pStyle w:val="ListBullet"/>
        <w:spacing w:after="40"/>
      </w:pPr>
      <w:r>
        <w:t>Approved UI/UX design package for key responsive website screens and reusable components.</w:t>
      </w:r>
    </w:p>
    <w:p w14:paraId="20F28FBE" w14:textId="77777777" w:rsidR="009B3820" w:rsidRDefault="00000000">
      <w:pPr>
        <w:pStyle w:val="ListBullet"/>
        <w:spacing w:after="40"/>
      </w:pPr>
      <w:r>
        <w:t xml:space="preserve">Fully developed public </w:t>
      </w:r>
      <w:proofErr w:type="gramStart"/>
      <w:r>
        <w:t>website</w:t>
      </w:r>
      <w:proofErr w:type="gramEnd"/>
      <w:r>
        <w:t xml:space="preserve"> aligned to the approved scope.</w:t>
      </w:r>
    </w:p>
    <w:p w14:paraId="14811D08" w14:textId="77777777" w:rsidR="009B3820" w:rsidRDefault="00000000">
      <w:pPr>
        <w:pStyle w:val="ListBullet"/>
        <w:spacing w:after="40"/>
      </w:pPr>
      <w:r>
        <w:t>Complete admin panel with role-based management and content workflows.</w:t>
      </w:r>
    </w:p>
    <w:p w14:paraId="38436771" w14:textId="77777777" w:rsidR="009B3820" w:rsidRDefault="00000000">
      <w:pPr>
        <w:pStyle w:val="ListBullet"/>
        <w:spacing w:after="40"/>
      </w:pPr>
      <w:r>
        <w:t>Configured staging and production-ready deployment setup.</w:t>
      </w:r>
    </w:p>
    <w:p w14:paraId="0CE421FC" w14:textId="77777777" w:rsidR="009B3820" w:rsidRDefault="00000000">
      <w:pPr>
        <w:pStyle w:val="ListBullet"/>
        <w:spacing w:after="40"/>
      </w:pPr>
      <w:r>
        <w:t>Search-ready content structure with tagging/filtering foundation.</w:t>
      </w:r>
    </w:p>
    <w:p w14:paraId="26F88269" w14:textId="176B2544" w:rsidR="009B3820" w:rsidRDefault="00000000">
      <w:pPr>
        <w:pStyle w:val="ListBullet"/>
        <w:spacing w:after="40"/>
      </w:pPr>
      <w:proofErr w:type="gramStart"/>
      <w:r>
        <w:t>QA  issue</w:t>
      </w:r>
      <w:proofErr w:type="gramEnd"/>
      <w:r>
        <w:t xml:space="preserve"> closure support.</w:t>
      </w:r>
    </w:p>
    <w:p w14:paraId="26AFC306" w14:textId="77777777" w:rsidR="009B3820" w:rsidRDefault="00000000">
      <w:pPr>
        <w:pStyle w:val="ListBullet"/>
        <w:spacing w:after="40"/>
      </w:pPr>
      <w:r>
        <w:t>Deployment and go-live support.</w:t>
      </w:r>
    </w:p>
    <w:p w14:paraId="3FD97E98" w14:textId="77777777" w:rsidR="009B3820" w:rsidRDefault="00000000">
      <w:pPr>
        <w:pStyle w:val="ListBullet"/>
        <w:spacing w:after="40"/>
      </w:pPr>
      <w:r>
        <w:t>Basic admin training and handover documentation.</w:t>
      </w:r>
    </w:p>
    <w:p w14:paraId="15DA56A7" w14:textId="77777777" w:rsidR="009B3820" w:rsidRDefault="00000000">
      <w:pPr>
        <w:pStyle w:val="ListBullet"/>
        <w:spacing w:after="40"/>
      </w:pPr>
      <w:r>
        <w:t>Source code, deployment package, and production handover materials.</w:t>
      </w:r>
    </w:p>
    <w:p w14:paraId="743AF871" w14:textId="3B130BFB" w:rsidR="009B3820" w:rsidRDefault="00000000">
      <w:pPr>
        <w:pStyle w:val="Heading1"/>
      </w:pPr>
      <w:r>
        <w:t>1</w:t>
      </w:r>
      <w:r w:rsidR="00E1229C">
        <w:t>3</w:t>
      </w:r>
      <w:r>
        <w:t>. Assumptions and Scope Boundaries</w:t>
      </w:r>
    </w:p>
    <w:p w14:paraId="1559F499" w14:textId="77777777" w:rsidR="009B3820" w:rsidRDefault="00000000">
      <w:pPr>
        <w:pStyle w:val="ListBullet"/>
        <w:spacing w:after="40"/>
      </w:pPr>
      <w:r>
        <w:t>The proposal is based strictly on the supplied requirement and security-recovery documents.</w:t>
      </w:r>
    </w:p>
    <w:p w14:paraId="37095AA3" w14:textId="77777777" w:rsidR="009B3820" w:rsidRDefault="00000000">
      <w:pPr>
        <w:pStyle w:val="ListBullet"/>
        <w:spacing w:after="40"/>
      </w:pPr>
      <w:r>
        <w:t xml:space="preserve">Financial </w:t>
      </w:r>
      <w:proofErr w:type="gramStart"/>
      <w:r>
        <w:t>proposal</w:t>
      </w:r>
      <w:proofErr w:type="gramEnd"/>
      <w:r>
        <w:t>, hosting subscription fees, and third-party license fees are excluded from this document.</w:t>
      </w:r>
    </w:p>
    <w:p w14:paraId="7CE6FCDF" w14:textId="77777777" w:rsidR="009B3820" w:rsidRDefault="00000000">
      <w:pPr>
        <w:pStyle w:val="ListBullet"/>
        <w:spacing w:after="40"/>
      </w:pPr>
      <w:r>
        <w:t>Content writing, bulk content entry, and translation are assumed to be provided or reviewed by the client unless separately agreed.</w:t>
      </w:r>
    </w:p>
    <w:p w14:paraId="447FF92A" w14:textId="77777777" w:rsidR="009B3820" w:rsidRDefault="00000000">
      <w:pPr>
        <w:pStyle w:val="ListBullet"/>
        <w:spacing w:after="40"/>
      </w:pPr>
      <w:r>
        <w:t>External platforms referenced in the requirement will be linked or integrated only to the extent explicitly required and technically feasible.</w:t>
      </w:r>
    </w:p>
    <w:p w14:paraId="7C86875D" w14:textId="77777777" w:rsidR="009B3820" w:rsidRDefault="00000000">
      <w:pPr>
        <w:pStyle w:val="ListBullet"/>
        <w:spacing w:after="40"/>
      </w:pPr>
      <w:r>
        <w:t>Advanced AI search behavior, if desired beyond structured search and metadata readiness, should be considered as a controlled subsequent enhancement.</w:t>
      </w:r>
    </w:p>
    <w:p w14:paraId="6A9DFA4F" w14:textId="2A5C5988" w:rsidR="00E1229C" w:rsidRPr="00187C42" w:rsidRDefault="00000000" w:rsidP="00187C42">
      <w:pPr>
        <w:pStyle w:val="ListBullet"/>
        <w:spacing w:after="40"/>
      </w:pPr>
      <w:r>
        <w:t>SEO recovery after prior compromise depends partly on search-engine re-evaluation cycles, even after technical remediation.</w:t>
      </w:r>
    </w:p>
    <w:p w14:paraId="4CF47E34" w14:textId="77777777" w:rsidR="009B3820" w:rsidRDefault="00000000">
      <w:pPr>
        <w:pStyle w:val="Heading1"/>
      </w:pPr>
      <w:r>
        <w:t>14. Conclusion</w:t>
      </w:r>
    </w:p>
    <w:p w14:paraId="5A9A6D6D" w14:textId="77777777" w:rsidR="009B3820" w:rsidRDefault="00000000">
      <w:pPr>
        <w:spacing w:after="100" w:line="283" w:lineRule="auto"/>
      </w:pPr>
      <w:r>
        <w:t xml:space="preserve">BRAC JPGSPH requires more than a standard institutional website refresh. The </w:t>
      </w:r>
      <w:proofErr w:type="gramStart"/>
      <w:r>
        <w:t>requirement set</w:t>
      </w:r>
      <w:proofErr w:type="gramEnd"/>
      <w:r>
        <w:t xml:space="preserve"> calls for a modern, professionally branded and easily manageable platform, while the security recovery context requires disciplined rebuilding, environment hardening, and careful release governance. A from-scratch redevelopment with new UI/UX, a complete admin panel, and security-led deployment is therefore the most appropriate implementation path.</w:t>
      </w:r>
    </w:p>
    <w:p w14:paraId="7164D4F2" w14:textId="77777777" w:rsidR="009B3820" w:rsidRDefault="00000000">
      <w:pPr>
        <w:spacing w:after="100" w:line="283" w:lineRule="auto"/>
      </w:pPr>
      <w:r>
        <w:t>The proposed approach remains intentionally practical: it covers the required website and administrative capabilities, supports future extensibility, and incorporates the core security and quality controls necessary for a stable, credible, and maintainable digital platform.</w:t>
      </w:r>
    </w:p>
    <w:sectPr w:rsidR="009B3820" w:rsidSect="00034616"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578CA" w14:textId="77777777" w:rsidR="008534C2" w:rsidRDefault="008534C2">
      <w:pPr>
        <w:spacing w:after="0" w:line="240" w:lineRule="auto"/>
      </w:pPr>
      <w:r>
        <w:separator/>
      </w:r>
    </w:p>
  </w:endnote>
  <w:endnote w:type="continuationSeparator" w:id="0">
    <w:p w14:paraId="6E7E826D" w14:textId="77777777" w:rsidR="008534C2" w:rsidRDefault="00853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7C699" w14:textId="77777777" w:rsidR="009B3820" w:rsidRDefault="00000000">
    <w:pPr>
      <w:pStyle w:val="Footer"/>
      <w:jc w:val="center"/>
    </w:pPr>
    <w:r>
      <w:rPr>
        <w:color w:val="787878"/>
        <w:sz w:val="16"/>
      </w:rPr>
      <w:t>BRAC JPGSPH Website Redevelopment Proposal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F14EE" w14:textId="77777777" w:rsidR="008534C2" w:rsidRDefault="008534C2">
      <w:pPr>
        <w:spacing w:after="0" w:line="240" w:lineRule="auto"/>
      </w:pPr>
      <w:r>
        <w:separator/>
      </w:r>
    </w:p>
  </w:footnote>
  <w:footnote w:type="continuationSeparator" w:id="0">
    <w:p w14:paraId="35156503" w14:textId="77777777" w:rsidR="008534C2" w:rsidRDefault="008534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580064">
    <w:abstractNumId w:val="8"/>
  </w:num>
  <w:num w:numId="2" w16cid:durableId="692263102">
    <w:abstractNumId w:val="6"/>
  </w:num>
  <w:num w:numId="3" w16cid:durableId="1845432813">
    <w:abstractNumId w:val="5"/>
  </w:num>
  <w:num w:numId="4" w16cid:durableId="1244490566">
    <w:abstractNumId w:val="4"/>
  </w:num>
  <w:num w:numId="5" w16cid:durableId="237910744">
    <w:abstractNumId w:val="7"/>
  </w:num>
  <w:num w:numId="6" w16cid:durableId="1513183194">
    <w:abstractNumId w:val="3"/>
  </w:num>
  <w:num w:numId="7" w16cid:durableId="489565138">
    <w:abstractNumId w:val="2"/>
  </w:num>
  <w:num w:numId="8" w16cid:durableId="1341616955">
    <w:abstractNumId w:val="1"/>
  </w:num>
  <w:num w:numId="9" w16cid:durableId="316694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C42"/>
    <w:rsid w:val="0029639D"/>
    <w:rsid w:val="00326F90"/>
    <w:rsid w:val="00392F6A"/>
    <w:rsid w:val="005033A6"/>
    <w:rsid w:val="007B7D0B"/>
    <w:rsid w:val="008534C2"/>
    <w:rsid w:val="00890812"/>
    <w:rsid w:val="009B3820"/>
    <w:rsid w:val="009E7812"/>
    <w:rsid w:val="00AA1D8D"/>
    <w:rsid w:val="00AD1F07"/>
    <w:rsid w:val="00B47730"/>
    <w:rsid w:val="00B83679"/>
    <w:rsid w:val="00BE349F"/>
    <w:rsid w:val="00CB0664"/>
    <w:rsid w:val="00D46012"/>
    <w:rsid w:val="00E122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E58322"/>
  <w14:defaultImageDpi w14:val="300"/>
  <w15:docId w15:val="{A755D7C8-B984-461B-9BEF-DD07D738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Meta">
    <w:name w:val="CoverMeta"/>
    <w:rPr>
      <w:rFonts w:ascii="Aptos" w:hAnsi="Aptos"/>
      <w:color w:val="5A5A5A"/>
    </w:rPr>
  </w:style>
  <w:style w:type="paragraph" w:customStyle="1" w:styleId="SubHeading">
    <w:name w:val="Sub Heading"/>
    <w:rsid w:val="00B83679"/>
    <w:pPr>
      <w:spacing w:before="200" w:after="80"/>
    </w:pPr>
    <w:rPr>
      <w:rFonts w:ascii="Aptos" w:hAnsi="Aptos"/>
      <w:b/>
      <w:color w:val="20435C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10</Pages>
  <Words>2013</Words>
  <Characters>11477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Riseup Labs</cp:lastModifiedBy>
  <cp:revision>5</cp:revision>
  <dcterms:created xsi:type="dcterms:W3CDTF">2013-12-23T23:15:00Z</dcterms:created>
  <dcterms:modified xsi:type="dcterms:W3CDTF">2026-04-16T06:39:00Z</dcterms:modified>
  <cp:category/>
</cp:coreProperties>
</file>