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EDB76" w14:textId="77777777" w:rsidR="006F520C" w:rsidRDefault="00000000">
      <w:pPr>
        <w:spacing w:before="1800"/>
        <w:jc w:val="center"/>
      </w:pPr>
      <w:r>
        <w:rPr>
          <w:b/>
          <w:color w:val="1F4E79"/>
          <w:sz w:val="56"/>
        </w:rPr>
        <w:t>Technical Proposal</w:t>
      </w:r>
    </w:p>
    <w:p w14:paraId="66C60FB8" w14:textId="77777777" w:rsidR="006F520C" w:rsidRDefault="00000000">
      <w:pPr>
        <w:spacing w:after="320"/>
        <w:jc w:val="center"/>
      </w:pPr>
      <w:r>
        <w:rPr>
          <w:b/>
          <w:color w:val="1F2937"/>
          <w:sz w:val="44"/>
        </w:rPr>
        <w:t>Excelsior Travel Service Website</w:t>
      </w:r>
    </w:p>
    <w:p w14:paraId="5755FC3B" w14:textId="77777777" w:rsidR="006F520C" w:rsidRDefault="00000000">
      <w:pPr>
        <w:jc w:val="center"/>
      </w:pPr>
      <w:r>
        <w:rPr>
          <w:color w:val="4B5563"/>
          <w:sz w:val="22"/>
        </w:rPr>
        <w:t>Prepared based on the provided page-wise feature list and reference website context</w:t>
      </w:r>
    </w:p>
    <w:p w14:paraId="52ED3287" w14:textId="77777777" w:rsidR="00C47D15" w:rsidRPr="00F934A4" w:rsidRDefault="00C47D15" w:rsidP="00C47D15">
      <w:pPr>
        <w:jc w:val="center"/>
      </w:pPr>
      <w:r w:rsidRPr="00F934A4">
        <w:rPr>
          <w:color w:val="667085"/>
          <w:sz w:val="22"/>
        </w:rPr>
        <w:t>Prepared by: Riseup Labs</w:t>
      </w:r>
    </w:p>
    <w:p w14:paraId="70B844A6" w14:textId="77777777" w:rsidR="00C47D15" w:rsidRPr="00F934A4" w:rsidRDefault="00C47D15" w:rsidP="00C47D15">
      <w:pPr>
        <w:jc w:val="center"/>
      </w:pPr>
      <w:r w:rsidRPr="00F934A4">
        <w:rPr>
          <w:noProof/>
        </w:rPr>
        <w:drawing>
          <wp:inline distT="0" distB="0" distL="0" distR="0" wp14:anchorId="682E8BD0" wp14:editId="5CB69FF9">
            <wp:extent cx="1135380" cy="948690"/>
            <wp:effectExtent l="0" t="0" r="0" b="0"/>
            <wp:docPr id="40381425" name="Picture 40381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stretch>
                      <a:fillRect/>
                    </a:stretch>
                  </pic:blipFill>
                  <pic:spPr bwMode="auto">
                    <a:xfrm>
                      <a:off x="0" y="0"/>
                      <a:ext cx="1135380" cy="948690"/>
                    </a:xfrm>
                    <a:prstGeom prst="rect">
                      <a:avLst/>
                    </a:prstGeom>
                    <a:noFill/>
                  </pic:spPr>
                </pic:pic>
              </a:graphicData>
            </a:graphic>
          </wp:inline>
        </w:drawing>
      </w:r>
    </w:p>
    <w:p w14:paraId="301825B8" w14:textId="77777777" w:rsidR="006F520C" w:rsidRDefault="00000000">
      <w:r>
        <w:br w:type="page"/>
      </w:r>
    </w:p>
    <w:sdt>
      <w:sdtPr>
        <w:rPr>
          <w:rFonts w:ascii="Calibri" w:eastAsia="Calibri" w:hAnsi="Calibri" w:cstheme="minorBidi"/>
          <w:b w:val="0"/>
          <w:bCs w:val="0"/>
          <w:color w:val="auto"/>
          <w:sz w:val="21"/>
          <w:szCs w:val="22"/>
        </w:rPr>
        <w:id w:val="-602642935"/>
        <w:docPartObj>
          <w:docPartGallery w:val="Table of Contents"/>
          <w:docPartUnique/>
        </w:docPartObj>
      </w:sdtPr>
      <w:sdtEndPr>
        <w:rPr>
          <w:noProof/>
        </w:rPr>
      </w:sdtEndPr>
      <w:sdtContent>
        <w:p w14:paraId="2EE5F955" w14:textId="37718836" w:rsidR="004B000F" w:rsidRDefault="004B000F">
          <w:pPr>
            <w:pStyle w:val="TOCHeading"/>
          </w:pPr>
          <w:r>
            <w:t>Table of Contents</w:t>
          </w:r>
        </w:p>
        <w:p w14:paraId="7E32C0F6" w14:textId="21FAC0C5" w:rsidR="009C4212" w:rsidRDefault="004B000F">
          <w:pPr>
            <w:pStyle w:val="TOC1"/>
            <w:tabs>
              <w:tab w:val="right" w:leader="dot" w:pos="10214"/>
            </w:tabs>
            <w:rPr>
              <w:rFonts w:asciiTheme="minorHAnsi" w:eastAsiaTheme="minorEastAsia" w:hAnsiTheme="minorHAnsi"/>
              <w:noProof/>
              <w:kern w:val="2"/>
              <w:sz w:val="24"/>
              <w:szCs w:val="24"/>
              <w14:ligatures w14:val="standardContextual"/>
            </w:rPr>
          </w:pPr>
          <w:r>
            <w:fldChar w:fldCharType="begin"/>
          </w:r>
          <w:r>
            <w:instrText xml:space="preserve"> TOC \o "1-3" \h \z \u </w:instrText>
          </w:r>
          <w:r>
            <w:fldChar w:fldCharType="separate"/>
          </w:r>
          <w:hyperlink w:anchor="_Toc233801955" w:history="1">
            <w:r w:rsidR="009C4212" w:rsidRPr="00EB5822">
              <w:rPr>
                <w:rStyle w:val="Hyperlink"/>
                <w:noProof/>
              </w:rPr>
              <w:t>1. Executive Summary</w:t>
            </w:r>
            <w:r w:rsidR="009C4212">
              <w:rPr>
                <w:noProof/>
                <w:webHidden/>
              </w:rPr>
              <w:tab/>
            </w:r>
            <w:r w:rsidR="009C4212">
              <w:rPr>
                <w:noProof/>
                <w:webHidden/>
              </w:rPr>
              <w:fldChar w:fldCharType="begin"/>
            </w:r>
            <w:r w:rsidR="009C4212">
              <w:rPr>
                <w:noProof/>
                <w:webHidden/>
              </w:rPr>
              <w:instrText xml:space="preserve"> PAGEREF _Toc233801955 \h </w:instrText>
            </w:r>
            <w:r w:rsidR="009C4212">
              <w:rPr>
                <w:noProof/>
                <w:webHidden/>
              </w:rPr>
            </w:r>
            <w:r w:rsidR="009C4212">
              <w:rPr>
                <w:noProof/>
                <w:webHidden/>
              </w:rPr>
              <w:fldChar w:fldCharType="separate"/>
            </w:r>
            <w:r w:rsidR="009C4212">
              <w:rPr>
                <w:noProof/>
                <w:webHidden/>
              </w:rPr>
              <w:t>3</w:t>
            </w:r>
            <w:r w:rsidR="009C4212">
              <w:rPr>
                <w:noProof/>
                <w:webHidden/>
              </w:rPr>
              <w:fldChar w:fldCharType="end"/>
            </w:r>
          </w:hyperlink>
        </w:p>
        <w:p w14:paraId="7C21A92E" w14:textId="4EFCC451" w:rsidR="009C4212" w:rsidRDefault="009C4212">
          <w:pPr>
            <w:pStyle w:val="TOC1"/>
            <w:tabs>
              <w:tab w:val="right" w:leader="dot" w:pos="10214"/>
            </w:tabs>
            <w:rPr>
              <w:rFonts w:asciiTheme="minorHAnsi" w:eastAsiaTheme="minorEastAsia" w:hAnsiTheme="minorHAnsi"/>
              <w:noProof/>
              <w:kern w:val="2"/>
              <w:sz w:val="24"/>
              <w:szCs w:val="24"/>
              <w14:ligatures w14:val="standardContextual"/>
            </w:rPr>
          </w:pPr>
          <w:hyperlink w:anchor="_Toc233801956" w:history="1">
            <w:r w:rsidRPr="00EB5822">
              <w:rPr>
                <w:rStyle w:val="Hyperlink"/>
                <w:noProof/>
              </w:rPr>
              <w:t>2. Understanding of Requirements</w:t>
            </w:r>
            <w:r>
              <w:rPr>
                <w:noProof/>
                <w:webHidden/>
              </w:rPr>
              <w:tab/>
            </w:r>
            <w:r>
              <w:rPr>
                <w:noProof/>
                <w:webHidden/>
              </w:rPr>
              <w:fldChar w:fldCharType="begin"/>
            </w:r>
            <w:r>
              <w:rPr>
                <w:noProof/>
                <w:webHidden/>
              </w:rPr>
              <w:instrText xml:space="preserve"> PAGEREF _Toc233801956 \h </w:instrText>
            </w:r>
            <w:r>
              <w:rPr>
                <w:noProof/>
                <w:webHidden/>
              </w:rPr>
            </w:r>
            <w:r>
              <w:rPr>
                <w:noProof/>
                <w:webHidden/>
              </w:rPr>
              <w:fldChar w:fldCharType="separate"/>
            </w:r>
            <w:r>
              <w:rPr>
                <w:noProof/>
                <w:webHidden/>
              </w:rPr>
              <w:t>3</w:t>
            </w:r>
            <w:r>
              <w:rPr>
                <w:noProof/>
                <w:webHidden/>
              </w:rPr>
              <w:fldChar w:fldCharType="end"/>
            </w:r>
          </w:hyperlink>
        </w:p>
        <w:p w14:paraId="326447D1" w14:textId="089A7015" w:rsidR="009C4212" w:rsidRDefault="009C4212">
          <w:pPr>
            <w:pStyle w:val="TOC2"/>
            <w:tabs>
              <w:tab w:val="right" w:leader="dot" w:pos="10214"/>
            </w:tabs>
            <w:rPr>
              <w:rFonts w:asciiTheme="minorHAnsi" w:eastAsiaTheme="minorEastAsia" w:hAnsiTheme="minorHAnsi"/>
              <w:noProof/>
              <w:kern w:val="2"/>
              <w:sz w:val="24"/>
              <w:szCs w:val="24"/>
              <w14:ligatures w14:val="standardContextual"/>
            </w:rPr>
          </w:pPr>
          <w:hyperlink w:anchor="_Toc233801957" w:history="1">
            <w:r w:rsidRPr="00EB5822">
              <w:rPr>
                <w:rStyle w:val="Hyperlink"/>
                <w:noProof/>
              </w:rPr>
              <w:t>Core Business Objectives</w:t>
            </w:r>
            <w:r>
              <w:rPr>
                <w:noProof/>
                <w:webHidden/>
              </w:rPr>
              <w:tab/>
            </w:r>
            <w:r>
              <w:rPr>
                <w:noProof/>
                <w:webHidden/>
              </w:rPr>
              <w:fldChar w:fldCharType="begin"/>
            </w:r>
            <w:r>
              <w:rPr>
                <w:noProof/>
                <w:webHidden/>
              </w:rPr>
              <w:instrText xml:space="preserve"> PAGEREF _Toc233801957 \h </w:instrText>
            </w:r>
            <w:r>
              <w:rPr>
                <w:noProof/>
                <w:webHidden/>
              </w:rPr>
            </w:r>
            <w:r>
              <w:rPr>
                <w:noProof/>
                <w:webHidden/>
              </w:rPr>
              <w:fldChar w:fldCharType="separate"/>
            </w:r>
            <w:r>
              <w:rPr>
                <w:noProof/>
                <w:webHidden/>
              </w:rPr>
              <w:t>3</w:t>
            </w:r>
            <w:r>
              <w:rPr>
                <w:noProof/>
                <w:webHidden/>
              </w:rPr>
              <w:fldChar w:fldCharType="end"/>
            </w:r>
          </w:hyperlink>
        </w:p>
        <w:p w14:paraId="4C23EB60" w14:textId="1FEF2300" w:rsidR="009C4212" w:rsidRDefault="009C4212">
          <w:pPr>
            <w:pStyle w:val="TOC2"/>
            <w:tabs>
              <w:tab w:val="right" w:leader="dot" w:pos="10214"/>
            </w:tabs>
            <w:rPr>
              <w:rFonts w:asciiTheme="minorHAnsi" w:eastAsiaTheme="minorEastAsia" w:hAnsiTheme="minorHAnsi"/>
              <w:noProof/>
              <w:kern w:val="2"/>
              <w:sz w:val="24"/>
              <w:szCs w:val="24"/>
              <w14:ligatures w14:val="standardContextual"/>
            </w:rPr>
          </w:pPr>
          <w:hyperlink w:anchor="_Toc233801958" w:history="1">
            <w:r w:rsidRPr="00EB5822">
              <w:rPr>
                <w:rStyle w:val="Hyperlink"/>
                <w:noProof/>
              </w:rPr>
              <w:t>Scope Boundary</w:t>
            </w:r>
            <w:r>
              <w:rPr>
                <w:noProof/>
                <w:webHidden/>
              </w:rPr>
              <w:tab/>
            </w:r>
            <w:r>
              <w:rPr>
                <w:noProof/>
                <w:webHidden/>
              </w:rPr>
              <w:fldChar w:fldCharType="begin"/>
            </w:r>
            <w:r>
              <w:rPr>
                <w:noProof/>
                <w:webHidden/>
              </w:rPr>
              <w:instrText xml:space="preserve"> PAGEREF _Toc233801958 \h </w:instrText>
            </w:r>
            <w:r>
              <w:rPr>
                <w:noProof/>
                <w:webHidden/>
              </w:rPr>
            </w:r>
            <w:r>
              <w:rPr>
                <w:noProof/>
                <w:webHidden/>
              </w:rPr>
              <w:fldChar w:fldCharType="separate"/>
            </w:r>
            <w:r>
              <w:rPr>
                <w:noProof/>
                <w:webHidden/>
              </w:rPr>
              <w:t>3</w:t>
            </w:r>
            <w:r>
              <w:rPr>
                <w:noProof/>
                <w:webHidden/>
              </w:rPr>
              <w:fldChar w:fldCharType="end"/>
            </w:r>
          </w:hyperlink>
        </w:p>
        <w:p w14:paraId="1909A289" w14:textId="104EC052" w:rsidR="009C4212" w:rsidRDefault="009C4212">
          <w:pPr>
            <w:pStyle w:val="TOC1"/>
            <w:tabs>
              <w:tab w:val="right" w:leader="dot" w:pos="10214"/>
            </w:tabs>
            <w:rPr>
              <w:rFonts w:asciiTheme="minorHAnsi" w:eastAsiaTheme="minorEastAsia" w:hAnsiTheme="minorHAnsi"/>
              <w:noProof/>
              <w:kern w:val="2"/>
              <w:sz w:val="24"/>
              <w:szCs w:val="24"/>
              <w14:ligatures w14:val="standardContextual"/>
            </w:rPr>
          </w:pPr>
          <w:hyperlink w:anchor="_Toc233801959" w:history="1">
            <w:r w:rsidRPr="00EB5822">
              <w:rPr>
                <w:rStyle w:val="Hyperlink"/>
                <w:noProof/>
              </w:rPr>
              <w:t>3. Proposed Feature List</w:t>
            </w:r>
            <w:r>
              <w:rPr>
                <w:noProof/>
                <w:webHidden/>
              </w:rPr>
              <w:tab/>
            </w:r>
            <w:r>
              <w:rPr>
                <w:noProof/>
                <w:webHidden/>
              </w:rPr>
              <w:fldChar w:fldCharType="begin"/>
            </w:r>
            <w:r>
              <w:rPr>
                <w:noProof/>
                <w:webHidden/>
              </w:rPr>
              <w:instrText xml:space="preserve"> PAGEREF _Toc233801959 \h </w:instrText>
            </w:r>
            <w:r>
              <w:rPr>
                <w:noProof/>
                <w:webHidden/>
              </w:rPr>
            </w:r>
            <w:r>
              <w:rPr>
                <w:noProof/>
                <w:webHidden/>
              </w:rPr>
              <w:fldChar w:fldCharType="separate"/>
            </w:r>
            <w:r>
              <w:rPr>
                <w:noProof/>
                <w:webHidden/>
              </w:rPr>
              <w:t>3</w:t>
            </w:r>
            <w:r>
              <w:rPr>
                <w:noProof/>
                <w:webHidden/>
              </w:rPr>
              <w:fldChar w:fldCharType="end"/>
            </w:r>
          </w:hyperlink>
        </w:p>
        <w:p w14:paraId="21AD2163" w14:textId="5A4DAB60" w:rsidR="009C4212" w:rsidRDefault="009C4212">
          <w:pPr>
            <w:pStyle w:val="TOC2"/>
            <w:tabs>
              <w:tab w:val="right" w:leader="dot" w:pos="10214"/>
            </w:tabs>
            <w:rPr>
              <w:rFonts w:asciiTheme="minorHAnsi" w:eastAsiaTheme="minorEastAsia" w:hAnsiTheme="minorHAnsi"/>
              <w:noProof/>
              <w:kern w:val="2"/>
              <w:sz w:val="24"/>
              <w:szCs w:val="24"/>
              <w14:ligatures w14:val="standardContextual"/>
            </w:rPr>
          </w:pPr>
          <w:hyperlink w:anchor="_Toc233801960" w:history="1">
            <w:r w:rsidRPr="00EB5822">
              <w:rPr>
                <w:rStyle w:val="Hyperlink"/>
                <w:noProof/>
              </w:rPr>
              <w:t>3.1 Feature Coverage Validation</w:t>
            </w:r>
            <w:r>
              <w:rPr>
                <w:noProof/>
                <w:webHidden/>
              </w:rPr>
              <w:tab/>
            </w:r>
            <w:r>
              <w:rPr>
                <w:noProof/>
                <w:webHidden/>
              </w:rPr>
              <w:fldChar w:fldCharType="begin"/>
            </w:r>
            <w:r>
              <w:rPr>
                <w:noProof/>
                <w:webHidden/>
              </w:rPr>
              <w:instrText xml:space="preserve"> PAGEREF _Toc233801960 \h </w:instrText>
            </w:r>
            <w:r>
              <w:rPr>
                <w:noProof/>
                <w:webHidden/>
              </w:rPr>
            </w:r>
            <w:r>
              <w:rPr>
                <w:noProof/>
                <w:webHidden/>
              </w:rPr>
              <w:fldChar w:fldCharType="separate"/>
            </w:r>
            <w:r>
              <w:rPr>
                <w:noProof/>
                <w:webHidden/>
              </w:rPr>
              <w:t>4</w:t>
            </w:r>
            <w:r>
              <w:rPr>
                <w:noProof/>
                <w:webHidden/>
              </w:rPr>
              <w:fldChar w:fldCharType="end"/>
            </w:r>
          </w:hyperlink>
        </w:p>
        <w:p w14:paraId="09E68E9D" w14:textId="521E0DED" w:rsidR="009C4212" w:rsidRDefault="009C4212">
          <w:pPr>
            <w:pStyle w:val="TOC1"/>
            <w:tabs>
              <w:tab w:val="right" w:leader="dot" w:pos="10214"/>
            </w:tabs>
            <w:rPr>
              <w:rFonts w:asciiTheme="minorHAnsi" w:eastAsiaTheme="minorEastAsia" w:hAnsiTheme="minorHAnsi"/>
              <w:noProof/>
              <w:kern w:val="2"/>
              <w:sz w:val="24"/>
              <w:szCs w:val="24"/>
              <w14:ligatures w14:val="standardContextual"/>
            </w:rPr>
          </w:pPr>
          <w:hyperlink w:anchor="_Toc233801961" w:history="1">
            <w:r w:rsidRPr="00EB5822">
              <w:rPr>
                <w:rStyle w:val="Hyperlink"/>
                <w:noProof/>
              </w:rPr>
              <w:t>4. Technical Approach</w:t>
            </w:r>
            <w:r>
              <w:rPr>
                <w:noProof/>
                <w:webHidden/>
              </w:rPr>
              <w:tab/>
            </w:r>
            <w:r>
              <w:rPr>
                <w:noProof/>
                <w:webHidden/>
              </w:rPr>
              <w:fldChar w:fldCharType="begin"/>
            </w:r>
            <w:r>
              <w:rPr>
                <w:noProof/>
                <w:webHidden/>
              </w:rPr>
              <w:instrText xml:space="preserve"> PAGEREF _Toc233801961 \h </w:instrText>
            </w:r>
            <w:r>
              <w:rPr>
                <w:noProof/>
                <w:webHidden/>
              </w:rPr>
            </w:r>
            <w:r>
              <w:rPr>
                <w:noProof/>
                <w:webHidden/>
              </w:rPr>
              <w:fldChar w:fldCharType="separate"/>
            </w:r>
            <w:r>
              <w:rPr>
                <w:noProof/>
                <w:webHidden/>
              </w:rPr>
              <w:t>5</w:t>
            </w:r>
            <w:r>
              <w:rPr>
                <w:noProof/>
                <w:webHidden/>
              </w:rPr>
              <w:fldChar w:fldCharType="end"/>
            </w:r>
          </w:hyperlink>
        </w:p>
        <w:p w14:paraId="6CF9C0A0" w14:textId="09651CF6" w:rsidR="009C4212" w:rsidRDefault="009C4212">
          <w:pPr>
            <w:pStyle w:val="TOC2"/>
            <w:tabs>
              <w:tab w:val="right" w:leader="dot" w:pos="10214"/>
            </w:tabs>
            <w:rPr>
              <w:rFonts w:asciiTheme="minorHAnsi" w:eastAsiaTheme="minorEastAsia" w:hAnsiTheme="minorHAnsi"/>
              <w:noProof/>
              <w:kern w:val="2"/>
              <w:sz w:val="24"/>
              <w:szCs w:val="24"/>
              <w14:ligatures w14:val="standardContextual"/>
            </w:rPr>
          </w:pPr>
          <w:hyperlink w:anchor="_Toc233801962" w:history="1">
            <w:r w:rsidRPr="00EB5822">
              <w:rPr>
                <w:rStyle w:val="Hyperlink"/>
                <w:noProof/>
              </w:rPr>
              <w:t>4.1 Solution Architecture</w:t>
            </w:r>
            <w:r>
              <w:rPr>
                <w:noProof/>
                <w:webHidden/>
              </w:rPr>
              <w:tab/>
            </w:r>
            <w:r>
              <w:rPr>
                <w:noProof/>
                <w:webHidden/>
              </w:rPr>
              <w:fldChar w:fldCharType="begin"/>
            </w:r>
            <w:r>
              <w:rPr>
                <w:noProof/>
                <w:webHidden/>
              </w:rPr>
              <w:instrText xml:space="preserve"> PAGEREF _Toc233801962 \h </w:instrText>
            </w:r>
            <w:r>
              <w:rPr>
                <w:noProof/>
                <w:webHidden/>
              </w:rPr>
            </w:r>
            <w:r>
              <w:rPr>
                <w:noProof/>
                <w:webHidden/>
              </w:rPr>
              <w:fldChar w:fldCharType="separate"/>
            </w:r>
            <w:r>
              <w:rPr>
                <w:noProof/>
                <w:webHidden/>
              </w:rPr>
              <w:t>5</w:t>
            </w:r>
            <w:r>
              <w:rPr>
                <w:noProof/>
                <w:webHidden/>
              </w:rPr>
              <w:fldChar w:fldCharType="end"/>
            </w:r>
          </w:hyperlink>
        </w:p>
        <w:p w14:paraId="445F9EAE" w14:textId="42ABAFFC" w:rsidR="009C4212" w:rsidRDefault="009C4212">
          <w:pPr>
            <w:pStyle w:val="TOC2"/>
            <w:tabs>
              <w:tab w:val="right" w:leader="dot" w:pos="10214"/>
            </w:tabs>
            <w:rPr>
              <w:rFonts w:asciiTheme="minorHAnsi" w:eastAsiaTheme="minorEastAsia" w:hAnsiTheme="minorHAnsi"/>
              <w:noProof/>
              <w:kern w:val="2"/>
              <w:sz w:val="24"/>
              <w:szCs w:val="24"/>
              <w14:ligatures w14:val="standardContextual"/>
            </w:rPr>
          </w:pPr>
          <w:hyperlink w:anchor="_Toc233801963" w:history="1">
            <w:r w:rsidRPr="00EB5822">
              <w:rPr>
                <w:rStyle w:val="Hyperlink"/>
                <w:noProof/>
              </w:rPr>
              <w:t>4.2 Frontend and User Experience Approach</w:t>
            </w:r>
            <w:r>
              <w:rPr>
                <w:noProof/>
                <w:webHidden/>
              </w:rPr>
              <w:tab/>
            </w:r>
            <w:r>
              <w:rPr>
                <w:noProof/>
                <w:webHidden/>
              </w:rPr>
              <w:fldChar w:fldCharType="begin"/>
            </w:r>
            <w:r>
              <w:rPr>
                <w:noProof/>
                <w:webHidden/>
              </w:rPr>
              <w:instrText xml:space="preserve"> PAGEREF _Toc233801963 \h </w:instrText>
            </w:r>
            <w:r>
              <w:rPr>
                <w:noProof/>
                <w:webHidden/>
              </w:rPr>
            </w:r>
            <w:r>
              <w:rPr>
                <w:noProof/>
                <w:webHidden/>
              </w:rPr>
              <w:fldChar w:fldCharType="separate"/>
            </w:r>
            <w:r>
              <w:rPr>
                <w:noProof/>
                <w:webHidden/>
              </w:rPr>
              <w:t>5</w:t>
            </w:r>
            <w:r>
              <w:rPr>
                <w:noProof/>
                <w:webHidden/>
              </w:rPr>
              <w:fldChar w:fldCharType="end"/>
            </w:r>
          </w:hyperlink>
        </w:p>
        <w:p w14:paraId="23574A10" w14:textId="292B1EE1" w:rsidR="009C4212" w:rsidRDefault="009C4212">
          <w:pPr>
            <w:pStyle w:val="TOC2"/>
            <w:tabs>
              <w:tab w:val="right" w:leader="dot" w:pos="10214"/>
            </w:tabs>
            <w:rPr>
              <w:rFonts w:asciiTheme="minorHAnsi" w:eastAsiaTheme="minorEastAsia" w:hAnsiTheme="minorHAnsi"/>
              <w:noProof/>
              <w:kern w:val="2"/>
              <w:sz w:val="24"/>
              <w:szCs w:val="24"/>
              <w14:ligatures w14:val="standardContextual"/>
            </w:rPr>
          </w:pPr>
          <w:hyperlink w:anchor="_Toc233801964" w:history="1">
            <w:r w:rsidRPr="00EB5822">
              <w:rPr>
                <w:rStyle w:val="Hyperlink"/>
                <w:noProof/>
              </w:rPr>
              <w:t>4.3 Laravel Admin and Content Management Approach</w:t>
            </w:r>
            <w:r>
              <w:rPr>
                <w:noProof/>
                <w:webHidden/>
              </w:rPr>
              <w:tab/>
            </w:r>
            <w:r>
              <w:rPr>
                <w:noProof/>
                <w:webHidden/>
              </w:rPr>
              <w:fldChar w:fldCharType="begin"/>
            </w:r>
            <w:r>
              <w:rPr>
                <w:noProof/>
                <w:webHidden/>
              </w:rPr>
              <w:instrText xml:space="preserve"> PAGEREF _Toc233801964 \h </w:instrText>
            </w:r>
            <w:r>
              <w:rPr>
                <w:noProof/>
                <w:webHidden/>
              </w:rPr>
            </w:r>
            <w:r>
              <w:rPr>
                <w:noProof/>
                <w:webHidden/>
              </w:rPr>
              <w:fldChar w:fldCharType="separate"/>
            </w:r>
            <w:r>
              <w:rPr>
                <w:noProof/>
                <w:webHidden/>
              </w:rPr>
              <w:t>5</w:t>
            </w:r>
            <w:r>
              <w:rPr>
                <w:noProof/>
                <w:webHidden/>
              </w:rPr>
              <w:fldChar w:fldCharType="end"/>
            </w:r>
          </w:hyperlink>
        </w:p>
        <w:p w14:paraId="66C0FAE9" w14:textId="6E99FA2D" w:rsidR="009C4212" w:rsidRDefault="009C4212">
          <w:pPr>
            <w:pStyle w:val="TOC2"/>
            <w:tabs>
              <w:tab w:val="right" w:leader="dot" w:pos="10214"/>
            </w:tabs>
            <w:rPr>
              <w:rFonts w:asciiTheme="minorHAnsi" w:eastAsiaTheme="minorEastAsia" w:hAnsiTheme="minorHAnsi"/>
              <w:noProof/>
              <w:kern w:val="2"/>
              <w:sz w:val="24"/>
              <w:szCs w:val="24"/>
              <w14:ligatures w14:val="standardContextual"/>
            </w:rPr>
          </w:pPr>
          <w:hyperlink w:anchor="_Toc233801965" w:history="1">
            <w:r w:rsidRPr="00EB5822">
              <w:rPr>
                <w:rStyle w:val="Hyperlink"/>
                <w:noProof/>
              </w:rPr>
              <w:t>4.4 Inquiry and Booking Interest Flow</w:t>
            </w:r>
            <w:r>
              <w:rPr>
                <w:noProof/>
                <w:webHidden/>
              </w:rPr>
              <w:tab/>
            </w:r>
            <w:r>
              <w:rPr>
                <w:noProof/>
                <w:webHidden/>
              </w:rPr>
              <w:fldChar w:fldCharType="begin"/>
            </w:r>
            <w:r>
              <w:rPr>
                <w:noProof/>
                <w:webHidden/>
              </w:rPr>
              <w:instrText xml:space="preserve"> PAGEREF _Toc233801965 \h </w:instrText>
            </w:r>
            <w:r>
              <w:rPr>
                <w:noProof/>
                <w:webHidden/>
              </w:rPr>
            </w:r>
            <w:r>
              <w:rPr>
                <w:noProof/>
                <w:webHidden/>
              </w:rPr>
              <w:fldChar w:fldCharType="separate"/>
            </w:r>
            <w:r>
              <w:rPr>
                <w:noProof/>
                <w:webHidden/>
              </w:rPr>
              <w:t>6</w:t>
            </w:r>
            <w:r>
              <w:rPr>
                <w:noProof/>
                <w:webHidden/>
              </w:rPr>
              <w:fldChar w:fldCharType="end"/>
            </w:r>
          </w:hyperlink>
        </w:p>
        <w:p w14:paraId="1466B834" w14:textId="68ABD1F8" w:rsidR="009C4212" w:rsidRDefault="009C4212">
          <w:pPr>
            <w:pStyle w:val="TOC2"/>
            <w:tabs>
              <w:tab w:val="right" w:leader="dot" w:pos="10214"/>
            </w:tabs>
            <w:rPr>
              <w:rFonts w:asciiTheme="minorHAnsi" w:eastAsiaTheme="minorEastAsia" w:hAnsiTheme="minorHAnsi"/>
              <w:noProof/>
              <w:kern w:val="2"/>
              <w:sz w:val="24"/>
              <w:szCs w:val="24"/>
              <w14:ligatures w14:val="standardContextual"/>
            </w:rPr>
          </w:pPr>
          <w:hyperlink w:anchor="_Toc233801966" w:history="1">
            <w:r w:rsidRPr="00EB5822">
              <w:rPr>
                <w:rStyle w:val="Hyperlink"/>
                <w:noProof/>
              </w:rPr>
              <w:t>4.5 Social Media and Facebook Feed Integration</w:t>
            </w:r>
            <w:r>
              <w:rPr>
                <w:noProof/>
                <w:webHidden/>
              </w:rPr>
              <w:tab/>
            </w:r>
            <w:r>
              <w:rPr>
                <w:noProof/>
                <w:webHidden/>
              </w:rPr>
              <w:fldChar w:fldCharType="begin"/>
            </w:r>
            <w:r>
              <w:rPr>
                <w:noProof/>
                <w:webHidden/>
              </w:rPr>
              <w:instrText xml:space="preserve"> PAGEREF _Toc233801966 \h </w:instrText>
            </w:r>
            <w:r>
              <w:rPr>
                <w:noProof/>
                <w:webHidden/>
              </w:rPr>
            </w:r>
            <w:r>
              <w:rPr>
                <w:noProof/>
                <w:webHidden/>
              </w:rPr>
              <w:fldChar w:fldCharType="separate"/>
            </w:r>
            <w:r>
              <w:rPr>
                <w:noProof/>
                <w:webHidden/>
              </w:rPr>
              <w:t>6</w:t>
            </w:r>
            <w:r>
              <w:rPr>
                <w:noProof/>
                <w:webHidden/>
              </w:rPr>
              <w:fldChar w:fldCharType="end"/>
            </w:r>
          </w:hyperlink>
        </w:p>
        <w:p w14:paraId="43B56A86" w14:textId="63A248B9" w:rsidR="009C4212" w:rsidRDefault="009C4212">
          <w:pPr>
            <w:pStyle w:val="TOC2"/>
            <w:tabs>
              <w:tab w:val="right" w:leader="dot" w:pos="10214"/>
            </w:tabs>
            <w:rPr>
              <w:rFonts w:asciiTheme="minorHAnsi" w:eastAsiaTheme="minorEastAsia" w:hAnsiTheme="minorHAnsi"/>
              <w:noProof/>
              <w:kern w:val="2"/>
              <w:sz w:val="24"/>
              <w:szCs w:val="24"/>
              <w14:ligatures w14:val="standardContextual"/>
            </w:rPr>
          </w:pPr>
          <w:hyperlink w:anchor="_Toc233801967" w:history="1">
            <w:r w:rsidRPr="00EB5822">
              <w:rPr>
                <w:rStyle w:val="Hyperlink"/>
                <w:noProof/>
              </w:rPr>
              <w:t>4.6 Laravel Admin Content Update Flow</w:t>
            </w:r>
            <w:r>
              <w:rPr>
                <w:noProof/>
                <w:webHidden/>
              </w:rPr>
              <w:tab/>
            </w:r>
            <w:r>
              <w:rPr>
                <w:noProof/>
                <w:webHidden/>
              </w:rPr>
              <w:fldChar w:fldCharType="begin"/>
            </w:r>
            <w:r>
              <w:rPr>
                <w:noProof/>
                <w:webHidden/>
              </w:rPr>
              <w:instrText xml:space="preserve"> PAGEREF _Toc233801967 \h </w:instrText>
            </w:r>
            <w:r>
              <w:rPr>
                <w:noProof/>
                <w:webHidden/>
              </w:rPr>
            </w:r>
            <w:r>
              <w:rPr>
                <w:noProof/>
                <w:webHidden/>
              </w:rPr>
              <w:fldChar w:fldCharType="separate"/>
            </w:r>
            <w:r>
              <w:rPr>
                <w:noProof/>
                <w:webHidden/>
              </w:rPr>
              <w:t>6</w:t>
            </w:r>
            <w:r>
              <w:rPr>
                <w:noProof/>
                <w:webHidden/>
              </w:rPr>
              <w:fldChar w:fldCharType="end"/>
            </w:r>
          </w:hyperlink>
        </w:p>
        <w:p w14:paraId="21C46309" w14:textId="41DCD9C3" w:rsidR="009C4212" w:rsidRDefault="009C4212">
          <w:pPr>
            <w:pStyle w:val="TOC1"/>
            <w:tabs>
              <w:tab w:val="right" w:leader="dot" w:pos="10214"/>
            </w:tabs>
            <w:rPr>
              <w:rFonts w:asciiTheme="minorHAnsi" w:eastAsiaTheme="minorEastAsia" w:hAnsiTheme="minorHAnsi"/>
              <w:noProof/>
              <w:kern w:val="2"/>
              <w:sz w:val="24"/>
              <w:szCs w:val="24"/>
              <w14:ligatures w14:val="standardContextual"/>
            </w:rPr>
          </w:pPr>
          <w:hyperlink w:anchor="_Toc233801968" w:history="1">
            <w:r w:rsidRPr="00EB5822">
              <w:rPr>
                <w:rStyle w:val="Hyperlink"/>
                <w:noProof/>
              </w:rPr>
              <w:t>5. Proposed Technical Stack</w:t>
            </w:r>
            <w:r>
              <w:rPr>
                <w:noProof/>
                <w:webHidden/>
              </w:rPr>
              <w:tab/>
            </w:r>
            <w:r>
              <w:rPr>
                <w:noProof/>
                <w:webHidden/>
              </w:rPr>
              <w:fldChar w:fldCharType="begin"/>
            </w:r>
            <w:r>
              <w:rPr>
                <w:noProof/>
                <w:webHidden/>
              </w:rPr>
              <w:instrText xml:space="preserve"> PAGEREF _Toc233801968 \h </w:instrText>
            </w:r>
            <w:r>
              <w:rPr>
                <w:noProof/>
                <w:webHidden/>
              </w:rPr>
            </w:r>
            <w:r>
              <w:rPr>
                <w:noProof/>
                <w:webHidden/>
              </w:rPr>
              <w:fldChar w:fldCharType="separate"/>
            </w:r>
            <w:r>
              <w:rPr>
                <w:noProof/>
                <w:webHidden/>
              </w:rPr>
              <w:t>7</w:t>
            </w:r>
            <w:r>
              <w:rPr>
                <w:noProof/>
                <w:webHidden/>
              </w:rPr>
              <w:fldChar w:fldCharType="end"/>
            </w:r>
          </w:hyperlink>
        </w:p>
        <w:p w14:paraId="06180745" w14:textId="619CF10C" w:rsidR="009C4212" w:rsidRDefault="009C4212">
          <w:pPr>
            <w:pStyle w:val="TOC1"/>
            <w:tabs>
              <w:tab w:val="right" w:leader="dot" w:pos="10214"/>
            </w:tabs>
            <w:rPr>
              <w:rFonts w:asciiTheme="minorHAnsi" w:eastAsiaTheme="minorEastAsia" w:hAnsiTheme="minorHAnsi"/>
              <w:noProof/>
              <w:kern w:val="2"/>
              <w:sz w:val="24"/>
              <w:szCs w:val="24"/>
              <w14:ligatures w14:val="standardContextual"/>
            </w:rPr>
          </w:pPr>
          <w:hyperlink w:anchor="_Toc233801969" w:history="1">
            <w:r w:rsidRPr="00EB5822">
              <w:rPr>
                <w:rStyle w:val="Hyperlink"/>
                <w:noProof/>
              </w:rPr>
              <w:t>6. Development Methodology</w:t>
            </w:r>
            <w:r>
              <w:rPr>
                <w:noProof/>
                <w:webHidden/>
              </w:rPr>
              <w:tab/>
            </w:r>
            <w:r>
              <w:rPr>
                <w:noProof/>
                <w:webHidden/>
              </w:rPr>
              <w:fldChar w:fldCharType="begin"/>
            </w:r>
            <w:r>
              <w:rPr>
                <w:noProof/>
                <w:webHidden/>
              </w:rPr>
              <w:instrText xml:space="preserve"> PAGEREF _Toc233801969 \h </w:instrText>
            </w:r>
            <w:r>
              <w:rPr>
                <w:noProof/>
                <w:webHidden/>
              </w:rPr>
            </w:r>
            <w:r>
              <w:rPr>
                <w:noProof/>
                <w:webHidden/>
              </w:rPr>
              <w:fldChar w:fldCharType="separate"/>
            </w:r>
            <w:r>
              <w:rPr>
                <w:noProof/>
                <w:webHidden/>
              </w:rPr>
              <w:t>8</w:t>
            </w:r>
            <w:r>
              <w:rPr>
                <w:noProof/>
                <w:webHidden/>
              </w:rPr>
              <w:fldChar w:fldCharType="end"/>
            </w:r>
          </w:hyperlink>
        </w:p>
        <w:p w14:paraId="62DBA1FA" w14:textId="6CEEE02C" w:rsidR="009C4212" w:rsidRDefault="009C4212">
          <w:pPr>
            <w:pStyle w:val="TOC1"/>
            <w:tabs>
              <w:tab w:val="right" w:leader="dot" w:pos="10214"/>
            </w:tabs>
            <w:rPr>
              <w:rFonts w:asciiTheme="minorHAnsi" w:eastAsiaTheme="minorEastAsia" w:hAnsiTheme="minorHAnsi"/>
              <w:noProof/>
              <w:kern w:val="2"/>
              <w:sz w:val="24"/>
              <w:szCs w:val="24"/>
              <w14:ligatures w14:val="standardContextual"/>
            </w:rPr>
          </w:pPr>
          <w:hyperlink w:anchor="_Toc233801970" w:history="1">
            <w:r w:rsidRPr="00EB5822">
              <w:rPr>
                <w:rStyle w:val="Hyperlink"/>
                <w:noProof/>
              </w:rPr>
              <w:t>7. Deliverables</w:t>
            </w:r>
            <w:r>
              <w:rPr>
                <w:noProof/>
                <w:webHidden/>
              </w:rPr>
              <w:tab/>
            </w:r>
            <w:r>
              <w:rPr>
                <w:noProof/>
                <w:webHidden/>
              </w:rPr>
              <w:fldChar w:fldCharType="begin"/>
            </w:r>
            <w:r>
              <w:rPr>
                <w:noProof/>
                <w:webHidden/>
              </w:rPr>
              <w:instrText xml:space="preserve"> PAGEREF _Toc233801970 \h </w:instrText>
            </w:r>
            <w:r>
              <w:rPr>
                <w:noProof/>
                <w:webHidden/>
              </w:rPr>
            </w:r>
            <w:r>
              <w:rPr>
                <w:noProof/>
                <w:webHidden/>
              </w:rPr>
              <w:fldChar w:fldCharType="separate"/>
            </w:r>
            <w:r>
              <w:rPr>
                <w:noProof/>
                <w:webHidden/>
              </w:rPr>
              <w:t>8</w:t>
            </w:r>
            <w:r>
              <w:rPr>
                <w:noProof/>
                <w:webHidden/>
              </w:rPr>
              <w:fldChar w:fldCharType="end"/>
            </w:r>
          </w:hyperlink>
        </w:p>
        <w:p w14:paraId="1EE1F1B4" w14:textId="5993DF15" w:rsidR="009C4212" w:rsidRDefault="009C4212">
          <w:pPr>
            <w:pStyle w:val="TOC1"/>
            <w:tabs>
              <w:tab w:val="right" w:leader="dot" w:pos="10214"/>
            </w:tabs>
            <w:rPr>
              <w:rFonts w:asciiTheme="minorHAnsi" w:eastAsiaTheme="minorEastAsia" w:hAnsiTheme="minorHAnsi"/>
              <w:noProof/>
              <w:kern w:val="2"/>
              <w:sz w:val="24"/>
              <w:szCs w:val="24"/>
              <w14:ligatures w14:val="standardContextual"/>
            </w:rPr>
          </w:pPr>
          <w:hyperlink w:anchor="_Toc233801971" w:history="1">
            <w:r w:rsidRPr="00EB5822">
              <w:rPr>
                <w:rStyle w:val="Hyperlink"/>
                <w:noProof/>
              </w:rPr>
              <w:t>8. Testing and Quality Assurance</w:t>
            </w:r>
            <w:r>
              <w:rPr>
                <w:noProof/>
                <w:webHidden/>
              </w:rPr>
              <w:tab/>
            </w:r>
            <w:r>
              <w:rPr>
                <w:noProof/>
                <w:webHidden/>
              </w:rPr>
              <w:fldChar w:fldCharType="begin"/>
            </w:r>
            <w:r>
              <w:rPr>
                <w:noProof/>
                <w:webHidden/>
              </w:rPr>
              <w:instrText xml:space="preserve"> PAGEREF _Toc233801971 \h </w:instrText>
            </w:r>
            <w:r>
              <w:rPr>
                <w:noProof/>
                <w:webHidden/>
              </w:rPr>
            </w:r>
            <w:r>
              <w:rPr>
                <w:noProof/>
                <w:webHidden/>
              </w:rPr>
              <w:fldChar w:fldCharType="separate"/>
            </w:r>
            <w:r>
              <w:rPr>
                <w:noProof/>
                <w:webHidden/>
              </w:rPr>
              <w:t>8</w:t>
            </w:r>
            <w:r>
              <w:rPr>
                <w:noProof/>
                <w:webHidden/>
              </w:rPr>
              <w:fldChar w:fldCharType="end"/>
            </w:r>
          </w:hyperlink>
        </w:p>
        <w:p w14:paraId="5D023FDC" w14:textId="3223A027" w:rsidR="009C4212" w:rsidRDefault="009C4212">
          <w:pPr>
            <w:pStyle w:val="TOC1"/>
            <w:tabs>
              <w:tab w:val="right" w:leader="dot" w:pos="10214"/>
            </w:tabs>
            <w:rPr>
              <w:rFonts w:asciiTheme="minorHAnsi" w:eastAsiaTheme="minorEastAsia" w:hAnsiTheme="minorHAnsi"/>
              <w:noProof/>
              <w:kern w:val="2"/>
              <w:sz w:val="24"/>
              <w:szCs w:val="24"/>
              <w14:ligatures w14:val="standardContextual"/>
            </w:rPr>
          </w:pPr>
          <w:hyperlink w:anchor="_Toc233801972" w:history="1">
            <w:r w:rsidRPr="00EB5822">
              <w:rPr>
                <w:rStyle w:val="Hyperlink"/>
                <w:noProof/>
              </w:rPr>
              <w:t>9. Assumptions, Dependencies and Out of Scope</w:t>
            </w:r>
            <w:r>
              <w:rPr>
                <w:noProof/>
                <w:webHidden/>
              </w:rPr>
              <w:tab/>
            </w:r>
            <w:r>
              <w:rPr>
                <w:noProof/>
                <w:webHidden/>
              </w:rPr>
              <w:fldChar w:fldCharType="begin"/>
            </w:r>
            <w:r>
              <w:rPr>
                <w:noProof/>
                <w:webHidden/>
              </w:rPr>
              <w:instrText xml:space="preserve"> PAGEREF _Toc233801972 \h </w:instrText>
            </w:r>
            <w:r>
              <w:rPr>
                <w:noProof/>
                <w:webHidden/>
              </w:rPr>
            </w:r>
            <w:r>
              <w:rPr>
                <w:noProof/>
                <w:webHidden/>
              </w:rPr>
              <w:fldChar w:fldCharType="separate"/>
            </w:r>
            <w:r>
              <w:rPr>
                <w:noProof/>
                <w:webHidden/>
              </w:rPr>
              <w:t>9</w:t>
            </w:r>
            <w:r>
              <w:rPr>
                <w:noProof/>
                <w:webHidden/>
              </w:rPr>
              <w:fldChar w:fldCharType="end"/>
            </w:r>
          </w:hyperlink>
        </w:p>
        <w:p w14:paraId="3A58C0FA" w14:textId="42D24319" w:rsidR="009C4212" w:rsidRDefault="009C4212">
          <w:pPr>
            <w:pStyle w:val="TOC2"/>
            <w:tabs>
              <w:tab w:val="right" w:leader="dot" w:pos="10214"/>
            </w:tabs>
            <w:rPr>
              <w:rFonts w:asciiTheme="minorHAnsi" w:eastAsiaTheme="minorEastAsia" w:hAnsiTheme="minorHAnsi"/>
              <w:noProof/>
              <w:kern w:val="2"/>
              <w:sz w:val="24"/>
              <w:szCs w:val="24"/>
              <w14:ligatures w14:val="standardContextual"/>
            </w:rPr>
          </w:pPr>
          <w:hyperlink w:anchor="_Toc233801973" w:history="1">
            <w:r w:rsidRPr="00EB5822">
              <w:rPr>
                <w:rStyle w:val="Hyperlink"/>
                <w:noProof/>
              </w:rPr>
              <w:t>9.1 Assumptions and Dependencies</w:t>
            </w:r>
            <w:r>
              <w:rPr>
                <w:noProof/>
                <w:webHidden/>
              </w:rPr>
              <w:tab/>
            </w:r>
            <w:r>
              <w:rPr>
                <w:noProof/>
                <w:webHidden/>
              </w:rPr>
              <w:fldChar w:fldCharType="begin"/>
            </w:r>
            <w:r>
              <w:rPr>
                <w:noProof/>
                <w:webHidden/>
              </w:rPr>
              <w:instrText xml:space="preserve"> PAGEREF _Toc233801973 \h </w:instrText>
            </w:r>
            <w:r>
              <w:rPr>
                <w:noProof/>
                <w:webHidden/>
              </w:rPr>
            </w:r>
            <w:r>
              <w:rPr>
                <w:noProof/>
                <w:webHidden/>
              </w:rPr>
              <w:fldChar w:fldCharType="separate"/>
            </w:r>
            <w:r>
              <w:rPr>
                <w:noProof/>
                <w:webHidden/>
              </w:rPr>
              <w:t>9</w:t>
            </w:r>
            <w:r>
              <w:rPr>
                <w:noProof/>
                <w:webHidden/>
              </w:rPr>
              <w:fldChar w:fldCharType="end"/>
            </w:r>
          </w:hyperlink>
        </w:p>
        <w:p w14:paraId="79EFF96E" w14:textId="13F0BDF5" w:rsidR="009C4212" w:rsidRDefault="009C4212">
          <w:pPr>
            <w:pStyle w:val="TOC2"/>
            <w:tabs>
              <w:tab w:val="right" w:leader="dot" w:pos="10214"/>
            </w:tabs>
            <w:rPr>
              <w:rFonts w:asciiTheme="minorHAnsi" w:eastAsiaTheme="minorEastAsia" w:hAnsiTheme="minorHAnsi"/>
              <w:noProof/>
              <w:kern w:val="2"/>
              <w:sz w:val="24"/>
              <w:szCs w:val="24"/>
              <w14:ligatures w14:val="standardContextual"/>
            </w:rPr>
          </w:pPr>
          <w:hyperlink w:anchor="_Toc233801974" w:history="1">
            <w:r w:rsidRPr="00EB5822">
              <w:rPr>
                <w:rStyle w:val="Hyperlink"/>
                <w:noProof/>
              </w:rPr>
              <w:t>9.2 Out of Scope</w:t>
            </w:r>
            <w:r>
              <w:rPr>
                <w:noProof/>
                <w:webHidden/>
              </w:rPr>
              <w:tab/>
            </w:r>
            <w:r>
              <w:rPr>
                <w:noProof/>
                <w:webHidden/>
              </w:rPr>
              <w:fldChar w:fldCharType="begin"/>
            </w:r>
            <w:r>
              <w:rPr>
                <w:noProof/>
                <w:webHidden/>
              </w:rPr>
              <w:instrText xml:space="preserve"> PAGEREF _Toc233801974 \h </w:instrText>
            </w:r>
            <w:r>
              <w:rPr>
                <w:noProof/>
                <w:webHidden/>
              </w:rPr>
            </w:r>
            <w:r>
              <w:rPr>
                <w:noProof/>
                <w:webHidden/>
              </w:rPr>
              <w:fldChar w:fldCharType="separate"/>
            </w:r>
            <w:r>
              <w:rPr>
                <w:noProof/>
                <w:webHidden/>
              </w:rPr>
              <w:t>9</w:t>
            </w:r>
            <w:r>
              <w:rPr>
                <w:noProof/>
                <w:webHidden/>
              </w:rPr>
              <w:fldChar w:fldCharType="end"/>
            </w:r>
          </w:hyperlink>
        </w:p>
        <w:p w14:paraId="0640DD29" w14:textId="379B9005" w:rsidR="009C4212" w:rsidRDefault="009C4212">
          <w:pPr>
            <w:pStyle w:val="TOC1"/>
            <w:tabs>
              <w:tab w:val="right" w:leader="dot" w:pos="10214"/>
            </w:tabs>
            <w:rPr>
              <w:rFonts w:asciiTheme="minorHAnsi" w:eastAsiaTheme="minorEastAsia" w:hAnsiTheme="minorHAnsi"/>
              <w:noProof/>
              <w:kern w:val="2"/>
              <w:sz w:val="24"/>
              <w:szCs w:val="24"/>
              <w14:ligatures w14:val="standardContextual"/>
            </w:rPr>
          </w:pPr>
          <w:hyperlink w:anchor="_Toc233801975" w:history="1">
            <w:r w:rsidRPr="00EB5822">
              <w:rPr>
                <w:rStyle w:val="Hyperlink"/>
                <w:noProof/>
              </w:rPr>
              <w:t>10. Conclusion</w:t>
            </w:r>
            <w:r>
              <w:rPr>
                <w:noProof/>
                <w:webHidden/>
              </w:rPr>
              <w:tab/>
            </w:r>
            <w:r>
              <w:rPr>
                <w:noProof/>
                <w:webHidden/>
              </w:rPr>
              <w:fldChar w:fldCharType="begin"/>
            </w:r>
            <w:r>
              <w:rPr>
                <w:noProof/>
                <w:webHidden/>
              </w:rPr>
              <w:instrText xml:space="preserve"> PAGEREF _Toc233801975 \h </w:instrText>
            </w:r>
            <w:r>
              <w:rPr>
                <w:noProof/>
                <w:webHidden/>
              </w:rPr>
            </w:r>
            <w:r>
              <w:rPr>
                <w:noProof/>
                <w:webHidden/>
              </w:rPr>
              <w:fldChar w:fldCharType="separate"/>
            </w:r>
            <w:r>
              <w:rPr>
                <w:noProof/>
                <w:webHidden/>
              </w:rPr>
              <w:t>9</w:t>
            </w:r>
            <w:r>
              <w:rPr>
                <w:noProof/>
                <w:webHidden/>
              </w:rPr>
              <w:fldChar w:fldCharType="end"/>
            </w:r>
          </w:hyperlink>
        </w:p>
        <w:p w14:paraId="479AEF65" w14:textId="01712C77" w:rsidR="004B000F" w:rsidRDefault="004B000F">
          <w:r>
            <w:rPr>
              <w:b/>
              <w:bCs/>
              <w:noProof/>
            </w:rPr>
            <w:fldChar w:fldCharType="end"/>
          </w:r>
        </w:p>
      </w:sdtContent>
    </w:sdt>
    <w:p w14:paraId="7461361E" w14:textId="77777777" w:rsidR="006F520C" w:rsidRDefault="00000000">
      <w:r>
        <w:br w:type="page"/>
      </w:r>
    </w:p>
    <w:p w14:paraId="5066123C" w14:textId="77777777" w:rsidR="006F520C" w:rsidRDefault="00000000">
      <w:pPr>
        <w:pStyle w:val="Heading1"/>
      </w:pPr>
      <w:bookmarkStart w:id="0" w:name="_Toc233801955"/>
      <w:r>
        <w:rPr>
          <w:color w:val="1F4E79"/>
        </w:rPr>
        <w:lastRenderedPageBreak/>
        <w:t>1. Executive Summary</w:t>
      </w:r>
      <w:bookmarkEnd w:id="0"/>
    </w:p>
    <w:p w14:paraId="76D67304" w14:textId="77777777" w:rsidR="006F520C" w:rsidRDefault="00000000">
      <w:pPr>
        <w:spacing w:after="120" w:line="259" w:lineRule="auto"/>
      </w:pPr>
      <w:r>
        <w:rPr>
          <w:color w:val="1F2937"/>
        </w:rPr>
        <w:t>This technical proposal outlines a focused, cost-conscious website development approach for Excelsior Travel Service. The proposed solution is a responsive, React-based website with a Laravel backend/admin panel that presents the company profile, Hajj and Umrah packages, service call-to-action sections, downloadable brochures, customer inquiry options, and social media updates.</w:t>
      </w:r>
    </w:p>
    <w:p w14:paraId="1C075DE3" w14:textId="77777777" w:rsidR="006F520C" w:rsidRDefault="00000000">
      <w:pPr>
        <w:spacing w:after="120" w:line="259" w:lineRule="auto"/>
      </w:pPr>
      <w:r>
        <w:rPr>
          <w:color w:val="1F2937"/>
        </w:rPr>
        <w:t>The proposal is structured around the provided page-wise feature list only. The recommended implementation prioritizes clean navigation, easy content updates, clear package presentation, reliable inquiry handling, responsive performance, and controlled operational maintenance.</w:t>
      </w:r>
    </w:p>
    <w:p w14:paraId="61A983A3" w14:textId="77777777" w:rsidR="006F520C" w:rsidRDefault="00000000">
      <w:pPr>
        <w:pStyle w:val="Heading1"/>
      </w:pPr>
      <w:bookmarkStart w:id="1" w:name="_Toc233801956"/>
      <w:r>
        <w:rPr>
          <w:color w:val="1F4E79"/>
        </w:rPr>
        <w:t>2. Understanding of Requirements</w:t>
      </w:r>
      <w:bookmarkEnd w:id="1"/>
    </w:p>
    <w:p w14:paraId="3F2BEA91" w14:textId="77777777" w:rsidR="006F520C" w:rsidRDefault="00000000">
      <w:pPr>
        <w:spacing w:after="120" w:line="259" w:lineRule="auto"/>
      </w:pPr>
      <w:r>
        <w:rPr>
          <w:color w:val="1F2937"/>
        </w:rPr>
        <w:t>The website will act as a public-facing travel service platform focused on trust-building, package discovery, service awareness, and inquiry generation. The core pages covered are Home, Hajj, Umrah, About Us and Contact Us. A dedicated social media section will also show recent Facebook updates and connect users to official social channels.</w:t>
      </w:r>
    </w:p>
    <w:p w14:paraId="12D29B2A" w14:textId="77777777" w:rsidR="006F520C" w:rsidRDefault="00000000">
      <w:pPr>
        <w:pStyle w:val="Heading2"/>
      </w:pPr>
      <w:bookmarkStart w:id="2" w:name="_Toc233801957"/>
      <w:r>
        <w:rPr>
          <w:color w:val="1F2937"/>
        </w:rPr>
        <w:t>Core Business Objectives</w:t>
      </w:r>
      <w:bookmarkEnd w:id="2"/>
    </w:p>
    <w:p w14:paraId="34974F9C" w14:textId="77777777" w:rsidR="006F520C" w:rsidRDefault="00000000">
      <w:pPr>
        <w:pStyle w:val="ListBullet"/>
        <w:spacing w:after="80"/>
      </w:pPr>
      <w:r>
        <w:rPr>
          <w:color w:val="1F2937"/>
          <w:sz w:val="20"/>
        </w:rPr>
        <w:t>Present Excelsior Travel Service as a reliable and experienced travel and pilgrimage service provider.</w:t>
      </w:r>
    </w:p>
    <w:p w14:paraId="2BD5D3BD" w14:textId="77777777" w:rsidR="006F520C" w:rsidRDefault="00000000">
      <w:pPr>
        <w:pStyle w:val="ListBullet"/>
        <w:spacing w:after="80"/>
      </w:pPr>
      <w:r>
        <w:rPr>
          <w:color w:val="1F2937"/>
          <w:sz w:val="20"/>
        </w:rPr>
        <w:t>Showcase Hajj and Umrah packages with clear details, inclusions, amenities, duration options and brochure downloads.</w:t>
      </w:r>
    </w:p>
    <w:p w14:paraId="4528B8C0" w14:textId="77777777" w:rsidR="006F520C" w:rsidRDefault="00000000">
      <w:pPr>
        <w:pStyle w:val="ListBullet"/>
        <w:spacing w:after="80"/>
      </w:pPr>
      <w:r>
        <w:rPr>
          <w:color w:val="1F2937"/>
          <w:sz w:val="20"/>
        </w:rPr>
        <w:t>Guide visitors toward inquiry, phone contact, email communication or package booking interest through clear CTAs.</w:t>
      </w:r>
    </w:p>
    <w:p w14:paraId="46447557" w14:textId="77777777" w:rsidR="006F520C" w:rsidRDefault="00000000">
      <w:pPr>
        <w:pStyle w:val="ListBullet"/>
        <w:spacing w:after="80"/>
      </w:pPr>
      <w:r>
        <w:rPr>
          <w:color w:val="1F2937"/>
          <w:sz w:val="20"/>
        </w:rPr>
        <w:t>Maintain trust elements such as partner logos, testimonials, legacy statements, values, mission, vision and affiliate information.</w:t>
      </w:r>
    </w:p>
    <w:p w14:paraId="4B567168" w14:textId="77777777" w:rsidR="006F520C" w:rsidRDefault="00000000">
      <w:pPr>
        <w:pStyle w:val="ListBullet"/>
        <w:spacing w:after="80"/>
      </w:pPr>
      <w:r>
        <w:rPr>
          <w:color w:val="1F2937"/>
          <w:sz w:val="20"/>
        </w:rPr>
        <w:t>Allow authorized staff to update package content, brochures, testimonials and page content through a manageable Laravel-based content management workflow.</w:t>
      </w:r>
    </w:p>
    <w:p w14:paraId="4E4984B6" w14:textId="77777777" w:rsidR="006F520C" w:rsidRDefault="00000000">
      <w:pPr>
        <w:pStyle w:val="Heading2"/>
      </w:pPr>
      <w:bookmarkStart w:id="3" w:name="_Toc233801958"/>
      <w:r>
        <w:rPr>
          <w:color w:val="1F2937"/>
        </w:rPr>
        <w:t>Scope Boundary</w:t>
      </w:r>
      <w:bookmarkEnd w:id="3"/>
    </w:p>
    <w:p w14:paraId="75752377" w14:textId="77777777" w:rsidR="006F520C" w:rsidRPr="004B000F" w:rsidRDefault="00000000">
      <w:pPr>
        <w:spacing w:after="120" w:line="259" w:lineRule="auto"/>
        <w:rPr>
          <w:b/>
          <w:bCs/>
        </w:rPr>
      </w:pPr>
      <w:r>
        <w:rPr>
          <w:color w:val="1F2937"/>
        </w:rPr>
        <w:t xml:space="preserve">The proposal focuses on the website features mentioned in the provided requirement document. </w:t>
      </w:r>
      <w:r w:rsidRPr="004B000F">
        <w:rPr>
          <w:b/>
          <w:bCs/>
          <w:color w:val="1F2937"/>
        </w:rPr>
        <w:t>Advanced travel booking engines, payment processing, flight inventory APIs, hotel reservation APIs and mobile applications are not included in the proposed scope.</w:t>
      </w:r>
    </w:p>
    <w:p w14:paraId="29DE74E8" w14:textId="77777777" w:rsidR="006F520C" w:rsidRDefault="00000000">
      <w:pPr>
        <w:pStyle w:val="Heading1"/>
      </w:pPr>
      <w:bookmarkStart w:id="4" w:name="_Toc233801959"/>
      <w:r>
        <w:rPr>
          <w:color w:val="1F4E79"/>
        </w:rPr>
        <w:t>3. Proposed Feature List</w:t>
      </w:r>
      <w:bookmarkEnd w:id="4"/>
    </w:p>
    <w:p w14:paraId="5637B8AE" w14:textId="77777777" w:rsidR="006F520C" w:rsidRDefault="00000000">
      <w:pPr>
        <w:spacing w:after="120" w:line="259" w:lineRule="auto"/>
      </w:pPr>
      <w:r>
        <w:rPr>
          <w:color w:val="1F2937"/>
        </w:rPr>
        <w:t>The following feature list is structured page-by-page to keep the implementation aligned with the requirement and avoid unnecessary cost expansion.</w:t>
      </w:r>
    </w:p>
    <w:tbl>
      <w:tblPr>
        <w:tblStyle w:val="TableGrid"/>
        <w:tblW w:w="0" w:type="auto"/>
        <w:jc w:val="center"/>
        <w:tblLook w:val="04A0" w:firstRow="1" w:lastRow="0" w:firstColumn="1" w:lastColumn="0" w:noHBand="0" w:noVBand="1"/>
      </w:tblPr>
      <w:tblGrid>
        <w:gridCol w:w="1980"/>
        <w:gridCol w:w="8244"/>
      </w:tblGrid>
      <w:tr w:rsidR="006F520C" w:rsidRPr="00C47D15" w14:paraId="68E9C4A8" w14:textId="77777777" w:rsidTr="00C47D15">
        <w:trPr>
          <w:jc w:val="center"/>
        </w:trPr>
        <w:tc>
          <w:tcPr>
            <w:tcW w:w="1980" w:type="dxa"/>
            <w:tcBorders>
              <w:top w:val="single" w:sz="6" w:space="0" w:color="D9E2EF"/>
              <w:left w:val="single" w:sz="6" w:space="0" w:color="D9E2EF"/>
              <w:bottom w:val="single" w:sz="6" w:space="0" w:color="D9E2EF"/>
              <w:right w:val="single" w:sz="6" w:space="0" w:color="D9E2EF"/>
            </w:tcBorders>
            <w:shd w:val="clear" w:color="auto" w:fill="1F4E79"/>
            <w:vAlign w:val="center"/>
          </w:tcPr>
          <w:p w14:paraId="32B4C13B" w14:textId="77777777" w:rsidR="006F520C" w:rsidRPr="00C47D15" w:rsidRDefault="00000000">
            <w:pPr>
              <w:rPr>
                <w:sz w:val="20"/>
                <w:szCs w:val="20"/>
              </w:rPr>
            </w:pPr>
            <w:r w:rsidRPr="00C47D15">
              <w:rPr>
                <w:b/>
                <w:color w:val="FFFFFF"/>
                <w:sz w:val="20"/>
                <w:szCs w:val="20"/>
              </w:rPr>
              <w:t>Page / Module</w:t>
            </w:r>
          </w:p>
        </w:tc>
        <w:tc>
          <w:tcPr>
            <w:tcW w:w="8244" w:type="dxa"/>
            <w:tcBorders>
              <w:top w:val="single" w:sz="6" w:space="0" w:color="D9E2EF"/>
              <w:left w:val="single" w:sz="6" w:space="0" w:color="D9E2EF"/>
              <w:bottom w:val="single" w:sz="6" w:space="0" w:color="D9E2EF"/>
              <w:right w:val="single" w:sz="6" w:space="0" w:color="D9E2EF"/>
            </w:tcBorders>
            <w:shd w:val="clear" w:color="auto" w:fill="1F4E79"/>
            <w:vAlign w:val="center"/>
          </w:tcPr>
          <w:p w14:paraId="5B65BBFD" w14:textId="77777777" w:rsidR="006F520C" w:rsidRPr="00C47D15" w:rsidRDefault="00000000">
            <w:pPr>
              <w:rPr>
                <w:sz w:val="20"/>
                <w:szCs w:val="20"/>
              </w:rPr>
            </w:pPr>
            <w:r w:rsidRPr="00C47D15">
              <w:rPr>
                <w:b/>
                <w:color w:val="FFFFFF"/>
                <w:sz w:val="20"/>
                <w:szCs w:val="20"/>
              </w:rPr>
              <w:t>Proposed Features</w:t>
            </w:r>
          </w:p>
        </w:tc>
      </w:tr>
      <w:tr w:rsidR="006F520C" w:rsidRPr="00C47D15" w14:paraId="5EE299CF" w14:textId="77777777" w:rsidTr="00C47D15">
        <w:trPr>
          <w:jc w:val="center"/>
        </w:trPr>
        <w:tc>
          <w:tcPr>
            <w:tcW w:w="1980" w:type="dxa"/>
            <w:tcBorders>
              <w:top w:val="single" w:sz="6" w:space="0" w:color="D9E2EF"/>
              <w:left w:val="single" w:sz="6" w:space="0" w:color="D9E2EF"/>
              <w:bottom w:val="single" w:sz="6" w:space="0" w:color="D9E2EF"/>
              <w:right w:val="single" w:sz="6" w:space="0" w:color="D9E2EF"/>
            </w:tcBorders>
            <w:vAlign w:val="center"/>
          </w:tcPr>
          <w:p w14:paraId="6B2A4283" w14:textId="77777777" w:rsidR="006F520C" w:rsidRPr="00C47D15" w:rsidRDefault="00000000">
            <w:pPr>
              <w:rPr>
                <w:sz w:val="20"/>
                <w:szCs w:val="20"/>
              </w:rPr>
            </w:pPr>
            <w:r w:rsidRPr="00C47D15">
              <w:rPr>
                <w:sz w:val="20"/>
                <w:szCs w:val="20"/>
              </w:rPr>
              <w:t>Home Page</w:t>
            </w:r>
          </w:p>
        </w:tc>
        <w:tc>
          <w:tcPr>
            <w:tcW w:w="8244" w:type="dxa"/>
            <w:tcBorders>
              <w:top w:val="single" w:sz="6" w:space="0" w:color="D9E2EF"/>
              <w:left w:val="single" w:sz="6" w:space="0" w:color="D9E2EF"/>
              <w:bottom w:val="single" w:sz="6" w:space="0" w:color="D9E2EF"/>
              <w:right w:val="single" w:sz="6" w:space="0" w:color="D9E2EF"/>
            </w:tcBorders>
            <w:vAlign w:val="center"/>
          </w:tcPr>
          <w:p w14:paraId="4F46817E" w14:textId="77777777" w:rsidR="006F520C" w:rsidRPr="00C47D15" w:rsidRDefault="00000000">
            <w:pPr>
              <w:rPr>
                <w:sz w:val="20"/>
                <w:szCs w:val="20"/>
              </w:rPr>
            </w:pPr>
            <w:r w:rsidRPr="00C47D15">
              <w:rPr>
                <w:sz w:val="20"/>
                <w:szCs w:val="20"/>
              </w:rPr>
              <w:t>Hero banner with legacy tagline; service showcase for Hajj and Umrah; Hajj Packages CTA; Umrah Packages CTA with schedule and budget filter direction; Visa Services CTA for country-wise visit visa process activities and steps; Air Tickets CTA/short description area; Corporate Packages CTA for booking/logistics-related service promotion; partner logos/trust badges (Nusuk, Visit Saudi, Riyadh Air, Saudi Arabian Airlines and Accor Hotels); 200,000+ hotels widget via Mawasim by AlMosafer; customer testimonials; legacy statement; navigation menu; footer with contact and social links.</w:t>
            </w:r>
          </w:p>
        </w:tc>
      </w:tr>
      <w:tr w:rsidR="006F520C" w:rsidRPr="00C47D15" w14:paraId="1200E1EA" w14:textId="77777777" w:rsidTr="00C47D15">
        <w:trPr>
          <w:jc w:val="center"/>
        </w:trPr>
        <w:tc>
          <w:tcPr>
            <w:tcW w:w="1980" w:type="dxa"/>
            <w:tcBorders>
              <w:top w:val="single" w:sz="6" w:space="0" w:color="D9E2EF"/>
              <w:left w:val="single" w:sz="6" w:space="0" w:color="D9E2EF"/>
              <w:bottom w:val="single" w:sz="6" w:space="0" w:color="D9E2EF"/>
              <w:right w:val="single" w:sz="6" w:space="0" w:color="D9E2EF"/>
            </w:tcBorders>
            <w:shd w:val="clear" w:color="auto" w:fill="F8FAFC"/>
            <w:vAlign w:val="center"/>
          </w:tcPr>
          <w:p w14:paraId="36338EA4" w14:textId="77777777" w:rsidR="006F520C" w:rsidRPr="00C47D15" w:rsidRDefault="00000000">
            <w:pPr>
              <w:rPr>
                <w:sz w:val="20"/>
                <w:szCs w:val="20"/>
              </w:rPr>
            </w:pPr>
            <w:r w:rsidRPr="00C47D15">
              <w:rPr>
                <w:sz w:val="20"/>
                <w:szCs w:val="20"/>
              </w:rPr>
              <w:t>Hajj Page</w:t>
            </w:r>
          </w:p>
        </w:tc>
        <w:tc>
          <w:tcPr>
            <w:tcW w:w="8244" w:type="dxa"/>
            <w:tcBorders>
              <w:top w:val="single" w:sz="6" w:space="0" w:color="D9E2EF"/>
              <w:left w:val="single" w:sz="6" w:space="0" w:color="D9E2EF"/>
              <w:bottom w:val="single" w:sz="6" w:space="0" w:color="D9E2EF"/>
              <w:right w:val="single" w:sz="6" w:space="0" w:color="D9E2EF"/>
            </w:tcBorders>
            <w:shd w:val="clear" w:color="auto" w:fill="F8FAFC"/>
            <w:vAlign w:val="center"/>
          </w:tcPr>
          <w:p w14:paraId="72F3E764" w14:textId="77777777" w:rsidR="006F520C" w:rsidRPr="00C47D15" w:rsidRDefault="00000000">
            <w:pPr>
              <w:rPr>
                <w:sz w:val="20"/>
                <w:szCs w:val="20"/>
              </w:rPr>
            </w:pPr>
            <w:r w:rsidRPr="00C47D15">
              <w:rPr>
                <w:sz w:val="20"/>
                <w:szCs w:val="20"/>
              </w:rPr>
              <w:t>Hajj package listing with pricing, duration and inclusions; all-inclusive package details; premium Mina tent amenities; accommodation tiers including Azizia and proximity-based options; dedicated transport services; pilgrim support guides and group leaders; flexible duration options; SAR pricing transparency and exchange rate note; downloadable PDF brochures; booking/inquiry CTA; ritual education content; legacy and trust copy.</w:t>
            </w:r>
          </w:p>
        </w:tc>
      </w:tr>
      <w:tr w:rsidR="006F520C" w:rsidRPr="00C47D15" w14:paraId="22D0820D" w14:textId="77777777" w:rsidTr="00C47D15">
        <w:trPr>
          <w:jc w:val="center"/>
        </w:trPr>
        <w:tc>
          <w:tcPr>
            <w:tcW w:w="1980" w:type="dxa"/>
            <w:tcBorders>
              <w:top w:val="single" w:sz="6" w:space="0" w:color="D9E2EF"/>
              <w:left w:val="single" w:sz="6" w:space="0" w:color="D9E2EF"/>
              <w:bottom w:val="single" w:sz="6" w:space="0" w:color="D9E2EF"/>
              <w:right w:val="single" w:sz="6" w:space="0" w:color="D9E2EF"/>
            </w:tcBorders>
            <w:vAlign w:val="center"/>
          </w:tcPr>
          <w:p w14:paraId="46E787C7" w14:textId="77777777" w:rsidR="006F520C" w:rsidRPr="00C47D15" w:rsidRDefault="00000000">
            <w:pPr>
              <w:rPr>
                <w:sz w:val="20"/>
                <w:szCs w:val="20"/>
              </w:rPr>
            </w:pPr>
            <w:r w:rsidRPr="00C47D15">
              <w:rPr>
                <w:sz w:val="20"/>
                <w:szCs w:val="20"/>
              </w:rPr>
              <w:t>Umrah Page</w:t>
            </w:r>
          </w:p>
        </w:tc>
        <w:tc>
          <w:tcPr>
            <w:tcW w:w="8244" w:type="dxa"/>
            <w:tcBorders>
              <w:top w:val="single" w:sz="6" w:space="0" w:color="D9E2EF"/>
              <w:left w:val="single" w:sz="6" w:space="0" w:color="D9E2EF"/>
              <w:bottom w:val="single" w:sz="6" w:space="0" w:color="D9E2EF"/>
              <w:right w:val="single" w:sz="6" w:space="0" w:color="D9E2EF"/>
            </w:tcBorders>
            <w:vAlign w:val="center"/>
          </w:tcPr>
          <w:p w14:paraId="3B50B8DB" w14:textId="77777777" w:rsidR="006F520C" w:rsidRPr="00C47D15" w:rsidRDefault="00000000">
            <w:pPr>
              <w:rPr>
                <w:sz w:val="20"/>
                <w:szCs w:val="20"/>
              </w:rPr>
            </w:pPr>
            <w:r w:rsidRPr="00C47D15">
              <w:rPr>
                <w:sz w:val="20"/>
                <w:szCs w:val="20"/>
              </w:rPr>
              <w:t xml:space="preserve">Curated package listing for different needs, schedules and budgets; standard packages; luxury </w:t>
            </w:r>
            <w:r w:rsidRPr="00C47D15">
              <w:rPr>
                <w:sz w:val="20"/>
                <w:szCs w:val="20"/>
              </w:rPr>
              <w:lastRenderedPageBreak/>
              <w:t>packages; Ramadan packages; 7-day, 15-day and 21-day duration tiers; 5-star accommodation details including Accor Hotels reference; VIP transport; fast-track immigration support; multilingual guides; complimentary SIM card information; meal options; ziyarat tours; family and elderly support; scholar-led tour information; booking guidance.</w:t>
            </w:r>
          </w:p>
        </w:tc>
      </w:tr>
      <w:tr w:rsidR="006F520C" w:rsidRPr="00C47D15" w14:paraId="449BD8F1" w14:textId="77777777" w:rsidTr="00C47D15">
        <w:trPr>
          <w:jc w:val="center"/>
        </w:trPr>
        <w:tc>
          <w:tcPr>
            <w:tcW w:w="1980" w:type="dxa"/>
            <w:tcBorders>
              <w:top w:val="single" w:sz="6" w:space="0" w:color="D9E2EF"/>
              <w:left w:val="single" w:sz="6" w:space="0" w:color="D9E2EF"/>
              <w:bottom w:val="single" w:sz="6" w:space="0" w:color="D9E2EF"/>
              <w:right w:val="single" w:sz="6" w:space="0" w:color="D9E2EF"/>
            </w:tcBorders>
            <w:shd w:val="clear" w:color="auto" w:fill="F8FAFC"/>
            <w:vAlign w:val="center"/>
          </w:tcPr>
          <w:p w14:paraId="3419F40E" w14:textId="77777777" w:rsidR="006F520C" w:rsidRPr="00C47D15" w:rsidRDefault="00000000">
            <w:pPr>
              <w:rPr>
                <w:sz w:val="20"/>
                <w:szCs w:val="20"/>
              </w:rPr>
            </w:pPr>
            <w:r w:rsidRPr="00C47D15">
              <w:rPr>
                <w:sz w:val="20"/>
                <w:szCs w:val="20"/>
              </w:rPr>
              <w:lastRenderedPageBreak/>
              <w:t>About Us Page</w:t>
            </w:r>
          </w:p>
        </w:tc>
        <w:tc>
          <w:tcPr>
            <w:tcW w:w="8244" w:type="dxa"/>
            <w:tcBorders>
              <w:top w:val="single" w:sz="6" w:space="0" w:color="D9E2EF"/>
              <w:left w:val="single" w:sz="6" w:space="0" w:color="D9E2EF"/>
              <w:bottom w:val="single" w:sz="6" w:space="0" w:color="D9E2EF"/>
              <w:right w:val="single" w:sz="6" w:space="0" w:color="D9E2EF"/>
            </w:tcBorders>
            <w:shd w:val="clear" w:color="auto" w:fill="F8FAFC"/>
            <w:vAlign w:val="center"/>
          </w:tcPr>
          <w:p w14:paraId="62B493ED" w14:textId="77777777" w:rsidR="006F520C" w:rsidRPr="00C47D15" w:rsidRDefault="00000000">
            <w:pPr>
              <w:rPr>
                <w:sz w:val="20"/>
                <w:szCs w:val="20"/>
              </w:rPr>
            </w:pPr>
            <w:r w:rsidRPr="00C47D15">
              <w:rPr>
                <w:sz w:val="20"/>
                <w:szCs w:val="20"/>
              </w:rPr>
              <w:t>Company overview; group structure; operating presence and reach; customer milestone; values including integrity, transparency, trust, competence, leadership and passion; mission and vision; parent company FRG information; infrastructure; industry affiliates; brand portfolio; awards and achievements.</w:t>
            </w:r>
          </w:p>
        </w:tc>
      </w:tr>
      <w:tr w:rsidR="006F520C" w:rsidRPr="00C47D15" w14:paraId="617B3A6D" w14:textId="77777777" w:rsidTr="00C47D15">
        <w:trPr>
          <w:jc w:val="center"/>
        </w:trPr>
        <w:tc>
          <w:tcPr>
            <w:tcW w:w="1980" w:type="dxa"/>
            <w:tcBorders>
              <w:top w:val="single" w:sz="6" w:space="0" w:color="D9E2EF"/>
              <w:left w:val="single" w:sz="6" w:space="0" w:color="D9E2EF"/>
              <w:bottom w:val="single" w:sz="6" w:space="0" w:color="D9E2EF"/>
              <w:right w:val="single" w:sz="6" w:space="0" w:color="D9E2EF"/>
            </w:tcBorders>
            <w:vAlign w:val="center"/>
          </w:tcPr>
          <w:p w14:paraId="29DE7A55" w14:textId="77777777" w:rsidR="006F520C" w:rsidRPr="00C47D15" w:rsidRDefault="00000000">
            <w:pPr>
              <w:rPr>
                <w:sz w:val="20"/>
                <w:szCs w:val="20"/>
              </w:rPr>
            </w:pPr>
            <w:r w:rsidRPr="00C47D15">
              <w:rPr>
                <w:sz w:val="20"/>
                <w:szCs w:val="20"/>
              </w:rPr>
              <w:t>Contact Us Page</w:t>
            </w:r>
          </w:p>
        </w:tc>
        <w:tc>
          <w:tcPr>
            <w:tcW w:w="8244" w:type="dxa"/>
            <w:tcBorders>
              <w:top w:val="single" w:sz="6" w:space="0" w:color="D9E2EF"/>
              <w:left w:val="single" w:sz="6" w:space="0" w:color="D9E2EF"/>
              <w:bottom w:val="single" w:sz="6" w:space="0" w:color="D9E2EF"/>
              <w:right w:val="single" w:sz="6" w:space="0" w:color="D9E2EF"/>
            </w:tcBorders>
            <w:vAlign w:val="center"/>
          </w:tcPr>
          <w:p w14:paraId="5707CE1E" w14:textId="77777777" w:rsidR="006F520C" w:rsidRPr="00C47D15" w:rsidRDefault="00000000">
            <w:pPr>
              <w:rPr>
                <w:sz w:val="20"/>
                <w:szCs w:val="20"/>
              </w:rPr>
            </w:pPr>
            <w:r w:rsidRPr="00C47D15">
              <w:rPr>
                <w:sz w:val="20"/>
                <w:szCs w:val="20"/>
              </w:rPr>
              <w:t>Contact form; primary phone number; fax number; email address; department extensions; physical address; social media links; feedback invitation; service directory covering Hajj, Umrah, Corporate Travel, Leisure, Visa and Hotels; downloadable Hajj and Umrah brochures; office hours information.</w:t>
            </w:r>
          </w:p>
        </w:tc>
      </w:tr>
      <w:tr w:rsidR="006F520C" w:rsidRPr="00C47D15" w14:paraId="5E60ACEC" w14:textId="77777777" w:rsidTr="00C47D15">
        <w:trPr>
          <w:jc w:val="center"/>
        </w:trPr>
        <w:tc>
          <w:tcPr>
            <w:tcW w:w="1980" w:type="dxa"/>
            <w:tcBorders>
              <w:top w:val="single" w:sz="6" w:space="0" w:color="D9E2EF"/>
              <w:left w:val="single" w:sz="6" w:space="0" w:color="D9E2EF"/>
              <w:bottom w:val="single" w:sz="6" w:space="0" w:color="D9E2EF"/>
              <w:right w:val="single" w:sz="6" w:space="0" w:color="D9E2EF"/>
            </w:tcBorders>
            <w:shd w:val="clear" w:color="auto" w:fill="F8FAFC"/>
            <w:vAlign w:val="center"/>
          </w:tcPr>
          <w:p w14:paraId="4F7D4628" w14:textId="77777777" w:rsidR="006F520C" w:rsidRPr="00C47D15" w:rsidRDefault="00000000">
            <w:pPr>
              <w:rPr>
                <w:sz w:val="20"/>
                <w:szCs w:val="20"/>
              </w:rPr>
            </w:pPr>
            <w:r w:rsidRPr="00C47D15">
              <w:rPr>
                <w:sz w:val="20"/>
                <w:szCs w:val="20"/>
              </w:rPr>
              <w:t>Social Media Integration</w:t>
            </w:r>
          </w:p>
        </w:tc>
        <w:tc>
          <w:tcPr>
            <w:tcW w:w="8244" w:type="dxa"/>
            <w:tcBorders>
              <w:top w:val="single" w:sz="6" w:space="0" w:color="D9E2EF"/>
              <w:left w:val="single" w:sz="6" w:space="0" w:color="D9E2EF"/>
              <w:bottom w:val="single" w:sz="6" w:space="0" w:color="D9E2EF"/>
              <w:right w:val="single" w:sz="6" w:space="0" w:color="D9E2EF"/>
            </w:tcBorders>
            <w:shd w:val="clear" w:color="auto" w:fill="F8FAFC"/>
            <w:vAlign w:val="center"/>
          </w:tcPr>
          <w:p w14:paraId="13F94F37" w14:textId="77777777" w:rsidR="006F520C" w:rsidRPr="00C47D15" w:rsidRDefault="00000000">
            <w:pPr>
              <w:rPr>
                <w:sz w:val="20"/>
                <w:szCs w:val="20"/>
              </w:rPr>
            </w:pPr>
            <w:r w:rsidRPr="00C47D15">
              <w:rPr>
                <w:sz w:val="20"/>
                <w:szCs w:val="20"/>
              </w:rPr>
              <w:t>Official website social links and a dedicated Facebook/latest updates section to display recent Facebook posts directly on the website, subject to Facebook page access, embed availability and platform permissions.</w:t>
            </w:r>
          </w:p>
        </w:tc>
      </w:tr>
    </w:tbl>
    <w:p w14:paraId="3DD6BF90" w14:textId="77777777" w:rsidR="006F520C" w:rsidRDefault="00000000">
      <w:pPr>
        <w:pStyle w:val="Heading2"/>
      </w:pPr>
      <w:bookmarkStart w:id="5" w:name="_Toc233801960"/>
      <w:r>
        <w:rPr>
          <w:color w:val="1F2937"/>
        </w:rPr>
        <w:t>3.1 Feature Coverage Validation</w:t>
      </w:r>
      <w:bookmarkEnd w:id="5"/>
    </w:p>
    <w:p w14:paraId="727FCB61" w14:textId="77777777" w:rsidR="006F520C" w:rsidRDefault="00000000">
      <w:pPr>
        <w:spacing w:after="120" w:line="259" w:lineRule="auto"/>
      </w:pPr>
      <w:r>
        <w:rPr>
          <w:color w:val="1F2937"/>
        </w:rPr>
        <w:t>The feature list was cross-checked against the provided page-by-page requirement. The following validation table keeps the proposal traceable to the original scope and makes previously summarized items explicit without adding new modules.</w:t>
      </w:r>
    </w:p>
    <w:tbl>
      <w:tblPr>
        <w:tblStyle w:val="TableGrid"/>
        <w:tblW w:w="0" w:type="auto"/>
        <w:jc w:val="center"/>
        <w:tblLook w:val="04A0" w:firstRow="1" w:lastRow="0" w:firstColumn="1" w:lastColumn="0" w:noHBand="0" w:noVBand="1"/>
      </w:tblPr>
      <w:tblGrid>
        <w:gridCol w:w="2250"/>
        <w:gridCol w:w="4566"/>
        <w:gridCol w:w="3408"/>
      </w:tblGrid>
      <w:tr w:rsidR="006F520C" w:rsidRPr="00C47D15" w14:paraId="581A6304" w14:textId="77777777" w:rsidTr="00C47D15">
        <w:trPr>
          <w:jc w:val="center"/>
        </w:trPr>
        <w:tc>
          <w:tcPr>
            <w:tcW w:w="2250" w:type="dxa"/>
            <w:tcBorders>
              <w:top w:val="single" w:sz="6" w:space="0" w:color="D9E2EF"/>
              <w:left w:val="single" w:sz="6" w:space="0" w:color="D9E2EF"/>
              <w:bottom w:val="single" w:sz="6" w:space="0" w:color="D9E2EF"/>
              <w:right w:val="single" w:sz="6" w:space="0" w:color="D9E2EF"/>
            </w:tcBorders>
            <w:shd w:val="clear" w:color="auto" w:fill="1F4E79"/>
            <w:vAlign w:val="center"/>
          </w:tcPr>
          <w:p w14:paraId="2BAA40CD" w14:textId="77777777" w:rsidR="006F520C" w:rsidRPr="00C47D15" w:rsidRDefault="00000000">
            <w:pPr>
              <w:rPr>
                <w:sz w:val="20"/>
                <w:szCs w:val="20"/>
              </w:rPr>
            </w:pPr>
            <w:r w:rsidRPr="00C47D15">
              <w:rPr>
                <w:b/>
                <w:color w:val="FFFFFF"/>
                <w:sz w:val="20"/>
                <w:szCs w:val="20"/>
              </w:rPr>
              <w:t>Page / Area</w:t>
            </w:r>
          </w:p>
        </w:tc>
        <w:tc>
          <w:tcPr>
            <w:tcW w:w="4566" w:type="dxa"/>
            <w:tcBorders>
              <w:top w:val="single" w:sz="6" w:space="0" w:color="D9E2EF"/>
              <w:left w:val="single" w:sz="6" w:space="0" w:color="D9E2EF"/>
              <w:bottom w:val="single" w:sz="6" w:space="0" w:color="D9E2EF"/>
              <w:right w:val="single" w:sz="6" w:space="0" w:color="D9E2EF"/>
            </w:tcBorders>
            <w:shd w:val="clear" w:color="auto" w:fill="1F4E79"/>
            <w:vAlign w:val="center"/>
          </w:tcPr>
          <w:p w14:paraId="3D84B5FD" w14:textId="77777777" w:rsidR="006F520C" w:rsidRPr="00C47D15" w:rsidRDefault="00000000">
            <w:pPr>
              <w:rPr>
                <w:sz w:val="20"/>
                <w:szCs w:val="20"/>
              </w:rPr>
            </w:pPr>
            <w:r w:rsidRPr="00C47D15">
              <w:rPr>
                <w:b/>
                <w:color w:val="FFFFFF"/>
                <w:sz w:val="20"/>
                <w:szCs w:val="20"/>
              </w:rPr>
              <w:t>Requirement Items Checked</w:t>
            </w:r>
          </w:p>
        </w:tc>
        <w:tc>
          <w:tcPr>
            <w:tcW w:w="3408" w:type="dxa"/>
            <w:tcBorders>
              <w:top w:val="single" w:sz="6" w:space="0" w:color="D9E2EF"/>
              <w:left w:val="single" w:sz="6" w:space="0" w:color="D9E2EF"/>
              <w:bottom w:val="single" w:sz="6" w:space="0" w:color="D9E2EF"/>
              <w:right w:val="single" w:sz="6" w:space="0" w:color="D9E2EF"/>
            </w:tcBorders>
            <w:shd w:val="clear" w:color="auto" w:fill="1F4E79"/>
            <w:vAlign w:val="center"/>
          </w:tcPr>
          <w:p w14:paraId="2746899F" w14:textId="77777777" w:rsidR="006F520C" w:rsidRPr="00C47D15" w:rsidRDefault="00000000">
            <w:pPr>
              <w:rPr>
                <w:sz w:val="20"/>
                <w:szCs w:val="20"/>
              </w:rPr>
            </w:pPr>
            <w:r w:rsidRPr="00C47D15">
              <w:rPr>
                <w:b/>
                <w:color w:val="FFFFFF"/>
                <w:sz w:val="20"/>
                <w:szCs w:val="20"/>
              </w:rPr>
              <w:t>Proposal Coverage</w:t>
            </w:r>
          </w:p>
        </w:tc>
      </w:tr>
      <w:tr w:rsidR="006F520C" w:rsidRPr="00C47D15" w14:paraId="5F98D7AC" w14:textId="77777777" w:rsidTr="00C47D15">
        <w:trPr>
          <w:jc w:val="center"/>
        </w:trPr>
        <w:tc>
          <w:tcPr>
            <w:tcW w:w="2250" w:type="dxa"/>
            <w:tcBorders>
              <w:top w:val="single" w:sz="6" w:space="0" w:color="D9E2EF"/>
              <w:left w:val="single" w:sz="6" w:space="0" w:color="D9E2EF"/>
              <w:bottom w:val="single" w:sz="6" w:space="0" w:color="D9E2EF"/>
              <w:right w:val="single" w:sz="6" w:space="0" w:color="D9E2EF"/>
            </w:tcBorders>
            <w:vAlign w:val="center"/>
          </w:tcPr>
          <w:p w14:paraId="07556A85" w14:textId="77777777" w:rsidR="006F520C" w:rsidRPr="00C47D15" w:rsidRDefault="00000000">
            <w:pPr>
              <w:rPr>
                <w:sz w:val="20"/>
                <w:szCs w:val="20"/>
              </w:rPr>
            </w:pPr>
            <w:r w:rsidRPr="00C47D15">
              <w:rPr>
                <w:sz w:val="20"/>
                <w:szCs w:val="20"/>
              </w:rPr>
              <w:t>Home Page</w:t>
            </w:r>
          </w:p>
        </w:tc>
        <w:tc>
          <w:tcPr>
            <w:tcW w:w="4566" w:type="dxa"/>
            <w:tcBorders>
              <w:top w:val="single" w:sz="6" w:space="0" w:color="D9E2EF"/>
              <w:left w:val="single" w:sz="6" w:space="0" w:color="D9E2EF"/>
              <w:bottom w:val="single" w:sz="6" w:space="0" w:color="D9E2EF"/>
              <w:right w:val="single" w:sz="6" w:space="0" w:color="D9E2EF"/>
            </w:tcBorders>
            <w:vAlign w:val="center"/>
          </w:tcPr>
          <w:p w14:paraId="72E43087" w14:textId="77777777" w:rsidR="006F520C" w:rsidRPr="00C47D15" w:rsidRDefault="00000000">
            <w:pPr>
              <w:rPr>
                <w:sz w:val="20"/>
                <w:szCs w:val="20"/>
              </w:rPr>
            </w:pPr>
            <w:r w:rsidRPr="00C47D15">
              <w:rPr>
                <w:sz w:val="20"/>
                <w:szCs w:val="20"/>
              </w:rPr>
              <w:t>Hero banner, service showcase, Hajj CTA, Umrah CTA, Visa Services CTA, Air Tickets CTA, Corporate Packages CTA, partner logos/trust badges, 200,000+ hotels widget via Mawasim by AlMosafer, testimonials, legacy statement, navigation and footer.</w:t>
            </w:r>
          </w:p>
        </w:tc>
        <w:tc>
          <w:tcPr>
            <w:tcW w:w="3408" w:type="dxa"/>
            <w:tcBorders>
              <w:top w:val="single" w:sz="6" w:space="0" w:color="D9E2EF"/>
              <w:left w:val="single" w:sz="6" w:space="0" w:color="D9E2EF"/>
              <w:bottom w:val="single" w:sz="6" w:space="0" w:color="D9E2EF"/>
              <w:right w:val="single" w:sz="6" w:space="0" w:color="D9E2EF"/>
            </w:tcBorders>
            <w:vAlign w:val="center"/>
          </w:tcPr>
          <w:p w14:paraId="37269E6F" w14:textId="77777777" w:rsidR="006F520C" w:rsidRPr="00C47D15" w:rsidRDefault="00000000">
            <w:pPr>
              <w:rPr>
                <w:sz w:val="20"/>
                <w:szCs w:val="20"/>
              </w:rPr>
            </w:pPr>
            <w:r w:rsidRPr="00C47D15">
              <w:rPr>
                <w:sz w:val="20"/>
                <w:szCs w:val="20"/>
              </w:rPr>
              <w:t>Covered through Laravel admin-managed Home Page sections and CTA blocks. Visa and Air Tickets are treated as content/CTA sections, not automated booking engines.</w:t>
            </w:r>
          </w:p>
        </w:tc>
      </w:tr>
      <w:tr w:rsidR="006F520C" w:rsidRPr="00C47D15" w14:paraId="596E1154" w14:textId="77777777" w:rsidTr="00C47D15">
        <w:trPr>
          <w:jc w:val="center"/>
        </w:trPr>
        <w:tc>
          <w:tcPr>
            <w:tcW w:w="2250" w:type="dxa"/>
            <w:tcBorders>
              <w:top w:val="single" w:sz="6" w:space="0" w:color="D9E2EF"/>
              <w:left w:val="single" w:sz="6" w:space="0" w:color="D9E2EF"/>
              <w:bottom w:val="single" w:sz="6" w:space="0" w:color="D9E2EF"/>
              <w:right w:val="single" w:sz="6" w:space="0" w:color="D9E2EF"/>
            </w:tcBorders>
            <w:shd w:val="clear" w:color="auto" w:fill="F8FAFC"/>
            <w:vAlign w:val="center"/>
          </w:tcPr>
          <w:p w14:paraId="0596C90A" w14:textId="77777777" w:rsidR="006F520C" w:rsidRPr="00C47D15" w:rsidRDefault="00000000">
            <w:pPr>
              <w:rPr>
                <w:sz w:val="20"/>
                <w:szCs w:val="20"/>
              </w:rPr>
            </w:pPr>
            <w:r w:rsidRPr="00C47D15">
              <w:rPr>
                <w:sz w:val="20"/>
                <w:szCs w:val="20"/>
              </w:rPr>
              <w:t>Hajj Page</w:t>
            </w:r>
          </w:p>
        </w:tc>
        <w:tc>
          <w:tcPr>
            <w:tcW w:w="4566" w:type="dxa"/>
            <w:tcBorders>
              <w:top w:val="single" w:sz="6" w:space="0" w:color="D9E2EF"/>
              <w:left w:val="single" w:sz="6" w:space="0" w:color="D9E2EF"/>
              <w:bottom w:val="single" w:sz="6" w:space="0" w:color="D9E2EF"/>
              <w:right w:val="single" w:sz="6" w:space="0" w:color="D9E2EF"/>
            </w:tcBorders>
            <w:shd w:val="clear" w:color="auto" w:fill="F8FAFC"/>
            <w:vAlign w:val="center"/>
          </w:tcPr>
          <w:p w14:paraId="04AB3929" w14:textId="77777777" w:rsidR="006F520C" w:rsidRPr="00C47D15" w:rsidRDefault="00000000">
            <w:pPr>
              <w:rPr>
                <w:sz w:val="20"/>
                <w:szCs w:val="20"/>
              </w:rPr>
            </w:pPr>
            <w:r w:rsidRPr="00C47D15">
              <w:rPr>
                <w:sz w:val="20"/>
                <w:szCs w:val="20"/>
              </w:rPr>
              <w:t>Package listing, all-inclusive details, Mina amenities, accommodation tiers, transport, pilgrim support, duration, SAR pricing, brochures, booking CTA, ritual education and trust copy.</w:t>
            </w:r>
          </w:p>
        </w:tc>
        <w:tc>
          <w:tcPr>
            <w:tcW w:w="3408" w:type="dxa"/>
            <w:tcBorders>
              <w:top w:val="single" w:sz="6" w:space="0" w:color="D9E2EF"/>
              <w:left w:val="single" w:sz="6" w:space="0" w:color="D9E2EF"/>
              <w:bottom w:val="single" w:sz="6" w:space="0" w:color="D9E2EF"/>
              <w:right w:val="single" w:sz="6" w:space="0" w:color="D9E2EF"/>
            </w:tcBorders>
            <w:shd w:val="clear" w:color="auto" w:fill="F8FAFC"/>
            <w:vAlign w:val="center"/>
          </w:tcPr>
          <w:p w14:paraId="37BC9A09" w14:textId="77777777" w:rsidR="006F520C" w:rsidRPr="00C47D15" w:rsidRDefault="00000000">
            <w:pPr>
              <w:rPr>
                <w:sz w:val="20"/>
                <w:szCs w:val="20"/>
              </w:rPr>
            </w:pPr>
            <w:r w:rsidRPr="00C47D15">
              <w:rPr>
                <w:sz w:val="20"/>
                <w:szCs w:val="20"/>
              </w:rPr>
              <w:t>Covered through structured Hajj package page/content sections with brochure download and inquiry CTA.</w:t>
            </w:r>
          </w:p>
        </w:tc>
      </w:tr>
      <w:tr w:rsidR="006F520C" w:rsidRPr="00C47D15" w14:paraId="6FD3A503" w14:textId="77777777" w:rsidTr="00C47D15">
        <w:trPr>
          <w:jc w:val="center"/>
        </w:trPr>
        <w:tc>
          <w:tcPr>
            <w:tcW w:w="2250" w:type="dxa"/>
            <w:tcBorders>
              <w:top w:val="single" w:sz="6" w:space="0" w:color="D9E2EF"/>
              <w:left w:val="single" w:sz="6" w:space="0" w:color="D9E2EF"/>
              <w:bottom w:val="single" w:sz="6" w:space="0" w:color="D9E2EF"/>
              <w:right w:val="single" w:sz="6" w:space="0" w:color="D9E2EF"/>
            </w:tcBorders>
            <w:vAlign w:val="center"/>
          </w:tcPr>
          <w:p w14:paraId="6E9B96FC" w14:textId="77777777" w:rsidR="006F520C" w:rsidRPr="00C47D15" w:rsidRDefault="00000000">
            <w:pPr>
              <w:rPr>
                <w:sz w:val="20"/>
                <w:szCs w:val="20"/>
              </w:rPr>
            </w:pPr>
            <w:r w:rsidRPr="00C47D15">
              <w:rPr>
                <w:sz w:val="20"/>
                <w:szCs w:val="20"/>
              </w:rPr>
              <w:t>Umrah Page</w:t>
            </w:r>
          </w:p>
        </w:tc>
        <w:tc>
          <w:tcPr>
            <w:tcW w:w="4566" w:type="dxa"/>
            <w:tcBorders>
              <w:top w:val="single" w:sz="6" w:space="0" w:color="D9E2EF"/>
              <w:left w:val="single" w:sz="6" w:space="0" w:color="D9E2EF"/>
              <w:bottom w:val="single" w:sz="6" w:space="0" w:color="D9E2EF"/>
              <w:right w:val="single" w:sz="6" w:space="0" w:color="D9E2EF"/>
            </w:tcBorders>
            <w:vAlign w:val="center"/>
          </w:tcPr>
          <w:p w14:paraId="61FC28B9" w14:textId="77777777" w:rsidR="006F520C" w:rsidRPr="00C47D15" w:rsidRDefault="00000000">
            <w:pPr>
              <w:rPr>
                <w:sz w:val="20"/>
                <w:szCs w:val="20"/>
              </w:rPr>
            </w:pPr>
            <w:r w:rsidRPr="00C47D15">
              <w:rPr>
                <w:sz w:val="20"/>
                <w:szCs w:val="20"/>
              </w:rPr>
              <w:t>Standard, luxury and Ramadan packages; duration tiers; accommodation; VIP transport; immigration support; guides; SIM; meals; ziyarat; family/elderly support; scholar-led tours and booking guidance.</w:t>
            </w:r>
          </w:p>
        </w:tc>
        <w:tc>
          <w:tcPr>
            <w:tcW w:w="3408" w:type="dxa"/>
            <w:tcBorders>
              <w:top w:val="single" w:sz="6" w:space="0" w:color="D9E2EF"/>
              <w:left w:val="single" w:sz="6" w:space="0" w:color="D9E2EF"/>
              <w:bottom w:val="single" w:sz="6" w:space="0" w:color="D9E2EF"/>
              <w:right w:val="single" w:sz="6" w:space="0" w:color="D9E2EF"/>
            </w:tcBorders>
            <w:vAlign w:val="center"/>
          </w:tcPr>
          <w:p w14:paraId="21B31FB2" w14:textId="77777777" w:rsidR="006F520C" w:rsidRPr="00C47D15" w:rsidRDefault="00000000">
            <w:pPr>
              <w:rPr>
                <w:sz w:val="20"/>
                <w:szCs w:val="20"/>
              </w:rPr>
            </w:pPr>
            <w:r w:rsidRPr="00C47D15">
              <w:rPr>
                <w:sz w:val="20"/>
                <w:szCs w:val="20"/>
              </w:rPr>
              <w:t>Covered through structured Umrah package/content sections with tier-based presentation and inquiry CTA.</w:t>
            </w:r>
          </w:p>
        </w:tc>
      </w:tr>
      <w:tr w:rsidR="006F520C" w:rsidRPr="00C47D15" w14:paraId="7D3B6D33" w14:textId="77777777" w:rsidTr="00C47D15">
        <w:trPr>
          <w:jc w:val="center"/>
        </w:trPr>
        <w:tc>
          <w:tcPr>
            <w:tcW w:w="2250" w:type="dxa"/>
            <w:tcBorders>
              <w:top w:val="single" w:sz="6" w:space="0" w:color="D9E2EF"/>
              <w:left w:val="single" w:sz="6" w:space="0" w:color="D9E2EF"/>
              <w:bottom w:val="single" w:sz="6" w:space="0" w:color="D9E2EF"/>
              <w:right w:val="single" w:sz="6" w:space="0" w:color="D9E2EF"/>
            </w:tcBorders>
            <w:shd w:val="clear" w:color="auto" w:fill="F8FAFC"/>
            <w:vAlign w:val="center"/>
          </w:tcPr>
          <w:p w14:paraId="256E4A85" w14:textId="77777777" w:rsidR="006F520C" w:rsidRPr="00C47D15" w:rsidRDefault="00000000">
            <w:pPr>
              <w:rPr>
                <w:sz w:val="20"/>
                <w:szCs w:val="20"/>
              </w:rPr>
            </w:pPr>
            <w:r w:rsidRPr="00C47D15">
              <w:rPr>
                <w:sz w:val="20"/>
                <w:szCs w:val="20"/>
              </w:rPr>
              <w:t>About Us Page</w:t>
            </w:r>
          </w:p>
        </w:tc>
        <w:tc>
          <w:tcPr>
            <w:tcW w:w="4566" w:type="dxa"/>
            <w:tcBorders>
              <w:top w:val="single" w:sz="6" w:space="0" w:color="D9E2EF"/>
              <w:left w:val="single" w:sz="6" w:space="0" w:color="D9E2EF"/>
              <w:bottom w:val="single" w:sz="6" w:space="0" w:color="D9E2EF"/>
              <w:right w:val="single" w:sz="6" w:space="0" w:color="D9E2EF"/>
            </w:tcBorders>
            <w:shd w:val="clear" w:color="auto" w:fill="F8FAFC"/>
            <w:vAlign w:val="center"/>
          </w:tcPr>
          <w:p w14:paraId="132D8F7C" w14:textId="77777777" w:rsidR="006F520C" w:rsidRPr="00C47D15" w:rsidRDefault="00000000">
            <w:pPr>
              <w:rPr>
                <w:sz w:val="20"/>
                <w:szCs w:val="20"/>
              </w:rPr>
            </w:pPr>
            <w:r w:rsidRPr="00C47D15">
              <w:rPr>
                <w:sz w:val="20"/>
                <w:szCs w:val="20"/>
              </w:rPr>
              <w:t>Company overview, FRG/group structure, presence, milestone, core values, mission, vision, infrastructure, affiliates, brand portfolio and awards.</w:t>
            </w:r>
          </w:p>
        </w:tc>
        <w:tc>
          <w:tcPr>
            <w:tcW w:w="3408" w:type="dxa"/>
            <w:tcBorders>
              <w:top w:val="single" w:sz="6" w:space="0" w:color="D9E2EF"/>
              <w:left w:val="single" w:sz="6" w:space="0" w:color="D9E2EF"/>
              <w:bottom w:val="single" w:sz="6" w:space="0" w:color="D9E2EF"/>
              <w:right w:val="single" w:sz="6" w:space="0" w:color="D9E2EF"/>
            </w:tcBorders>
            <w:shd w:val="clear" w:color="auto" w:fill="F8FAFC"/>
            <w:vAlign w:val="center"/>
          </w:tcPr>
          <w:p w14:paraId="55E6403E" w14:textId="77777777" w:rsidR="006F520C" w:rsidRPr="00C47D15" w:rsidRDefault="00000000">
            <w:pPr>
              <w:rPr>
                <w:sz w:val="20"/>
                <w:szCs w:val="20"/>
              </w:rPr>
            </w:pPr>
            <w:r w:rsidRPr="00C47D15">
              <w:rPr>
                <w:sz w:val="20"/>
                <w:szCs w:val="20"/>
              </w:rPr>
              <w:t>Covered through Laravel admin-managed About Us sections and trust-building content blocks.</w:t>
            </w:r>
          </w:p>
        </w:tc>
      </w:tr>
      <w:tr w:rsidR="006F520C" w:rsidRPr="00C47D15" w14:paraId="4378CF09" w14:textId="77777777" w:rsidTr="00C47D15">
        <w:trPr>
          <w:jc w:val="center"/>
        </w:trPr>
        <w:tc>
          <w:tcPr>
            <w:tcW w:w="2250" w:type="dxa"/>
            <w:tcBorders>
              <w:top w:val="single" w:sz="6" w:space="0" w:color="D9E2EF"/>
              <w:left w:val="single" w:sz="6" w:space="0" w:color="D9E2EF"/>
              <w:bottom w:val="single" w:sz="6" w:space="0" w:color="D9E2EF"/>
              <w:right w:val="single" w:sz="6" w:space="0" w:color="D9E2EF"/>
            </w:tcBorders>
            <w:vAlign w:val="center"/>
          </w:tcPr>
          <w:p w14:paraId="6BD94632" w14:textId="77777777" w:rsidR="006F520C" w:rsidRPr="00C47D15" w:rsidRDefault="00000000">
            <w:pPr>
              <w:rPr>
                <w:sz w:val="20"/>
                <w:szCs w:val="20"/>
              </w:rPr>
            </w:pPr>
            <w:r w:rsidRPr="00C47D15">
              <w:rPr>
                <w:sz w:val="20"/>
                <w:szCs w:val="20"/>
              </w:rPr>
              <w:t>Contact Us Page</w:t>
            </w:r>
          </w:p>
        </w:tc>
        <w:tc>
          <w:tcPr>
            <w:tcW w:w="4566" w:type="dxa"/>
            <w:tcBorders>
              <w:top w:val="single" w:sz="6" w:space="0" w:color="D9E2EF"/>
              <w:left w:val="single" w:sz="6" w:space="0" w:color="D9E2EF"/>
              <w:bottom w:val="single" w:sz="6" w:space="0" w:color="D9E2EF"/>
              <w:right w:val="single" w:sz="6" w:space="0" w:color="D9E2EF"/>
            </w:tcBorders>
            <w:vAlign w:val="center"/>
          </w:tcPr>
          <w:p w14:paraId="0966D1FF" w14:textId="0FC7BA3C" w:rsidR="006F520C" w:rsidRPr="00C47D15" w:rsidRDefault="00000000">
            <w:pPr>
              <w:rPr>
                <w:sz w:val="20"/>
                <w:szCs w:val="20"/>
              </w:rPr>
            </w:pPr>
            <w:r w:rsidRPr="00C47D15">
              <w:rPr>
                <w:sz w:val="20"/>
                <w:szCs w:val="20"/>
              </w:rPr>
              <w:t xml:space="preserve">Form, phone, fax, email, department extensions, address, social links, feedback </w:t>
            </w:r>
            <w:r w:rsidR="004B000F" w:rsidRPr="00C47D15">
              <w:rPr>
                <w:sz w:val="20"/>
                <w:szCs w:val="20"/>
              </w:rPr>
              <w:t>notes</w:t>
            </w:r>
            <w:r w:rsidRPr="00C47D15">
              <w:rPr>
                <w:sz w:val="20"/>
                <w:szCs w:val="20"/>
              </w:rPr>
              <w:t>, service directory, brochures and office hours.</w:t>
            </w:r>
          </w:p>
        </w:tc>
        <w:tc>
          <w:tcPr>
            <w:tcW w:w="3408" w:type="dxa"/>
            <w:tcBorders>
              <w:top w:val="single" w:sz="6" w:space="0" w:color="D9E2EF"/>
              <w:left w:val="single" w:sz="6" w:space="0" w:color="D9E2EF"/>
              <w:bottom w:val="single" w:sz="6" w:space="0" w:color="D9E2EF"/>
              <w:right w:val="single" w:sz="6" w:space="0" w:color="D9E2EF"/>
            </w:tcBorders>
            <w:vAlign w:val="center"/>
          </w:tcPr>
          <w:p w14:paraId="4892D16B" w14:textId="77777777" w:rsidR="006F520C" w:rsidRPr="00C47D15" w:rsidRDefault="00000000">
            <w:pPr>
              <w:rPr>
                <w:sz w:val="20"/>
                <w:szCs w:val="20"/>
              </w:rPr>
            </w:pPr>
            <w:r w:rsidRPr="00C47D15">
              <w:rPr>
                <w:sz w:val="20"/>
                <w:szCs w:val="20"/>
              </w:rPr>
              <w:t>Covered through Contact Us page content, inquiry form, brochure links and verified contact information blocks.</w:t>
            </w:r>
          </w:p>
        </w:tc>
      </w:tr>
      <w:tr w:rsidR="006F520C" w:rsidRPr="00C47D15" w14:paraId="77A089F6" w14:textId="77777777" w:rsidTr="00C47D15">
        <w:trPr>
          <w:jc w:val="center"/>
        </w:trPr>
        <w:tc>
          <w:tcPr>
            <w:tcW w:w="2250" w:type="dxa"/>
            <w:tcBorders>
              <w:top w:val="single" w:sz="6" w:space="0" w:color="D9E2EF"/>
              <w:left w:val="single" w:sz="6" w:space="0" w:color="D9E2EF"/>
              <w:bottom w:val="single" w:sz="6" w:space="0" w:color="D9E2EF"/>
              <w:right w:val="single" w:sz="6" w:space="0" w:color="D9E2EF"/>
            </w:tcBorders>
            <w:shd w:val="clear" w:color="auto" w:fill="F8FAFC"/>
            <w:vAlign w:val="center"/>
          </w:tcPr>
          <w:p w14:paraId="0CAB6BF5" w14:textId="77777777" w:rsidR="006F520C" w:rsidRPr="00C47D15" w:rsidRDefault="00000000">
            <w:pPr>
              <w:rPr>
                <w:sz w:val="20"/>
                <w:szCs w:val="20"/>
              </w:rPr>
            </w:pPr>
            <w:r w:rsidRPr="00C47D15">
              <w:rPr>
                <w:sz w:val="20"/>
                <w:szCs w:val="20"/>
              </w:rPr>
              <w:t>Social Media Integration</w:t>
            </w:r>
          </w:p>
        </w:tc>
        <w:tc>
          <w:tcPr>
            <w:tcW w:w="4566" w:type="dxa"/>
            <w:tcBorders>
              <w:top w:val="single" w:sz="6" w:space="0" w:color="D9E2EF"/>
              <w:left w:val="single" w:sz="6" w:space="0" w:color="D9E2EF"/>
              <w:bottom w:val="single" w:sz="6" w:space="0" w:color="D9E2EF"/>
              <w:right w:val="single" w:sz="6" w:space="0" w:color="D9E2EF"/>
            </w:tcBorders>
            <w:shd w:val="clear" w:color="auto" w:fill="F8FAFC"/>
            <w:vAlign w:val="center"/>
          </w:tcPr>
          <w:p w14:paraId="275947C2" w14:textId="77777777" w:rsidR="006F520C" w:rsidRPr="00C47D15" w:rsidRDefault="00000000">
            <w:pPr>
              <w:rPr>
                <w:sz w:val="20"/>
                <w:szCs w:val="20"/>
              </w:rPr>
            </w:pPr>
            <w:r w:rsidRPr="00C47D15">
              <w:rPr>
                <w:sz w:val="20"/>
                <w:szCs w:val="20"/>
              </w:rPr>
              <w:t>Social links and a dedicated section to show latest Facebook posts without leaving the website.</w:t>
            </w:r>
          </w:p>
        </w:tc>
        <w:tc>
          <w:tcPr>
            <w:tcW w:w="3408" w:type="dxa"/>
            <w:tcBorders>
              <w:top w:val="single" w:sz="6" w:space="0" w:color="D9E2EF"/>
              <w:left w:val="single" w:sz="6" w:space="0" w:color="D9E2EF"/>
              <w:bottom w:val="single" w:sz="6" w:space="0" w:color="D9E2EF"/>
              <w:right w:val="single" w:sz="6" w:space="0" w:color="D9E2EF"/>
            </w:tcBorders>
            <w:shd w:val="clear" w:color="auto" w:fill="F8FAFC"/>
            <w:vAlign w:val="center"/>
          </w:tcPr>
          <w:p w14:paraId="2722A855" w14:textId="77777777" w:rsidR="006F520C" w:rsidRPr="00C47D15" w:rsidRDefault="00000000">
            <w:pPr>
              <w:rPr>
                <w:sz w:val="20"/>
                <w:szCs w:val="20"/>
              </w:rPr>
            </w:pPr>
            <w:r w:rsidRPr="00C47D15">
              <w:rPr>
                <w:sz w:val="20"/>
                <w:szCs w:val="20"/>
              </w:rPr>
              <w:t>Covered through Facebook embed/plugin or approved API method with fallback link if platform permission is delayed.</w:t>
            </w:r>
          </w:p>
        </w:tc>
      </w:tr>
    </w:tbl>
    <w:p w14:paraId="1E0943A7" w14:textId="77777777" w:rsidR="00CB369F" w:rsidRDefault="00CB369F">
      <w:pPr>
        <w:pStyle w:val="Heading1"/>
        <w:rPr>
          <w:color w:val="1F4E79"/>
        </w:rPr>
      </w:pPr>
      <w:bookmarkStart w:id="6" w:name="_Toc233801961"/>
    </w:p>
    <w:p w14:paraId="7C86AE6F" w14:textId="77777777" w:rsidR="00CB369F" w:rsidRDefault="00CB369F">
      <w:pPr>
        <w:rPr>
          <w:rFonts w:asciiTheme="majorHAnsi" w:eastAsiaTheme="majorEastAsia" w:hAnsiTheme="majorHAnsi" w:cstheme="majorBidi"/>
          <w:b/>
          <w:bCs/>
          <w:color w:val="1F4E79"/>
          <w:sz w:val="32"/>
          <w:szCs w:val="28"/>
        </w:rPr>
      </w:pPr>
      <w:r>
        <w:rPr>
          <w:color w:val="1F4E79"/>
        </w:rPr>
        <w:br w:type="page"/>
      </w:r>
    </w:p>
    <w:p w14:paraId="64D98E56" w14:textId="6475212D" w:rsidR="006F520C" w:rsidRDefault="00000000">
      <w:pPr>
        <w:pStyle w:val="Heading1"/>
      </w:pPr>
      <w:r>
        <w:rPr>
          <w:color w:val="1F4E79"/>
        </w:rPr>
        <w:lastRenderedPageBreak/>
        <w:t>4. Technical Approach</w:t>
      </w:r>
      <w:bookmarkEnd w:id="6"/>
    </w:p>
    <w:p w14:paraId="09366FB5" w14:textId="77777777" w:rsidR="006F520C" w:rsidRDefault="00000000">
      <w:pPr>
        <w:spacing w:after="120" w:line="259" w:lineRule="auto"/>
      </w:pPr>
      <w:r>
        <w:rPr>
          <w:color w:val="1F2937"/>
        </w:rPr>
        <w:t>The recommended solution is a responsive React-based website supported by a Laravel backend and admin content management panel. This approach is appropriate for the defined scope because it supports clean page publishing, easy package updates, brochure management and low-maintenance content operations without building expensive custom booking or inventory systems.</w:t>
      </w:r>
    </w:p>
    <w:p w14:paraId="08682CE7" w14:textId="77777777" w:rsidR="006F520C" w:rsidRDefault="00000000">
      <w:pPr>
        <w:pStyle w:val="Heading2"/>
      </w:pPr>
      <w:bookmarkStart w:id="7" w:name="_Toc233801962"/>
      <w:r>
        <w:rPr>
          <w:color w:val="1F2937"/>
        </w:rPr>
        <w:t>4.1 Solution Architecture</w:t>
      </w:r>
      <w:bookmarkEnd w:id="7"/>
    </w:p>
    <w:p w14:paraId="1F8F4B99" w14:textId="77777777" w:rsidR="006F520C" w:rsidRDefault="00000000">
      <w:pPr>
        <w:spacing w:after="120" w:line="259" w:lineRule="auto"/>
      </w:pPr>
      <w:r>
        <w:rPr>
          <w:color w:val="1F2937"/>
        </w:rPr>
        <w:t>The solution will be organized into React presentation, Laravel backend/admin, data/media, integration and hosting layers. Website visitors access the public website, while authorized admins manage content through a secure Laravel admin dashboard.</w:t>
      </w:r>
    </w:p>
    <w:p w14:paraId="5753F077" w14:textId="03BB6658" w:rsidR="006F520C" w:rsidRDefault="000B5BE0">
      <w:r>
        <w:rPr>
          <w:noProof/>
        </w:rPr>
        <w:drawing>
          <wp:inline distT="0" distB="0" distL="0" distR="0" wp14:anchorId="4751EC20" wp14:editId="26D23438">
            <wp:extent cx="6492240" cy="3813810"/>
            <wp:effectExtent l="0" t="0" r="3810" b="0"/>
            <wp:docPr id="11967313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731322" name="Picture 1196731322"/>
                    <pic:cNvPicPr/>
                  </pic:nvPicPr>
                  <pic:blipFill rotWithShape="1">
                    <a:blip r:embed="rId9"/>
                    <a:srcRect t="11884"/>
                    <a:stretch>
                      <a:fillRect/>
                    </a:stretch>
                  </pic:blipFill>
                  <pic:spPr bwMode="auto">
                    <a:xfrm>
                      <a:off x="0" y="0"/>
                      <a:ext cx="6492240" cy="3813810"/>
                    </a:xfrm>
                    <a:prstGeom prst="rect">
                      <a:avLst/>
                    </a:prstGeom>
                    <a:ln>
                      <a:noFill/>
                    </a:ln>
                    <a:extLst>
                      <a:ext uri="{53640926-AAD7-44D8-BBD7-CCE9431645EC}">
                        <a14:shadowObscured xmlns:a14="http://schemas.microsoft.com/office/drawing/2010/main"/>
                      </a:ext>
                    </a:extLst>
                  </pic:spPr>
                </pic:pic>
              </a:graphicData>
            </a:graphic>
          </wp:inline>
        </w:drawing>
      </w:r>
    </w:p>
    <w:p w14:paraId="4A3CF4CC" w14:textId="77777777" w:rsidR="006F520C" w:rsidRDefault="00000000">
      <w:pPr>
        <w:spacing w:before="40"/>
        <w:jc w:val="center"/>
      </w:pPr>
      <w:r>
        <w:rPr>
          <w:i/>
          <w:color w:val="4B5563"/>
          <w:sz w:val="18"/>
        </w:rPr>
        <w:t>Figure 1: High-Level Solution Architecture</w:t>
      </w:r>
    </w:p>
    <w:p w14:paraId="1F8821B5" w14:textId="77777777" w:rsidR="006F520C" w:rsidRDefault="00000000">
      <w:pPr>
        <w:pStyle w:val="Heading2"/>
      </w:pPr>
      <w:bookmarkStart w:id="8" w:name="_Toc233801963"/>
      <w:r>
        <w:rPr>
          <w:color w:val="1F2937"/>
        </w:rPr>
        <w:t>4.2 Frontend and User Experience Approach</w:t>
      </w:r>
      <w:bookmarkEnd w:id="8"/>
    </w:p>
    <w:p w14:paraId="4481F04D" w14:textId="77777777" w:rsidR="006F520C" w:rsidRDefault="00000000">
      <w:pPr>
        <w:pStyle w:val="ListBullet"/>
        <w:spacing w:after="80"/>
      </w:pPr>
      <w:r>
        <w:rPr>
          <w:color w:val="1F2937"/>
          <w:sz w:val="20"/>
        </w:rPr>
        <w:t>Build a clean, modern and responsive interface for desktop, tablet and mobile users.</w:t>
      </w:r>
    </w:p>
    <w:p w14:paraId="47EC81C1" w14:textId="77777777" w:rsidR="006F520C" w:rsidRDefault="00000000">
      <w:pPr>
        <w:pStyle w:val="ListBullet"/>
        <w:spacing w:after="80"/>
      </w:pPr>
      <w:r>
        <w:rPr>
          <w:color w:val="1F2937"/>
          <w:sz w:val="20"/>
        </w:rPr>
        <w:t>Use clear navigation for Home, Hajj, Umrah, About Us and Contact Us pages.</w:t>
      </w:r>
    </w:p>
    <w:p w14:paraId="573AA367" w14:textId="77777777" w:rsidR="006F520C" w:rsidRDefault="00000000">
      <w:pPr>
        <w:pStyle w:val="ListBullet"/>
        <w:spacing w:after="80"/>
      </w:pPr>
      <w:r>
        <w:rPr>
          <w:color w:val="1F2937"/>
          <w:sz w:val="20"/>
        </w:rPr>
        <w:t>Use strong CTAs for viewing packages, downloading brochures and submitting inquiries.</w:t>
      </w:r>
    </w:p>
    <w:p w14:paraId="7F9B7B88" w14:textId="77777777" w:rsidR="006F520C" w:rsidRDefault="00000000">
      <w:pPr>
        <w:pStyle w:val="ListBullet"/>
        <w:spacing w:after="80"/>
      </w:pPr>
      <w:r>
        <w:rPr>
          <w:color w:val="1F2937"/>
          <w:sz w:val="20"/>
        </w:rPr>
        <w:t>Keep content blocks structured and readable for religious travel customers, families and corporate users.</w:t>
      </w:r>
    </w:p>
    <w:p w14:paraId="0ADF1DCD" w14:textId="77777777" w:rsidR="006F520C" w:rsidRDefault="00000000">
      <w:pPr>
        <w:pStyle w:val="ListBullet"/>
        <w:spacing w:after="80"/>
      </w:pPr>
      <w:r>
        <w:rPr>
          <w:color w:val="1F2937"/>
          <w:sz w:val="20"/>
        </w:rPr>
        <w:t>Optimize images, banners, testimonials and partner logo sections for fast loading and professional presentation.</w:t>
      </w:r>
    </w:p>
    <w:p w14:paraId="2C86EBA9" w14:textId="77777777" w:rsidR="006F520C" w:rsidRDefault="00000000">
      <w:pPr>
        <w:pStyle w:val="Heading2"/>
      </w:pPr>
      <w:bookmarkStart w:id="9" w:name="_Toc233801964"/>
      <w:r>
        <w:rPr>
          <w:color w:val="1F2937"/>
        </w:rPr>
        <w:t>4.3 Laravel Admin and Content Management Approach</w:t>
      </w:r>
      <w:bookmarkEnd w:id="9"/>
    </w:p>
    <w:p w14:paraId="4F0B6FFC" w14:textId="77777777" w:rsidR="006F520C" w:rsidRDefault="00000000">
      <w:pPr>
        <w:pStyle w:val="ListBullet"/>
        <w:spacing w:after="80"/>
      </w:pPr>
      <w:r>
        <w:rPr>
          <w:color w:val="1F2937"/>
          <w:sz w:val="20"/>
        </w:rPr>
        <w:t>Configure Laravel-admin-managed pages for Home, Hajj, Umrah, About Us and Contact Us.</w:t>
      </w:r>
    </w:p>
    <w:p w14:paraId="04D3FC3A" w14:textId="77777777" w:rsidR="006F520C" w:rsidRDefault="00000000">
      <w:pPr>
        <w:pStyle w:val="ListBullet"/>
        <w:spacing w:after="80"/>
      </w:pPr>
      <w:r>
        <w:rPr>
          <w:color w:val="1F2937"/>
          <w:sz w:val="20"/>
        </w:rPr>
        <w:t>Create manageable content sections for Hajj and Umrah package details, package inclusions, durations, pricing labels and brochure downloads.</w:t>
      </w:r>
    </w:p>
    <w:p w14:paraId="53800334" w14:textId="77777777" w:rsidR="006F520C" w:rsidRDefault="00000000">
      <w:pPr>
        <w:pStyle w:val="ListBullet"/>
        <w:spacing w:after="80"/>
      </w:pPr>
      <w:r>
        <w:rPr>
          <w:color w:val="1F2937"/>
          <w:sz w:val="20"/>
        </w:rPr>
        <w:t>Enable admin-level updates for testimonials, partner logos, service CTAs, contact details and downloadable PDFs.</w:t>
      </w:r>
    </w:p>
    <w:p w14:paraId="7107BC54" w14:textId="77777777" w:rsidR="006F520C" w:rsidRDefault="00000000">
      <w:pPr>
        <w:pStyle w:val="ListBullet"/>
        <w:spacing w:after="80"/>
      </w:pPr>
      <w:r>
        <w:rPr>
          <w:color w:val="1F2937"/>
          <w:sz w:val="20"/>
        </w:rPr>
        <w:lastRenderedPageBreak/>
        <w:t>Maintain simple role-based access so only authorized staff can update website content.</w:t>
      </w:r>
    </w:p>
    <w:p w14:paraId="50D0C592" w14:textId="77777777" w:rsidR="006F520C" w:rsidRDefault="00000000">
      <w:pPr>
        <w:pStyle w:val="ListBullet"/>
        <w:spacing w:after="80"/>
      </w:pPr>
      <w:r>
        <w:rPr>
          <w:color w:val="1F2937"/>
          <w:sz w:val="20"/>
        </w:rPr>
        <w:t>Use structured content fields where required to reduce formatting errors during future updates.</w:t>
      </w:r>
    </w:p>
    <w:p w14:paraId="743850F8" w14:textId="77777777" w:rsidR="006F520C" w:rsidRDefault="00000000">
      <w:pPr>
        <w:pStyle w:val="Heading2"/>
      </w:pPr>
      <w:bookmarkStart w:id="10" w:name="_Toc233801965"/>
      <w:r>
        <w:rPr>
          <w:color w:val="1F2937"/>
        </w:rPr>
        <w:t>4.4 Inquiry and Booking Interest Flow</w:t>
      </w:r>
      <w:bookmarkEnd w:id="10"/>
    </w:p>
    <w:p w14:paraId="2F873F9E" w14:textId="77777777" w:rsidR="006F520C" w:rsidRDefault="00000000">
      <w:pPr>
        <w:spacing w:after="120" w:line="259" w:lineRule="auto"/>
      </w:pPr>
      <w:r>
        <w:rPr>
          <w:color w:val="1F2937"/>
        </w:rPr>
        <w:t xml:space="preserve">The website will support inquiry generation through package CTAs, contact form, phone, email and social links. </w:t>
      </w:r>
      <w:r w:rsidRPr="0019276C">
        <w:rPr>
          <w:b/>
          <w:bCs/>
          <w:color w:val="1F2937"/>
        </w:rPr>
        <w:t>Online payment or automated booking confirmation is not included</w:t>
      </w:r>
      <w:r>
        <w:rPr>
          <w:color w:val="1F2937"/>
        </w:rPr>
        <w:t>; the business team will continue manual follow-up after receiving inquiries.</w:t>
      </w:r>
    </w:p>
    <w:p w14:paraId="72A05E3F" w14:textId="76F81D7B" w:rsidR="006F520C" w:rsidRDefault="00A54BF1">
      <w:r>
        <w:rPr>
          <w:noProof/>
        </w:rPr>
        <w:drawing>
          <wp:inline distT="0" distB="0" distL="0" distR="0" wp14:anchorId="278FF7D0" wp14:editId="1BD491FE">
            <wp:extent cx="6492240" cy="4869180"/>
            <wp:effectExtent l="0" t="0" r="3810" b="7620"/>
            <wp:docPr id="976526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526992" name="Picture 976526992"/>
                    <pic:cNvPicPr/>
                  </pic:nvPicPr>
                  <pic:blipFill>
                    <a:blip r:embed="rId10"/>
                    <a:stretch>
                      <a:fillRect/>
                    </a:stretch>
                  </pic:blipFill>
                  <pic:spPr>
                    <a:xfrm>
                      <a:off x="0" y="0"/>
                      <a:ext cx="6492240" cy="4869180"/>
                    </a:xfrm>
                    <a:prstGeom prst="rect">
                      <a:avLst/>
                    </a:prstGeom>
                  </pic:spPr>
                </pic:pic>
              </a:graphicData>
            </a:graphic>
          </wp:inline>
        </w:drawing>
      </w:r>
    </w:p>
    <w:p w14:paraId="0D4C8C87" w14:textId="77777777" w:rsidR="006F520C" w:rsidRDefault="00000000">
      <w:pPr>
        <w:spacing w:before="40"/>
        <w:jc w:val="center"/>
      </w:pPr>
      <w:r>
        <w:rPr>
          <w:i/>
          <w:color w:val="4B5563"/>
          <w:sz w:val="18"/>
        </w:rPr>
        <w:t>Figure 2: Customer Inquiry and Booking Interest Flow</w:t>
      </w:r>
    </w:p>
    <w:p w14:paraId="4CB7D169" w14:textId="77777777" w:rsidR="006F520C" w:rsidRDefault="00000000">
      <w:pPr>
        <w:pStyle w:val="Heading2"/>
      </w:pPr>
      <w:bookmarkStart w:id="11" w:name="_Toc233801966"/>
      <w:r>
        <w:rPr>
          <w:color w:val="1F2937"/>
        </w:rPr>
        <w:t>4.5 Social Media and Facebook Feed Integration</w:t>
      </w:r>
      <w:bookmarkEnd w:id="11"/>
    </w:p>
    <w:p w14:paraId="42E99617" w14:textId="77777777" w:rsidR="006F520C" w:rsidRDefault="00000000">
      <w:pPr>
        <w:pStyle w:val="ListBullet"/>
        <w:spacing w:after="80"/>
      </w:pPr>
      <w:r>
        <w:rPr>
          <w:color w:val="1F2937"/>
          <w:sz w:val="20"/>
        </w:rPr>
        <w:t>Add official social media links in the footer and relevant contact sections.</w:t>
      </w:r>
    </w:p>
    <w:p w14:paraId="162FCE3E" w14:textId="77777777" w:rsidR="006F520C" w:rsidRDefault="00000000">
      <w:pPr>
        <w:pStyle w:val="ListBullet"/>
        <w:spacing w:after="80"/>
      </w:pPr>
      <w:r>
        <w:rPr>
          <w:color w:val="1F2937"/>
          <w:sz w:val="20"/>
        </w:rPr>
        <w:t>Create a dedicated section for latest Facebook posts on the website.</w:t>
      </w:r>
    </w:p>
    <w:p w14:paraId="4307EADA" w14:textId="77777777" w:rsidR="006F520C" w:rsidRDefault="00000000">
      <w:pPr>
        <w:pStyle w:val="ListBullet"/>
        <w:spacing w:after="80"/>
      </w:pPr>
      <w:r>
        <w:rPr>
          <w:color w:val="1F2937"/>
          <w:sz w:val="20"/>
        </w:rPr>
        <w:t>Implement the feed using an approved Facebook embed/plugin or Graph API-based method depending on page access, API approval and hosting compatibility.</w:t>
      </w:r>
    </w:p>
    <w:p w14:paraId="21C98E3B" w14:textId="77777777" w:rsidR="006F520C" w:rsidRDefault="00000000">
      <w:pPr>
        <w:pStyle w:val="ListBullet"/>
        <w:spacing w:after="80"/>
      </w:pPr>
      <w:r>
        <w:rPr>
          <w:color w:val="1F2937"/>
          <w:sz w:val="20"/>
        </w:rPr>
        <w:t>Provide fallback display with a Facebook page link if live feed access is delayed by platform permission or API restrictions.</w:t>
      </w:r>
    </w:p>
    <w:p w14:paraId="4C622987" w14:textId="77777777" w:rsidR="006F520C" w:rsidRDefault="00000000">
      <w:pPr>
        <w:pStyle w:val="Heading2"/>
      </w:pPr>
      <w:bookmarkStart w:id="12" w:name="_Toc233801967"/>
      <w:r>
        <w:rPr>
          <w:color w:val="1F2937"/>
        </w:rPr>
        <w:t>4.6 Laravel Admin Content Update Flow</w:t>
      </w:r>
      <w:bookmarkEnd w:id="12"/>
    </w:p>
    <w:p w14:paraId="6CDFED71" w14:textId="77777777" w:rsidR="006F520C" w:rsidRDefault="00000000">
      <w:pPr>
        <w:spacing w:after="120" w:line="259" w:lineRule="auto"/>
      </w:pPr>
      <w:r>
        <w:rPr>
          <w:color w:val="1F2937"/>
        </w:rPr>
        <w:t>The Laravel admin panel will allow authorized staff to update page content, package information and brochures without requiring code changes for regular content updates.</w:t>
      </w:r>
    </w:p>
    <w:p w14:paraId="65A4FA3D" w14:textId="77A688B5" w:rsidR="006F520C" w:rsidRDefault="0019276C">
      <w:r>
        <w:rPr>
          <w:noProof/>
        </w:rPr>
        <w:lastRenderedPageBreak/>
        <w:drawing>
          <wp:inline distT="0" distB="0" distL="0" distR="0" wp14:anchorId="4AD78136" wp14:editId="5FE0D928">
            <wp:extent cx="6492240" cy="3804285"/>
            <wp:effectExtent l="0" t="0" r="3810" b="5715"/>
            <wp:docPr id="1599532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53254" name="Picture 159953254"/>
                    <pic:cNvPicPr/>
                  </pic:nvPicPr>
                  <pic:blipFill rotWithShape="1">
                    <a:blip r:embed="rId11"/>
                    <a:srcRect t="12104"/>
                    <a:stretch>
                      <a:fillRect/>
                    </a:stretch>
                  </pic:blipFill>
                  <pic:spPr bwMode="auto">
                    <a:xfrm>
                      <a:off x="0" y="0"/>
                      <a:ext cx="6492240" cy="3804285"/>
                    </a:xfrm>
                    <a:prstGeom prst="rect">
                      <a:avLst/>
                    </a:prstGeom>
                    <a:ln>
                      <a:noFill/>
                    </a:ln>
                    <a:extLst>
                      <a:ext uri="{53640926-AAD7-44D8-BBD7-CCE9431645EC}">
                        <a14:shadowObscured xmlns:a14="http://schemas.microsoft.com/office/drawing/2010/main"/>
                      </a:ext>
                    </a:extLst>
                  </pic:spPr>
                </pic:pic>
              </a:graphicData>
            </a:graphic>
          </wp:inline>
        </w:drawing>
      </w:r>
    </w:p>
    <w:p w14:paraId="0520EF79" w14:textId="77777777" w:rsidR="006F520C" w:rsidRDefault="00000000">
      <w:pPr>
        <w:spacing w:before="40"/>
        <w:jc w:val="center"/>
      </w:pPr>
      <w:r>
        <w:rPr>
          <w:i/>
          <w:color w:val="4B5563"/>
          <w:sz w:val="18"/>
        </w:rPr>
        <w:t>Figure 3: Laravel Admin Content Update Flow</w:t>
      </w:r>
    </w:p>
    <w:p w14:paraId="5B8FAB5B" w14:textId="77777777" w:rsidR="006F520C" w:rsidRDefault="00000000">
      <w:pPr>
        <w:pStyle w:val="Heading1"/>
      </w:pPr>
      <w:bookmarkStart w:id="13" w:name="_Toc233801968"/>
      <w:r>
        <w:rPr>
          <w:color w:val="1F4E79"/>
        </w:rPr>
        <w:t>5. Proposed Technical Stack</w:t>
      </w:r>
      <w:bookmarkEnd w:id="13"/>
    </w:p>
    <w:p w14:paraId="31AD96F4" w14:textId="77777777" w:rsidR="006F520C" w:rsidRDefault="00000000">
      <w:pPr>
        <w:spacing w:after="120" w:line="259" w:lineRule="auto"/>
      </w:pPr>
      <w:r>
        <w:rPr>
          <w:color w:val="1F2937"/>
        </w:rPr>
        <w:t>A React and Laravel-based stack is recommended for this scope because it supports a modern responsive frontend, secure backend/admin content management, package information pages, brochure publishing, contact forms and social feed integration while keeping development and maintenance practical.</w:t>
      </w:r>
    </w:p>
    <w:tbl>
      <w:tblPr>
        <w:tblStyle w:val="TableGrid"/>
        <w:tblW w:w="0" w:type="auto"/>
        <w:jc w:val="center"/>
        <w:tblLook w:val="04A0" w:firstRow="1" w:lastRow="0" w:firstColumn="1" w:lastColumn="0" w:noHBand="0" w:noVBand="1"/>
      </w:tblPr>
      <w:tblGrid>
        <w:gridCol w:w="5112"/>
        <w:gridCol w:w="5112"/>
      </w:tblGrid>
      <w:tr w:rsidR="006F520C" w14:paraId="5D4249C9" w14:textId="77777777">
        <w:trPr>
          <w:jc w:val="center"/>
        </w:trPr>
        <w:tc>
          <w:tcPr>
            <w:tcW w:w="5112" w:type="dxa"/>
            <w:tcBorders>
              <w:top w:val="single" w:sz="6" w:space="0" w:color="D9E2EF"/>
              <w:left w:val="single" w:sz="6" w:space="0" w:color="D9E2EF"/>
              <w:bottom w:val="single" w:sz="6" w:space="0" w:color="D9E2EF"/>
              <w:right w:val="single" w:sz="6" w:space="0" w:color="D9E2EF"/>
            </w:tcBorders>
            <w:shd w:val="clear" w:color="auto" w:fill="1F4E79"/>
            <w:vAlign w:val="center"/>
          </w:tcPr>
          <w:p w14:paraId="6B84E0C2" w14:textId="77777777" w:rsidR="006F520C" w:rsidRDefault="00000000">
            <w:r>
              <w:rPr>
                <w:b/>
                <w:color w:val="FFFFFF"/>
                <w:sz w:val="19"/>
              </w:rPr>
              <w:t>Layer</w:t>
            </w:r>
          </w:p>
        </w:tc>
        <w:tc>
          <w:tcPr>
            <w:tcW w:w="5112" w:type="dxa"/>
            <w:tcBorders>
              <w:top w:val="single" w:sz="6" w:space="0" w:color="D9E2EF"/>
              <w:left w:val="single" w:sz="6" w:space="0" w:color="D9E2EF"/>
              <w:bottom w:val="single" w:sz="6" w:space="0" w:color="D9E2EF"/>
              <w:right w:val="single" w:sz="6" w:space="0" w:color="D9E2EF"/>
            </w:tcBorders>
            <w:shd w:val="clear" w:color="auto" w:fill="1F4E79"/>
            <w:vAlign w:val="center"/>
          </w:tcPr>
          <w:p w14:paraId="63AF75AD" w14:textId="77777777" w:rsidR="006F520C" w:rsidRDefault="00000000">
            <w:r>
              <w:rPr>
                <w:b/>
                <w:color w:val="FFFFFF"/>
                <w:sz w:val="19"/>
              </w:rPr>
              <w:t>Recommended Technology / Tooling</w:t>
            </w:r>
          </w:p>
        </w:tc>
      </w:tr>
      <w:tr w:rsidR="006F520C" w14:paraId="22E2E7B8" w14:textId="77777777">
        <w:trPr>
          <w:jc w:val="center"/>
        </w:trPr>
        <w:tc>
          <w:tcPr>
            <w:tcW w:w="5112" w:type="dxa"/>
            <w:tcBorders>
              <w:top w:val="single" w:sz="6" w:space="0" w:color="D9E2EF"/>
              <w:left w:val="single" w:sz="6" w:space="0" w:color="D9E2EF"/>
              <w:bottom w:val="single" w:sz="6" w:space="0" w:color="D9E2EF"/>
              <w:right w:val="single" w:sz="6" w:space="0" w:color="D9E2EF"/>
            </w:tcBorders>
            <w:vAlign w:val="center"/>
          </w:tcPr>
          <w:p w14:paraId="531578FD" w14:textId="77777777" w:rsidR="006F520C" w:rsidRDefault="00000000">
            <w:r>
              <w:rPr>
                <w:sz w:val="18"/>
              </w:rPr>
              <w:t>Frontend</w:t>
            </w:r>
          </w:p>
        </w:tc>
        <w:tc>
          <w:tcPr>
            <w:tcW w:w="5112" w:type="dxa"/>
            <w:tcBorders>
              <w:top w:val="single" w:sz="6" w:space="0" w:color="D9E2EF"/>
              <w:left w:val="single" w:sz="6" w:space="0" w:color="D9E2EF"/>
              <w:bottom w:val="single" w:sz="6" w:space="0" w:color="D9E2EF"/>
              <w:right w:val="single" w:sz="6" w:space="0" w:color="D9E2EF"/>
            </w:tcBorders>
            <w:vAlign w:val="center"/>
          </w:tcPr>
          <w:p w14:paraId="79CF5AFF" w14:textId="77777777" w:rsidR="006F520C" w:rsidRDefault="00000000">
            <w:r>
              <w:rPr>
                <w:sz w:val="18"/>
              </w:rPr>
              <w:t>React.js, HTML5, CSS3, JavaScript/TypeScript, Tailwind CSS or Bootstrap as required</w:t>
            </w:r>
          </w:p>
        </w:tc>
      </w:tr>
      <w:tr w:rsidR="006F520C" w14:paraId="16400CE9" w14:textId="77777777">
        <w:trPr>
          <w:jc w:val="center"/>
        </w:trPr>
        <w:tc>
          <w:tcPr>
            <w:tcW w:w="5112" w:type="dxa"/>
            <w:tcBorders>
              <w:top w:val="single" w:sz="6" w:space="0" w:color="D9E2EF"/>
              <w:left w:val="single" w:sz="6" w:space="0" w:color="D9E2EF"/>
              <w:bottom w:val="single" w:sz="6" w:space="0" w:color="D9E2EF"/>
              <w:right w:val="single" w:sz="6" w:space="0" w:color="D9E2EF"/>
            </w:tcBorders>
            <w:shd w:val="clear" w:color="auto" w:fill="F8FAFC"/>
            <w:vAlign w:val="center"/>
          </w:tcPr>
          <w:p w14:paraId="75E033B7" w14:textId="77777777" w:rsidR="006F520C" w:rsidRDefault="00000000">
            <w:r>
              <w:rPr>
                <w:sz w:val="18"/>
              </w:rPr>
              <w:t>Backend / Admin Panel</w:t>
            </w:r>
          </w:p>
        </w:tc>
        <w:tc>
          <w:tcPr>
            <w:tcW w:w="5112" w:type="dxa"/>
            <w:tcBorders>
              <w:top w:val="single" w:sz="6" w:space="0" w:color="D9E2EF"/>
              <w:left w:val="single" w:sz="6" w:space="0" w:color="D9E2EF"/>
              <w:bottom w:val="single" w:sz="6" w:space="0" w:color="D9E2EF"/>
              <w:right w:val="single" w:sz="6" w:space="0" w:color="D9E2EF"/>
            </w:tcBorders>
            <w:shd w:val="clear" w:color="auto" w:fill="F8FAFC"/>
            <w:vAlign w:val="center"/>
          </w:tcPr>
          <w:p w14:paraId="352CE453" w14:textId="77777777" w:rsidR="006F520C" w:rsidRDefault="00000000">
            <w:r>
              <w:rPr>
                <w:sz w:val="18"/>
              </w:rPr>
              <w:t>Laravel with custom admin panel and required content management sections</w:t>
            </w:r>
          </w:p>
        </w:tc>
      </w:tr>
      <w:tr w:rsidR="006F520C" w14:paraId="0D3ED355" w14:textId="77777777">
        <w:trPr>
          <w:jc w:val="center"/>
        </w:trPr>
        <w:tc>
          <w:tcPr>
            <w:tcW w:w="5112" w:type="dxa"/>
            <w:tcBorders>
              <w:top w:val="single" w:sz="6" w:space="0" w:color="D9E2EF"/>
              <w:left w:val="single" w:sz="6" w:space="0" w:color="D9E2EF"/>
              <w:bottom w:val="single" w:sz="6" w:space="0" w:color="D9E2EF"/>
              <w:right w:val="single" w:sz="6" w:space="0" w:color="D9E2EF"/>
            </w:tcBorders>
            <w:vAlign w:val="center"/>
          </w:tcPr>
          <w:p w14:paraId="323C086F" w14:textId="77777777" w:rsidR="006F520C" w:rsidRDefault="00000000">
            <w:r>
              <w:rPr>
                <w:sz w:val="18"/>
              </w:rPr>
              <w:t>Backend Framework / Language</w:t>
            </w:r>
          </w:p>
        </w:tc>
        <w:tc>
          <w:tcPr>
            <w:tcW w:w="5112" w:type="dxa"/>
            <w:tcBorders>
              <w:top w:val="single" w:sz="6" w:space="0" w:color="D9E2EF"/>
              <w:left w:val="single" w:sz="6" w:space="0" w:color="D9E2EF"/>
              <w:bottom w:val="single" w:sz="6" w:space="0" w:color="D9E2EF"/>
              <w:right w:val="single" w:sz="6" w:space="0" w:color="D9E2EF"/>
            </w:tcBorders>
            <w:vAlign w:val="center"/>
          </w:tcPr>
          <w:p w14:paraId="441C503B" w14:textId="77777777" w:rsidR="006F520C" w:rsidRDefault="00000000">
            <w:r>
              <w:rPr>
                <w:sz w:val="18"/>
              </w:rPr>
              <w:t>Laravel (PHP 8.x)</w:t>
            </w:r>
          </w:p>
        </w:tc>
      </w:tr>
      <w:tr w:rsidR="006F520C" w14:paraId="4EEF32D5" w14:textId="77777777">
        <w:trPr>
          <w:jc w:val="center"/>
        </w:trPr>
        <w:tc>
          <w:tcPr>
            <w:tcW w:w="5112" w:type="dxa"/>
            <w:tcBorders>
              <w:top w:val="single" w:sz="6" w:space="0" w:color="D9E2EF"/>
              <w:left w:val="single" w:sz="6" w:space="0" w:color="D9E2EF"/>
              <w:bottom w:val="single" w:sz="6" w:space="0" w:color="D9E2EF"/>
              <w:right w:val="single" w:sz="6" w:space="0" w:color="D9E2EF"/>
            </w:tcBorders>
            <w:shd w:val="clear" w:color="auto" w:fill="F8FAFC"/>
            <w:vAlign w:val="center"/>
          </w:tcPr>
          <w:p w14:paraId="3E3E2CEF" w14:textId="77777777" w:rsidR="006F520C" w:rsidRDefault="00000000">
            <w:r>
              <w:rPr>
                <w:sz w:val="18"/>
              </w:rPr>
              <w:t>Database</w:t>
            </w:r>
          </w:p>
        </w:tc>
        <w:tc>
          <w:tcPr>
            <w:tcW w:w="5112" w:type="dxa"/>
            <w:tcBorders>
              <w:top w:val="single" w:sz="6" w:space="0" w:color="D9E2EF"/>
              <w:left w:val="single" w:sz="6" w:space="0" w:color="D9E2EF"/>
              <w:bottom w:val="single" w:sz="6" w:space="0" w:color="D9E2EF"/>
              <w:right w:val="single" w:sz="6" w:space="0" w:color="D9E2EF"/>
            </w:tcBorders>
            <w:shd w:val="clear" w:color="auto" w:fill="F8FAFC"/>
            <w:vAlign w:val="center"/>
          </w:tcPr>
          <w:p w14:paraId="724EAA7B" w14:textId="77777777" w:rsidR="006F520C" w:rsidRDefault="00000000">
            <w:r>
              <w:rPr>
                <w:sz w:val="18"/>
              </w:rPr>
              <w:t>MySQL or MariaDB</w:t>
            </w:r>
          </w:p>
        </w:tc>
      </w:tr>
      <w:tr w:rsidR="006F520C" w14:paraId="722A1732" w14:textId="77777777">
        <w:trPr>
          <w:jc w:val="center"/>
        </w:trPr>
        <w:tc>
          <w:tcPr>
            <w:tcW w:w="5112" w:type="dxa"/>
            <w:tcBorders>
              <w:top w:val="single" w:sz="6" w:space="0" w:color="D9E2EF"/>
              <w:left w:val="single" w:sz="6" w:space="0" w:color="D9E2EF"/>
              <w:bottom w:val="single" w:sz="6" w:space="0" w:color="D9E2EF"/>
              <w:right w:val="single" w:sz="6" w:space="0" w:color="D9E2EF"/>
            </w:tcBorders>
            <w:vAlign w:val="center"/>
          </w:tcPr>
          <w:p w14:paraId="497E02D9" w14:textId="77777777" w:rsidR="006F520C" w:rsidRDefault="00000000">
            <w:r>
              <w:rPr>
                <w:sz w:val="18"/>
              </w:rPr>
              <w:t>Content Management</w:t>
            </w:r>
          </w:p>
        </w:tc>
        <w:tc>
          <w:tcPr>
            <w:tcW w:w="5112" w:type="dxa"/>
            <w:tcBorders>
              <w:top w:val="single" w:sz="6" w:space="0" w:color="D9E2EF"/>
              <w:left w:val="single" w:sz="6" w:space="0" w:color="D9E2EF"/>
              <w:bottom w:val="single" w:sz="6" w:space="0" w:color="D9E2EF"/>
              <w:right w:val="single" w:sz="6" w:space="0" w:color="D9E2EF"/>
            </w:tcBorders>
            <w:vAlign w:val="center"/>
          </w:tcPr>
          <w:p w14:paraId="02402723" w14:textId="77777777" w:rsidR="006F520C" w:rsidRDefault="00000000">
            <w:r>
              <w:rPr>
                <w:sz w:val="18"/>
              </w:rPr>
              <w:t>Laravel admin-managed pages, reusable content sections, media library and PDF brochure management</w:t>
            </w:r>
          </w:p>
        </w:tc>
      </w:tr>
      <w:tr w:rsidR="006F520C" w14:paraId="4ECD5D81" w14:textId="77777777">
        <w:trPr>
          <w:jc w:val="center"/>
        </w:trPr>
        <w:tc>
          <w:tcPr>
            <w:tcW w:w="5112" w:type="dxa"/>
            <w:tcBorders>
              <w:top w:val="single" w:sz="6" w:space="0" w:color="D9E2EF"/>
              <w:left w:val="single" w:sz="6" w:space="0" w:color="D9E2EF"/>
              <w:bottom w:val="single" w:sz="6" w:space="0" w:color="D9E2EF"/>
              <w:right w:val="single" w:sz="6" w:space="0" w:color="D9E2EF"/>
            </w:tcBorders>
            <w:shd w:val="clear" w:color="auto" w:fill="F8FAFC"/>
            <w:vAlign w:val="center"/>
          </w:tcPr>
          <w:p w14:paraId="53C8BCD2" w14:textId="77777777" w:rsidR="006F520C" w:rsidRDefault="00000000">
            <w:r>
              <w:rPr>
                <w:sz w:val="18"/>
              </w:rPr>
              <w:t>Inquiry Handling</w:t>
            </w:r>
          </w:p>
        </w:tc>
        <w:tc>
          <w:tcPr>
            <w:tcW w:w="5112" w:type="dxa"/>
            <w:tcBorders>
              <w:top w:val="single" w:sz="6" w:space="0" w:color="D9E2EF"/>
              <w:left w:val="single" w:sz="6" w:space="0" w:color="D9E2EF"/>
              <w:bottom w:val="single" w:sz="6" w:space="0" w:color="D9E2EF"/>
              <w:right w:val="single" w:sz="6" w:space="0" w:color="D9E2EF"/>
            </w:tcBorders>
            <w:shd w:val="clear" w:color="auto" w:fill="F8FAFC"/>
            <w:vAlign w:val="center"/>
          </w:tcPr>
          <w:p w14:paraId="5700A52C" w14:textId="77777777" w:rsidR="006F520C" w:rsidRDefault="00000000">
            <w:r>
              <w:rPr>
                <w:sz w:val="18"/>
              </w:rPr>
              <w:t>Laravel-based secure contact form with validation, spam protection and SMTP/email notification</w:t>
            </w:r>
          </w:p>
        </w:tc>
      </w:tr>
      <w:tr w:rsidR="006F520C" w14:paraId="4323C353" w14:textId="77777777">
        <w:trPr>
          <w:jc w:val="center"/>
        </w:trPr>
        <w:tc>
          <w:tcPr>
            <w:tcW w:w="5112" w:type="dxa"/>
            <w:tcBorders>
              <w:top w:val="single" w:sz="6" w:space="0" w:color="D9E2EF"/>
              <w:left w:val="single" w:sz="6" w:space="0" w:color="D9E2EF"/>
              <w:bottom w:val="single" w:sz="6" w:space="0" w:color="D9E2EF"/>
              <w:right w:val="single" w:sz="6" w:space="0" w:color="D9E2EF"/>
            </w:tcBorders>
            <w:vAlign w:val="center"/>
          </w:tcPr>
          <w:p w14:paraId="3788F382" w14:textId="77777777" w:rsidR="006F520C" w:rsidRDefault="00000000">
            <w:r>
              <w:rPr>
                <w:sz w:val="18"/>
              </w:rPr>
              <w:t>Social Integration</w:t>
            </w:r>
          </w:p>
        </w:tc>
        <w:tc>
          <w:tcPr>
            <w:tcW w:w="5112" w:type="dxa"/>
            <w:tcBorders>
              <w:top w:val="single" w:sz="6" w:space="0" w:color="D9E2EF"/>
              <w:left w:val="single" w:sz="6" w:space="0" w:color="D9E2EF"/>
              <w:bottom w:val="single" w:sz="6" w:space="0" w:color="D9E2EF"/>
              <w:right w:val="single" w:sz="6" w:space="0" w:color="D9E2EF"/>
            </w:tcBorders>
            <w:vAlign w:val="center"/>
          </w:tcPr>
          <w:p w14:paraId="1BF28D4F" w14:textId="77777777" w:rsidR="006F520C" w:rsidRDefault="00000000">
            <w:r>
              <w:rPr>
                <w:sz w:val="18"/>
              </w:rPr>
              <w:t>Facebook page embed/plugin or Meta Graph API-based feed, integrated through the Laravel backend where required, based on page access and approval</w:t>
            </w:r>
          </w:p>
        </w:tc>
      </w:tr>
      <w:tr w:rsidR="006F520C" w14:paraId="170AD3E3" w14:textId="77777777">
        <w:trPr>
          <w:jc w:val="center"/>
        </w:trPr>
        <w:tc>
          <w:tcPr>
            <w:tcW w:w="5112" w:type="dxa"/>
            <w:tcBorders>
              <w:top w:val="single" w:sz="6" w:space="0" w:color="D9E2EF"/>
              <w:left w:val="single" w:sz="6" w:space="0" w:color="D9E2EF"/>
              <w:bottom w:val="single" w:sz="6" w:space="0" w:color="D9E2EF"/>
              <w:right w:val="single" w:sz="6" w:space="0" w:color="D9E2EF"/>
            </w:tcBorders>
            <w:shd w:val="clear" w:color="auto" w:fill="F8FAFC"/>
            <w:vAlign w:val="center"/>
          </w:tcPr>
          <w:p w14:paraId="4E0926C3" w14:textId="77777777" w:rsidR="006F520C" w:rsidRDefault="00000000">
            <w:r>
              <w:rPr>
                <w:sz w:val="18"/>
              </w:rPr>
              <w:t>Hosting</w:t>
            </w:r>
          </w:p>
        </w:tc>
        <w:tc>
          <w:tcPr>
            <w:tcW w:w="5112" w:type="dxa"/>
            <w:tcBorders>
              <w:top w:val="single" w:sz="6" w:space="0" w:color="D9E2EF"/>
              <w:left w:val="single" w:sz="6" w:space="0" w:color="D9E2EF"/>
              <w:bottom w:val="single" w:sz="6" w:space="0" w:color="D9E2EF"/>
              <w:right w:val="single" w:sz="6" w:space="0" w:color="D9E2EF"/>
            </w:tcBorders>
            <w:shd w:val="clear" w:color="auto" w:fill="F8FAFC"/>
            <w:vAlign w:val="center"/>
          </w:tcPr>
          <w:p w14:paraId="5020D7FD" w14:textId="77777777" w:rsidR="006F520C" w:rsidRDefault="00000000">
            <w:r>
              <w:rPr>
                <w:sz w:val="18"/>
              </w:rPr>
              <w:t>Linux hosting or cloud VPS with Nginx/Apache, SSL certificate, backup configuration and CDN support</w:t>
            </w:r>
          </w:p>
        </w:tc>
      </w:tr>
      <w:tr w:rsidR="006F520C" w14:paraId="017027F4" w14:textId="77777777">
        <w:trPr>
          <w:jc w:val="center"/>
        </w:trPr>
        <w:tc>
          <w:tcPr>
            <w:tcW w:w="5112" w:type="dxa"/>
            <w:tcBorders>
              <w:top w:val="single" w:sz="6" w:space="0" w:color="D9E2EF"/>
              <w:left w:val="single" w:sz="6" w:space="0" w:color="D9E2EF"/>
              <w:bottom w:val="single" w:sz="6" w:space="0" w:color="D9E2EF"/>
              <w:right w:val="single" w:sz="6" w:space="0" w:color="D9E2EF"/>
            </w:tcBorders>
            <w:vAlign w:val="center"/>
          </w:tcPr>
          <w:p w14:paraId="156F702D" w14:textId="77777777" w:rsidR="006F520C" w:rsidRDefault="00000000">
            <w:r>
              <w:rPr>
                <w:sz w:val="18"/>
              </w:rPr>
              <w:t>Performance</w:t>
            </w:r>
          </w:p>
        </w:tc>
        <w:tc>
          <w:tcPr>
            <w:tcW w:w="5112" w:type="dxa"/>
            <w:tcBorders>
              <w:top w:val="single" w:sz="6" w:space="0" w:color="D9E2EF"/>
              <w:left w:val="single" w:sz="6" w:space="0" w:color="D9E2EF"/>
              <w:bottom w:val="single" w:sz="6" w:space="0" w:color="D9E2EF"/>
              <w:right w:val="single" w:sz="6" w:space="0" w:color="D9E2EF"/>
            </w:tcBorders>
            <w:vAlign w:val="center"/>
          </w:tcPr>
          <w:p w14:paraId="6F2F377A" w14:textId="77777777" w:rsidR="006F520C" w:rsidRDefault="00000000">
            <w:r>
              <w:rPr>
                <w:sz w:val="18"/>
              </w:rPr>
              <w:t>React asset optimization, image optimization, caching, minified assets and CDN where available</w:t>
            </w:r>
          </w:p>
        </w:tc>
      </w:tr>
      <w:tr w:rsidR="006F520C" w14:paraId="322467F5" w14:textId="77777777">
        <w:trPr>
          <w:jc w:val="center"/>
        </w:trPr>
        <w:tc>
          <w:tcPr>
            <w:tcW w:w="5112" w:type="dxa"/>
            <w:tcBorders>
              <w:top w:val="single" w:sz="6" w:space="0" w:color="D9E2EF"/>
              <w:left w:val="single" w:sz="6" w:space="0" w:color="D9E2EF"/>
              <w:bottom w:val="single" w:sz="6" w:space="0" w:color="D9E2EF"/>
              <w:right w:val="single" w:sz="6" w:space="0" w:color="D9E2EF"/>
            </w:tcBorders>
            <w:shd w:val="clear" w:color="auto" w:fill="F8FAFC"/>
            <w:vAlign w:val="center"/>
          </w:tcPr>
          <w:p w14:paraId="46B96D05" w14:textId="77777777" w:rsidR="006F520C" w:rsidRDefault="00000000">
            <w:r>
              <w:rPr>
                <w:sz w:val="18"/>
              </w:rPr>
              <w:t>Security</w:t>
            </w:r>
          </w:p>
        </w:tc>
        <w:tc>
          <w:tcPr>
            <w:tcW w:w="5112" w:type="dxa"/>
            <w:tcBorders>
              <w:top w:val="single" w:sz="6" w:space="0" w:color="D9E2EF"/>
              <w:left w:val="single" w:sz="6" w:space="0" w:color="D9E2EF"/>
              <w:bottom w:val="single" w:sz="6" w:space="0" w:color="D9E2EF"/>
              <w:right w:val="single" w:sz="6" w:space="0" w:color="D9E2EF"/>
            </w:tcBorders>
            <w:shd w:val="clear" w:color="auto" w:fill="F8FAFC"/>
            <w:vAlign w:val="center"/>
          </w:tcPr>
          <w:p w14:paraId="52982731" w14:textId="77777777" w:rsidR="006F520C" w:rsidRDefault="00000000">
            <w:r>
              <w:rPr>
                <w:sz w:val="18"/>
              </w:rPr>
              <w:t>HTTPS, Laravel authentication/role control, CAPTCHA/spam protection, secure admin access and backup policy</w:t>
            </w:r>
          </w:p>
        </w:tc>
      </w:tr>
    </w:tbl>
    <w:p w14:paraId="68844F42" w14:textId="2762F4D2" w:rsidR="00C47D15" w:rsidRDefault="00C47D15">
      <w:pPr>
        <w:rPr>
          <w:rFonts w:asciiTheme="majorHAnsi" w:eastAsiaTheme="majorEastAsia" w:hAnsiTheme="majorHAnsi" w:cstheme="majorBidi"/>
          <w:b/>
          <w:bCs/>
          <w:color w:val="1F4E79"/>
          <w:sz w:val="32"/>
          <w:szCs w:val="28"/>
        </w:rPr>
      </w:pPr>
    </w:p>
    <w:p w14:paraId="6AAAD321" w14:textId="2D1061CA" w:rsidR="006F520C" w:rsidRDefault="00000000">
      <w:pPr>
        <w:pStyle w:val="Heading1"/>
      </w:pPr>
      <w:bookmarkStart w:id="14" w:name="_Toc233801969"/>
      <w:r>
        <w:rPr>
          <w:color w:val="1F4E79"/>
        </w:rPr>
        <w:lastRenderedPageBreak/>
        <w:t>6. Development Methodology</w:t>
      </w:r>
      <w:bookmarkEnd w:id="14"/>
    </w:p>
    <w:p w14:paraId="3672796C" w14:textId="77777777" w:rsidR="006F520C" w:rsidRDefault="00000000">
      <w:pPr>
        <w:spacing w:after="120" w:line="259" w:lineRule="auto"/>
      </w:pPr>
      <w:r>
        <w:rPr>
          <w:color w:val="1F2937"/>
        </w:rPr>
        <w:t>The proposed methodology follows a lightweight Agile delivery model with clear milestones, review points and client feedback loops. This keeps the website delivery controlled while allowing the client team to validate page structure, content presentation and inquiry flow before launch.</w:t>
      </w:r>
    </w:p>
    <w:tbl>
      <w:tblPr>
        <w:tblStyle w:val="TableGrid"/>
        <w:tblW w:w="0" w:type="auto"/>
        <w:jc w:val="center"/>
        <w:tblLook w:val="04A0" w:firstRow="1" w:lastRow="0" w:firstColumn="1" w:lastColumn="0" w:noHBand="0" w:noVBand="1"/>
      </w:tblPr>
      <w:tblGrid>
        <w:gridCol w:w="3510"/>
        <w:gridCol w:w="6714"/>
      </w:tblGrid>
      <w:tr w:rsidR="006F520C" w14:paraId="0716AB97" w14:textId="77777777" w:rsidTr="00C47D15">
        <w:trPr>
          <w:jc w:val="center"/>
        </w:trPr>
        <w:tc>
          <w:tcPr>
            <w:tcW w:w="3510" w:type="dxa"/>
            <w:tcBorders>
              <w:top w:val="single" w:sz="6" w:space="0" w:color="D9E2EF"/>
              <w:left w:val="single" w:sz="6" w:space="0" w:color="D9E2EF"/>
              <w:bottom w:val="single" w:sz="6" w:space="0" w:color="D9E2EF"/>
              <w:right w:val="single" w:sz="6" w:space="0" w:color="D9E2EF"/>
            </w:tcBorders>
            <w:shd w:val="clear" w:color="auto" w:fill="1F4E79"/>
            <w:vAlign w:val="center"/>
          </w:tcPr>
          <w:p w14:paraId="60A8F54E" w14:textId="77777777" w:rsidR="006F520C" w:rsidRDefault="00000000">
            <w:r>
              <w:rPr>
                <w:b/>
                <w:color w:val="FFFFFF"/>
                <w:sz w:val="19"/>
              </w:rPr>
              <w:t>Stage</w:t>
            </w:r>
          </w:p>
        </w:tc>
        <w:tc>
          <w:tcPr>
            <w:tcW w:w="6714" w:type="dxa"/>
            <w:tcBorders>
              <w:top w:val="single" w:sz="6" w:space="0" w:color="D9E2EF"/>
              <w:left w:val="single" w:sz="6" w:space="0" w:color="D9E2EF"/>
              <w:bottom w:val="single" w:sz="6" w:space="0" w:color="D9E2EF"/>
              <w:right w:val="single" w:sz="6" w:space="0" w:color="D9E2EF"/>
            </w:tcBorders>
            <w:shd w:val="clear" w:color="auto" w:fill="1F4E79"/>
            <w:vAlign w:val="center"/>
          </w:tcPr>
          <w:p w14:paraId="4CD79FB4" w14:textId="77777777" w:rsidR="006F520C" w:rsidRDefault="00000000">
            <w:r>
              <w:rPr>
                <w:b/>
                <w:color w:val="FFFFFF"/>
                <w:sz w:val="19"/>
              </w:rPr>
              <w:t>Activity</w:t>
            </w:r>
          </w:p>
        </w:tc>
      </w:tr>
      <w:tr w:rsidR="006F520C" w14:paraId="61928C8A" w14:textId="77777777" w:rsidTr="00C47D15">
        <w:trPr>
          <w:jc w:val="center"/>
        </w:trPr>
        <w:tc>
          <w:tcPr>
            <w:tcW w:w="3510" w:type="dxa"/>
            <w:tcBorders>
              <w:top w:val="single" w:sz="6" w:space="0" w:color="D9E2EF"/>
              <w:left w:val="single" w:sz="6" w:space="0" w:color="D9E2EF"/>
              <w:bottom w:val="single" w:sz="6" w:space="0" w:color="D9E2EF"/>
              <w:right w:val="single" w:sz="6" w:space="0" w:color="D9E2EF"/>
            </w:tcBorders>
            <w:vAlign w:val="center"/>
          </w:tcPr>
          <w:p w14:paraId="0BC16240" w14:textId="77777777" w:rsidR="006F520C" w:rsidRDefault="00000000">
            <w:r>
              <w:rPr>
                <w:sz w:val="18"/>
              </w:rPr>
              <w:t>Requirement Confirmation</w:t>
            </w:r>
          </w:p>
        </w:tc>
        <w:tc>
          <w:tcPr>
            <w:tcW w:w="6714" w:type="dxa"/>
            <w:tcBorders>
              <w:top w:val="single" w:sz="6" w:space="0" w:color="D9E2EF"/>
              <w:left w:val="single" w:sz="6" w:space="0" w:color="D9E2EF"/>
              <w:bottom w:val="single" w:sz="6" w:space="0" w:color="D9E2EF"/>
              <w:right w:val="single" w:sz="6" w:space="0" w:color="D9E2EF"/>
            </w:tcBorders>
            <w:vAlign w:val="center"/>
          </w:tcPr>
          <w:p w14:paraId="14E2F30A" w14:textId="77777777" w:rsidR="006F520C" w:rsidRDefault="00000000">
            <w:r>
              <w:rPr>
                <w:sz w:val="18"/>
              </w:rPr>
              <w:t>Review page scope, content structure, branding, assets, social access and brochure files.</w:t>
            </w:r>
          </w:p>
        </w:tc>
      </w:tr>
      <w:tr w:rsidR="006F520C" w14:paraId="4DD89007" w14:textId="77777777" w:rsidTr="00C47D15">
        <w:trPr>
          <w:jc w:val="center"/>
        </w:trPr>
        <w:tc>
          <w:tcPr>
            <w:tcW w:w="3510" w:type="dxa"/>
            <w:tcBorders>
              <w:top w:val="single" w:sz="6" w:space="0" w:color="D9E2EF"/>
              <w:left w:val="single" w:sz="6" w:space="0" w:color="D9E2EF"/>
              <w:bottom w:val="single" w:sz="6" w:space="0" w:color="D9E2EF"/>
              <w:right w:val="single" w:sz="6" w:space="0" w:color="D9E2EF"/>
            </w:tcBorders>
            <w:shd w:val="clear" w:color="auto" w:fill="F8FAFC"/>
            <w:vAlign w:val="center"/>
          </w:tcPr>
          <w:p w14:paraId="4E267607" w14:textId="77777777" w:rsidR="006F520C" w:rsidRDefault="00000000">
            <w:r>
              <w:rPr>
                <w:sz w:val="18"/>
              </w:rPr>
              <w:t>Information Architecture</w:t>
            </w:r>
          </w:p>
        </w:tc>
        <w:tc>
          <w:tcPr>
            <w:tcW w:w="6714" w:type="dxa"/>
            <w:tcBorders>
              <w:top w:val="single" w:sz="6" w:space="0" w:color="D9E2EF"/>
              <w:left w:val="single" w:sz="6" w:space="0" w:color="D9E2EF"/>
              <w:bottom w:val="single" w:sz="6" w:space="0" w:color="D9E2EF"/>
              <w:right w:val="single" w:sz="6" w:space="0" w:color="D9E2EF"/>
            </w:tcBorders>
            <w:shd w:val="clear" w:color="auto" w:fill="F8FAFC"/>
            <w:vAlign w:val="center"/>
          </w:tcPr>
          <w:p w14:paraId="348AD9F6" w14:textId="77777777" w:rsidR="006F520C" w:rsidRDefault="00000000">
            <w:r>
              <w:rPr>
                <w:sz w:val="18"/>
              </w:rPr>
              <w:t>Finalize navigation, page sections, CTA placement and content hierarchy.</w:t>
            </w:r>
          </w:p>
        </w:tc>
      </w:tr>
      <w:tr w:rsidR="006F520C" w14:paraId="3CD45AFA" w14:textId="77777777" w:rsidTr="00C47D15">
        <w:trPr>
          <w:jc w:val="center"/>
        </w:trPr>
        <w:tc>
          <w:tcPr>
            <w:tcW w:w="3510" w:type="dxa"/>
            <w:tcBorders>
              <w:top w:val="single" w:sz="6" w:space="0" w:color="D9E2EF"/>
              <w:left w:val="single" w:sz="6" w:space="0" w:color="D9E2EF"/>
              <w:bottom w:val="single" w:sz="6" w:space="0" w:color="D9E2EF"/>
              <w:right w:val="single" w:sz="6" w:space="0" w:color="D9E2EF"/>
            </w:tcBorders>
            <w:vAlign w:val="center"/>
          </w:tcPr>
          <w:p w14:paraId="081A3855" w14:textId="77777777" w:rsidR="006F520C" w:rsidRDefault="00000000">
            <w:r>
              <w:rPr>
                <w:sz w:val="18"/>
              </w:rPr>
              <w:t>UI Design</w:t>
            </w:r>
          </w:p>
        </w:tc>
        <w:tc>
          <w:tcPr>
            <w:tcW w:w="6714" w:type="dxa"/>
            <w:tcBorders>
              <w:top w:val="single" w:sz="6" w:space="0" w:color="D9E2EF"/>
              <w:left w:val="single" w:sz="6" w:space="0" w:color="D9E2EF"/>
              <w:bottom w:val="single" w:sz="6" w:space="0" w:color="D9E2EF"/>
              <w:right w:val="single" w:sz="6" w:space="0" w:color="D9E2EF"/>
            </w:tcBorders>
            <w:vAlign w:val="center"/>
          </w:tcPr>
          <w:p w14:paraId="70EFDBE9" w14:textId="77777777" w:rsidR="006F520C" w:rsidRDefault="00000000">
            <w:r>
              <w:rPr>
                <w:sz w:val="18"/>
              </w:rPr>
              <w:t>Prepare clean responsive page layouts for Home, Hajj, Umrah, About Us and Contact Us.</w:t>
            </w:r>
          </w:p>
        </w:tc>
      </w:tr>
      <w:tr w:rsidR="006F520C" w14:paraId="3ED57B31" w14:textId="77777777" w:rsidTr="00C47D15">
        <w:trPr>
          <w:jc w:val="center"/>
        </w:trPr>
        <w:tc>
          <w:tcPr>
            <w:tcW w:w="3510" w:type="dxa"/>
            <w:tcBorders>
              <w:top w:val="single" w:sz="6" w:space="0" w:color="D9E2EF"/>
              <w:left w:val="single" w:sz="6" w:space="0" w:color="D9E2EF"/>
              <w:bottom w:val="single" w:sz="6" w:space="0" w:color="D9E2EF"/>
              <w:right w:val="single" w:sz="6" w:space="0" w:color="D9E2EF"/>
            </w:tcBorders>
            <w:shd w:val="clear" w:color="auto" w:fill="F8FAFC"/>
            <w:vAlign w:val="center"/>
          </w:tcPr>
          <w:p w14:paraId="39B300DD" w14:textId="77777777" w:rsidR="006F520C" w:rsidRDefault="00000000">
            <w:r>
              <w:rPr>
                <w:sz w:val="18"/>
              </w:rPr>
              <w:t>Frontend &amp; Backend Development</w:t>
            </w:r>
          </w:p>
        </w:tc>
        <w:tc>
          <w:tcPr>
            <w:tcW w:w="6714" w:type="dxa"/>
            <w:tcBorders>
              <w:top w:val="single" w:sz="6" w:space="0" w:color="D9E2EF"/>
              <w:left w:val="single" w:sz="6" w:space="0" w:color="D9E2EF"/>
              <w:bottom w:val="single" w:sz="6" w:space="0" w:color="D9E2EF"/>
              <w:right w:val="single" w:sz="6" w:space="0" w:color="D9E2EF"/>
            </w:tcBorders>
            <w:shd w:val="clear" w:color="auto" w:fill="F8FAFC"/>
            <w:vAlign w:val="center"/>
          </w:tcPr>
          <w:p w14:paraId="2334E22C" w14:textId="77777777" w:rsidR="006F520C" w:rsidRDefault="00000000">
            <w:r>
              <w:rPr>
                <w:sz w:val="18"/>
              </w:rPr>
              <w:t>Develop React frontend, Laravel backend/admin sections, package listing structure, form handling and brochure download flow.</w:t>
            </w:r>
          </w:p>
        </w:tc>
      </w:tr>
      <w:tr w:rsidR="006F520C" w14:paraId="2C5141B5" w14:textId="77777777" w:rsidTr="00C47D15">
        <w:trPr>
          <w:jc w:val="center"/>
        </w:trPr>
        <w:tc>
          <w:tcPr>
            <w:tcW w:w="3510" w:type="dxa"/>
            <w:tcBorders>
              <w:top w:val="single" w:sz="6" w:space="0" w:color="D9E2EF"/>
              <w:left w:val="single" w:sz="6" w:space="0" w:color="D9E2EF"/>
              <w:bottom w:val="single" w:sz="6" w:space="0" w:color="D9E2EF"/>
              <w:right w:val="single" w:sz="6" w:space="0" w:color="D9E2EF"/>
            </w:tcBorders>
            <w:vAlign w:val="center"/>
          </w:tcPr>
          <w:p w14:paraId="1EE3CC09" w14:textId="77777777" w:rsidR="006F520C" w:rsidRDefault="00000000">
            <w:r>
              <w:rPr>
                <w:sz w:val="18"/>
              </w:rPr>
              <w:t>Content Upload</w:t>
            </w:r>
          </w:p>
        </w:tc>
        <w:tc>
          <w:tcPr>
            <w:tcW w:w="6714" w:type="dxa"/>
            <w:tcBorders>
              <w:top w:val="single" w:sz="6" w:space="0" w:color="D9E2EF"/>
              <w:left w:val="single" w:sz="6" w:space="0" w:color="D9E2EF"/>
              <w:bottom w:val="single" w:sz="6" w:space="0" w:color="D9E2EF"/>
              <w:right w:val="single" w:sz="6" w:space="0" w:color="D9E2EF"/>
            </w:tcBorders>
            <w:vAlign w:val="center"/>
          </w:tcPr>
          <w:p w14:paraId="241748D1" w14:textId="77777777" w:rsidR="006F520C" w:rsidRDefault="00000000">
            <w:r>
              <w:rPr>
                <w:sz w:val="18"/>
              </w:rPr>
              <w:t>Upload approved text, images, partner logos, testimonials, package data and PDF brochures.</w:t>
            </w:r>
          </w:p>
        </w:tc>
      </w:tr>
      <w:tr w:rsidR="006F520C" w14:paraId="5CE97D8F" w14:textId="77777777" w:rsidTr="00C47D15">
        <w:trPr>
          <w:jc w:val="center"/>
        </w:trPr>
        <w:tc>
          <w:tcPr>
            <w:tcW w:w="3510" w:type="dxa"/>
            <w:tcBorders>
              <w:top w:val="single" w:sz="6" w:space="0" w:color="D9E2EF"/>
              <w:left w:val="single" w:sz="6" w:space="0" w:color="D9E2EF"/>
              <w:bottom w:val="single" w:sz="6" w:space="0" w:color="D9E2EF"/>
              <w:right w:val="single" w:sz="6" w:space="0" w:color="D9E2EF"/>
            </w:tcBorders>
            <w:shd w:val="clear" w:color="auto" w:fill="F8FAFC"/>
            <w:vAlign w:val="center"/>
          </w:tcPr>
          <w:p w14:paraId="4452970B" w14:textId="77777777" w:rsidR="006F520C" w:rsidRDefault="00000000">
            <w:r>
              <w:t>QA &amp; Launch Readiness</w:t>
            </w:r>
          </w:p>
        </w:tc>
        <w:tc>
          <w:tcPr>
            <w:tcW w:w="6714" w:type="dxa"/>
            <w:tcBorders>
              <w:top w:val="single" w:sz="6" w:space="0" w:color="D9E2EF"/>
              <w:left w:val="single" w:sz="6" w:space="0" w:color="D9E2EF"/>
              <w:bottom w:val="single" w:sz="6" w:space="0" w:color="D9E2EF"/>
              <w:right w:val="single" w:sz="6" w:space="0" w:color="D9E2EF"/>
            </w:tcBorders>
            <w:shd w:val="clear" w:color="auto" w:fill="F8FAFC"/>
            <w:vAlign w:val="center"/>
          </w:tcPr>
          <w:p w14:paraId="2F79561E" w14:textId="77777777" w:rsidR="006F520C" w:rsidRDefault="00000000">
            <w:r>
              <w:t>Conduct functional, responsive, content, form, social feed, browser and launch-readiness testing.</w:t>
            </w:r>
          </w:p>
        </w:tc>
      </w:tr>
      <w:tr w:rsidR="006F520C" w14:paraId="6A1E9129" w14:textId="77777777" w:rsidTr="00C47D15">
        <w:trPr>
          <w:jc w:val="center"/>
        </w:trPr>
        <w:tc>
          <w:tcPr>
            <w:tcW w:w="3510" w:type="dxa"/>
            <w:tcBorders>
              <w:top w:val="single" w:sz="6" w:space="0" w:color="D9E2EF"/>
              <w:left w:val="single" w:sz="6" w:space="0" w:color="D9E2EF"/>
              <w:bottom w:val="single" w:sz="6" w:space="0" w:color="D9E2EF"/>
              <w:right w:val="single" w:sz="6" w:space="0" w:color="D9E2EF"/>
            </w:tcBorders>
            <w:vAlign w:val="center"/>
          </w:tcPr>
          <w:p w14:paraId="0482CDCA" w14:textId="77777777" w:rsidR="006F520C" w:rsidRDefault="00000000">
            <w:r>
              <w:rPr>
                <w:sz w:val="18"/>
              </w:rPr>
              <w:t>Deployment</w:t>
            </w:r>
          </w:p>
        </w:tc>
        <w:tc>
          <w:tcPr>
            <w:tcW w:w="6714" w:type="dxa"/>
            <w:tcBorders>
              <w:top w:val="single" w:sz="6" w:space="0" w:color="D9E2EF"/>
              <w:left w:val="single" w:sz="6" w:space="0" w:color="D9E2EF"/>
              <w:bottom w:val="single" w:sz="6" w:space="0" w:color="D9E2EF"/>
              <w:right w:val="single" w:sz="6" w:space="0" w:color="D9E2EF"/>
            </w:tcBorders>
            <w:vAlign w:val="center"/>
          </w:tcPr>
          <w:p w14:paraId="291D7502" w14:textId="77777777" w:rsidR="006F520C" w:rsidRDefault="00000000">
            <w:r>
              <w:rPr>
                <w:sz w:val="18"/>
              </w:rPr>
              <w:t>Deploy to production hosting, configure SSL, backup, admin access and post-launch checks.</w:t>
            </w:r>
          </w:p>
        </w:tc>
      </w:tr>
    </w:tbl>
    <w:p w14:paraId="31B3BE04" w14:textId="77777777" w:rsidR="006F520C" w:rsidRDefault="00000000">
      <w:pPr>
        <w:pStyle w:val="Heading1"/>
      </w:pPr>
      <w:bookmarkStart w:id="15" w:name="_Toc233801970"/>
      <w:r>
        <w:rPr>
          <w:color w:val="1F4E79"/>
        </w:rPr>
        <w:t>7. Deliverables</w:t>
      </w:r>
      <w:bookmarkEnd w:id="15"/>
    </w:p>
    <w:p w14:paraId="578D7D69" w14:textId="77777777" w:rsidR="006F520C" w:rsidRDefault="00000000">
      <w:pPr>
        <w:pStyle w:val="ListBullet"/>
        <w:spacing w:after="80"/>
      </w:pPr>
      <w:r>
        <w:rPr>
          <w:color w:val="1F2937"/>
          <w:sz w:val="20"/>
        </w:rPr>
        <w:t>Responsive website design and development for Home, Hajj, Umrah, About Us and Contact Us pages.</w:t>
      </w:r>
    </w:p>
    <w:p w14:paraId="6A111CCE" w14:textId="77777777" w:rsidR="006F520C" w:rsidRDefault="00000000">
      <w:pPr>
        <w:pStyle w:val="ListBullet"/>
        <w:spacing w:after="80"/>
      </w:pPr>
      <w:r>
        <w:rPr>
          <w:color w:val="1F2937"/>
          <w:sz w:val="20"/>
        </w:rPr>
        <w:t>Laravel admin panel setup with manageable page content, package sections, testimonials, partner logos/trust badges including Nusuk, Visit Saudi, Riyadh Air, Saudi Arabian Airlines and Accor Hotels and brochure uploads.</w:t>
      </w:r>
    </w:p>
    <w:p w14:paraId="2D8AE7C0" w14:textId="77777777" w:rsidR="006F520C" w:rsidRDefault="00000000">
      <w:pPr>
        <w:pStyle w:val="ListBullet"/>
        <w:spacing w:after="80"/>
      </w:pPr>
      <w:r>
        <w:rPr>
          <w:color w:val="1F2937"/>
          <w:sz w:val="20"/>
        </w:rPr>
        <w:t>Home page CTA sections for Hajj Packages, Umrah Packages, Visa Services, Air Tickets and Corporate Packages as content-driven links/blocks.</w:t>
      </w:r>
    </w:p>
    <w:p w14:paraId="44E96D38" w14:textId="77777777" w:rsidR="006F520C" w:rsidRDefault="00000000">
      <w:pPr>
        <w:pStyle w:val="ListBullet"/>
        <w:spacing w:after="80"/>
      </w:pPr>
      <w:r>
        <w:rPr>
          <w:color w:val="1F2937"/>
          <w:sz w:val="20"/>
        </w:rPr>
        <w:t>Hajj and Umrah package listing structures with package detail presentation, duration/pricing labels, brochure downloads and inquiry CTA placement.</w:t>
      </w:r>
    </w:p>
    <w:p w14:paraId="4A0FC739" w14:textId="77777777" w:rsidR="006F520C" w:rsidRDefault="00000000">
      <w:pPr>
        <w:pStyle w:val="ListBullet"/>
        <w:spacing w:after="80"/>
      </w:pPr>
      <w:r>
        <w:rPr>
          <w:color w:val="1F2937"/>
          <w:sz w:val="20"/>
        </w:rPr>
        <w:t>Contact page setup with inquiry form, phone, fax, email, department extensions, physical address, office hours, service directory and brochure links.</w:t>
      </w:r>
    </w:p>
    <w:p w14:paraId="5A5AB34B" w14:textId="77777777" w:rsidR="006F520C" w:rsidRDefault="00000000">
      <w:pPr>
        <w:pStyle w:val="ListBullet"/>
        <w:spacing w:after="80"/>
      </w:pPr>
      <w:r>
        <w:rPr>
          <w:color w:val="1F2937"/>
          <w:sz w:val="20"/>
        </w:rPr>
        <w:t>Social media links and Facebook/latest-posts display section, subject to page access and platform permissions.</w:t>
      </w:r>
    </w:p>
    <w:p w14:paraId="649D1910" w14:textId="77777777" w:rsidR="006F520C" w:rsidRDefault="00000000">
      <w:pPr>
        <w:pStyle w:val="ListBullet"/>
        <w:spacing w:after="80"/>
      </w:pPr>
      <w:r>
        <w:rPr>
          <w:color w:val="1F2937"/>
          <w:sz w:val="20"/>
        </w:rPr>
        <w:t>Basic performance, security and responsive optimization setup.</w:t>
      </w:r>
    </w:p>
    <w:p w14:paraId="79D76C53" w14:textId="77777777" w:rsidR="006F520C" w:rsidRDefault="00000000">
      <w:pPr>
        <w:pStyle w:val="ListBullet"/>
        <w:spacing w:after="80"/>
      </w:pPr>
      <w:r>
        <w:rPr>
          <w:color w:val="1F2937"/>
          <w:sz w:val="20"/>
        </w:rPr>
        <w:t>Deployment support, admin handover and short Laravel admin usage guidance.</w:t>
      </w:r>
    </w:p>
    <w:p w14:paraId="5863B379" w14:textId="77777777" w:rsidR="006F520C" w:rsidRDefault="00000000">
      <w:pPr>
        <w:pStyle w:val="Heading1"/>
      </w:pPr>
      <w:bookmarkStart w:id="16" w:name="_Toc233801971"/>
      <w:r>
        <w:rPr>
          <w:color w:val="1F4E79"/>
        </w:rPr>
        <w:t>8. Testing and Quality Assurance</w:t>
      </w:r>
      <w:bookmarkEnd w:id="16"/>
    </w:p>
    <w:p w14:paraId="03E90499" w14:textId="77777777" w:rsidR="006F520C" w:rsidRDefault="00000000">
      <w:pPr>
        <w:spacing w:after="120" w:line="259" w:lineRule="auto"/>
      </w:pPr>
      <w:r>
        <w:rPr>
          <w:color w:val="1F2937"/>
        </w:rPr>
        <w:t>Testing will focus on ensuring the website is stable, readable, responsive and aligned with the approved feature scope.</w:t>
      </w:r>
    </w:p>
    <w:tbl>
      <w:tblPr>
        <w:tblStyle w:val="TableGrid"/>
        <w:tblW w:w="0" w:type="auto"/>
        <w:jc w:val="center"/>
        <w:tblLook w:val="04A0" w:firstRow="1" w:lastRow="0" w:firstColumn="1" w:lastColumn="0" w:noHBand="0" w:noVBand="1"/>
      </w:tblPr>
      <w:tblGrid>
        <w:gridCol w:w="5112"/>
        <w:gridCol w:w="5112"/>
      </w:tblGrid>
      <w:tr w:rsidR="006F520C" w:rsidRPr="00C47D15" w14:paraId="21352E74" w14:textId="77777777">
        <w:trPr>
          <w:jc w:val="center"/>
        </w:trPr>
        <w:tc>
          <w:tcPr>
            <w:tcW w:w="5112" w:type="dxa"/>
            <w:tcBorders>
              <w:top w:val="single" w:sz="6" w:space="0" w:color="D9E2EF"/>
              <w:left w:val="single" w:sz="6" w:space="0" w:color="D9E2EF"/>
              <w:bottom w:val="single" w:sz="6" w:space="0" w:color="D9E2EF"/>
              <w:right w:val="single" w:sz="6" w:space="0" w:color="D9E2EF"/>
            </w:tcBorders>
            <w:shd w:val="clear" w:color="auto" w:fill="1F4E79"/>
            <w:vAlign w:val="center"/>
          </w:tcPr>
          <w:p w14:paraId="1D621AAE" w14:textId="77777777" w:rsidR="006F520C" w:rsidRPr="00C47D15" w:rsidRDefault="00000000">
            <w:pPr>
              <w:rPr>
                <w:sz w:val="20"/>
                <w:szCs w:val="20"/>
              </w:rPr>
            </w:pPr>
            <w:r w:rsidRPr="00C47D15">
              <w:rPr>
                <w:b/>
                <w:color w:val="FFFFFF"/>
                <w:sz w:val="20"/>
                <w:szCs w:val="20"/>
              </w:rPr>
              <w:t>QA Area</w:t>
            </w:r>
          </w:p>
        </w:tc>
        <w:tc>
          <w:tcPr>
            <w:tcW w:w="5112" w:type="dxa"/>
            <w:tcBorders>
              <w:top w:val="single" w:sz="6" w:space="0" w:color="D9E2EF"/>
              <w:left w:val="single" w:sz="6" w:space="0" w:color="D9E2EF"/>
              <w:bottom w:val="single" w:sz="6" w:space="0" w:color="D9E2EF"/>
              <w:right w:val="single" w:sz="6" w:space="0" w:color="D9E2EF"/>
            </w:tcBorders>
            <w:shd w:val="clear" w:color="auto" w:fill="1F4E79"/>
            <w:vAlign w:val="center"/>
          </w:tcPr>
          <w:p w14:paraId="57A6486C" w14:textId="77777777" w:rsidR="006F520C" w:rsidRPr="00C47D15" w:rsidRDefault="00000000">
            <w:pPr>
              <w:rPr>
                <w:sz w:val="20"/>
                <w:szCs w:val="20"/>
              </w:rPr>
            </w:pPr>
            <w:r w:rsidRPr="00C47D15">
              <w:rPr>
                <w:b/>
                <w:color w:val="FFFFFF"/>
                <w:sz w:val="20"/>
                <w:szCs w:val="20"/>
              </w:rPr>
              <w:t>Validation Focus</w:t>
            </w:r>
          </w:p>
        </w:tc>
      </w:tr>
      <w:tr w:rsidR="006F520C" w:rsidRPr="00C47D15" w14:paraId="6DC811DF" w14:textId="77777777">
        <w:trPr>
          <w:jc w:val="center"/>
        </w:trPr>
        <w:tc>
          <w:tcPr>
            <w:tcW w:w="5112" w:type="dxa"/>
            <w:tcBorders>
              <w:top w:val="single" w:sz="6" w:space="0" w:color="D9E2EF"/>
              <w:left w:val="single" w:sz="6" w:space="0" w:color="D9E2EF"/>
              <w:bottom w:val="single" w:sz="6" w:space="0" w:color="D9E2EF"/>
              <w:right w:val="single" w:sz="6" w:space="0" w:color="D9E2EF"/>
            </w:tcBorders>
            <w:vAlign w:val="center"/>
          </w:tcPr>
          <w:p w14:paraId="1043DC1B" w14:textId="77777777" w:rsidR="006F520C" w:rsidRPr="00C47D15" w:rsidRDefault="00000000">
            <w:pPr>
              <w:rPr>
                <w:sz w:val="20"/>
                <w:szCs w:val="20"/>
              </w:rPr>
            </w:pPr>
            <w:r w:rsidRPr="00C47D15">
              <w:rPr>
                <w:sz w:val="20"/>
                <w:szCs w:val="20"/>
              </w:rPr>
              <w:t>Functional Testing</w:t>
            </w:r>
          </w:p>
        </w:tc>
        <w:tc>
          <w:tcPr>
            <w:tcW w:w="5112" w:type="dxa"/>
            <w:tcBorders>
              <w:top w:val="single" w:sz="6" w:space="0" w:color="D9E2EF"/>
              <w:left w:val="single" w:sz="6" w:space="0" w:color="D9E2EF"/>
              <w:bottom w:val="single" w:sz="6" w:space="0" w:color="D9E2EF"/>
              <w:right w:val="single" w:sz="6" w:space="0" w:color="D9E2EF"/>
            </w:tcBorders>
            <w:vAlign w:val="center"/>
          </w:tcPr>
          <w:p w14:paraId="165FA19F" w14:textId="77777777" w:rsidR="006F520C" w:rsidRPr="00C47D15" w:rsidRDefault="00000000">
            <w:pPr>
              <w:rPr>
                <w:sz w:val="20"/>
                <w:szCs w:val="20"/>
              </w:rPr>
            </w:pPr>
            <w:r w:rsidRPr="00C47D15">
              <w:rPr>
                <w:sz w:val="20"/>
                <w:szCs w:val="20"/>
              </w:rPr>
              <w:t>Validate navigation, CTAs, package listings, brochure downloads, contact form submission and social links.</w:t>
            </w:r>
          </w:p>
        </w:tc>
      </w:tr>
      <w:tr w:rsidR="006F520C" w:rsidRPr="00C47D15" w14:paraId="70ECFDB1" w14:textId="77777777">
        <w:trPr>
          <w:jc w:val="center"/>
        </w:trPr>
        <w:tc>
          <w:tcPr>
            <w:tcW w:w="5112" w:type="dxa"/>
            <w:tcBorders>
              <w:top w:val="single" w:sz="6" w:space="0" w:color="D9E2EF"/>
              <w:left w:val="single" w:sz="6" w:space="0" w:color="D9E2EF"/>
              <w:bottom w:val="single" w:sz="6" w:space="0" w:color="D9E2EF"/>
              <w:right w:val="single" w:sz="6" w:space="0" w:color="D9E2EF"/>
            </w:tcBorders>
            <w:shd w:val="clear" w:color="auto" w:fill="F8FAFC"/>
            <w:vAlign w:val="center"/>
          </w:tcPr>
          <w:p w14:paraId="2F62924C" w14:textId="77777777" w:rsidR="006F520C" w:rsidRPr="00C47D15" w:rsidRDefault="00000000">
            <w:pPr>
              <w:rPr>
                <w:sz w:val="20"/>
                <w:szCs w:val="20"/>
              </w:rPr>
            </w:pPr>
            <w:r w:rsidRPr="00C47D15">
              <w:rPr>
                <w:sz w:val="20"/>
                <w:szCs w:val="20"/>
              </w:rPr>
              <w:t>Content Testing</w:t>
            </w:r>
          </w:p>
        </w:tc>
        <w:tc>
          <w:tcPr>
            <w:tcW w:w="5112" w:type="dxa"/>
            <w:tcBorders>
              <w:top w:val="single" w:sz="6" w:space="0" w:color="D9E2EF"/>
              <w:left w:val="single" w:sz="6" w:space="0" w:color="D9E2EF"/>
              <w:bottom w:val="single" w:sz="6" w:space="0" w:color="D9E2EF"/>
              <w:right w:val="single" w:sz="6" w:space="0" w:color="D9E2EF"/>
            </w:tcBorders>
            <w:shd w:val="clear" w:color="auto" w:fill="F8FAFC"/>
            <w:vAlign w:val="center"/>
          </w:tcPr>
          <w:p w14:paraId="739331DE" w14:textId="77777777" w:rsidR="006F520C" w:rsidRPr="00C47D15" w:rsidRDefault="00000000">
            <w:pPr>
              <w:rPr>
                <w:sz w:val="20"/>
                <w:szCs w:val="20"/>
              </w:rPr>
            </w:pPr>
            <w:r w:rsidRPr="00C47D15">
              <w:rPr>
                <w:sz w:val="20"/>
                <w:szCs w:val="20"/>
              </w:rPr>
              <w:t>Check page copy, package details, contact information, pricing labels, downloadable brochures, images and partner logos.</w:t>
            </w:r>
          </w:p>
        </w:tc>
      </w:tr>
      <w:tr w:rsidR="006F520C" w:rsidRPr="00C47D15" w14:paraId="14CE51F8" w14:textId="77777777">
        <w:trPr>
          <w:jc w:val="center"/>
        </w:trPr>
        <w:tc>
          <w:tcPr>
            <w:tcW w:w="5112" w:type="dxa"/>
            <w:tcBorders>
              <w:top w:val="single" w:sz="6" w:space="0" w:color="D9E2EF"/>
              <w:left w:val="single" w:sz="6" w:space="0" w:color="D9E2EF"/>
              <w:bottom w:val="single" w:sz="6" w:space="0" w:color="D9E2EF"/>
              <w:right w:val="single" w:sz="6" w:space="0" w:color="D9E2EF"/>
            </w:tcBorders>
            <w:vAlign w:val="center"/>
          </w:tcPr>
          <w:p w14:paraId="4ECD6CCE" w14:textId="77777777" w:rsidR="006F520C" w:rsidRPr="00C47D15" w:rsidRDefault="00000000">
            <w:pPr>
              <w:rPr>
                <w:sz w:val="20"/>
                <w:szCs w:val="20"/>
              </w:rPr>
            </w:pPr>
            <w:r w:rsidRPr="00C47D15">
              <w:rPr>
                <w:sz w:val="20"/>
                <w:szCs w:val="20"/>
              </w:rPr>
              <w:t>Responsive Testing</w:t>
            </w:r>
          </w:p>
        </w:tc>
        <w:tc>
          <w:tcPr>
            <w:tcW w:w="5112" w:type="dxa"/>
            <w:tcBorders>
              <w:top w:val="single" w:sz="6" w:space="0" w:color="D9E2EF"/>
              <w:left w:val="single" w:sz="6" w:space="0" w:color="D9E2EF"/>
              <w:bottom w:val="single" w:sz="6" w:space="0" w:color="D9E2EF"/>
              <w:right w:val="single" w:sz="6" w:space="0" w:color="D9E2EF"/>
            </w:tcBorders>
            <w:vAlign w:val="center"/>
          </w:tcPr>
          <w:p w14:paraId="39D3FE44" w14:textId="77777777" w:rsidR="006F520C" w:rsidRPr="00C47D15" w:rsidRDefault="00000000">
            <w:pPr>
              <w:rPr>
                <w:sz w:val="20"/>
                <w:szCs w:val="20"/>
              </w:rPr>
            </w:pPr>
            <w:r w:rsidRPr="00C47D15">
              <w:rPr>
                <w:sz w:val="20"/>
                <w:szCs w:val="20"/>
              </w:rPr>
              <w:t>Verify layouts on desktop, laptop, tablet and common mobile screen sizes.</w:t>
            </w:r>
          </w:p>
        </w:tc>
      </w:tr>
      <w:tr w:rsidR="006F520C" w:rsidRPr="00C47D15" w14:paraId="125C5A2C" w14:textId="77777777">
        <w:trPr>
          <w:jc w:val="center"/>
        </w:trPr>
        <w:tc>
          <w:tcPr>
            <w:tcW w:w="5112" w:type="dxa"/>
            <w:tcBorders>
              <w:top w:val="single" w:sz="6" w:space="0" w:color="D9E2EF"/>
              <w:left w:val="single" w:sz="6" w:space="0" w:color="D9E2EF"/>
              <w:bottom w:val="single" w:sz="6" w:space="0" w:color="D9E2EF"/>
              <w:right w:val="single" w:sz="6" w:space="0" w:color="D9E2EF"/>
            </w:tcBorders>
            <w:shd w:val="clear" w:color="auto" w:fill="F8FAFC"/>
            <w:vAlign w:val="center"/>
          </w:tcPr>
          <w:p w14:paraId="4A2B53B6" w14:textId="77777777" w:rsidR="006F520C" w:rsidRPr="00C47D15" w:rsidRDefault="00000000">
            <w:pPr>
              <w:rPr>
                <w:sz w:val="20"/>
                <w:szCs w:val="20"/>
              </w:rPr>
            </w:pPr>
            <w:r w:rsidRPr="00C47D15">
              <w:rPr>
                <w:sz w:val="20"/>
                <w:szCs w:val="20"/>
              </w:rPr>
              <w:t>Cross-Browser Testing</w:t>
            </w:r>
          </w:p>
        </w:tc>
        <w:tc>
          <w:tcPr>
            <w:tcW w:w="5112" w:type="dxa"/>
            <w:tcBorders>
              <w:top w:val="single" w:sz="6" w:space="0" w:color="D9E2EF"/>
              <w:left w:val="single" w:sz="6" w:space="0" w:color="D9E2EF"/>
              <w:bottom w:val="single" w:sz="6" w:space="0" w:color="D9E2EF"/>
              <w:right w:val="single" w:sz="6" w:space="0" w:color="D9E2EF"/>
            </w:tcBorders>
            <w:shd w:val="clear" w:color="auto" w:fill="F8FAFC"/>
            <w:vAlign w:val="center"/>
          </w:tcPr>
          <w:p w14:paraId="7B3744EE" w14:textId="77777777" w:rsidR="006F520C" w:rsidRPr="00C47D15" w:rsidRDefault="00000000">
            <w:pPr>
              <w:rPr>
                <w:sz w:val="20"/>
                <w:szCs w:val="20"/>
              </w:rPr>
            </w:pPr>
            <w:r w:rsidRPr="00C47D15">
              <w:rPr>
                <w:sz w:val="20"/>
                <w:szCs w:val="20"/>
              </w:rPr>
              <w:t>Check latest versions of Chrome, Edge, Safari and Firefox where practical.</w:t>
            </w:r>
          </w:p>
        </w:tc>
      </w:tr>
      <w:tr w:rsidR="006F520C" w:rsidRPr="00C47D15" w14:paraId="027182CD" w14:textId="77777777">
        <w:trPr>
          <w:jc w:val="center"/>
        </w:trPr>
        <w:tc>
          <w:tcPr>
            <w:tcW w:w="5112" w:type="dxa"/>
            <w:tcBorders>
              <w:top w:val="single" w:sz="6" w:space="0" w:color="D9E2EF"/>
              <w:left w:val="single" w:sz="6" w:space="0" w:color="D9E2EF"/>
              <w:bottom w:val="single" w:sz="6" w:space="0" w:color="D9E2EF"/>
              <w:right w:val="single" w:sz="6" w:space="0" w:color="D9E2EF"/>
            </w:tcBorders>
            <w:vAlign w:val="center"/>
          </w:tcPr>
          <w:p w14:paraId="7BFBF943" w14:textId="77777777" w:rsidR="006F520C" w:rsidRPr="00C47D15" w:rsidRDefault="00000000">
            <w:pPr>
              <w:rPr>
                <w:sz w:val="20"/>
                <w:szCs w:val="20"/>
              </w:rPr>
            </w:pPr>
            <w:r w:rsidRPr="00C47D15">
              <w:rPr>
                <w:sz w:val="20"/>
                <w:szCs w:val="20"/>
              </w:rPr>
              <w:t>Form &amp; Email Testing</w:t>
            </w:r>
          </w:p>
        </w:tc>
        <w:tc>
          <w:tcPr>
            <w:tcW w:w="5112" w:type="dxa"/>
            <w:tcBorders>
              <w:top w:val="single" w:sz="6" w:space="0" w:color="D9E2EF"/>
              <w:left w:val="single" w:sz="6" w:space="0" w:color="D9E2EF"/>
              <w:bottom w:val="single" w:sz="6" w:space="0" w:color="D9E2EF"/>
              <w:right w:val="single" w:sz="6" w:space="0" w:color="D9E2EF"/>
            </w:tcBorders>
            <w:vAlign w:val="center"/>
          </w:tcPr>
          <w:p w14:paraId="0C9670C9" w14:textId="77777777" w:rsidR="006F520C" w:rsidRPr="00C47D15" w:rsidRDefault="00000000">
            <w:pPr>
              <w:rPr>
                <w:sz w:val="20"/>
                <w:szCs w:val="20"/>
              </w:rPr>
            </w:pPr>
            <w:r w:rsidRPr="00C47D15">
              <w:rPr>
                <w:sz w:val="20"/>
                <w:szCs w:val="20"/>
              </w:rPr>
              <w:t>Validate form fields, error messages, spam control, SMTP delivery and inquiry notification format.</w:t>
            </w:r>
          </w:p>
        </w:tc>
      </w:tr>
      <w:tr w:rsidR="006F520C" w:rsidRPr="00C47D15" w14:paraId="203657E6" w14:textId="77777777">
        <w:trPr>
          <w:jc w:val="center"/>
        </w:trPr>
        <w:tc>
          <w:tcPr>
            <w:tcW w:w="5112" w:type="dxa"/>
            <w:tcBorders>
              <w:top w:val="single" w:sz="6" w:space="0" w:color="D9E2EF"/>
              <w:left w:val="single" w:sz="6" w:space="0" w:color="D9E2EF"/>
              <w:bottom w:val="single" w:sz="6" w:space="0" w:color="D9E2EF"/>
              <w:right w:val="single" w:sz="6" w:space="0" w:color="D9E2EF"/>
            </w:tcBorders>
            <w:shd w:val="clear" w:color="auto" w:fill="F8FAFC"/>
            <w:vAlign w:val="center"/>
          </w:tcPr>
          <w:p w14:paraId="57B3934A" w14:textId="77777777" w:rsidR="006F520C" w:rsidRPr="00C47D15" w:rsidRDefault="00000000">
            <w:pPr>
              <w:rPr>
                <w:sz w:val="20"/>
                <w:szCs w:val="20"/>
              </w:rPr>
            </w:pPr>
            <w:r w:rsidRPr="00C47D15">
              <w:rPr>
                <w:sz w:val="20"/>
                <w:szCs w:val="20"/>
              </w:rPr>
              <w:t>Social Feed Testing</w:t>
            </w:r>
          </w:p>
        </w:tc>
        <w:tc>
          <w:tcPr>
            <w:tcW w:w="5112" w:type="dxa"/>
            <w:tcBorders>
              <w:top w:val="single" w:sz="6" w:space="0" w:color="D9E2EF"/>
              <w:left w:val="single" w:sz="6" w:space="0" w:color="D9E2EF"/>
              <w:bottom w:val="single" w:sz="6" w:space="0" w:color="D9E2EF"/>
              <w:right w:val="single" w:sz="6" w:space="0" w:color="D9E2EF"/>
            </w:tcBorders>
            <w:shd w:val="clear" w:color="auto" w:fill="F8FAFC"/>
            <w:vAlign w:val="center"/>
          </w:tcPr>
          <w:p w14:paraId="1F266D28" w14:textId="77777777" w:rsidR="006F520C" w:rsidRPr="00C47D15" w:rsidRDefault="00000000">
            <w:pPr>
              <w:rPr>
                <w:sz w:val="20"/>
                <w:szCs w:val="20"/>
              </w:rPr>
            </w:pPr>
            <w:r w:rsidRPr="00C47D15">
              <w:rPr>
                <w:sz w:val="20"/>
                <w:szCs w:val="20"/>
              </w:rPr>
              <w:t xml:space="preserve">Confirm Facebook feed display, fallback behavior, post </w:t>
            </w:r>
            <w:r w:rsidRPr="00C47D15">
              <w:rPr>
                <w:sz w:val="20"/>
                <w:szCs w:val="20"/>
              </w:rPr>
              <w:lastRenderedPageBreak/>
              <w:t>rendering and link accuracy.</w:t>
            </w:r>
          </w:p>
        </w:tc>
      </w:tr>
      <w:tr w:rsidR="006F520C" w:rsidRPr="00C47D15" w14:paraId="03C22585" w14:textId="77777777">
        <w:trPr>
          <w:jc w:val="center"/>
        </w:trPr>
        <w:tc>
          <w:tcPr>
            <w:tcW w:w="5112" w:type="dxa"/>
            <w:tcBorders>
              <w:top w:val="single" w:sz="6" w:space="0" w:color="D9E2EF"/>
              <w:left w:val="single" w:sz="6" w:space="0" w:color="D9E2EF"/>
              <w:bottom w:val="single" w:sz="6" w:space="0" w:color="D9E2EF"/>
              <w:right w:val="single" w:sz="6" w:space="0" w:color="D9E2EF"/>
            </w:tcBorders>
            <w:vAlign w:val="center"/>
          </w:tcPr>
          <w:p w14:paraId="5FD6C727" w14:textId="77777777" w:rsidR="006F520C" w:rsidRPr="00C47D15" w:rsidRDefault="00000000">
            <w:pPr>
              <w:rPr>
                <w:sz w:val="20"/>
                <w:szCs w:val="20"/>
              </w:rPr>
            </w:pPr>
            <w:r w:rsidRPr="00C47D15">
              <w:rPr>
                <w:sz w:val="20"/>
                <w:szCs w:val="20"/>
              </w:rPr>
              <w:lastRenderedPageBreak/>
              <w:t>Performance Testing</w:t>
            </w:r>
          </w:p>
        </w:tc>
        <w:tc>
          <w:tcPr>
            <w:tcW w:w="5112" w:type="dxa"/>
            <w:tcBorders>
              <w:top w:val="single" w:sz="6" w:space="0" w:color="D9E2EF"/>
              <w:left w:val="single" w:sz="6" w:space="0" w:color="D9E2EF"/>
              <w:bottom w:val="single" w:sz="6" w:space="0" w:color="D9E2EF"/>
              <w:right w:val="single" w:sz="6" w:space="0" w:color="D9E2EF"/>
            </w:tcBorders>
            <w:vAlign w:val="center"/>
          </w:tcPr>
          <w:p w14:paraId="4DA310A3" w14:textId="77777777" w:rsidR="006F520C" w:rsidRPr="00C47D15" w:rsidRDefault="00000000">
            <w:pPr>
              <w:rPr>
                <w:sz w:val="20"/>
                <w:szCs w:val="20"/>
              </w:rPr>
            </w:pPr>
            <w:r w:rsidRPr="00C47D15">
              <w:rPr>
                <w:sz w:val="20"/>
                <w:szCs w:val="20"/>
              </w:rPr>
              <w:t>Review page speed, optimized images, caching and asset loading.</w:t>
            </w:r>
          </w:p>
        </w:tc>
      </w:tr>
      <w:tr w:rsidR="006F520C" w:rsidRPr="00C47D15" w14:paraId="300D1602" w14:textId="77777777">
        <w:trPr>
          <w:jc w:val="center"/>
        </w:trPr>
        <w:tc>
          <w:tcPr>
            <w:tcW w:w="5112" w:type="dxa"/>
            <w:tcBorders>
              <w:top w:val="single" w:sz="6" w:space="0" w:color="D9E2EF"/>
              <w:left w:val="single" w:sz="6" w:space="0" w:color="D9E2EF"/>
              <w:bottom w:val="single" w:sz="6" w:space="0" w:color="D9E2EF"/>
              <w:right w:val="single" w:sz="6" w:space="0" w:color="D9E2EF"/>
            </w:tcBorders>
            <w:shd w:val="clear" w:color="auto" w:fill="F8FAFC"/>
            <w:vAlign w:val="center"/>
          </w:tcPr>
          <w:p w14:paraId="4A260CCC" w14:textId="77777777" w:rsidR="006F520C" w:rsidRPr="00C47D15" w:rsidRDefault="00000000">
            <w:pPr>
              <w:rPr>
                <w:sz w:val="20"/>
                <w:szCs w:val="20"/>
              </w:rPr>
            </w:pPr>
            <w:r w:rsidRPr="00C47D15">
              <w:rPr>
                <w:sz w:val="20"/>
                <w:szCs w:val="20"/>
              </w:rPr>
              <w:t>Security Testing</w:t>
            </w:r>
          </w:p>
        </w:tc>
        <w:tc>
          <w:tcPr>
            <w:tcW w:w="5112" w:type="dxa"/>
            <w:tcBorders>
              <w:top w:val="single" w:sz="6" w:space="0" w:color="D9E2EF"/>
              <w:left w:val="single" w:sz="6" w:space="0" w:color="D9E2EF"/>
              <w:bottom w:val="single" w:sz="6" w:space="0" w:color="D9E2EF"/>
              <w:right w:val="single" w:sz="6" w:space="0" w:color="D9E2EF"/>
            </w:tcBorders>
            <w:shd w:val="clear" w:color="auto" w:fill="F8FAFC"/>
            <w:vAlign w:val="center"/>
          </w:tcPr>
          <w:p w14:paraId="30C5D1C4" w14:textId="77777777" w:rsidR="006F520C" w:rsidRPr="00C47D15" w:rsidRDefault="00000000">
            <w:pPr>
              <w:rPr>
                <w:sz w:val="20"/>
                <w:szCs w:val="20"/>
              </w:rPr>
            </w:pPr>
            <w:r w:rsidRPr="00C47D15">
              <w:rPr>
                <w:sz w:val="20"/>
                <w:szCs w:val="20"/>
              </w:rPr>
              <w:t>Check HTTPS, admin access controls, CAPTCHA/spam protection, plugin hygiene and backup readiness.</w:t>
            </w:r>
          </w:p>
        </w:tc>
      </w:tr>
      <w:tr w:rsidR="006F520C" w:rsidRPr="00C47D15" w14:paraId="296D866D" w14:textId="77777777">
        <w:trPr>
          <w:jc w:val="center"/>
        </w:trPr>
        <w:tc>
          <w:tcPr>
            <w:tcW w:w="5112" w:type="dxa"/>
            <w:tcBorders>
              <w:top w:val="single" w:sz="6" w:space="0" w:color="D9E2EF"/>
              <w:left w:val="single" w:sz="6" w:space="0" w:color="D9E2EF"/>
              <w:bottom w:val="single" w:sz="6" w:space="0" w:color="D9E2EF"/>
              <w:right w:val="single" w:sz="6" w:space="0" w:color="D9E2EF"/>
            </w:tcBorders>
            <w:vAlign w:val="center"/>
          </w:tcPr>
          <w:p w14:paraId="01122159" w14:textId="77777777" w:rsidR="006F520C" w:rsidRPr="00C47D15" w:rsidRDefault="00000000">
            <w:pPr>
              <w:rPr>
                <w:sz w:val="20"/>
                <w:szCs w:val="20"/>
              </w:rPr>
            </w:pPr>
            <w:r w:rsidRPr="00C47D15">
              <w:rPr>
                <w:sz w:val="20"/>
                <w:szCs w:val="20"/>
              </w:rPr>
              <w:t>Launch Support</w:t>
            </w:r>
          </w:p>
        </w:tc>
        <w:tc>
          <w:tcPr>
            <w:tcW w:w="5112" w:type="dxa"/>
            <w:tcBorders>
              <w:top w:val="single" w:sz="6" w:space="0" w:color="D9E2EF"/>
              <w:left w:val="single" w:sz="6" w:space="0" w:color="D9E2EF"/>
              <w:bottom w:val="single" w:sz="6" w:space="0" w:color="D9E2EF"/>
              <w:right w:val="single" w:sz="6" w:space="0" w:color="D9E2EF"/>
            </w:tcBorders>
            <w:vAlign w:val="center"/>
          </w:tcPr>
          <w:p w14:paraId="2F9605E9" w14:textId="77777777" w:rsidR="006F520C" w:rsidRPr="00C47D15" w:rsidRDefault="00000000">
            <w:pPr>
              <w:rPr>
                <w:sz w:val="20"/>
                <w:szCs w:val="20"/>
              </w:rPr>
            </w:pPr>
            <w:r w:rsidRPr="00C47D15">
              <w:rPr>
                <w:sz w:val="20"/>
                <w:szCs w:val="20"/>
              </w:rPr>
              <w:t>Validate final corrections and support go-live preparation.</w:t>
            </w:r>
          </w:p>
        </w:tc>
      </w:tr>
    </w:tbl>
    <w:p w14:paraId="4A3879D6" w14:textId="7ABFA41C" w:rsidR="006F520C" w:rsidRDefault="00C47D15">
      <w:pPr>
        <w:pStyle w:val="Heading1"/>
      </w:pPr>
      <w:bookmarkStart w:id="17" w:name="_Toc233801972"/>
      <w:r>
        <w:rPr>
          <w:color w:val="1F4E79"/>
        </w:rPr>
        <w:t>9. Assumptions, Dependencies and Out of Scope</w:t>
      </w:r>
      <w:bookmarkEnd w:id="17"/>
    </w:p>
    <w:p w14:paraId="73A6DC62" w14:textId="08618593" w:rsidR="006F520C" w:rsidRDefault="00C47D15">
      <w:pPr>
        <w:pStyle w:val="Heading2"/>
      </w:pPr>
      <w:bookmarkStart w:id="18" w:name="_Toc233801973"/>
      <w:r>
        <w:rPr>
          <w:color w:val="1F2937"/>
        </w:rPr>
        <w:t>9.1 Assumptions and Dependencies</w:t>
      </w:r>
      <w:bookmarkEnd w:id="18"/>
    </w:p>
    <w:p w14:paraId="63618D0B" w14:textId="77777777" w:rsidR="006F520C" w:rsidRDefault="00000000">
      <w:pPr>
        <w:pStyle w:val="ListBullet"/>
        <w:spacing w:after="80"/>
      </w:pPr>
      <w:r>
        <w:rPr>
          <w:color w:val="1F2937"/>
          <w:sz w:val="20"/>
        </w:rPr>
        <w:t>Client will provide final approved content, package details, service descriptions, images, partner logos and testimonials.</w:t>
      </w:r>
    </w:p>
    <w:p w14:paraId="306CB923" w14:textId="77777777" w:rsidR="006F520C" w:rsidRDefault="00000000">
      <w:pPr>
        <w:pStyle w:val="ListBullet"/>
        <w:spacing w:after="80"/>
      </w:pPr>
      <w:r>
        <w:rPr>
          <w:color w:val="1F2937"/>
          <w:sz w:val="20"/>
        </w:rPr>
        <w:t>Client will provide final Visa Services and Air Tickets short descriptions, including any country-wise visa process content to be published.</w:t>
      </w:r>
    </w:p>
    <w:p w14:paraId="56073AE5" w14:textId="77777777" w:rsidR="006F520C" w:rsidRDefault="00000000">
      <w:pPr>
        <w:pStyle w:val="ListBullet"/>
        <w:spacing w:after="80"/>
      </w:pPr>
      <w:r>
        <w:rPr>
          <w:color w:val="1F2937"/>
          <w:sz w:val="20"/>
        </w:rPr>
        <w:t>Client will provide all Hajj and Umrah PDF brochures to be uploaded.</w:t>
      </w:r>
    </w:p>
    <w:p w14:paraId="6E6B5275" w14:textId="77777777" w:rsidR="006F520C" w:rsidRDefault="00000000">
      <w:pPr>
        <w:pStyle w:val="ListBullet"/>
        <w:spacing w:after="80"/>
      </w:pPr>
      <w:r>
        <w:rPr>
          <w:color w:val="1F2937"/>
          <w:sz w:val="20"/>
        </w:rPr>
        <w:t>Client will provide official phone, fax, email, department extensions, office hours and service directory content for the Contact Us page.</w:t>
      </w:r>
    </w:p>
    <w:p w14:paraId="26474898" w14:textId="77777777" w:rsidR="006F520C" w:rsidRDefault="00000000">
      <w:pPr>
        <w:pStyle w:val="ListBullet"/>
        <w:spacing w:after="80"/>
      </w:pPr>
      <w:r>
        <w:rPr>
          <w:color w:val="1F2937"/>
          <w:sz w:val="20"/>
        </w:rPr>
        <w:t>Client will provide domain, hosting, DNS and SSL-related access or approve the recommended hosting setup.</w:t>
      </w:r>
    </w:p>
    <w:p w14:paraId="17B8ACE3" w14:textId="77777777" w:rsidR="006F520C" w:rsidRDefault="00000000">
      <w:pPr>
        <w:pStyle w:val="ListBullet"/>
        <w:spacing w:after="80"/>
      </w:pPr>
      <w:r>
        <w:rPr>
          <w:color w:val="1F2937"/>
          <w:sz w:val="20"/>
        </w:rPr>
        <w:t>Client will provide official Facebook page access or required credentials/permissions for social feed integration.</w:t>
      </w:r>
    </w:p>
    <w:p w14:paraId="22CD46C0" w14:textId="77777777" w:rsidR="006F520C" w:rsidRDefault="00000000">
      <w:pPr>
        <w:pStyle w:val="ListBullet"/>
        <w:spacing w:after="80"/>
      </w:pPr>
      <w:r>
        <w:rPr>
          <w:color w:val="1F2937"/>
          <w:sz w:val="20"/>
        </w:rPr>
        <w:t>Any third-party platform limitation, approval delay or API permission issue may affect live social feed behavior.</w:t>
      </w:r>
    </w:p>
    <w:p w14:paraId="381FF5C3" w14:textId="6A98251F" w:rsidR="006F520C" w:rsidRDefault="00C47D15">
      <w:pPr>
        <w:pStyle w:val="Heading2"/>
      </w:pPr>
      <w:bookmarkStart w:id="19" w:name="_Toc233801974"/>
      <w:r>
        <w:rPr>
          <w:color w:val="1F2937"/>
        </w:rPr>
        <w:t>9.2 Out of Scope</w:t>
      </w:r>
      <w:bookmarkEnd w:id="19"/>
    </w:p>
    <w:p w14:paraId="3D2414A7" w14:textId="77777777" w:rsidR="006F520C" w:rsidRDefault="00000000">
      <w:pPr>
        <w:pStyle w:val="ListBullet"/>
        <w:spacing w:after="80"/>
      </w:pPr>
      <w:r>
        <w:rPr>
          <w:color w:val="1F2937"/>
          <w:sz w:val="20"/>
        </w:rPr>
        <w:t>Online payment gateway or payment collection workflow.</w:t>
      </w:r>
    </w:p>
    <w:p w14:paraId="2C392A34" w14:textId="77777777" w:rsidR="006F520C" w:rsidRDefault="00000000">
      <w:pPr>
        <w:pStyle w:val="ListBullet"/>
        <w:spacing w:after="80"/>
      </w:pPr>
      <w:r>
        <w:rPr>
          <w:color w:val="1F2937"/>
          <w:sz w:val="20"/>
        </w:rPr>
        <w:t>Real-time flight, hotel or transport booking engine/API integration.</w:t>
      </w:r>
    </w:p>
    <w:p w14:paraId="2814D712" w14:textId="77777777" w:rsidR="006F520C" w:rsidRDefault="00000000">
      <w:pPr>
        <w:pStyle w:val="ListBullet"/>
        <w:spacing w:after="80"/>
      </w:pPr>
      <w:r>
        <w:rPr>
          <w:color w:val="1F2937"/>
          <w:sz w:val="20"/>
        </w:rPr>
        <w:t>CRM, ERP, accounting or call center system integration.</w:t>
      </w:r>
    </w:p>
    <w:p w14:paraId="428BA0A2" w14:textId="77777777" w:rsidR="006F520C" w:rsidRDefault="00000000">
      <w:pPr>
        <w:pStyle w:val="ListBullet"/>
        <w:spacing w:after="80"/>
      </w:pPr>
      <w:r>
        <w:rPr>
          <w:color w:val="1F2937"/>
          <w:sz w:val="20"/>
        </w:rPr>
        <w:t>Mobile application development.</w:t>
      </w:r>
    </w:p>
    <w:p w14:paraId="019E518E" w14:textId="77777777" w:rsidR="006F520C" w:rsidRDefault="00000000">
      <w:pPr>
        <w:pStyle w:val="ListBullet"/>
        <w:spacing w:after="80"/>
      </w:pPr>
      <w:r>
        <w:rPr>
          <w:color w:val="1F2937"/>
          <w:sz w:val="20"/>
        </w:rPr>
        <w:t>Advanced customer portal, user login or account dashboard.</w:t>
      </w:r>
    </w:p>
    <w:p w14:paraId="31AB5AE0" w14:textId="77777777" w:rsidR="006F520C" w:rsidRDefault="00000000">
      <w:pPr>
        <w:pStyle w:val="ListBullet"/>
        <w:spacing w:after="80"/>
      </w:pPr>
      <w:r>
        <w:rPr>
          <w:color w:val="1F2937"/>
          <w:sz w:val="20"/>
        </w:rPr>
        <w:t>Automated visa processing engine beyond website CTA/content presentation.</w:t>
      </w:r>
    </w:p>
    <w:p w14:paraId="15CA1640" w14:textId="77777777" w:rsidR="006F520C" w:rsidRDefault="00000000">
      <w:pPr>
        <w:pStyle w:val="ListBullet"/>
        <w:spacing w:after="80"/>
      </w:pPr>
      <w:r>
        <w:rPr>
          <w:color w:val="1F2937"/>
          <w:sz w:val="20"/>
        </w:rPr>
        <w:t>Online air ticket booking, ticket inventory or airline API integration beyond Air Tickets CTA/content presentation.</w:t>
      </w:r>
    </w:p>
    <w:p w14:paraId="04C4502F" w14:textId="77777777" w:rsidR="006F520C" w:rsidRDefault="00000000">
      <w:pPr>
        <w:pStyle w:val="ListBullet"/>
        <w:spacing w:after="80"/>
      </w:pPr>
      <w:r>
        <w:rPr>
          <w:color w:val="1F2937"/>
          <w:sz w:val="20"/>
        </w:rPr>
        <w:t>Multilingual website unless separately confirmed.</w:t>
      </w:r>
    </w:p>
    <w:p w14:paraId="7A44DC5F" w14:textId="77777777" w:rsidR="006F520C" w:rsidRDefault="00000000">
      <w:pPr>
        <w:pStyle w:val="ListBullet"/>
        <w:spacing w:after="80"/>
      </w:pPr>
      <w:r>
        <w:rPr>
          <w:color w:val="1F2937"/>
          <w:sz w:val="20"/>
        </w:rPr>
        <w:t>Large-scale marketing automation beyond website contact form and social links.</w:t>
      </w:r>
    </w:p>
    <w:p w14:paraId="3EC72109" w14:textId="4A0DF2D5" w:rsidR="006F520C" w:rsidRDefault="00000000">
      <w:pPr>
        <w:pStyle w:val="Heading1"/>
      </w:pPr>
      <w:bookmarkStart w:id="20" w:name="_Toc233801975"/>
      <w:r>
        <w:rPr>
          <w:color w:val="1F4E79"/>
        </w:rPr>
        <w:t>1</w:t>
      </w:r>
      <w:r w:rsidR="004B000F">
        <w:rPr>
          <w:color w:val="1F4E79"/>
        </w:rPr>
        <w:t>0</w:t>
      </w:r>
      <w:r>
        <w:rPr>
          <w:color w:val="1F4E79"/>
        </w:rPr>
        <w:t>. Conclusion</w:t>
      </w:r>
      <w:bookmarkEnd w:id="20"/>
    </w:p>
    <w:p w14:paraId="784B2384" w14:textId="77777777" w:rsidR="006F520C" w:rsidRDefault="00000000">
      <w:pPr>
        <w:spacing w:after="120" w:line="259" w:lineRule="auto"/>
      </w:pPr>
      <w:r>
        <w:rPr>
          <w:color w:val="1F2937"/>
        </w:rPr>
        <w:t>The proposed solution provides a clean, focused and maintainable website for Excelsior Travel Service. It supports the required public pages, Hajj and Umrah package presentation, brochure downloads, contact/inquiry generation, trust-building content and social media integration. The approach is intentionally lightweight and Laravel-admin-driven, making it suitable for current business needs while keeping future content updates manageable.</w:t>
      </w:r>
    </w:p>
    <w:p w14:paraId="4B17A5CE" w14:textId="69D50993" w:rsidR="006F520C" w:rsidRDefault="006F520C" w:rsidP="00C47D15">
      <w:pPr>
        <w:pStyle w:val="ListBullet"/>
        <w:numPr>
          <w:ilvl w:val="0"/>
          <w:numId w:val="0"/>
        </w:numPr>
        <w:spacing w:after="40"/>
      </w:pPr>
    </w:p>
    <w:sectPr w:rsidR="006F520C" w:rsidSect="00034616">
      <w:headerReference w:type="default" r:id="rId12"/>
      <w:footerReference w:type="default" r:id="rId13"/>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FD8515" w14:textId="77777777" w:rsidR="00B14075" w:rsidRDefault="00B14075">
      <w:pPr>
        <w:spacing w:after="0" w:line="240" w:lineRule="auto"/>
      </w:pPr>
      <w:r>
        <w:separator/>
      </w:r>
    </w:p>
  </w:endnote>
  <w:endnote w:type="continuationSeparator" w:id="0">
    <w:p w14:paraId="29A6A59B" w14:textId="77777777" w:rsidR="00B14075" w:rsidRDefault="00B140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6503520"/>
      <w:docPartObj>
        <w:docPartGallery w:val="Page Numbers (Bottom of Page)"/>
        <w:docPartUnique/>
      </w:docPartObj>
    </w:sdtPr>
    <w:sdtEndPr>
      <w:rPr>
        <w:noProof/>
      </w:rPr>
    </w:sdtEndPr>
    <w:sdtContent>
      <w:p w14:paraId="3E275B99" w14:textId="34181D9F" w:rsidR="009C4212" w:rsidRDefault="009C421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2CADB6D" w14:textId="3BCC698A" w:rsidR="006F520C" w:rsidRPr="009C4212" w:rsidRDefault="006F520C" w:rsidP="009C42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22556D" w14:textId="77777777" w:rsidR="00B14075" w:rsidRDefault="00B14075">
      <w:pPr>
        <w:spacing w:after="0" w:line="240" w:lineRule="auto"/>
      </w:pPr>
      <w:r>
        <w:separator/>
      </w:r>
    </w:p>
  </w:footnote>
  <w:footnote w:type="continuationSeparator" w:id="0">
    <w:p w14:paraId="79B9174E" w14:textId="77777777" w:rsidR="00B14075" w:rsidRDefault="00B140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ABF8C" w14:textId="77777777" w:rsidR="009C4212" w:rsidRDefault="009C4212" w:rsidP="009C4212">
    <w:pPr>
      <w:pStyle w:val="Footer"/>
      <w:jc w:val="center"/>
    </w:pPr>
    <w:r>
      <w:rPr>
        <w:color w:val="4B5563"/>
        <w:sz w:val="16"/>
      </w:rPr>
      <w:t>Technical Proposal | Excelsior Travel Service Website</w:t>
    </w:r>
  </w:p>
  <w:p w14:paraId="2DB6C05A" w14:textId="77777777" w:rsidR="009C4212" w:rsidRDefault="009C421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28475008">
    <w:abstractNumId w:val="8"/>
  </w:num>
  <w:num w:numId="2" w16cid:durableId="2057198529">
    <w:abstractNumId w:val="6"/>
  </w:num>
  <w:num w:numId="3" w16cid:durableId="1383137650">
    <w:abstractNumId w:val="5"/>
  </w:num>
  <w:num w:numId="4" w16cid:durableId="1442653323">
    <w:abstractNumId w:val="4"/>
  </w:num>
  <w:num w:numId="5" w16cid:durableId="1026562504">
    <w:abstractNumId w:val="7"/>
  </w:num>
  <w:num w:numId="6" w16cid:durableId="1956207161">
    <w:abstractNumId w:val="3"/>
  </w:num>
  <w:num w:numId="7" w16cid:durableId="839665051">
    <w:abstractNumId w:val="2"/>
  </w:num>
  <w:num w:numId="8" w16cid:durableId="2013947330">
    <w:abstractNumId w:val="1"/>
  </w:num>
  <w:num w:numId="9" w16cid:durableId="7517795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5BE0"/>
    <w:rsid w:val="0015074B"/>
    <w:rsid w:val="0019276C"/>
    <w:rsid w:val="00216302"/>
    <w:rsid w:val="0029639D"/>
    <w:rsid w:val="00326F90"/>
    <w:rsid w:val="004B000F"/>
    <w:rsid w:val="006F520C"/>
    <w:rsid w:val="00830E7C"/>
    <w:rsid w:val="008B4BF0"/>
    <w:rsid w:val="009C4212"/>
    <w:rsid w:val="00A54BF1"/>
    <w:rsid w:val="00AA1D8D"/>
    <w:rsid w:val="00B0527E"/>
    <w:rsid w:val="00B14075"/>
    <w:rsid w:val="00B47730"/>
    <w:rsid w:val="00C05AD6"/>
    <w:rsid w:val="00C47D15"/>
    <w:rsid w:val="00CB0664"/>
    <w:rsid w:val="00CB369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FDB735"/>
  <w14:defaultImageDpi w14:val="300"/>
  <w15:docId w15:val="{65C3D69E-AEEC-4A15-B162-8C63E9F1E8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4B000F"/>
    <w:pPr>
      <w:spacing w:after="100"/>
    </w:pPr>
  </w:style>
  <w:style w:type="paragraph" w:styleId="TOC2">
    <w:name w:val="toc 2"/>
    <w:basedOn w:val="Normal"/>
    <w:next w:val="Normal"/>
    <w:autoRedefine/>
    <w:uiPriority w:val="39"/>
    <w:unhideWhenUsed/>
    <w:rsid w:val="004B000F"/>
    <w:pPr>
      <w:spacing w:after="100"/>
      <w:ind w:left="210"/>
    </w:pPr>
  </w:style>
  <w:style w:type="character" w:styleId="Hyperlink">
    <w:name w:val="Hyperlink"/>
    <w:basedOn w:val="DefaultParagraphFont"/>
    <w:uiPriority w:val="99"/>
    <w:unhideWhenUsed/>
    <w:rsid w:val="004B000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9</Pages>
  <Words>2729</Words>
  <Characters>15558</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Technical Proposal - Excelsior Travel Service Website</vt:lpstr>
    </vt:vector>
  </TitlesOfParts>
  <Manager/>
  <Company/>
  <LinksUpToDate>false</LinksUpToDate>
  <CharactersWithSpaces>18251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Proposal - Excelsior Travel Service Website</dc:title>
  <dc:subject>Technical Website Development Proposal</dc:subject>
  <dc:creator>Riseup Labs</dc:creator>
  <cp:keywords>Technical Proposal, Website, CMS, Travel Service</cp:keywords>
  <dc:description/>
  <cp:lastModifiedBy>Riseup Labs</cp:lastModifiedBy>
  <cp:revision>7</cp:revision>
  <dcterms:created xsi:type="dcterms:W3CDTF">2013-12-23T23:15:00Z</dcterms:created>
  <dcterms:modified xsi:type="dcterms:W3CDTF">2026-07-01T08:55:00Z</dcterms:modified>
  <cp:category/>
</cp:coreProperties>
</file>