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3A13B" w14:textId="77777777" w:rsidR="000E36AB" w:rsidRDefault="00000000">
      <w:pPr>
        <w:spacing w:before="100" w:after="40" w:line="240" w:lineRule="auto"/>
        <w:jc w:val="center"/>
      </w:pPr>
      <w:r>
        <w:rPr>
          <w:b/>
          <w:color w:val="17324D"/>
          <w:sz w:val="48"/>
        </w:rPr>
        <w:t>Navigation Solution Models</w:t>
      </w:r>
    </w:p>
    <w:p w14:paraId="3CBD0C08" w14:textId="2AA2F567" w:rsidR="006553A4" w:rsidRPr="006553A4" w:rsidRDefault="00000000">
      <w:pPr>
        <w:spacing w:after="320" w:line="240" w:lineRule="auto"/>
        <w:jc w:val="center"/>
        <w:rPr>
          <w:b/>
          <w:color w:val="00A7A7"/>
          <w:sz w:val="36"/>
          <w:szCs w:val="36"/>
        </w:rPr>
      </w:pPr>
      <w:r w:rsidRPr="006553A4">
        <w:rPr>
          <w:b/>
          <w:color w:val="00A7A7"/>
          <w:sz w:val="36"/>
          <w:szCs w:val="36"/>
        </w:rPr>
        <w:t>Jamuna Future Park</w:t>
      </w:r>
    </w:p>
    <w:p w14:paraId="116FF1DF" w14:textId="0C29148E" w:rsidR="006553A4" w:rsidRPr="006553A4" w:rsidRDefault="006553A4">
      <w:pPr>
        <w:spacing w:after="320" w:line="240" w:lineRule="auto"/>
        <w:jc w:val="center"/>
        <w:rPr>
          <w:bCs/>
          <w:color w:val="auto"/>
          <w:sz w:val="22"/>
        </w:rPr>
      </w:pPr>
      <w:r w:rsidRPr="006553A4">
        <w:rPr>
          <w:bCs/>
          <w:color w:val="auto"/>
          <w:sz w:val="22"/>
        </w:rPr>
        <w:t>Prepared By: Riseup Labs</w:t>
      </w:r>
    </w:p>
    <w:p w14:paraId="284F5671" w14:textId="7B7375F4" w:rsidR="006553A4" w:rsidRPr="006553A4" w:rsidRDefault="006553A4">
      <w:pPr>
        <w:spacing w:after="320" w:line="240" w:lineRule="auto"/>
        <w:jc w:val="center"/>
        <w:rPr>
          <w:bCs/>
          <w:color w:val="auto"/>
          <w:sz w:val="26"/>
        </w:rPr>
      </w:pPr>
      <w:r>
        <w:rPr>
          <w:noProof/>
        </w:rPr>
        <w:drawing>
          <wp:inline distT="0" distB="0" distL="0" distR="0" wp14:anchorId="1780FEF7" wp14:editId="4AC1FDCE">
            <wp:extent cx="1135380" cy="94869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35380" cy="948690"/>
                    </a:xfrm>
                    <a:prstGeom prst="rect">
                      <a:avLst/>
                    </a:prstGeom>
                    <a:ln/>
                  </pic:spPr>
                </pic:pic>
              </a:graphicData>
            </a:graphic>
          </wp:inline>
        </w:drawing>
      </w:r>
    </w:p>
    <w:p w14:paraId="4C804810" w14:textId="77777777" w:rsidR="006553A4" w:rsidRDefault="006553A4">
      <w:pPr>
        <w:spacing w:after="320" w:line="240" w:lineRule="auto"/>
        <w:jc w:val="center"/>
        <w:rPr>
          <w:b/>
          <w:color w:val="00A7A7"/>
          <w:sz w:val="26"/>
        </w:rPr>
      </w:pPr>
    </w:p>
    <w:p w14:paraId="48AD30C8" w14:textId="77777777" w:rsidR="006553A4" w:rsidRDefault="006553A4">
      <w:pPr>
        <w:rPr>
          <w:b/>
          <w:color w:val="00A7A7"/>
          <w:sz w:val="26"/>
        </w:rPr>
      </w:pPr>
      <w:r>
        <w:rPr>
          <w:b/>
          <w:color w:val="00A7A7"/>
          <w:sz w:val="26"/>
        </w:rPr>
        <w:br w:type="page"/>
      </w:r>
    </w:p>
    <w:p w14:paraId="2F2B492C" w14:textId="77777777" w:rsidR="000E36AB" w:rsidRDefault="000E36AB">
      <w:pPr>
        <w:spacing w:after="320" w:line="240" w:lineRule="auto"/>
        <w:jc w:val="center"/>
      </w:pPr>
    </w:p>
    <w:tbl>
      <w:tblPr>
        <w:tblW w:w="0" w:type="auto"/>
        <w:tblLayout w:type="fixed"/>
        <w:tblLook w:val="04A0" w:firstRow="1" w:lastRow="0" w:firstColumn="1" w:lastColumn="0" w:noHBand="0" w:noVBand="1"/>
      </w:tblPr>
      <w:tblGrid>
        <w:gridCol w:w="1699"/>
        <w:gridCol w:w="8438"/>
      </w:tblGrid>
      <w:tr w:rsidR="000E36AB" w14:paraId="7B04C836" w14:textId="77777777">
        <w:tc>
          <w:tcPr>
            <w:tcW w:w="1699" w:type="dxa"/>
            <w:tcBorders>
              <w:top w:val="nil"/>
              <w:left w:val="nil"/>
              <w:bottom w:val="nil"/>
              <w:right w:val="nil"/>
            </w:tcBorders>
            <w:shd w:val="clear" w:color="auto" w:fill="00A7A7"/>
            <w:vAlign w:val="center"/>
          </w:tcPr>
          <w:p w14:paraId="3B836034" w14:textId="77777777" w:rsidR="000E36AB" w:rsidRDefault="00000000">
            <w:pPr>
              <w:spacing w:before="120" w:after="120" w:line="240" w:lineRule="auto"/>
              <w:jc w:val="center"/>
            </w:pPr>
            <w:r>
              <w:rPr>
                <w:b/>
                <w:color w:val="FFFFFF"/>
                <w:sz w:val="24"/>
              </w:rPr>
              <w:t>PLAN 1</w:t>
            </w:r>
          </w:p>
        </w:tc>
        <w:tc>
          <w:tcPr>
            <w:tcW w:w="8438" w:type="dxa"/>
            <w:tcBorders>
              <w:top w:val="nil"/>
              <w:left w:val="nil"/>
              <w:bottom w:val="nil"/>
              <w:right w:val="nil"/>
            </w:tcBorders>
            <w:shd w:val="clear" w:color="auto" w:fill="17324D"/>
            <w:vAlign w:val="center"/>
          </w:tcPr>
          <w:p w14:paraId="3A0E87CD" w14:textId="322FC2DD" w:rsidR="000E36AB" w:rsidRDefault="00000000">
            <w:pPr>
              <w:spacing w:before="100" w:after="20" w:line="240" w:lineRule="auto"/>
            </w:pPr>
            <w:r>
              <w:rPr>
                <w:b/>
                <w:color w:val="FFFFFF"/>
                <w:sz w:val="36"/>
              </w:rPr>
              <w:t xml:space="preserve">2D Responsive </w:t>
            </w:r>
            <w:r w:rsidR="00BB72F9">
              <w:rPr>
                <w:b/>
                <w:color w:val="FFFFFF"/>
                <w:sz w:val="36"/>
              </w:rPr>
              <w:t>Web+app</w:t>
            </w:r>
            <w:r>
              <w:rPr>
                <w:b/>
                <w:color w:val="FFFFFF"/>
                <w:sz w:val="36"/>
              </w:rPr>
              <w:t xml:space="preserve"> Navigation</w:t>
            </w:r>
          </w:p>
          <w:p w14:paraId="5A7CA64D" w14:textId="77777777" w:rsidR="000E36AB" w:rsidRDefault="00000000">
            <w:pPr>
              <w:spacing w:after="100" w:line="240" w:lineRule="auto"/>
            </w:pPr>
            <w:r>
              <w:rPr>
                <w:color w:val="DDEAF2"/>
                <w:sz w:val="19"/>
              </w:rPr>
              <w:t>Basic QR-based and manually selected indoor wayfinding</w:t>
            </w:r>
          </w:p>
        </w:tc>
      </w:tr>
    </w:tbl>
    <w:p w14:paraId="0181C392" w14:textId="77777777" w:rsidR="000E36AB" w:rsidRDefault="000E36AB">
      <w:pPr>
        <w:spacing w:after="0"/>
      </w:pPr>
    </w:p>
    <w:tbl>
      <w:tblPr>
        <w:tblW w:w="0" w:type="auto"/>
        <w:tblLayout w:type="fixed"/>
        <w:tblLook w:val="04A0" w:firstRow="1" w:lastRow="0" w:firstColumn="1" w:lastColumn="0" w:noHBand="0" w:noVBand="1"/>
      </w:tblPr>
      <w:tblGrid>
        <w:gridCol w:w="10080"/>
      </w:tblGrid>
      <w:tr w:rsidR="000E36AB" w14:paraId="10C3C12A" w14:textId="77777777">
        <w:tc>
          <w:tcPr>
            <w:tcW w:w="10080" w:type="dxa"/>
            <w:tcBorders>
              <w:top w:val="single" w:sz="5" w:space="0" w:color="C7E9E6"/>
              <w:left w:val="single" w:sz="18" w:space="0" w:color="00A7A7"/>
              <w:bottom w:val="single" w:sz="5" w:space="0" w:color="C7E9E6"/>
              <w:right w:val="single" w:sz="5" w:space="0" w:color="C7E9E6"/>
            </w:tcBorders>
            <w:shd w:val="clear" w:color="auto" w:fill="EAF8F7"/>
          </w:tcPr>
          <w:p w14:paraId="6A386691" w14:textId="3234AAFE" w:rsidR="000E36AB" w:rsidRDefault="00000000">
            <w:pPr>
              <w:spacing w:before="80" w:after="80" w:line="274" w:lineRule="auto"/>
            </w:pPr>
            <w:r>
              <w:rPr>
                <w:b/>
                <w:color w:val="17324D"/>
              </w:rPr>
              <w:t xml:space="preserve">Model Overview: </w:t>
            </w:r>
            <w:r>
              <w:t xml:space="preserve">A mobile-friendly </w:t>
            </w:r>
            <w:r w:rsidR="00BB72F9">
              <w:t>web+app</w:t>
            </w:r>
            <w:r>
              <w:t xml:space="preserve"> solution that displays the mall in 2D and guides visitors from a known starting point to a selected destination. No mobile application installation is required.</w:t>
            </w:r>
          </w:p>
        </w:tc>
      </w:tr>
      <w:tr w:rsidR="000E36AB" w14:paraId="731D9402" w14:textId="77777777">
        <w:tc>
          <w:tcPr>
            <w:tcW w:w="10080" w:type="dxa"/>
            <w:tcBorders>
              <w:top w:val="nil"/>
              <w:left w:val="single" w:sz="18" w:space="0" w:color="17324D"/>
              <w:bottom w:val="single" w:sz="5" w:space="0" w:color="D6E4ED"/>
              <w:right w:val="single" w:sz="5" w:space="0" w:color="D6E4ED"/>
            </w:tcBorders>
            <w:shd w:val="clear" w:color="auto" w:fill="EEF4F8"/>
          </w:tcPr>
          <w:p w14:paraId="40D62A32" w14:textId="77777777" w:rsidR="000E36AB" w:rsidRDefault="00000000">
            <w:pPr>
              <w:spacing w:before="80" w:after="80" w:line="274" w:lineRule="auto"/>
            </w:pPr>
            <w:r>
              <w:rPr>
                <w:b/>
                <w:color w:val="17324D"/>
              </w:rPr>
              <w:t xml:space="preserve">Navigation Basis: </w:t>
            </w:r>
            <w:r>
              <w:t>The visitor’s starting location is identified by scanning a location-specific QR code or by manually selecting the current floor, zone, entrance, lift lobby, escalator area, or other mapped point. This plan does not include live GPS-style indoor tracking.</w:t>
            </w:r>
          </w:p>
        </w:tc>
      </w:tr>
    </w:tbl>
    <w:p w14:paraId="50C3F461" w14:textId="77777777" w:rsidR="000E36AB" w:rsidRDefault="00000000">
      <w:pPr>
        <w:keepNext/>
        <w:spacing w:before="240" w:after="120"/>
      </w:pPr>
      <w:r>
        <w:rPr>
          <w:b/>
          <w:color w:val="00A7A7"/>
          <w:sz w:val="20"/>
        </w:rPr>
        <w:t>KEY FEATURES AND FUNCTIONALITIES</w:t>
      </w:r>
    </w:p>
    <w:p w14:paraId="08831D8F" w14:textId="2C16BE01" w:rsidR="000E36AB" w:rsidRDefault="00000000">
      <w:pPr>
        <w:pStyle w:val="FeatureBullet"/>
        <w:spacing w:after="90" w:line="269" w:lineRule="auto"/>
        <w:ind w:left="317" w:hanging="230"/>
      </w:pPr>
      <w:r>
        <w:rPr>
          <w:b/>
          <w:color w:val="00A7A7"/>
        </w:rPr>
        <w:t xml:space="preserve">• </w:t>
      </w:r>
      <w:r>
        <w:rPr>
          <w:color w:val="1E2A33"/>
        </w:rPr>
        <w:t xml:space="preserve">Responsive </w:t>
      </w:r>
      <w:r w:rsidR="00BB72F9">
        <w:rPr>
          <w:color w:val="1E2A33"/>
        </w:rPr>
        <w:t>web+app</w:t>
      </w:r>
      <w:r>
        <w:rPr>
          <w:color w:val="1E2A33"/>
        </w:rPr>
        <w:t xml:space="preserve"> interface that works on mobile phones, tablets, and desktop browsers without requiring an app download.</w:t>
      </w:r>
    </w:p>
    <w:p w14:paraId="2911B524" w14:textId="77777777" w:rsidR="000E36AB" w:rsidRDefault="00000000">
      <w:pPr>
        <w:pStyle w:val="FeatureBullet"/>
        <w:spacing w:after="90" w:line="269" w:lineRule="auto"/>
        <w:ind w:left="317" w:hanging="230"/>
      </w:pPr>
      <w:r>
        <w:rPr>
          <w:b/>
          <w:color w:val="00A7A7"/>
        </w:rPr>
        <w:t xml:space="preserve">• </w:t>
      </w:r>
      <w:r>
        <w:rPr>
          <w:color w:val="1E2A33"/>
        </w:rPr>
        <w:t>Location-specific QR codes placed at mapped points such as entrances, lift lobbies, escalators, parking access points, and major zones.</w:t>
      </w:r>
    </w:p>
    <w:p w14:paraId="275EF6C7" w14:textId="05849ADD" w:rsidR="000E36AB" w:rsidRDefault="00000000">
      <w:pPr>
        <w:pStyle w:val="FeatureBullet"/>
        <w:spacing w:after="90" w:line="269" w:lineRule="auto"/>
        <w:ind w:left="317" w:hanging="230"/>
      </w:pPr>
      <w:r>
        <w:rPr>
          <w:b/>
          <w:color w:val="00A7A7"/>
        </w:rPr>
        <w:t xml:space="preserve">• </w:t>
      </w:r>
      <w:r>
        <w:rPr>
          <w:color w:val="1E2A33"/>
        </w:rPr>
        <w:t xml:space="preserve">Manual current-location selection for visitors who open the </w:t>
      </w:r>
      <w:r w:rsidR="00BB72F9">
        <w:rPr>
          <w:color w:val="1E2A33"/>
        </w:rPr>
        <w:t>web+app</w:t>
      </w:r>
      <w:r>
        <w:rPr>
          <w:color w:val="1E2A33"/>
        </w:rPr>
        <w:t xml:space="preserve"> directly or cannot scan a QR code.</w:t>
      </w:r>
    </w:p>
    <w:p w14:paraId="012DFBD3" w14:textId="77777777" w:rsidR="000E36AB" w:rsidRDefault="00000000">
      <w:pPr>
        <w:pStyle w:val="FeatureBullet"/>
        <w:spacing w:after="90" w:line="269" w:lineRule="auto"/>
        <w:ind w:left="317" w:hanging="230"/>
      </w:pPr>
      <w:r>
        <w:rPr>
          <w:b/>
          <w:color w:val="00A7A7"/>
        </w:rPr>
        <w:t xml:space="preserve">• </w:t>
      </w:r>
      <w:r>
        <w:rPr>
          <w:color w:val="1E2A33"/>
        </w:rPr>
        <w:t>Searchable destination directory covering shops, restaurants, services, facilities, and other approved points of interest.</w:t>
      </w:r>
    </w:p>
    <w:p w14:paraId="5C2284B9" w14:textId="77777777" w:rsidR="000E36AB" w:rsidRDefault="00000000">
      <w:pPr>
        <w:pStyle w:val="FeatureBullet"/>
        <w:spacing w:after="90" w:line="269" w:lineRule="auto"/>
        <w:ind w:left="317" w:hanging="230"/>
      </w:pPr>
      <w:r>
        <w:rPr>
          <w:b/>
          <w:color w:val="00A7A7"/>
        </w:rPr>
        <w:t xml:space="preserve">• </w:t>
      </w:r>
      <w:r>
        <w:rPr>
          <w:color w:val="1E2A33"/>
        </w:rPr>
        <w:t>Category-based browsing so visitors can find destinations even when they do not know the exact name.</w:t>
      </w:r>
    </w:p>
    <w:p w14:paraId="334A9A74" w14:textId="77777777" w:rsidR="000E36AB" w:rsidRDefault="00000000">
      <w:pPr>
        <w:pStyle w:val="FeatureBullet"/>
        <w:spacing w:after="90" w:line="269" w:lineRule="auto"/>
        <w:ind w:left="317" w:hanging="230"/>
      </w:pPr>
      <w:r>
        <w:rPr>
          <w:b/>
          <w:color w:val="00A7A7"/>
        </w:rPr>
        <w:t xml:space="preserve">• </w:t>
      </w:r>
      <w:r>
        <w:rPr>
          <w:color w:val="1E2A33"/>
        </w:rPr>
        <w:t>2D floor maps with clearly labelled units, corridors, entrances, vertical movement points, and key landmarks.</w:t>
      </w:r>
    </w:p>
    <w:p w14:paraId="50143300" w14:textId="77777777" w:rsidR="000E36AB" w:rsidRDefault="00000000">
      <w:pPr>
        <w:pStyle w:val="FeatureBullet"/>
        <w:spacing w:after="90" w:line="269" w:lineRule="auto"/>
        <w:ind w:left="317" w:hanging="230"/>
      </w:pPr>
      <w:r>
        <w:rPr>
          <w:b/>
          <w:color w:val="00A7A7"/>
        </w:rPr>
        <w:t xml:space="preserve">• </w:t>
      </w:r>
      <w:r>
        <w:rPr>
          <w:color w:val="1E2A33"/>
        </w:rPr>
        <w:t>Highlighted route from the selected starting point to the chosen destination.</w:t>
      </w:r>
    </w:p>
    <w:p w14:paraId="31F55F31" w14:textId="77777777" w:rsidR="000E36AB" w:rsidRDefault="00000000">
      <w:pPr>
        <w:pStyle w:val="FeatureBullet"/>
        <w:spacing w:after="90" w:line="269" w:lineRule="auto"/>
        <w:ind w:left="317" w:hanging="230"/>
      </w:pPr>
      <w:r>
        <w:rPr>
          <w:b/>
          <w:color w:val="00A7A7"/>
        </w:rPr>
        <w:t xml:space="preserve">• </w:t>
      </w:r>
      <w:r>
        <w:rPr>
          <w:color w:val="1E2A33"/>
        </w:rPr>
        <w:t>Multi-floor route instructions using the appropriate lift, escalator, or staircase connection.</w:t>
      </w:r>
    </w:p>
    <w:p w14:paraId="2D51ACA0" w14:textId="77777777" w:rsidR="000E36AB" w:rsidRDefault="00000000">
      <w:pPr>
        <w:pStyle w:val="FeatureBullet"/>
        <w:spacing w:after="90" w:line="269" w:lineRule="auto"/>
        <w:ind w:left="317" w:hanging="230"/>
      </w:pPr>
      <w:r>
        <w:rPr>
          <w:b/>
          <w:color w:val="00A7A7"/>
        </w:rPr>
        <w:t xml:space="preserve">• </w:t>
      </w:r>
      <w:r>
        <w:rPr>
          <w:color w:val="1E2A33"/>
        </w:rPr>
        <w:t>Step-by-step textual guidance supported by floor names, zones, nearby landmarks, and turning directions.</w:t>
      </w:r>
    </w:p>
    <w:p w14:paraId="31583717" w14:textId="77777777" w:rsidR="000E36AB" w:rsidRDefault="00000000">
      <w:pPr>
        <w:pStyle w:val="FeatureBullet"/>
        <w:spacing w:after="90" w:line="269" w:lineRule="auto"/>
        <w:ind w:left="317" w:hanging="230"/>
      </w:pPr>
      <w:r>
        <w:rPr>
          <w:b/>
          <w:color w:val="00A7A7"/>
        </w:rPr>
        <w:t xml:space="preserve">• </w:t>
      </w:r>
      <w:r>
        <w:rPr>
          <w:color w:val="1E2A33"/>
        </w:rPr>
        <w:t>Destination information card showing the destination name, category, floor, unit or zone, and mapped position.</w:t>
      </w:r>
    </w:p>
    <w:p w14:paraId="20463357" w14:textId="77777777" w:rsidR="000E36AB" w:rsidRDefault="00000000">
      <w:pPr>
        <w:pStyle w:val="FeatureBullet"/>
        <w:spacing w:after="90" w:line="269" w:lineRule="auto"/>
        <w:ind w:left="317" w:hanging="230"/>
      </w:pPr>
      <w:r>
        <w:rPr>
          <w:b/>
          <w:color w:val="00A7A7"/>
        </w:rPr>
        <w:t xml:space="preserve">• </w:t>
      </w:r>
      <w:r>
        <w:rPr>
          <w:color w:val="1E2A33"/>
        </w:rPr>
        <w:t>Route restart and location reset option, including the ability to scan another QR code when the visitor changes position or becomes unsure.</w:t>
      </w:r>
    </w:p>
    <w:p w14:paraId="402C5D1C" w14:textId="77777777" w:rsidR="000E36AB" w:rsidRDefault="00000000">
      <w:pPr>
        <w:pStyle w:val="FeatureBullet"/>
        <w:spacing w:after="90" w:line="269" w:lineRule="auto"/>
        <w:ind w:left="317" w:hanging="230"/>
      </w:pPr>
      <w:r>
        <w:rPr>
          <w:b/>
          <w:color w:val="00A7A7"/>
        </w:rPr>
        <w:t xml:space="preserve">• </w:t>
      </w:r>
      <w:r>
        <w:rPr>
          <w:color w:val="1E2A33"/>
        </w:rPr>
        <w:t>Clear zoom controls, readable labels, and touch-friendly navigation controls for practical use inside the mall.</w:t>
      </w:r>
    </w:p>
    <w:p w14:paraId="00FCC01C" w14:textId="77777777" w:rsidR="000E36AB" w:rsidRDefault="00000000">
      <w:pPr>
        <w:keepNext/>
        <w:spacing w:before="240" w:after="120"/>
      </w:pPr>
      <w:r>
        <w:rPr>
          <w:b/>
          <w:color w:val="00A7A7"/>
          <w:sz w:val="20"/>
        </w:rPr>
        <w:t>DETAILED USER JOURNEY</w:t>
      </w:r>
    </w:p>
    <w:tbl>
      <w:tblPr>
        <w:tblW w:w="0" w:type="auto"/>
        <w:jc w:val="center"/>
        <w:tblLayout w:type="fixed"/>
        <w:tblLook w:val="04A0" w:firstRow="1" w:lastRow="0" w:firstColumn="1" w:lastColumn="0" w:noHBand="0" w:noVBand="1"/>
      </w:tblPr>
      <w:tblGrid>
        <w:gridCol w:w="835"/>
        <w:gridCol w:w="9288"/>
      </w:tblGrid>
      <w:tr w:rsidR="000E36AB" w14:paraId="7ED55F9F"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7B62A9D7" w14:textId="77777777" w:rsidR="000E36AB" w:rsidRDefault="00000000">
            <w:pPr>
              <w:spacing w:before="20" w:after="20" w:line="240" w:lineRule="auto"/>
              <w:jc w:val="center"/>
            </w:pPr>
            <w:r>
              <w:rPr>
                <w:b/>
                <w:color w:val="FFFFFF"/>
                <w:sz w:val="24"/>
              </w:rPr>
              <w:t>1</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131A9BBD" w14:textId="65E68111" w:rsidR="000E36AB" w:rsidRDefault="00000000">
            <w:pPr>
              <w:spacing w:before="40" w:after="40" w:line="264" w:lineRule="auto"/>
            </w:pPr>
            <w:r>
              <w:rPr>
                <w:b/>
                <w:color w:val="17324D"/>
                <w:sz w:val="20"/>
              </w:rPr>
              <w:t xml:space="preserve">Access the Solution — </w:t>
            </w:r>
            <w:r>
              <w:rPr>
                <w:sz w:val="20"/>
              </w:rPr>
              <w:t xml:space="preserve">The visitor scans a QR code displayed at a mapped location inside Jamuna Future Park. Alternatively, the visitor opens the navigation </w:t>
            </w:r>
            <w:r w:rsidR="00BB72F9">
              <w:rPr>
                <w:sz w:val="20"/>
              </w:rPr>
              <w:t>web+app</w:t>
            </w:r>
            <w:r>
              <w:rPr>
                <w:sz w:val="20"/>
              </w:rPr>
              <w:t xml:space="preserve"> directly from a browser.</w:t>
            </w:r>
          </w:p>
        </w:tc>
      </w:tr>
    </w:tbl>
    <w:p w14:paraId="5AC25F48"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7C2280DC"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6DCE2532" w14:textId="77777777" w:rsidR="000E36AB" w:rsidRDefault="00000000">
            <w:pPr>
              <w:spacing w:before="20" w:after="20" w:line="240" w:lineRule="auto"/>
              <w:jc w:val="center"/>
            </w:pPr>
            <w:r>
              <w:rPr>
                <w:b/>
                <w:color w:val="FFFFFF"/>
                <w:sz w:val="24"/>
              </w:rPr>
              <w:t>2</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1875D96A" w14:textId="77777777" w:rsidR="000E36AB" w:rsidRDefault="00000000">
            <w:pPr>
              <w:spacing w:before="40" w:after="40" w:line="264" w:lineRule="auto"/>
            </w:pPr>
            <w:r>
              <w:rPr>
                <w:b/>
                <w:color w:val="17324D"/>
                <w:sz w:val="20"/>
              </w:rPr>
              <w:t xml:space="preserve">Confirm the Starting Location — </w:t>
            </w:r>
            <w:r>
              <w:rPr>
                <w:sz w:val="20"/>
              </w:rPr>
              <w:t>After a QR scan, the system automatically opens the map with that QR point set as the starting location. When entering manually, the visitor selects the current floor and the nearest known location.</w:t>
            </w:r>
          </w:p>
        </w:tc>
      </w:tr>
    </w:tbl>
    <w:p w14:paraId="52B67174"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3AFB85F6"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3C2B60F5" w14:textId="77777777" w:rsidR="000E36AB" w:rsidRDefault="00000000">
            <w:pPr>
              <w:spacing w:before="20" w:after="20" w:line="240" w:lineRule="auto"/>
              <w:jc w:val="center"/>
            </w:pPr>
            <w:r>
              <w:rPr>
                <w:b/>
                <w:color w:val="FFFFFF"/>
                <w:sz w:val="24"/>
              </w:rPr>
              <w:t>3</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67336D78" w14:textId="77777777" w:rsidR="000E36AB" w:rsidRDefault="00000000">
            <w:pPr>
              <w:spacing w:before="40" w:after="40" w:line="264" w:lineRule="auto"/>
            </w:pPr>
            <w:r>
              <w:rPr>
                <w:b/>
                <w:color w:val="17324D"/>
                <w:sz w:val="20"/>
              </w:rPr>
              <w:t xml:space="preserve">Find a Destination — </w:t>
            </w:r>
            <w:r>
              <w:rPr>
                <w:sz w:val="20"/>
              </w:rPr>
              <w:t>The visitor searches by shop or place name, or browses approved categories such as fashion, food, entertainment, banking, washroom, prayer space, customer service, or other mapped facilities.</w:t>
            </w:r>
          </w:p>
        </w:tc>
      </w:tr>
    </w:tbl>
    <w:p w14:paraId="5E4F0163"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7FB04A2E"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17F516B2" w14:textId="77777777" w:rsidR="000E36AB" w:rsidRDefault="00000000">
            <w:pPr>
              <w:spacing w:before="20" w:after="20" w:line="240" w:lineRule="auto"/>
              <w:jc w:val="center"/>
            </w:pPr>
            <w:r>
              <w:rPr>
                <w:b/>
                <w:color w:val="FFFFFF"/>
                <w:sz w:val="24"/>
              </w:rPr>
              <w:t>4</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30747B70" w14:textId="77777777" w:rsidR="000E36AB" w:rsidRDefault="00000000">
            <w:pPr>
              <w:spacing w:before="40" w:after="40" w:line="264" w:lineRule="auto"/>
            </w:pPr>
            <w:r>
              <w:rPr>
                <w:b/>
                <w:color w:val="17324D"/>
                <w:sz w:val="20"/>
              </w:rPr>
              <w:t xml:space="preserve">Select the Correct Result — </w:t>
            </w:r>
            <w:r>
              <w:rPr>
                <w:sz w:val="20"/>
              </w:rPr>
              <w:t>The system displays matching destinations with the floor, unit or zone, and category. The visitor selects the required destination.</w:t>
            </w:r>
          </w:p>
        </w:tc>
      </w:tr>
    </w:tbl>
    <w:p w14:paraId="291AC664"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62E1BCC0"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0339B197" w14:textId="77777777" w:rsidR="000E36AB" w:rsidRDefault="00000000">
            <w:pPr>
              <w:spacing w:before="20" w:after="20" w:line="240" w:lineRule="auto"/>
              <w:jc w:val="center"/>
            </w:pPr>
            <w:r>
              <w:rPr>
                <w:b/>
                <w:color w:val="FFFFFF"/>
                <w:sz w:val="24"/>
              </w:rPr>
              <w:t>5</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575E975D" w14:textId="77777777" w:rsidR="000E36AB" w:rsidRDefault="00000000">
            <w:pPr>
              <w:spacing w:before="40" w:after="40" w:line="264" w:lineRule="auto"/>
            </w:pPr>
            <w:r>
              <w:rPr>
                <w:b/>
                <w:color w:val="17324D"/>
                <w:sz w:val="20"/>
              </w:rPr>
              <w:t xml:space="preserve">Review the Route — </w:t>
            </w:r>
            <w:r>
              <w:rPr>
                <w:sz w:val="20"/>
              </w:rPr>
              <w:t>A highlighted 2D route appears from the starting point to the selected destination. The visitor can review the total route and identify any required floor change before starting.</w:t>
            </w:r>
          </w:p>
        </w:tc>
      </w:tr>
    </w:tbl>
    <w:p w14:paraId="09130D29"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529B2863"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3AEC9797" w14:textId="77777777" w:rsidR="000E36AB" w:rsidRDefault="00000000">
            <w:pPr>
              <w:spacing w:before="20" w:after="20" w:line="240" w:lineRule="auto"/>
              <w:jc w:val="center"/>
            </w:pPr>
            <w:r>
              <w:rPr>
                <w:b/>
                <w:color w:val="FFFFFF"/>
                <w:sz w:val="24"/>
              </w:rPr>
              <w:t>6</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21805074" w14:textId="77777777" w:rsidR="000E36AB" w:rsidRDefault="00000000">
            <w:pPr>
              <w:spacing w:before="40" w:after="40" w:line="264" w:lineRule="auto"/>
            </w:pPr>
            <w:r>
              <w:rPr>
                <w:b/>
                <w:color w:val="17324D"/>
                <w:sz w:val="20"/>
              </w:rPr>
              <w:t xml:space="preserve">Follow Step-by-Step Directions — </w:t>
            </w:r>
            <w:r>
              <w:rPr>
                <w:sz w:val="20"/>
              </w:rPr>
              <w:t>The visitor follows the visual route together with simple instructions such as continue along the corridor, turn near a landmark, or proceed toward a lift or escalator.</w:t>
            </w:r>
          </w:p>
        </w:tc>
      </w:tr>
    </w:tbl>
    <w:p w14:paraId="25694B4A"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451FB758"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537A09E2" w14:textId="77777777" w:rsidR="000E36AB" w:rsidRDefault="00000000">
            <w:pPr>
              <w:spacing w:before="20" w:after="20" w:line="240" w:lineRule="auto"/>
              <w:jc w:val="center"/>
            </w:pPr>
            <w:r>
              <w:rPr>
                <w:b/>
                <w:color w:val="FFFFFF"/>
                <w:sz w:val="24"/>
              </w:rPr>
              <w:t>7</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0BD9FF31" w14:textId="77777777" w:rsidR="000E36AB" w:rsidRDefault="00000000">
            <w:pPr>
              <w:spacing w:before="40" w:after="40" w:line="264" w:lineRule="auto"/>
            </w:pPr>
            <w:r>
              <w:rPr>
                <w:b/>
                <w:color w:val="17324D"/>
                <w:sz w:val="20"/>
              </w:rPr>
              <w:t xml:space="preserve">Change Floors When Required — </w:t>
            </w:r>
            <w:r>
              <w:rPr>
                <w:sz w:val="20"/>
              </w:rPr>
              <w:t>For a destination on another floor, the solution directs the visitor to the correct lift, escalator, or staircase, then continues the route from the corresponding point on the destination floor.</w:t>
            </w:r>
          </w:p>
        </w:tc>
      </w:tr>
    </w:tbl>
    <w:p w14:paraId="6CC97BD0"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04BBB30E"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089FDA65" w14:textId="77777777" w:rsidR="000E36AB" w:rsidRDefault="00000000">
            <w:pPr>
              <w:spacing w:before="20" w:after="20" w:line="240" w:lineRule="auto"/>
              <w:jc w:val="center"/>
            </w:pPr>
            <w:r>
              <w:rPr>
                <w:b/>
                <w:color w:val="FFFFFF"/>
                <w:sz w:val="24"/>
              </w:rPr>
              <w:t>8</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778A03AB" w14:textId="77777777" w:rsidR="000E36AB" w:rsidRDefault="00000000">
            <w:pPr>
              <w:spacing w:before="40" w:after="40" w:line="264" w:lineRule="auto"/>
            </w:pPr>
            <w:r>
              <w:rPr>
                <w:b/>
                <w:color w:val="17324D"/>
                <w:sz w:val="20"/>
              </w:rPr>
              <w:t xml:space="preserve">Reach the Destination — </w:t>
            </w:r>
            <w:r>
              <w:rPr>
                <w:sz w:val="20"/>
              </w:rPr>
              <w:t>The final map view highlights the destination unit or zone and confirms that the visitor has reached the correct location.</w:t>
            </w:r>
          </w:p>
        </w:tc>
      </w:tr>
    </w:tbl>
    <w:p w14:paraId="2FD0E459"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6D000AE8"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7BD4F003" w14:textId="77777777" w:rsidR="000E36AB" w:rsidRDefault="00000000">
            <w:pPr>
              <w:spacing w:before="20" w:after="20" w:line="240" w:lineRule="auto"/>
              <w:jc w:val="center"/>
            </w:pPr>
            <w:r>
              <w:rPr>
                <w:b/>
                <w:color w:val="FFFFFF"/>
                <w:sz w:val="24"/>
              </w:rPr>
              <w:t>9</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3308A072" w14:textId="77777777" w:rsidR="000E36AB" w:rsidRDefault="00000000">
            <w:pPr>
              <w:spacing w:before="40" w:after="40" w:line="264" w:lineRule="auto"/>
            </w:pPr>
            <w:r>
              <w:rPr>
                <w:b/>
                <w:color w:val="17324D"/>
                <w:sz w:val="20"/>
              </w:rPr>
              <w:t xml:space="preserve">Restart When Needed — </w:t>
            </w:r>
            <w:r>
              <w:rPr>
                <w:sz w:val="20"/>
              </w:rPr>
              <w:t>The visitor can search for another destination, change the starting point manually, or scan a nearby QR code to begin a new route from the updated location.</w:t>
            </w:r>
          </w:p>
        </w:tc>
      </w:tr>
    </w:tbl>
    <w:p w14:paraId="35AF49C9" w14:textId="77777777" w:rsidR="000E36AB" w:rsidRDefault="000E36AB">
      <w:pPr>
        <w:spacing w:after="0"/>
      </w:pPr>
    </w:p>
    <w:p w14:paraId="20AE8641" w14:textId="77777777" w:rsidR="000E36AB" w:rsidRDefault="00000000">
      <w:pPr>
        <w:spacing w:after="0"/>
      </w:pPr>
      <w:r>
        <w:br w:type="page"/>
      </w:r>
    </w:p>
    <w:tbl>
      <w:tblPr>
        <w:tblW w:w="0" w:type="auto"/>
        <w:tblLayout w:type="fixed"/>
        <w:tblLook w:val="04A0" w:firstRow="1" w:lastRow="0" w:firstColumn="1" w:lastColumn="0" w:noHBand="0" w:noVBand="1"/>
      </w:tblPr>
      <w:tblGrid>
        <w:gridCol w:w="1699"/>
        <w:gridCol w:w="8438"/>
      </w:tblGrid>
      <w:tr w:rsidR="000E36AB" w14:paraId="334ACCA3" w14:textId="77777777">
        <w:tc>
          <w:tcPr>
            <w:tcW w:w="1699" w:type="dxa"/>
            <w:tcBorders>
              <w:top w:val="nil"/>
              <w:left w:val="nil"/>
              <w:bottom w:val="nil"/>
              <w:right w:val="nil"/>
            </w:tcBorders>
            <w:shd w:val="clear" w:color="auto" w:fill="00A7A7"/>
            <w:vAlign w:val="center"/>
          </w:tcPr>
          <w:p w14:paraId="6261241C" w14:textId="77777777" w:rsidR="000E36AB" w:rsidRDefault="00000000">
            <w:pPr>
              <w:spacing w:before="120" w:after="120" w:line="240" w:lineRule="auto"/>
              <w:jc w:val="center"/>
            </w:pPr>
            <w:r>
              <w:rPr>
                <w:b/>
                <w:color w:val="FFFFFF"/>
                <w:sz w:val="24"/>
              </w:rPr>
              <w:lastRenderedPageBreak/>
              <w:t>PLAN 2</w:t>
            </w:r>
          </w:p>
        </w:tc>
        <w:tc>
          <w:tcPr>
            <w:tcW w:w="8438" w:type="dxa"/>
            <w:tcBorders>
              <w:top w:val="nil"/>
              <w:left w:val="nil"/>
              <w:bottom w:val="nil"/>
              <w:right w:val="nil"/>
            </w:tcBorders>
            <w:shd w:val="clear" w:color="auto" w:fill="17324D"/>
            <w:vAlign w:val="center"/>
          </w:tcPr>
          <w:p w14:paraId="43B31E5D" w14:textId="153AC3BC" w:rsidR="000E36AB" w:rsidRDefault="00000000">
            <w:pPr>
              <w:spacing w:before="100" w:after="20" w:line="240" w:lineRule="auto"/>
            </w:pPr>
            <w:r>
              <w:rPr>
                <w:b/>
                <w:color w:val="FFFFFF"/>
                <w:sz w:val="36"/>
              </w:rPr>
              <w:t xml:space="preserve">2D Navigation with Selected 360° </w:t>
            </w:r>
            <w:r w:rsidR="001E3EB5">
              <w:rPr>
                <w:b/>
                <w:color w:val="FFFFFF"/>
                <w:sz w:val="36"/>
              </w:rPr>
              <w:t>Images</w:t>
            </w:r>
          </w:p>
          <w:p w14:paraId="49A0A79B" w14:textId="77777777" w:rsidR="000E36AB" w:rsidRDefault="00000000">
            <w:pPr>
              <w:spacing w:after="100" w:line="240" w:lineRule="auto"/>
            </w:pPr>
            <w:r>
              <w:rPr>
                <w:color w:val="DDEAF2"/>
                <w:sz w:val="19"/>
              </w:rPr>
              <w:t>Plan 1 extended with immersive visual guidance at specific locations</w:t>
            </w:r>
          </w:p>
        </w:tc>
      </w:tr>
    </w:tbl>
    <w:p w14:paraId="57994F32" w14:textId="77777777" w:rsidR="000E36AB" w:rsidRDefault="000E36AB">
      <w:pPr>
        <w:spacing w:after="0"/>
      </w:pPr>
    </w:p>
    <w:tbl>
      <w:tblPr>
        <w:tblW w:w="0" w:type="auto"/>
        <w:tblLayout w:type="fixed"/>
        <w:tblLook w:val="04A0" w:firstRow="1" w:lastRow="0" w:firstColumn="1" w:lastColumn="0" w:noHBand="0" w:noVBand="1"/>
      </w:tblPr>
      <w:tblGrid>
        <w:gridCol w:w="10080"/>
      </w:tblGrid>
      <w:tr w:rsidR="000E36AB" w14:paraId="61F30BD7" w14:textId="77777777">
        <w:tc>
          <w:tcPr>
            <w:tcW w:w="10080" w:type="dxa"/>
            <w:tcBorders>
              <w:top w:val="single" w:sz="5" w:space="0" w:color="C7E9E6"/>
              <w:left w:val="single" w:sz="18" w:space="0" w:color="00A7A7"/>
              <w:bottom w:val="single" w:sz="5" w:space="0" w:color="C7E9E6"/>
              <w:right w:val="single" w:sz="5" w:space="0" w:color="C7E9E6"/>
            </w:tcBorders>
            <w:shd w:val="clear" w:color="auto" w:fill="EAF8F7"/>
          </w:tcPr>
          <w:p w14:paraId="2F802408" w14:textId="40E03310" w:rsidR="000E36AB" w:rsidRDefault="00000000">
            <w:pPr>
              <w:spacing w:before="80" w:after="80" w:line="274" w:lineRule="auto"/>
            </w:pPr>
            <w:r>
              <w:rPr>
                <w:b/>
                <w:color w:val="17324D"/>
              </w:rPr>
              <w:t xml:space="preserve">Model Overview: </w:t>
            </w:r>
            <w:r>
              <w:t xml:space="preserve">This model includes all Plan 1 functions and adds 360-degree panoramic </w:t>
            </w:r>
            <w:r w:rsidR="001E3EB5">
              <w:t>images</w:t>
            </w:r>
            <w:r>
              <w:t xml:space="preserve"> at selected high-value locations. The 2D map remains the primary navigation layer, while 360-degree </w:t>
            </w:r>
            <w:r w:rsidR="001E3EB5">
              <w:t>images</w:t>
            </w:r>
            <w:r>
              <w:t xml:space="preserve"> help visitors visually understand complex or important areas.</w:t>
            </w:r>
          </w:p>
        </w:tc>
      </w:tr>
      <w:tr w:rsidR="000E36AB" w14:paraId="37A9DE58" w14:textId="77777777">
        <w:tc>
          <w:tcPr>
            <w:tcW w:w="10080" w:type="dxa"/>
            <w:tcBorders>
              <w:top w:val="nil"/>
              <w:left w:val="single" w:sz="18" w:space="0" w:color="17324D"/>
              <w:bottom w:val="single" w:sz="5" w:space="0" w:color="D6E4ED"/>
              <w:right w:val="single" w:sz="5" w:space="0" w:color="D6E4ED"/>
            </w:tcBorders>
            <w:shd w:val="clear" w:color="auto" w:fill="EEF4F8"/>
          </w:tcPr>
          <w:p w14:paraId="441A1524" w14:textId="77777777" w:rsidR="000E36AB" w:rsidRDefault="00000000">
            <w:pPr>
              <w:spacing w:before="80" w:after="80" w:line="274" w:lineRule="auto"/>
            </w:pPr>
            <w:r>
              <w:rPr>
                <w:b/>
                <w:color w:val="17324D"/>
              </w:rPr>
              <w:t xml:space="preserve">Navigation Basis: </w:t>
            </w:r>
            <w:r>
              <w:t>The starting location continues to be identified through QR scanning or manual selection. The 360-degree experience is available only at pre-selected and captured locations; all other areas continue to use the 2D route and textual directions.</w:t>
            </w:r>
          </w:p>
        </w:tc>
      </w:tr>
    </w:tbl>
    <w:p w14:paraId="0AC3AEC3" w14:textId="77777777" w:rsidR="000E36AB" w:rsidRDefault="00000000">
      <w:pPr>
        <w:keepNext/>
        <w:spacing w:before="240" w:after="120"/>
      </w:pPr>
      <w:r>
        <w:rPr>
          <w:b/>
          <w:color w:val="00A7A7"/>
          <w:sz w:val="20"/>
        </w:rPr>
        <w:t>KEY FEATURES AND FUNCTIONALITIES</w:t>
      </w:r>
    </w:p>
    <w:p w14:paraId="10142BAF" w14:textId="2826F4EF" w:rsidR="000E36AB" w:rsidRDefault="00000000">
      <w:pPr>
        <w:pStyle w:val="FeatureBullet"/>
        <w:spacing w:after="90" w:line="269" w:lineRule="auto"/>
        <w:ind w:left="317" w:hanging="230"/>
      </w:pPr>
      <w:r>
        <w:rPr>
          <w:b/>
          <w:color w:val="00A7A7"/>
        </w:rPr>
        <w:t xml:space="preserve">• </w:t>
      </w:r>
      <w:r>
        <w:rPr>
          <w:color w:val="1E2A33"/>
        </w:rPr>
        <w:t xml:space="preserve">All 2D responsive </w:t>
      </w:r>
      <w:r w:rsidR="00BB72F9">
        <w:rPr>
          <w:color w:val="1E2A33"/>
        </w:rPr>
        <w:t>web+app</w:t>
      </w:r>
      <w:r>
        <w:rPr>
          <w:color w:val="1E2A33"/>
        </w:rPr>
        <w:t xml:space="preserve"> navigation, QR-based location identification, manual location selection, directory, routing, and multi-floor guidance features included in Plan 1.</w:t>
      </w:r>
    </w:p>
    <w:p w14:paraId="70DC9EEE" w14:textId="2240132B" w:rsidR="000E36AB" w:rsidRDefault="00000000">
      <w:pPr>
        <w:pStyle w:val="FeatureBullet"/>
        <w:spacing w:after="90" w:line="269" w:lineRule="auto"/>
        <w:ind w:left="317" w:hanging="230"/>
      </w:pPr>
      <w:r>
        <w:rPr>
          <w:b/>
          <w:color w:val="00A7A7"/>
        </w:rPr>
        <w:t xml:space="preserve">• </w:t>
      </w:r>
      <w:r>
        <w:rPr>
          <w:color w:val="1E2A33"/>
        </w:rPr>
        <w:t xml:space="preserve">360-degree panoramic </w:t>
      </w:r>
      <w:r w:rsidR="001E3EB5">
        <w:rPr>
          <w:color w:val="1E2A33"/>
        </w:rPr>
        <w:t>image</w:t>
      </w:r>
      <w:r>
        <w:rPr>
          <w:color w:val="1E2A33"/>
        </w:rPr>
        <w:t>s at selected locations such as major entrances, atriums, intersections, lift lobbies, escalator areas, food zones, and other complex decision points.</w:t>
      </w:r>
    </w:p>
    <w:p w14:paraId="5AC9FFCE" w14:textId="08591CDA" w:rsidR="000E36AB" w:rsidRDefault="00000000">
      <w:pPr>
        <w:pStyle w:val="FeatureBullet"/>
        <w:spacing w:after="90" w:line="269" w:lineRule="auto"/>
        <w:ind w:left="317" w:hanging="230"/>
      </w:pPr>
      <w:r>
        <w:rPr>
          <w:b/>
          <w:color w:val="00A7A7"/>
        </w:rPr>
        <w:t xml:space="preserve">• </w:t>
      </w:r>
      <w:r>
        <w:rPr>
          <w:color w:val="1E2A33"/>
        </w:rPr>
        <w:t xml:space="preserve">One-touch switching between the 2D map and the available 360-degree </w:t>
      </w:r>
      <w:r w:rsidR="001E3EB5">
        <w:rPr>
          <w:color w:val="1E2A33"/>
        </w:rPr>
        <w:t>image</w:t>
      </w:r>
      <w:r>
        <w:rPr>
          <w:color w:val="1E2A33"/>
        </w:rPr>
        <w:t xml:space="preserve"> for the same mapped location.</w:t>
      </w:r>
    </w:p>
    <w:p w14:paraId="126758AE" w14:textId="6E412DA4" w:rsidR="000E36AB" w:rsidRDefault="00000000">
      <w:pPr>
        <w:pStyle w:val="FeatureBullet"/>
        <w:spacing w:after="90" w:line="269" w:lineRule="auto"/>
        <w:ind w:left="317" w:hanging="230"/>
      </w:pPr>
      <w:r>
        <w:rPr>
          <w:b/>
          <w:color w:val="00A7A7"/>
        </w:rPr>
        <w:t xml:space="preserve">• </w:t>
      </w:r>
      <w:r>
        <w:rPr>
          <w:color w:val="1E2A33"/>
        </w:rPr>
        <w:t xml:space="preserve">Interactive directional hotspots inside each 360-degree </w:t>
      </w:r>
      <w:r w:rsidR="001E3EB5">
        <w:rPr>
          <w:color w:val="1E2A33"/>
        </w:rPr>
        <w:t>image</w:t>
      </w:r>
      <w:r>
        <w:rPr>
          <w:color w:val="1E2A33"/>
        </w:rPr>
        <w:t xml:space="preserve"> to indicate corridors, nearby landmarks, vertical movement points, and the recommended travel direction.</w:t>
      </w:r>
    </w:p>
    <w:p w14:paraId="21C1D2B2" w14:textId="77777777" w:rsidR="000E36AB" w:rsidRDefault="00000000">
      <w:pPr>
        <w:pStyle w:val="FeatureBullet"/>
        <w:spacing w:after="90" w:line="269" w:lineRule="auto"/>
        <w:ind w:left="317" w:hanging="230"/>
      </w:pPr>
      <w:r>
        <w:rPr>
          <w:b/>
          <w:color w:val="00A7A7"/>
        </w:rPr>
        <w:t xml:space="preserve">• </w:t>
      </w:r>
      <w:r>
        <w:rPr>
          <w:color w:val="1E2A33"/>
        </w:rPr>
        <w:t>Visual destination or route markers within supported panoramas to make the next movement easier to understand.</w:t>
      </w:r>
    </w:p>
    <w:p w14:paraId="23BCB515" w14:textId="77777777" w:rsidR="000E36AB" w:rsidRDefault="00000000">
      <w:pPr>
        <w:pStyle w:val="FeatureBullet"/>
        <w:spacing w:after="90" w:line="269" w:lineRule="auto"/>
        <w:ind w:left="317" w:hanging="230"/>
      </w:pPr>
      <w:r>
        <w:rPr>
          <w:b/>
          <w:color w:val="00A7A7"/>
        </w:rPr>
        <w:t xml:space="preserve">• </w:t>
      </w:r>
      <w:r>
        <w:rPr>
          <w:color w:val="1E2A33"/>
        </w:rPr>
        <w:t>Landmark-based orientation that helps visitors compare the digital view with the actual surrounding environment.</w:t>
      </w:r>
    </w:p>
    <w:p w14:paraId="197BA5DF" w14:textId="77777777" w:rsidR="000E36AB" w:rsidRDefault="00000000">
      <w:pPr>
        <w:pStyle w:val="FeatureBullet"/>
        <w:spacing w:after="90" w:line="269" w:lineRule="auto"/>
        <w:ind w:left="317" w:hanging="230"/>
      </w:pPr>
      <w:r>
        <w:rPr>
          <w:b/>
          <w:color w:val="00A7A7"/>
        </w:rPr>
        <w:t xml:space="preserve">• </w:t>
      </w:r>
      <w:r>
        <w:rPr>
          <w:color w:val="1E2A33"/>
        </w:rPr>
        <w:t>Route preview through one or more selected panoramic points before the visitor begins moving.</w:t>
      </w:r>
    </w:p>
    <w:p w14:paraId="3AFA6BE8" w14:textId="55E6E947" w:rsidR="000E36AB" w:rsidRDefault="00000000" w:rsidP="001E3EB5">
      <w:pPr>
        <w:pStyle w:val="FeatureBullet"/>
        <w:spacing w:after="90" w:line="269" w:lineRule="auto"/>
        <w:ind w:left="317" w:hanging="230"/>
      </w:pPr>
      <w:r>
        <w:rPr>
          <w:b/>
          <w:color w:val="00A7A7"/>
        </w:rPr>
        <w:t xml:space="preserve">• </w:t>
      </w:r>
      <w:r>
        <w:rPr>
          <w:color w:val="1E2A33"/>
        </w:rPr>
        <w:t>Automatic fallback to the 2D map and textual instructions whenever a route segment does not have 360-degree coverage.</w:t>
      </w:r>
    </w:p>
    <w:p w14:paraId="340A85F6" w14:textId="77777777" w:rsidR="000E36AB" w:rsidRDefault="00000000">
      <w:pPr>
        <w:pStyle w:val="FeatureBullet"/>
        <w:spacing w:after="90" w:line="269" w:lineRule="auto"/>
        <w:ind w:left="317" w:hanging="230"/>
      </w:pPr>
      <w:r>
        <w:rPr>
          <w:b/>
          <w:color w:val="00A7A7"/>
        </w:rPr>
        <w:t xml:space="preserve">• </w:t>
      </w:r>
      <w:r>
        <w:rPr>
          <w:color w:val="1E2A33"/>
        </w:rPr>
        <w:t>Clearly defined 360-degree coverage boundaries, ensuring that only approved and captured locations are presented as immersive views.</w:t>
      </w:r>
    </w:p>
    <w:p w14:paraId="12C210AD" w14:textId="77777777" w:rsidR="000E36AB" w:rsidRDefault="00000000">
      <w:pPr>
        <w:pStyle w:val="FeatureBullet"/>
        <w:spacing w:after="90" w:line="269" w:lineRule="auto"/>
        <w:ind w:left="317" w:hanging="230"/>
      </w:pPr>
      <w:r>
        <w:rPr>
          <w:b/>
          <w:color w:val="00A7A7"/>
        </w:rPr>
        <w:t xml:space="preserve">• </w:t>
      </w:r>
      <w:r>
        <w:rPr>
          <w:color w:val="1E2A33"/>
        </w:rPr>
        <w:t>Ability to return to the 2D route at any time without losing the selected destination or starting location.</w:t>
      </w:r>
    </w:p>
    <w:p w14:paraId="3A067C50" w14:textId="77777777" w:rsidR="000E36AB" w:rsidRDefault="00000000">
      <w:pPr>
        <w:pStyle w:val="FeatureBullet"/>
        <w:spacing w:after="90" w:line="269" w:lineRule="auto"/>
        <w:ind w:left="317" w:hanging="230"/>
      </w:pPr>
      <w:r>
        <w:rPr>
          <w:b/>
          <w:color w:val="00A7A7"/>
        </w:rPr>
        <w:t xml:space="preserve">• </w:t>
      </w:r>
      <w:r>
        <w:rPr>
          <w:color w:val="1E2A33"/>
        </w:rPr>
        <w:t>QR rescan and manual reset options for restarting the route from another mapped point.</w:t>
      </w:r>
    </w:p>
    <w:p w14:paraId="25DBDD22" w14:textId="77777777" w:rsidR="000E36AB" w:rsidRDefault="00000000">
      <w:pPr>
        <w:keepNext/>
        <w:spacing w:before="240" w:after="120"/>
      </w:pPr>
      <w:r>
        <w:rPr>
          <w:b/>
          <w:color w:val="00A7A7"/>
          <w:sz w:val="20"/>
        </w:rPr>
        <w:t>DETAILED USER JOURNEY</w:t>
      </w:r>
    </w:p>
    <w:tbl>
      <w:tblPr>
        <w:tblW w:w="0" w:type="auto"/>
        <w:jc w:val="center"/>
        <w:tblLayout w:type="fixed"/>
        <w:tblLook w:val="04A0" w:firstRow="1" w:lastRow="0" w:firstColumn="1" w:lastColumn="0" w:noHBand="0" w:noVBand="1"/>
      </w:tblPr>
      <w:tblGrid>
        <w:gridCol w:w="835"/>
        <w:gridCol w:w="9288"/>
      </w:tblGrid>
      <w:tr w:rsidR="000E36AB" w14:paraId="372E0280"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7EBF338B" w14:textId="77777777" w:rsidR="000E36AB" w:rsidRDefault="00000000">
            <w:pPr>
              <w:spacing w:before="20" w:after="20" w:line="240" w:lineRule="auto"/>
              <w:jc w:val="center"/>
            </w:pPr>
            <w:r>
              <w:rPr>
                <w:b/>
                <w:color w:val="FFFFFF"/>
                <w:sz w:val="24"/>
              </w:rPr>
              <w:t>1</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082965AB" w14:textId="09F79F5D" w:rsidR="000E36AB" w:rsidRDefault="00000000">
            <w:pPr>
              <w:spacing w:before="40" w:after="40" w:line="264" w:lineRule="auto"/>
            </w:pPr>
            <w:r>
              <w:rPr>
                <w:b/>
                <w:color w:val="17324D"/>
                <w:sz w:val="20"/>
              </w:rPr>
              <w:t xml:space="preserve">Access and Set Location — </w:t>
            </w:r>
            <w:r>
              <w:rPr>
                <w:sz w:val="20"/>
              </w:rPr>
              <w:t xml:space="preserve">The visitor scans a location-specific QR code or opens the responsive </w:t>
            </w:r>
            <w:r w:rsidR="00BB72F9">
              <w:rPr>
                <w:sz w:val="20"/>
              </w:rPr>
              <w:t>web+app</w:t>
            </w:r>
            <w:r>
              <w:rPr>
                <w:sz w:val="20"/>
              </w:rPr>
              <w:t xml:space="preserve"> and manually selects the current mapped location.</w:t>
            </w:r>
          </w:p>
        </w:tc>
      </w:tr>
    </w:tbl>
    <w:p w14:paraId="7B22B6DF"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2ECAF039"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7DCE8910" w14:textId="77777777" w:rsidR="000E36AB" w:rsidRDefault="00000000">
            <w:pPr>
              <w:spacing w:before="20" w:after="20" w:line="240" w:lineRule="auto"/>
              <w:jc w:val="center"/>
            </w:pPr>
            <w:r>
              <w:rPr>
                <w:b/>
                <w:color w:val="FFFFFF"/>
                <w:sz w:val="24"/>
              </w:rPr>
              <w:t>2</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776D14FC" w14:textId="77777777" w:rsidR="000E36AB" w:rsidRDefault="00000000">
            <w:pPr>
              <w:spacing w:before="40" w:after="40" w:line="264" w:lineRule="auto"/>
            </w:pPr>
            <w:r>
              <w:rPr>
                <w:b/>
                <w:color w:val="17324D"/>
                <w:sz w:val="20"/>
              </w:rPr>
              <w:t xml:space="preserve">Search for the Destination — </w:t>
            </w:r>
            <w:r>
              <w:rPr>
                <w:sz w:val="20"/>
              </w:rPr>
              <w:t>The visitor searches by name or browses a category, reviews the matching result, and selects the required shop, service, facility, or other mapped point.</w:t>
            </w:r>
          </w:p>
        </w:tc>
      </w:tr>
    </w:tbl>
    <w:p w14:paraId="3A6E8B1B"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3E3808C9"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3DDB60D4" w14:textId="77777777" w:rsidR="000E36AB" w:rsidRDefault="00000000">
            <w:pPr>
              <w:spacing w:before="20" w:after="20" w:line="240" w:lineRule="auto"/>
              <w:jc w:val="center"/>
            </w:pPr>
            <w:r>
              <w:rPr>
                <w:b/>
                <w:color w:val="FFFFFF"/>
                <w:sz w:val="24"/>
              </w:rPr>
              <w:t>3</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241E6C93" w14:textId="77777777" w:rsidR="000E36AB" w:rsidRDefault="00000000">
            <w:pPr>
              <w:spacing w:before="40" w:after="40" w:line="264" w:lineRule="auto"/>
            </w:pPr>
            <w:r>
              <w:rPr>
                <w:b/>
                <w:color w:val="17324D"/>
                <w:sz w:val="20"/>
              </w:rPr>
              <w:t xml:space="preserve">View the Main 2D Route — </w:t>
            </w:r>
            <w:r>
              <w:rPr>
                <w:sz w:val="20"/>
              </w:rPr>
              <w:t>The system displays the complete 2D route, including any floor changes and the main lift, escalator, staircase, corridor, or landmark points that must be followed.</w:t>
            </w:r>
          </w:p>
        </w:tc>
      </w:tr>
    </w:tbl>
    <w:p w14:paraId="06B5E881"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05227495"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0BA55C68" w14:textId="77777777" w:rsidR="000E36AB" w:rsidRDefault="00000000">
            <w:pPr>
              <w:spacing w:before="20" w:after="20" w:line="240" w:lineRule="auto"/>
              <w:jc w:val="center"/>
            </w:pPr>
            <w:r>
              <w:rPr>
                <w:b/>
                <w:color w:val="FFFFFF"/>
                <w:sz w:val="24"/>
              </w:rPr>
              <w:t>4</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61D6B674" w14:textId="20105867" w:rsidR="000E36AB" w:rsidRDefault="00000000">
            <w:pPr>
              <w:spacing w:before="40" w:after="40" w:line="264" w:lineRule="auto"/>
            </w:pPr>
            <w:r>
              <w:rPr>
                <w:b/>
                <w:color w:val="17324D"/>
                <w:sz w:val="20"/>
              </w:rPr>
              <w:t xml:space="preserve">Open a 360° Orientation View — </w:t>
            </w:r>
            <w:r>
              <w:rPr>
                <w:sz w:val="20"/>
              </w:rPr>
              <w:t xml:space="preserve">When the starting point or a nearby decision point has panoramic coverage, the visitor opens the 360-degree </w:t>
            </w:r>
            <w:r w:rsidR="001E3EB5">
              <w:rPr>
                <w:sz w:val="20"/>
              </w:rPr>
              <w:t>image</w:t>
            </w:r>
            <w:r>
              <w:rPr>
                <w:sz w:val="20"/>
              </w:rPr>
              <w:t xml:space="preserve"> to understand the actual surroundings.</w:t>
            </w:r>
          </w:p>
        </w:tc>
      </w:tr>
    </w:tbl>
    <w:p w14:paraId="15DF35F3"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197E699D"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2F255923" w14:textId="77777777" w:rsidR="000E36AB" w:rsidRDefault="00000000">
            <w:pPr>
              <w:spacing w:before="20" w:after="20" w:line="240" w:lineRule="auto"/>
              <w:jc w:val="center"/>
            </w:pPr>
            <w:r>
              <w:rPr>
                <w:b/>
                <w:color w:val="FFFFFF"/>
                <w:sz w:val="24"/>
              </w:rPr>
              <w:t>5</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46D94D7C" w14:textId="77777777" w:rsidR="000E36AB" w:rsidRDefault="00000000">
            <w:pPr>
              <w:spacing w:before="40" w:after="40" w:line="264" w:lineRule="auto"/>
            </w:pPr>
            <w:r>
              <w:rPr>
                <w:b/>
                <w:color w:val="17324D"/>
                <w:sz w:val="20"/>
              </w:rPr>
              <w:t xml:space="preserve">Identify the Correct Direction — </w:t>
            </w:r>
            <w:r>
              <w:rPr>
                <w:sz w:val="20"/>
              </w:rPr>
              <w:t>The visitor pans around the 360-degree scene and follows directional hotspots or route markers that identify the next corridor, lift, escalator, or major landmark.</w:t>
            </w:r>
          </w:p>
        </w:tc>
      </w:tr>
    </w:tbl>
    <w:p w14:paraId="21A65E2A"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1AA6CD83"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06773898" w14:textId="77777777" w:rsidR="000E36AB" w:rsidRDefault="00000000">
            <w:pPr>
              <w:spacing w:before="20" w:after="20" w:line="240" w:lineRule="auto"/>
              <w:jc w:val="center"/>
            </w:pPr>
            <w:r>
              <w:rPr>
                <w:b/>
                <w:color w:val="FFFFFF"/>
                <w:sz w:val="24"/>
              </w:rPr>
              <w:t>6</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26C2CFB3" w14:textId="6D973413" w:rsidR="000E36AB" w:rsidRDefault="00000000">
            <w:pPr>
              <w:spacing w:before="40" w:after="40" w:line="264" w:lineRule="auto"/>
            </w:pPr>
            <w:r>
              <w:rPr>
                <w:b/>
                <w:color w:val="17324D"/>
                <w:sz w:val="20"/>
              </w:rPr>
              <w:t xml:space="preserve">Continue Along the Route — </w:t>
            </w:r>
            <w:r>
              <w:rPr>
                <w:sz w:val="20"/>
              </w:rPr>
              <w:t xml:space="preserve">The visitor returns to the 2D map and continues following the highlighted path. At another covered decision point, the visitor may open the next available 360-degree </w:t>
            </w:r>
            <w:r w:rsidR="001E3EB5">
              <w:rPr>
                <w:sz w:val="20"/>
              </w:rPr>
              <w:t>image</w:t>
            </w:r>
            <w:r>
              <w:rPr>
                <w:sz w:val="20"/>
              </w:rPr>
              <w:t xml:space="preserve"> for additional confirmation.</w:t>
            </w:r>
          </w:p>
        </w:tc>
      </w:tr>
    </w:tbl>
    <w:p w14:paraId="0C26D902"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69754789"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495FE0F7" w14:textId="77777777" w:rsidR="000E36AB" w:rsidRDefault="00000000">
            <w:pPr>
              <w:spacing w:before="20" w:after="20" w:line="240" w:lineRule="auto"/>
              <w:jc w:val="center"/>
            </w:pPr>
            <w:r>
              <w:rPr>
                <w:b/>
                <w:color w:val="FFFFFF"/>
                <w:sz w:val="24"/>
              </w:rPr>
              <w:t>7</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7E464941" w14:textId="70D28D49" w:rsidR="000E36AB" w:rsidRDefault="00000000">
            <w:pPr>
              <w:spacing w:before="40" w:after="40" w:line="264" w:lineRule="auto"/>
            </w:pPr>
            <w:r>
              <w:rPr>
                <w:b/>
                <w:color w:val="17324D"/>
                <w:sz w:val="20"/>
              </w:rPr>
              <w:t xml:space="preserve">Complete a Floor Change — </w:t>
            </w:r>
            <w:r>
              <w:rPr>
                <w:sz w:val="20"/>
              </w:rPr>
              <w:t xml:space="preserve">If another floor is required, the 2D route guides the visitor to the correct vertical movement point. A 360-degree </w:t>
            </w:r>
            <w:r w:rsidR="001E3EB5">
              <w:rPr>
                <w:sz w:val="20"/>
              </w:rPr>
              <w:t>image</w:t>
            </w:r>
            <w:r>
              <w:rPr>
                <w:sz w:val="20"/>
              </w:rPr>
              <w:t xml:space="preserve"> may be used at the approach or exit area when that specific location has been captured.</w:t>
            </w:r>
          </w:p>
        </w:tc>
      </w:tr>
    </w:tbl>
    <w:p w14:paraId="53463599"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69BF92FA"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47831ED3" w14:textId="77777777" w:rsidR="000E36AB" w:rsidRDefault="00000000">
            <w:pPr>
              <w:spacing w:before="20" w:after="20" w:line="240" w:lineRule="auto"/>
              <w:jc w:val="center"/>
            </w:pPr>
            <w:r>
              <w:rPr>
                <w:b/>
                <w:color w:val="FFFFFF"/>
                <w:sz w:val="24"/>
              </w:rPr>
              <w:t>8</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0C42623E" w14:textId="77777777" w:rsidR="000E36AB" w:rsidRDefault="00000000">
            <w:pPr>
              <w:spacing w:before="40" w:after="40" w:line="264" w:lineRule="auto"/>
            </w:pPr>
            <w:r>
              <w:rPr>
                <w:b/>
                <w:color w:val="17324D"/>
                <w:sz w:val="20"/>
              </w:rPr>
              <w:t xml:space="preserve">Use 2D Guidance Outside Covered Areas — </w:t>
            </w:r>
            <w:r>
              <w:rPr>
                <w:sz w:val="20"/>
              </w:rPr>
              <w:t>Where no panoramic view is available, the visitor continues through the standard 2D route and textual landmark instructions without interruption.</w:t>
            </w:r>
          </w:p>
        </w:tc>
      </w:tr>
    </w:tbl>
    <w:p w14:paraId="75767255"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4FD4C8B7"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5C0D2E33" w14:textId="77777777" w:rsidR="000E36AB" w:rsidRDefault="00000000">
            <w:pPr>
              <w:spacing w:before="20" w:after="20" w:line="240" w:lineRule="auto"/>
              <w:jc w:val="center"/>
            </w:pPr>
            <w:r>
              <w:rPr>
                <w:b/>
                <w:color w:val="FFFFFF"/>
                <w:sz w:val="24"/>
              </w:rPr>
              <w:t>9</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00B2362B" w14:textId="77777777" w:rsidR="000E36AB" w:rsidRDefault="00000000">
            <w:pPr>
              <w:spacing w:before="40" w:after="40" w:line="264" w:lineRule="auto"/>
            </w:pPr>
            <w:r>
              <w:rPr>
                <w:b/>
                <w:color w:val="17324D"/>
                <w:sz w:val="20"/>
              </w:rPr>
              <w:t xml:space="preserve">Confirm the Destination — </w:t>
            </w:r>
            <w:r>
              <w:rPr>
                <w:sz w:val="20"/>
              </w:rPr>
              <w:t>The final 2D view highlights the destination. Where the destination area has 360-degree coverage, the visitor can also view the surrounding storefront or location context for final confirmation.</w:t>
            </w:r>
          </w:p>
        </w:tc>
      </w:tr>
    </w:tbl>
    <w:p w14:paraId="3124FE0F"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085B070F"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733341C4" w14:textId="77777777" w:rsidR="000E36AB" w:rsidRDefault="00000000">
            <w:pPr>
              <w:spacing w:before="20" w:after="20" w:line="240" w:lineRule="auto"/>
              <w:jc w:val="center"/>
            </w:pPr>
            <w:r>
              <w:rPr>
                <w:b/>
                <w:color w:val="FFFFFF"/>
                <w:sz w:val="24"/>
              </w:rPr>
              <w:t>10</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106EDE83" w14:textId="77777777" w:rsidR="000E36AB" w:rsidRDefault="00000000">
            <w:pPr>
              <w:spacing w:before="40" w:after="40" w:line="264" w:lineRule="auto"/>
            </w:pPr>
            <w:r>
              <w:rPr>
                <w:b/>
                <w:color w:val="17324D"/>
                <w:sz w:val="20"/>
              </w:rPr>
              <w:t xml:space="preserve">Start Another Journey — </w:t>
            </w:r>
            <w:r>
              <w:rPr>
                <w:sz w:val="20"/>
              </w:rPr>
              <w:t>The visitor searches for another destination or scans a new QR code to update the starting point and begin a new route.</w:t>
            </w:r>
          </w:p>
        </w:tc>
      </w:tr>
    </w:tbl>
    <w:p w14:paraId="272A7828" w14:textId="77777777" w:rsidR="000E36AB" w:rsidRDefault="000E36AB">
      <w:pPr>
        <w:spacing w:after="0"/>
      </w:pPr>
    </w:p>
    <w:p w14:paraId="235068BB" w14:textId="77777777" w:rsidR="000E36AB" w:rsidRDefault="00000000">
      <w:pPr>
        <w:spacing w:after="0"/>
      </w:pPr>
      <w:r>
        <w:br w:type="page"/>
      </w:r>
    </w:p>
    <w:tbl>
      <w:tblPr>
        <w:tblW w:w="0" w:type="auto"/>
        <w:tblLayout w:type="fixed"/>
        <w:tblLook w:val="04A0" w:firstRow="1" w:lastRow="0" w:firstColumn="1" w:lastColumn="0" w:noHBand="0" w:noVBand="1"/>
      </w:tblPr>
      <w:tblGrid>
        <w:gridCol w:w="1699"/>
        <w:gridCol w:w="8438"/>
      </w:tblGrid>
      <w:tr w:rsidR="000E36AB" w14:paraId="5180759E" w14:textId="77777777">
        <w:tc>
          <w:tcPr>
            <w:tcW w:w="1699" w:type="dxa"/>
            <w:tcBorders>
              <w:top w:val="nil"/>
              <w:left w:val="nil"/>
              <w:bottom w:val="nil"/>
              <w:right w:val="nil"/>
            </w:tcBorders>
            <w:shd w:val="clear" w:color="auto" w:fill="00A7A7"/>
            <w:vAlign w:val="center"/>
          </w:tcPr>
          <w:p w14:paraId="5ECE8B60" w14:textId="77777777" w:rsidR="000E36AB" w:rsidRDefault="00000000">
            <w:pPr>
              <w:spacing w:before="120" w:after="120" w:line="240" w:lineRule="auto"/>
              <w:jc w:val="center"/>
            </w:pPr>
            <w:r>
              <w:rPr>
                <w:b/>
                <w:color w:val="FFFFFF"/>
                <w:sz w:val="24"/>
              </w:rPr>
              <w:lastRenderedPageBreak/>
              <w:t>PLAN 3</w:t>
            </w:r>
          </w:p>
        </w:tc>
        <w:tc>
          <w:tcPr>
            <w:tcW w:w="8438" w:type="dxa"/>
            <w:tcBorders>
              <w:top w:val="nil"/>
              <w:left w:val="nil"/>
              <w:bottom w:val="nil"/>
              <w:right w:val="nil"/>
            </w:tcBorders>
            <w:shd w:val="clear" w:color="auto" w:fill="17324D"/>
            <w:vAlign w:val="center"/>
          </w:tcPr>
          <w:p w14:paraId="34C5B99E" w14:textId="77777777" w:rsidR="000E36AB" w:rsidRDefault="00000000">
            <w:pPr>
              <w:spacing w:before="100" w:after="20" w:line="240" w:lineRule="auto"/>
            </w:pPr>
            <w:r>
              <w:rPr>
                <w:b/>
                <w:color w:val="FFFFFF"/>
                <w:sz w:val="36"/>
              </w:rPr>
              <w:t>Full 3D Navigation Model</w:t>
            </w:r>
          </w:p>
          <w:p w14:paraId="206EB0C7" w14:textId="77777777" w:rsidR="000E36AB" w:rsidRDefault="00000000">
            <w:pPr>
              <w:spacing w:after="100" w:line="240" w:lineRule="auto"/>
            </w:pPr>
            <w:r>
              <w:rPr>
                <w:color w:val="DDEAF2"/>
                <w:sz w:val="19"/>
              </w:rPr>
              <w:t>Complete three-dimensional mall visualization and route guidance</w:t>
            </w:r>
          </w:p>
        </w:tc>
      </w:tr>
    </w:tbl>
    <w:p w14:paraId="482D187F" w14:textId="77777777" w:rsidR="000E36AB" w:rsidRDefault="000E36AB">
      <w:pPr>
        <w:spacing w:after="0"/>
      </w:pPr>
    </w:p>
    <w:tbl>
      <w:tblPr>
        <w:tblW w:w="0" w:type="auto"/>
        <w:tblLayout w:type="fixed"/>
        <w:tblLook w:val="04A0" w:firstRow="1" w:lastRow="0" w:firstColumn="1" w:lastColumn="0" w:noHBand="0" w:noVBand="1"/>
      </w:tblPr>
      <w:tblGrid>
        <w:gridCol w:w="10080"/>
      </w:tblGrid>
      <w:tr w:rsidR="000E36AB" w14:paraId="1077D00C" w14:textId="77777777">
        <w:tc>
          <w:tcPr>
            <w:tcW w:w="10080" w:type="dxa"/>
            <w:tcBorders>
              <w:top w:val="single" w:sz="5" w:space="0" w:color="C7E9E6"/>
              <w:left w:val="single" w:sz="18" w:space="0" w:color="00A7A7"/>
              <w:bottom w:val="single" w:sz="5" w:space="0" w:color="C7E9E6"/>
              <w:right w:val="single" w:sz="5" w:space="0" w:color="C7E9E6"/>
            </w:tcBorders>
            <w:shd w:val="clear" w:color="auto" w:fill="EAF8F7"/>
          </w:tcPr>
          <w:p w14:paraId="0511A1C6" w14:textId="77777777" w:rsidR="000E36AB" w:rsidRDefault="00000000">
            <w:pPr>
              <w:spacing w:before="80" w:after="80" w:line="274" w:lineRule="auto"/>
            </w:pPr>
            <w:r>
              <w:rPr>
                <w:b/>
                <w:color w:val="17324D"/>
              </w:rPr>
              <w:t xml:space="preserve">Model Overview: </w:t>
            </w:r>
            <w:r>
              <w:t>A complete 3D model of the approved Jamuna Future Park navigation area, allowing visitors to understand the building structure, floors, corridors, landmarks, and route in an interactive three-dimensional environment.</w:t>
            </w:r>
          </w:p>
        </w:tc>
      </w:tr>
      <w:tr w:rsidR="000E36AB" w14:paraId="27DF2293" w14:textId="77777777">
        <w:tc>
          <w:tcPr>
            <w:tcW w:w="10080" w:type="dxa"/>
            <w:tcBorders>
              <w:top w:val="nil"/>
              <w:left w:val="single" w:sz="18" w:space="0" w:color="17324D"/>
              <w:bottom w:val="single" w:sz="5" w:space="0" w:color="D6E4ED"/>
              <w:right w:val="single" w:sz="5" w:space="0" w:color="D6E4ED"/>
            </w:tcBorders>
            <w:shd w:val="clear" w:color="auto" w:fill="EEF4F8"/>
          </w:tcPr>
          <w:p w14:paraId="5F7508CA" w14:textId="77777777" w:rsidR="000E36AB" w:rsidRDefault="00000000">
            <w:pPr>
              <w:spacing w:before="80" w:after="80" w:line="274" w:lineRule="auto"/>
            </w:pPr>
            <w:r>
              <w:rPr>
                <w:b/>
                <w:color w:val="17324D"/>
              </w:rPr>
              <w:t xml:space="preserve">Navigation Basis: </w:t>
            </w:r>
            <w:r>
              <w:t>The visitor’s starting point is set through a mapped QR code or manual selection. The 3D model provides a full visual route and virtual movement experience, but continuous real-time indoor positioning is not included unless separate positioning hardware and infrastructure are introduced.</w:t>
            </w:r>
          </w:p>
        </w:tc>
      </w:tr>
    </w:tbl>
    <w:p w14:paraId="363E182D" w14:textId="77777777" w:rsidR="000E36AB" w:rsidRDefault="00000000">
      <w:pPr>
        <w:keepNext/>
        <w:spacing w:before="240" w:after="120"/>
      </w:pPr>
      <w:r>
        <w:rPr>
          <w:b/>
          <w:color w:val="00A7A7"/>
          <w:sz w:val="20"/>
        </w:rPr>
        <w:t>KEY FEATURES AND FUNCTIONALITIES</w:t>
      </w:r>
    </w:p>
    <w:p w14:paraId="073247B9" w14:textId="77777777" w:rsidR="000E36AB" w:rsidRDefault="00000000">
      <w:pPr>
        <w:pStyle w:val="FeatureBullet"/>
        <w:spacing w:after="90" w:line="269" w:lineRule="auto"/>
        <w:ind w:left="317" w:hanging="230"/>
      </w:pPr>
      <w:r>
        <w:rPr>
          <w:b/>
          <w:color w:val="00A7A7"/>
        </w:rPr>
        <w:t xml:space="preserve">• </w:t>
      </w:r>
      <w:r>
        <w:rPr>
          <w:color w:val="1E2A33"/>
        </w:rPr>
        <w:t>Complete interactive 3D representation of the approved mall navigation area, including floors, corridors, entrances, units, major structures, vertical movement points, and key landmarks.</w:t>
      </w:r>
    </w:p>
    <w:p w14:paraId="2EF641B9" w14:textId="77777777" w:rsidR="000E36AB" w:rsidRDefault="00000000">
      <w:pPr>
        <w:pStyle w:val="FeatureBullet"/>
        <w:spacing w:after="90" w:line="269" w:lineRule="auto"/>
        <w:ind w:left="317" w:hanging="230"/>
      </w:pPr>
      <w:r>
        <w:rPr>
          <w:b/>
          <w:color w:val="00A7A7"/>
        </w:rPr>
        <w:t xml:space="preserve">• </w:t>
      </w:r>
      <w:r>
        <w:rPr>
          <w:color w:val="1E2A33"/>
        </w:rPr>
        <w:t>QR-based starting-location identification and manual current-location selection within the 3D model.</w:t>
      </w:r>
    </w:p>
    <w:p w14:paraId="384434EB" w14:textId="77777777" w:rsidR="000E36AB" w:rsidRDefault="00000000">
      <w:pPr>
        <w:pStyle w:val="FeatureBullet"/>
        <w:spacing w:after="90" w:line="269" w:lineRule="auto"/>
        <w:ind w:left="317" w:hanging="230"/>
      </w:pPr>
      <w:r>
        <w:rPr>
          <w:b/>
          <w:color w:val="00A7A7"/>
        </w:rPr>
        <w:t xml:space="preserve">• </w:t>
      </w:r>
      <w:r>
        <w:rPr>
          <w:color w:val="1E2A33"/>
        </w:rPr>
        <w:t>Searchable and category-based destination directory linked directly to mapped 3D locations.</w:t>
      </w:r>
    </w:p>
    <w:p w14:paraId="2BAEE5A0" w14:textId="77777777" w:rsidR="000E36AB" w:rsidRDefault="00000000">
      <w:pPr>
        <w:pStyle w:val="FeatureBullet"/>
        <w:spacing w:after="90" w:line="269" w:lineRule="auto"/>
        <w:ind w:left="317" w:hanging="230"/>
      </w:pPr>
      <w:r>
        <w:rPr>
          <w:b/>
          <w:color w:val="00A7A7"/>
        </w:rPr>
        <w:t xml:space="preserve">• </w:t>
      </w:r>
      <w:r>
        <w:rPr>
          <w:color w:val="1E2A33"/>
        </w:rPr>
        <w:t>Highlighted 3D route from the selected starting point to the chosen destination.</w:t>
      </w:r>
    </w:p>
    <w:p w14:paraId="6FAC0530" w14:textId="77777777" w:rsidR="000E36AB" w:rsidRDefault="00000000">
      <w:pPr>
        <w:pStyle w:val="FeatureBullet"/>
        <w:spacing w:after="90" w:line="269" w:lineRule="auto"/>
        <w:ind w:left="317" w:hanging="230"/>
      </w:pPr>
      <w:r>
        <w:rPr>
          <w:b/>
          <w:color w:val="00A7A7"/>
        </w:rPr>
        <w:t xml:space="preserve">• </w:t>
      </w:r>
      <w:r>
        <w:rPr>
          <w:color w:val="1E2A33"/>
        </w:rPr>
        <w:t>Multi-floor navigation shown within a connected 3D experience, including the required lift, escalator, or staircase transitions.</w:t>
      </w:r>
    </w:p>
    <w:p w14:paraId="354FE904" w14:textId="77777777" w:rsidR="000E36AB" w:rsidRDefault="00000000">
      <w:pPr>
        <w:pStyle w:val="FeatureBullet"/>
        <w:spacing w:after="90" w:line="269" w:lineRule="auto"/>
        <w:ind w:left="317" w:hanging="230"/>
      </w:pPr>
      <w:r>
        <w:rPr>
          <w:b/>
          <w:color w:val="00A7A7"/>
        </w:rPr>
        <w:t xml:space="preserve">• </w:t>
      </w:r>
      <w:r>
        <w:rPr>
          <w:color w:val="1E2A33"/>
        </w:rPr>
        <w:t>Interactive camera controls allowing the visitor to zoom, rotate, tilt, and inspect the route from different angles.</w:t>
      </w:r>
    </w:p>
    <w:p w14:paraId="55AB0B8E" w14:textId="77777777" w:rsidR="000E36AB" w:rsidRDefault="00000000">
      <w:pPr>
        <w:pStyle w:val="FeatureBullet"/>
        <w:spacing w:after="90" w:line="269" w:lineRule="auto"/>
        <w:ind w:left="317" w:hanging="230"/>
      </w:pPr>
      <w:r>
        <w:rPr>
          <w:b/>
          <w:color w:val="00A7A7"/>
        </w:rPr>
        <w:t xml:space="preserve">• </w:t>
      </w:r>
      <w:r>
        <w:rPr>
          <w:color w:val="1E2A33"/>
        </w:rPr>
        <w:t>Floor isolation or focused floor view so the visitor can clearly see the active route without unnecessary visual obstruction from other floors.</w:t>
      </w:r>
    </w:p>
    <w:p w14:paraId="1DE71CE8" w14:textId="77777777" w:rsidR="000E36AB" w:rsidRDefault="00000000">
      <w:pPr>
        <w:pStyle w:val="FeatureBullet"/>
        <w:spacing w:after="90" w:line="269" w:lineRule="auto"/>
        <w:ind w:left="317" w:hanging="230"/>
      </w:pPr>
      <w:r>
        <w:rPr>
          <w:b/>
          <w:color w:val="00A7A7"/>
        </w:rPr>
        <w:t xml:space="preserve">• </w:t>
      </w:r>
      <w:r>
        <w:rPr>
          <w:color w:val="1E2A33"/>
        </w:rPr>
        <w:t>Guided virtual route preview that moves the camera through the recommended path before or during the visitor’s journey.</w:t>
      </w:r>
    </w:p>
    <w:p w14:paraId="464CAD59" w14:textId="77777777" w:rsidR="000E36AB" w:rsidRDefault="00000000">
      <w:pPr>
        <w:pStyle w:val="FeatureBullet"/>
        <w:spacing w:after="90" w:line="269" w:lineRule="auto"/>
        <w:ind w:left="317" w:hanging="230"/>
      </w:pPr>
      <w:r>
        <w:rPr>
          <w:b/>
          <w:color w:val="00A7A7"/>
        </w:rPr>
        <w:t xml:space="preserve">• </w:t>
      </w:r>
      <w:r>
        <w:rPr>
          <w:color w:val="1E2A33"/>
        </w:rPr>
        <w:t>Step markers, direction arrows, floor-transition indicators, and landmark labels placed directly within the 3D environment.</w:t>
      </w:r>
    </w:p>
    <w:p w14:paraId="06A30A99" w14:textId="77777777" w:rsidR="000E36AB" w:rsidRDefault="00000000">
      <w:pPr>
        <w:pStyle w:val="FeatureBullet"/>
        <w:spacing w:after="90" w:line="269" w:lineRule="auto"/>
        <w:ind w:left="317" w:hanging="230"/>
      </w:pPr>
      <w:r>
        <w:rPr>
          <w:b/>
          <w:color w:val="00A7A7"/>
        </w:rPr>
        <w:t xml:space="preserve">• </w:t>
      </w:r>
      <w:r>
        <w:rPr>
          <w:color w:val="1E2A33"/>
        </w:rPr>
        <w:t>Destination highlighting using a clear 3D marker, unit emphasis, and destination information card.</w:t>
      </w:r>
    </w:p>
    <w:p w14:paraId="37DA4C33" w14:textId="77777777" w:rsidR="000E36AB" w:rsidRDefault="00000000">
      <w:pPr>
        <w:pStyle w:val="FeatureBullet"/>
        <w:spacing w:after="90" w:line="269" w:lineRule="auto"/>
        <w:ind w:left="317" w:hanging="230"/>
      </w:pPr>
      <w:r>
        <w:rPr>
          <w:b/>
          <w:color w:val="00A7A7"/>
        </w:rPr>
        <w:t xml:space="preserve">• </w:t>
      </w:r>
      <w:r>
        <w:rPr>
          <w:color w:val="1E2A33"/>
        </w:rPr>
        <w:t>Ability to pause the route preview, manually inspect the surrounding model, and return to the guided route.</w:t>
      </w:r>
    </w:p>
    <w:p w14:paraId="4CAA1858" w14:textId="77777777" w:rsidR="000E36AB" w:rsidRDefault="00000000">
      <w:pPr>
        <w:pStyle w:val="FeatureBullet"/>
        <w:spacing w:after="90" w:line="269" w:lineRule="auto"/>
        <w:ind w:left="317" w:hanging="230"/>
      </w:pPr>
      <w:r>
        <w:rPr>
          <w:b/>
          <w:color w:val="00A7A7"/>
        </w:rPr>
        <w:t xml:space="preserve">• </w:t>
      </w:r>
      <w:r>
        <w:rPr>
          <w:color w:val="1E2A33"/>
        </w:rPr>
        <w:t>Route reset, destination change, manual position update, and QR rescan options without leaving the 3D navigation experience.</w:t>
      </w:r>
    </w:p>
    <w:p w14:paraId="3474BD50" w14:textId="77777777" w:rsidR="000E36AB" w:rsidRDefault="00000000">
      <w:pPr>
        <w:pStyle w:val="FeatureBullet"/>
        <w:spacing w:after="90" w:line="269" w:lineRule="auto"/>
        <w:ind w:left="317" w:hanging="230"/>
      </w:pPr>
      <w:r>
        <w:rPr>
          <w:b/>
          <w:color w:val="00A7A7"/>
        </w:rPr>
        <w:t xml:space="preserve">• </w:t>
      </w:r>
      <w:r>
        <w:rPr>
          <w:color w:val="1E2A33"/>
        </w:rPr>
        <w:t>Performance-aware model loading and simplified display controls to keep the experience practical on supported mobile and desktop browsers.</w:t>
      </w:r>
    </w:p>
    <w:p w14:paraId="7D8F7BA1" w14:textId="77777777" w:rsidR="000E36AB" w:rsidRDefault="00000000">
      <w:pPr>
        <w:keepNext/>
        <w:spacing w:before="240" w:after="120"/>
      </w:pPr>
      <w:r>
        <w:rPr>
          <w:b/>
          <w:color w:val="00A7A7"/>
          <w:sz w:val="20"/>
        </w:rPr>
        <w:t>DETAILED USER JOURNEY</w:t>
      </w:r>
    </w:p>
    <w:tbl>
      <w:tblPr>
        <w:tblW w:w="0" w:type="auto"/>
        <w:jc w:val="center"/>
        <w:tblLayout w:type="fixed"/>
        <w:tblLook w:val="04A0" w:firstRow="1" w:lastRow="0" w:firstColumn="1" w:lastColumn="0" w:noHBand="0" w:noVBand="1"/>
      </w:tblPr>
      <w:tblGrid>
        <w:gridCol w:w="835"/>
        <w:gridCol w:w="9288"/>
      </w:tblGrid>
      <w:tr w:rsidR="000E36AB" w14:paraId="6951376C"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0486B9F7" w14:textId="77777777" w:rsidR="000E36AB" w:rsidRDefault="00000000">
            <w:pPr>
              <w:spacing w:before="20" w:after="20" w:line="240" w:lineRule="auto"/>
              <w:jc w:val="center"/>
            </w:pPr>
            <w:r>
              <w:rPr>
                <w:b/>
                <w:color w:val="FFFFFF"/>
                <w:sz w:val="24"/>
              </w:rPr>
              <w:t>1</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3F98F08D" w14:textId="2E5757E8" w:rsidR="000E36AB" w:rsidRDefault="00000000">
            <w:pPr>
              <w:spacing w:before="40" w:after="40" w:line="264" w:lineRule="auto"/>
            </w:pPr>
            <w:r>
              <w:rPr>
                <w:b/>
                <w:color w:val="17324D"/>
                <w:sz w:val="20"/>
              </w:rPr>
              <w:t xml:space="preserve">Open the 3D Navigation Experience — </w:t>
            </w:r>
            <w:r>
              <w:rPr>
                <w:sz w:val="20"/>
              </w:rPr>
              <w:t xml:space="preserve">The visitor scans a location-specific QR code or opens the navigation </w:t>
            </w:r>
            <w:r w:rsidR="00BB72F9">
              <w:rPr>
                <w:sz w:val="20"/>
              </w:rPr>
              <w:t>web+app</w:t>
            </w:r>
            <w:r w:rsidR="008E50EF">
              <w:rPr>
                <w:sz w:val="20"/>
              </w:rPr>
              <w:t>.</w:t>
            </w:r>
            <w:r>
              <w:rPr>
                <w:sz w:val="20"/>
              </w:rPr>
              <w:t xml:space="preserve"> The system loads the 3D model with the scanned point or manually selected point set as the starting location.</w:t>
            </w:r>
          </w:p>
        </w:tc>
      </w:tr>
    </w:tbl>
    <w:p w14:paraId="6BC82125"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739C7675"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77AC6C65" w14:textId="77777777" w:rsidR="000E36AB" w:rsidRDefault="00000000">
            <w:pPr>
              <w:spacing w:before="20" w:after="20" w:line="240" w:lineRule="auto"/>
              <w:jc w:val="center"/>
            </w:pPr>
            <w:r>
              <w:rPr>
                <w:b/>
                <w:color w:val="FFFFFF"/>
                <w:sz w:val="24"/>
              </w:rPr>
              <w:t>2</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2CC74485" w14:textId="77777777" w:rsidR="000E36AB" w:rsidRDefault="00000000">
            <w:pPr>
              <w:spacing w:before="40" w:after="40" w:line="264" w:lineRule="auto"/>
            </w:pPr>
            <w:r>
              <w:rPr>
                <w:b/>
                <w:color w:val="17324D"/>
                <w:sz w:val="20"/>
              </w:rPr>
              <w:t xml:space="preserve">Understand the Current Position — </w:t>
            </w:r>
            <w:r>
              <w:rPr>
                <w:sz w:val="20"/>
              </w:rPr>
              <w:t>The 3D view highlights the visitor’s starting floor, zone, and nearby landmarks so the visitor can match the digital model with the actual mall environment.</w:t>
            </w:r>
          </w:p>
        </w:tc>
      </w:tr>
    </w:tbl>
    <w:p w14:paraId="54796608"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36D6A718"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504C20BD" w14:textId="77777777" w:rsidR="000E36AB" w:rsidRDefault="00000000">
            <w:pPr>
              <w:spacing w:before="20" w:after="20" w:line="240" w:lineRule="auto"/>
              <w:jc w:val="center"/>
            </w:pPr>
            <w:r>
              <w:rPr>
                <w:b/>
                <w:color w:val="FFFFFF"/>
                <w:sz w:val="24"/>
              </w:rPr>
              <w:lastRenderedPageBreak/>
              <w:t>3</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1390D8B7" w14:textId="77777777" w:rsidR="000E36AB" w:rsidRDefault="00000000">
            <w:pPr>
              <w:spacing w:before="40" w:after="40" w:line="264" w:lineRule="auto"/>
            </w:pPr>
            <w:r>
              <w:rPr>
                <w:b/>
                <w:color w:val="17324D"/>
                <w:sz w:val="20"/>
              </w:rPr>
              <w:t xml:space="preserve">Search and Select a Destination — </w:t>
            </w:r>
            <w:r>
              <w:rPr>
                <w:sz w:val="20"/>
              </w:rPr>
              <w:t>The visitor searches by destination name or browses a category. Matching results display the floor, unit or zone, and destination type before selection.</w:t>
            </w:r>
          </w:p>
        </w:tc>
      </w:tr>
    </w:tbl>
    <w:p w14:paraId="63D5098D"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68B3E167"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7EDC4B26" w14:textId="77777777" w:rsidR="000E36AB" w:rsidRDefault="00000000">
            <w:pPr>
              <w:spacing w:before="20" w:after="20" w:line="240" w:lineRule="auto"/>
              <w:jc w:val="center"/>
            </w:pPr>
            <w:r>
              <w:rPr>
                <w:b/>
                <w:color w:val="FFFFFF"/>
                <w:sz w:val="24"/>
              </w:rPr>
              <w:t>4</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643BE458" w14:textId="77777777" w:rsidR="000E36AB" w:rsidRDefault="00000000">
            <w:pPr>
              <w:spacing w:before="40" w:after="40" w:line="264" w:lineRule="auto"/>
            </w:pPr>
            <w:r>
              <w:rPr>
                <w:b/>
                <w:color w:val="17324D"/>
                <w:sz w:val="20"/>
              </w:rPr>
              <w:t xml:space="preserve">Generate the 3D Route — </w:t>
            </w:r>
            <w:r>
              <w:rPr>
                <w:sz w:val="20"/>
              </w:rPr>
              <w:t>After selection, the solution calculates and highlights the route through corridors and required floor transitions. The full route can be reviewed from an overall building perspective.</w:t>
            </w:r>
          </w:p>
        </w:tc>
      </w:tr>
    </w:tbl>
    <w:p w14:paraId="57DB19AA"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40F30F68"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0B746228" w14:textId="77777777" w:rsidR="000E36AB" w:rsidRDefault="00000000">
            <w:pPr>
              <w:spacing w:before="20" w:after="20" w:line="240" w:lineRule="auto"/>
              <w:jc w:val="center"/>
            </w:pPr>
            <w:r>
              <w:rPr>
                <w:b/>
                <w:color w:val="FFFFFF"/>
                <w:sz w:val="24"/>
              </w:rPr>
              <w:t>5</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0AE65261" w14:textId="77777777" w:rsidR="000E36AB" w:rsidRDefault="00000000">
            <w:pPr>
              <w:spacing w:before="40" w:after="40" w:line="264" w:lineRule="auto"/>
            </w:pPr>
            <w:r>
              <w:rPr>
                <w:b/>
                <w:color w:val="17324D"/>
                <w:sz w:val="20"/>
              </w:rPr>
              <w:t xml:space="preserve">Preview the Journey — </w:t>
            </w:r>
            <w:r>
              <w:rPr>
                <w:sz w:val="20"/>
              </w:rPr>
              <w:t>The visitor starts a guided virtual preview. The camera moves along the route, showing turns, landmarks, corridor changes, and the correct lift, escalator, or staircase.</w:t>
            </w:r>
          </w:p>
        </w:tc>
      </w:tr>
    </w:tbl>
    <w:p w14:paraId="47A2DD26"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49B201E7"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4E0AE8E0" w14:textId="77777777" w:rsidR="000E36AB" w:rsidRDefault="00000000">
            <w:pPr>
              <w:spacing w:before="20" w:after="20" w:line="240" w:lineRule="auto"/>
              <w:jc w:val="center"/>
            </w:pPr>
            <w:r>
              <w:rPr>
                <w:b/>
                <w:color w:val="FFFFFF"/>
                <w:sz w:val="24"/>
              </w:rPr>
              <w:t>6</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1394ACB3" w14:textId="77777777" w:rsidR="000E36AB" w:rsidRDefault="00000000">
            <w:pPr>
              <w:spacing w:before="40" w:after="40" w:line="264" w:lineRule="auto"/>
            </w:pPr>
            <w:r>
              <w:rPr>
                <w:b/>
                <w:color w:val="17324D"/>
                <w:sz w:val="20"/>
              </w:rPr>
              <w:t xml:space="preserve">Inspect Important Points — </w:t>
            </w:r>
            <w:r>
              <w:rPr>
                <w:sz w:val="20"/>
              </w:rPr>
              <w:t>At any stage, the visitor pauses the preview, rotates or zooms the model, isolates the active floor, and checks surrounding landmarks or the next route segment.</w:t>
            </w:r>
          </w:p>
        </w:tc>
      </w:tr>
    </w:tbl>
    <w:p w14:paraId="4CFFE192"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5D438610"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0F7D7209" w14:textId="77777777" w:rsidR="000E36AB" w:rsidRDefault="00000000">
            <w:pPr>
              <w:spacing w:before="20" w:after="20" w:line="240" w:lineRule="auto"/>
              <w:jc w:val="center"/>
            </w:pPr>
            <w:r>
              <w:rPr>
                <w:b/>
                <w:color w:val="FFFFFF"/>
                <w:sz w:val="24"/>
              </w:rPr>
              <w:t>7</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5A8C8E7F" w14:textId="77777777" w:rsidR="000E36AB" w:rsidRDefault="00000000">
            <w:pPr>
              <w:spacing w:before="40" w:after="40" w:line="264" w:lineRule="auto"/>
            </w:pPr>
            <w:r>
              <w:rPr>
                <w:b/>
                <w:color w:val="17324D"/>
                <w:sz w:val="20"/>
              </w:rPr>
              <w:t xml:space="preserve">Follow the Physical Route — </w:t>
            </w:r>
            <w:r>
              <w:rPr>
                <w:sz w:val="20"/>
              </w:rPr>
              <w:t>The visitor walks through the mall while referring to the 3D route, step markers, arrows, and landmark labels. The model remains focused on the relevant route section.</w:t>
            </w:r>
          </w:p>
        </w:tc>
      </w:tr>
    </w:tbl>
    <w:p w14:paraId="027AEB2F"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340D182D"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409D159C" w14:textId="77777777" w:rsidR="000E36AB" w:rsidRDefault="00000000">
            <w:pPr>
              <w:spacing w:before="20" w:after="20" w:line="240" w:lineRule="auto"/>
              <w:jc w:val="center"/>
            </w:pPr>
            <w:r>
              <w:rPr>
                <w:b/>
                <w:color w:val="FFFFFF"/>
                <w:sz w:val="24"/>
              </w:rPr>
              <w:t>8</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6552C99A" w14:textId="77777777" w:rsidR="000E36AB" w:rsidRDefault="00000000">
            <w:pPr>
              <w:spacing w:before="40" w:after="40" w:line="264" w:lineRule="auto"/>
            </w:pPr>
            <w:r>
              <w:rPr>
                <w:b/>
                <w:color w:val="17324D"/>
                <w:sz w:val="20"/>
              </w:rPr>
              <w:t xml:space="preserve">Move Between Floors — </w:t>
            </w:r>
            <w:r>
              <w:rPr>
                <w:sz w:val="20"/>
              </w:rPr>
              <w:t>The 3D guidance clearly identifies the correct vertical movement point and visually connects the route from the current floor to the destination floor.</w:t>
            </w:r>
          </w:p>
        </w:tc>
      </w:tr>
    </w:tbl>
    <w:p w14:paraId="75653A28"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55B930EC"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4774F922" w14:textId="77777777" w:rsidR="000E36AB" w:rsidRDefault="00000000">
            <w:pPr>
              <w:spacing w:before="20" w:after="20" w:line="240" w:lineRule="auto"/>
              <w:jc w:val="center"/>
            </w:pPr>
            <w:r>
              <w:rPr>
                <w:b/>
                <w:color w:val="FFFFFF"/>
                <w:sz w:val="24"/>
              </w:rPr>
              <w:t>9</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6D8656B4" w14:textId="77777777" w:rsidR="000E36AB" w:rsidRDefault="00000000">
            <w:pPr>
              <w:spacing w:before="40" w:after="40" w:line="264" w:lineRule="auto"/>
            </w:pPr>
            <w:r>
              <w:rPr>
                <w:b/>
                <w:color w:val="17324D"/>
                <w:sz w:val="20"/>
              </w:rPr>
              <w:t xml:space="preserve">Update the Position When Needed — </w:t>
            </w:r>
            <w:r>
              <w:rPr>
                <w:sz w:val="20"/>
              </w:rPr>
              <w:t>If the visitor changes the starting point, becomes unsure, or reaches another QR-enabled point, the visitor can rescan a QR code or manually update the current location to regenerate the remaining route.</w:t>
            </w:r>
          </w:p>
        </w:tc>
      </w:tr>
    </w:tbl>
    <w:p w14:paraId="3C96BF8D"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59969A6E"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7E3F5AB0" w14:textId="77777777" w:rsidR="000E36AB" w:rsidRDefault="00000000">
            <w:pPr>
              <w:spacing w:before="20" w:after="20" w:line="240" w:lineRule="auto"/>
              <w:jc w:val="center"/>
            </w:pPr>
            <w:r>
              <w:rPr>
                <w:b/>
                <w:color w:val="FFFFFF"/>
                <w:sz w:val="24"/>
              </w:rPr>
              <w:t>10</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5F87034D" w14:textId="77777777" w:rsidR="000E36AB" w:rsidRDefault="00000000">
            <w:pPr>
              <w:spacing w:before="40" w:after="40" w:line="264" w:lineRule="auto"/>
            </w:pPr>
            <w:r>
              <w:rPr>
                <w:b/>
                <w:color w:val="17324D"/>
                <w:sz w:val="20"/>
              </w:rPr>
              <w:t xml:space="preserve">Arrive and Confirm — </w:t>
            </w:r>
            <w:r>
              <w:rPr>
                <w:sz w:val="20"/>
              </w:rPr>
              <w:t>The destination is emphasized in the 3D model with a final marker and information card, allowing the visitor to confirm the correct unit, zone, or facility.</w:t>
            </w:r>
          </w:p>
        </w:tc>
      </w:tr>
    </w:tbl>
    <w:p w14:paraId="01AF58AA" w14:textId="77777777" w:rsidR="000E36AB" w:rsidRDefault="000E36AB">
      <w:pPr>
        <w:spacing w:after="0"/>
      </w:pPr>
    </w:p>
    <w:tbl>
      <w:tblPr>
        <w:tblW w:w="0" w:type="auto"/>
        <w:jc w:val="center"/>
        <w:tblLayout w:type="fixed"/>
        <w:tblLook w:val="04A0" w:firstRow="1" w:lastRow="0" w:firstColumn="1" w:lastColumn="0" w:noHBand="0" w:noVBand="1"/>
      </w:tblPr>
      <w:tblGrid>
        <w:gridCol w:w="835"/>
        <w:gridCol w:w="9288"/>
      </w:tblGrid>
      <w:tr w:rsidR="000E36AB" w14:paraId="7EBB5F3A" w14:textId="77777777">
        <w:trPr>
          <w:cantSplit/>
          <w:jc w:val="center"/>
        </w:trPr>
        <w:tc>
          <w:tcPr>
            <w:tcW w:w="835" w:type="dxa"/>
            <w:tcBorders>
              <w:top w:val="single" w:sz="4" w:space="0" w:color="D6E0E6"/>
              <w:left w:val="single" w:sz="4" w:space="0" w:color="D6E0E6"/>
              <w:bottom w:val="single" w:sz="4" w:space="0" w:color="D6E0E6"/>
              <w:right w:val="single" w:sz="4" w:space="0" w:color="D6E0E6"/>
            </w:tcBorders>
            <w:shd w:val="clear" w:color="auto" w:fill="00A7A7"/>
            <w:vAlign w:val="center"/>
          </w:tcPr>
          <w:p w14:paraId="3EE9180C" w14:textId="77777777" w:rsidR="000E36AB" w:rsidRDefault="00000000">
            <w:pPr>
              <w:spacing w:before="20" w:after="20" w:line="240" w:lineRule="auto"/>
              <w:jc w:val="center"/>
            </w:pPr>
            <w:r>
              <w:rPr>
                <w:b/>
                <w:color w:val="FFFFFF"/>
                <w:sz w:val="24"/>
              </w:rPr>
              <w:t>11</w:t>
            </w:r>
          </w:p>
        </w:tc>
        <w:tc>
          <w:tcPr>
            <w:tcW w:w="9288" w:type="dxa"/>
            <w:tcBorders>
              <w:top w:val="single" w:sz="4" w:space="0" w:color="D6E0E6"/>
              <w:left w:val="single" w:sz="4" w:space="0" w:color="D6E0E6"/>
              <w:bottom w:val="single" w:sz="4" w:space="0" w:color="D6E0E6"/>
              <w:right w:val="single" w:sz="4" w:space="0" w:color="D6E0E6"/>
            </w:tcBorders>
            <w:shd w:val="clear" w:color="auto" w:fill="F4F6F8"/>
            <w:vAlign w:val="center"/>
          </w:tcPr>
          <w:p w14:paraId="0F4C573C" w14:textId="77777777" w:rsidR="000E36AB" w:rsidRDefault="00000000">
            <w:pPr>
              <w:spacing w:before="40" w:after="40" w:line="264" w:lineRule="auto"/>
            </w:pPr>
            <w:r>
              <w:rPr>
                <w:b/>
                <w:color w:val="17324D"/>
                <w:sz w:val="20"/>
              </w:rPr>
              <w:t xml:space="preserve">Begin a New Route — </w:t>
            </w:r>
            <w:r>
              <w:rPr>
                <w:sz w:val="20"/>
              </w:rPr>
              <w:t>The visitor selects another destination while remaining inside the 3D experience, and the system creates a new route from the updated starting point.</w:t>
            </w:r>
          </w:p>
        </w:tc>
      </w:tr>
    </w:tbl>
    <w:p w14:paraId="75412A61" w14:textId="2D9F6561" w:rsidR="00236B8E" w:rsidRDefault="00236B8E">
      <w:pPr>
        <w:spacing w:after="0"/>
      </w:pPr>
    </w:p>
    <w:p w14:paraId="57010EC2" w14:textId="77777777" w:rsidR="00236B8E" w:rsidRDefault="00236B8E">
      <w:r>
        <w:br w:type="page"/>
      </w:r>
    </w:p>
    <w:p w14:paraId="3CB7AB61" w14:textId="443526BC" w:rsidR="002179C5" w:rsidRPr="002179C5" w:rsidRDefault="002179C5" w:rsidP="002179C5">
      <w:pPr>
        <w:pStyle w:val="Heading1"/>
        <w:rPr>
          <w:sz w:val="32"/>
          <w:szCs w:val="32"/>
        </w:rPr>
      </w:pPr>
      <w:r>
        <w:lastRenderedPageBreak/>
        <w:br/>
      </w:r>
      <w:r w:rsidRPr="00BB72F9">
        <w:rPr>
          <w:color w:val="17365D" w:themeColor="text2" w:themeShade="BF"/>
          <w:sz w:val="32"/>
          <w:szCs w:val="32"/>
        </w:rPr>
        <w:t xml:space="preserve">Ballpark </w:t>
      </w:r>
      <w:r w:rsidR="00BB72F9" w:rsidRPr="00BB72F9">
        <w:rPr>
          <w:color w:val="17365D" w:themeColor="text2" w:themeShade="BF"/>
          <w:sz w:val="32"/>
          <w:szCs w:val="32"/>
        </w:rPr>
        <w:t>C</w:t>
      </w:r>
      <w:r w:rsidRPr="00BB72F9">
        <w:rPr>
          <w:color w:val="17365D" w:themeColor="text2" w:themeShade="BF"/>
          <w:sz w:val="32"/>
          <w:szCs w:val="32"/>
        </w:rPr>
        <w:t xml:space="preserve">ost </w:t>
      </w:r>
      <w:r w:rsidR="00BB72F9" w:rsidRPr="00BB72F9">
        <w:rPr>
          <w:color w:val="17365D" w:themeColor="text2" w:themeShade="BF"/>
          <w:sz w:val="32"/>
          <w:szCs w:val="32"/>
        </w:rPr>
        <w:t>E</w:t>
      </w:r>
      <w:r w:rsidRPr="00BB72F9">
        <w:rPr>
          <w:color w:val="17365D" w:themeColor="text2" w:themeShade="BF"/>
          <w:sz w:val="32"/>
          <w:szCs w:val="32"/>
        </w:rPr>
        <w:t>stimate</w:t>
      </w:r>
      <w:r w:rsidRPr="00BB72F9">
        <w:rPr>
          <w:color w:val="17365D" w:themeColor="text2" w:themeShade="BF"/>
          <w:sz w:val="32"/>
          <w:szCs w:val="32"/>
        </w:rPr>
        <w:br/>
      </w:r>
    </w:p>
    <w:tbl>
      <w:tblPr>
        <w:tblStyle w:val="TableGrid"/>
        <w:tblW w:w="0" w:type="auto"/>
        <w:tblLook w:val="04A0" w:firstRow="1" w:lastRow="0" w:firstColumn="1" w:lastColumn="0" w:noHBand="0" w:noVBand="1"/>
      </w:tblPr>
      <w:tblGrid>
        <w:gridCol w:w="591"/>
        <w:gridCol w:w="2847"/>
        <w:gridCol w:w="3600"/>
        <w:gridCol w:w="2880"/>
      </w:tblGrid>
      <w:tr w:rsidR="008E50EF" w14:paraId="331D383D" w14:textId="77777777" w:rsidTr="00BB72F9">
        <w:trPr>
          <w:trHeight w:val="505"/>
        </w:trPr>
        <w:tc>
          <w:tcPr>
            <w:tcW w:w="591" w:type="dxa"/>
            <w:shd w:val="clear" w:color="auto" w:fill="17365D" w:themeFill="text2" w:themeFillShade="BF"/>
          </w:tcPr>
          <w:p w14:paraId="6D366CCC" w14:textId="2C4F61D1" w:rsidR="008E50EF" w:rsidRPr="00BB72F9" w:rsidRDefault="008E50EF" w:rsidP="008E50EF">
            <w:pPr>
              <w:spacing w:line="276" w:lineRule="auto"/>
              <w:rPr>
                <w:b/>
                <w:bCs/>
                <w:color w:val="FFFFFF" w:themeColor="background1"/>
                <w:sz w:val="22"/>
              </w:rPr>
            </w:pPr>
            <w:r w:rsidRPr="00BB72F9">
              <w:rPr>
                <w:b/>
                <w:bCs/>
                <w:color w:val="FFFFFF" w:themeColor="background1"/>
                <w:sz w:val="22"/>
              </w:rPr>
              <w:t>SL</w:t>
            </w:r>
          </w:p>
        </w:tc>
        <w:tc>
          <w:tcPr>
            <w:tcW w:w="2847" w:type="dxa"/>
            <w:shd w:val="clear" w:color="auto" w:fill="17365D" w:themeFill="text2" w:themeFillShade="BF"/>
          </w:tcPr>
          <w:p w14:paraId="5BF8AFAA" w14:textId="77777777" w:rsidR="008E50EF" w:rsidRPr="002179C5" w:rsidRDefault="008E50EF" w:rsidP="008E50EF">
            <w:pPr>
              <w:spacing w:line="276" w:lineRule="auto"/>
              <w:rPr>
                <w:b/>
                <w:bCs/>
                <w:color w:val="FFFFFF" w:themeColor="background1"/>
                <w:sz w:val="22"/>
              </w:rPr>
            </w:pPr>
            <w:r w:rsidRPr="002179C5">
              <w:rPr>
                <w:b/>
                <w:bCs/>
                <w:color w:val="FFFFFF" w:themeColor="background1"/>
                <w:sz w:val="22"/>
              </w:rPr>
              <w:t>Model Name</w:t>
            </w:r>
          </w:p>
        </w:tc>
        <w:tc>
          <w:tcPr>
            <w:tcW w:w="3600" w:type="dxa"/>
            <w:shd w:val="clear" w:color="auto" w:fill="17365D" w:themeFill="text2" w:themeFillShade="BF"/>
          </w:tcPr>
          <w:p w14:paraId="6E77F9C7" w14:textId="77777777" w:rsidR="008E50EF" w:rsidRPr="002179C5" w:rsidRDefault="008E50EF" w:rsidP="008E50EF">
            <w:pPr>
              <w:spacing w:line="276" w:lineRule="auto"/>
              <w:rPr>
                <w:b/>
                <w:bCs/>
                <w:color w:val="FFFFFF" w:themeColor="background1"/>
                <w:sz w:val="22"/>
              </w:rPr>
            </w:pPr>
            <w:r w:rsidRPr="002179C5">
              <w:rPr>
                <w:b/>
                <w:bCs/>
                <w:color w:val="FFFFFF" w:themeColor="background1"/>
                <w:sz w:val="22"/>
              </w:rPr>
              <w:t>Scope</w:t>
            </w:r>
          </w:p>
        </w:tc>
        <w:tc>
          <w:tcPr>
            <w:tcW w:w="2880" w:type="dxa"/>
            <w:shd w:val="clear" w:color="auto" w:fill="17365D" w:themeFill="text2" w:themeFillShade="BF"/>
          </w:tcPr>
          <w:p w14:paraId="0BB62C26" w14:textId="77777777" w:rsidR="008E50EF" w:rsidRPr="002179C5" w:rsidRDefault="008E50EF" w:rsidP="008E50EF">
            <w:pPr>
              <w:spacing w:line="276" w:lineRule="auto"/>
              <w:rPr>
                <w:b/>
                <w:bCs/>
                <w:color w:val="FFFFFF" w:themeColor="background1"/>
                <w:sz w:val="22"/>
              </w:rPr>
            </w:pPr>
            <w:r w:rsidRPr="002179C5">
              <w:rPr>
                <w:b/>
                <w:bCs/>
                <w:color w:val="FFFFFF" w:themeColor="background1"/>
                <w:sz w:val="22"/>
              </w:rPr>
              <w:t>Budget</w:t>
            </w:r>
          </w:p>
        </w:tc>
      </w:tr>
      <w:tr w:rsidR="008E50EF" w14:paraId="1E231603" w14:textId="77777777" w:rsidTr="008E50EF">
        <w:tc>
          <w:tcPr>
            <w:tcW w:w="591" w:type="dxa"/>
            <w:vMerge w:val="restart"/>
          </w:tcPr>
          <w:p w14:paraId="030352DB" w14:textId="77777777" w:rsidR="008E50EF" w:rsidRPr="00BB72F9" w:rsidRDefault="008E50EF" w:rsidP="008E50EF">
            <w:pPr>
              <w:spacing w:line="276" w:lineRule="auto"/>
              <w:rPr>
                <w:b/>
                <w:bCs/>
              </w:rPr>
            </w:pPr>
            <w:r w:rsidRPr="00BB72F9">
              <w:rPr>
                <w:b/>
                <w:bCs/>
              </w:rPr>
              <w:t>1.</w:t>
            </w:r>
          </w:p>
        </w:tc>
        <w:tc>
          <w:tcPr>
            <w:tcW w:w="2847" w:type="dxa"/>
            <w:vMerge w:val="restart"/>
          </w:tcPr>
          <w:p w14:paraId="318E551B" w14:textId="4B40FBBB" w:rsidR="008E50EF" w:rsidRPr="002179C5" w:rsidRDefault="008E50EF" w:rsidP="008E50EF">
            <w:pPr>
              <w:spacing w:before="100" w:line="276" w:lineRule="auto"/>
              <w:rPr>
                <w:color w:val="auto"/>
                <w:sz w:val="20"/>
                <w:szCs w:val="20"/>
              </w:rPr>
            </w:pPr>
            <w:r w:rsidRPr="002179C5">
              <w:rPr>
                <w:b/>
                <w:color w:val="auto"/>
                <w:sz w:val="20"/>
                <w:szCs w:val="20"/>
              </w:rPr>
              <w:t xml:space="preserve">2D Responsive </w:t>
            </w:r>
            <w:r>
              <w:rPr>
                <w:b/>
                <w:color w:val="auto"/>
                <w:sz w:val="20"/>
                <w:szCs w:val="20"/>
              </w:rPr>
              <w:t>Web/ Mobile App</w:t>
            </w:r>
          </w:p>
          <w:p w14:paraId="3C63B378" w14:textId="77777777" w:rsidR="008E50EF" w:rsidRDefault="008E50EF" w:rsidP="008E50EF">
            <w:pPr>
              <w:spacing w:line="276" w:lineRule="auto"/>
            </w:pPr>
          </w:p>
        </w:tc>
        <w:tc>
          <w:tcPr>
            <w:tcW w:w="3600" w:type="dxa"/>
          </w:tcPr>
          <w:p w14:paraId="57E8D816" w14:textId="6825D76A" w:rsidR="008E50EF" w:rsidRDefault="00BB72F9" w:rsidP="008E50EF">
            <w:pPr>
              <w:spacing w:line="276" w:lineRule="auto"/>
            </w:pPr>
            <w:r>
              <w:t>Web</w:t>
            </w:r>
          </w:p>
        </w:tc>
        <w:tc>
          <w:tcPr>
            <w:tcW w:w="2880" w:type="dxa"/>
          </w:tcPr>
          <w:p w14:paraId="1AB6A780" w14:textId="66E2A2CD" w:rsidR="008E50EF" w:rsidRPr="008E50EF" w:rsidRDefault="008E50EF" w:rsidP="008E50EF">
            <w:pPr>
              <w:spacing w:line="276" w:lineRule="auto"/>
            </w:pPr>
            <w:r w:rsidRPr="008E50EF">
              <w:t>25 - 30 lakh</w:t>
            </w:r>
          </w:p>
        </w:tc>
      </w:tr>
      <w:tr w:rsidR="008E50EF" w14:paraId="51B91130" w14:textId="77777777" w:rsidTr="008E50EF">
        <w:tc>
          <w:tcPr>
            <w:tcW w:w="591" w:type="dxa"/>
            <w:vMerge/>
          </w:tcPr>
          <w:p w14:paraId="43102311" w14:textId="77777777" w:rsidR="008E50EF" w:rsidRPr="00BB72F9" w:rsidRDefault="008E50EF" w:rsidP="008E50EF">
            <w:pPr>
              <w:spacing w:line="276" w:lineRule="auto"/>
              <w:rPr>
                <w:b/>
                <w:bCs/>
              </w:rPr>
            </w:pPr>
          </w:p>
        </w:tc>
        <w:tc>
          <w:tcPr>
            <w:tcW w:w="2847" w:type="dxa"/>
            <w:vMerge/>
          </w:tcPr>
          <w:p w14:paraId="5D1E22EF" w14:textId="77777777" w:rsidR="008E50EF" w:rsidRDefault="008E50EF" w:rsidP="008E50EF">
            <w:pPr>
              <w:spacing w:line="276" w:lineRule="auto"/>
            </w:pPr>
          </w:p>
        </w:tc>
        <w:tc>
          <w:tcPr>
            <w:tcW w:w="3600" w:type="dxa"/>
          </w:tcPr>
          <w:p w14:paraId="682F09E8" w14:textId="0A7C2D07" w:rsidR="008E50EF" w:rsidRDefault="008E50EF" w:rsidP="008E50EF">
            <w:pPr>
              <w:spacing w:line="276" w:lineRule="auto"/>
            </w:pPr>
            <w:r>
              <w:t xml:space="preserve">Progressive </w:t>
            </w:r>
            <w:r w:rsidR="00BB72F9">
              <w:t>web app</w:t>
            </w:r>
            <w:r>
              <w:t xml:space="preserve"> </w:t>
            </w:r>
          </w:p>
        </w:tc>
        <w:tc>
          <w:tcPr>
            <w:tcW w:w="2880" w:type="dxa"/>
          </w:tcPr>
          <w:p w14:paraId="6F9BF660" w14:textId="4A6EB504" w:rsidR="008E50EF" w:rsidRDefault="00562559" w:rsidP="008E50EF">
            <w:pPr>
              <w:spacing w:line="276" w:lineRule="auto"/>
            </w:pPr>
            <w:r>
              <w:t>3-</w:t>
            </w:r>
            <w:r w:rsidR="008E50EF">
              <w:t>5 lakh</w:t>
            </w:r>
          </w:p>
        </w:tc>
      </w:tr>
      <w:tr w:rsidR="008E50EF" w14:paraId="4DD5351E" w14:textId="77777777" w:rsidTr="008E50EF">
        <w:tc>
          <w:tcPr>
            <w:tcW w:w="591" w:type="dxa"/>
            <w:vMerge/>
          </w:tcPr>
          <w:p w14:paraId="43D54730" w14:textId="77777777" w:rsidR="008E50EF" w:rsidRPr="00BB72F9" w:rsidRDefault="008E50EF" w:rsidP="008E50EF">
            <w:pPr>
              <w:spacing w:line="276" w:lineRule="auto"/>
              <w:rPr>
                <w:b/>
                <w:bCs/>
              </w:rPr>
            </w:pPr>
          </w:p>
        </w:tc>
        <w:tc>
          <w:tcPr>
            <w:tcW w:w="2847" w:type="dxa"/>
            <w:vMerge/>
          </w:tcPr>
          <w:p w14:paraId="6818D3BA" w14:textId="77777777" w:rsidR="008E50EF" w:rsidRDefault="008E50EF" w:rsidP="008E50EF">
            <w:pPr>
              <w:spacing w:line="276" w:lineRule="auto"/>
            </w:pPr>
          </w:p>
        </w:tc>
        <w:tc>
          <w:tcPr>
            <w:tcW w:w="3600" w:type="dxa"/>
          </w:tcPr>
          <w:p w14:paraId="1B7F77DD" w14:textId="188277DE" w:rsidR="008E50EF" w:rsidRDefault="008E50EF" w:rsidP="008E50EF">
            <w:pPr>
              <w:spacing w:line="276" w:lineRule="auto"/>
            </w:pPr>
            <w:r>
              <w:t>Native A</w:t>
            </w:r>
            <w:r w:rsidR="00BB72F9">
              <w:t>pp</w:t>
            </w:r>
          </w:p>
        </w:tc>
        <w:tc>
          <w:tcPr>
            <w:tcW w:w="2880" w:type="dxa"/>
          </w:tcPr>
          <w:p w14:paraId="04262557" w14:textId="2A7783BD" w:rsidR="008E50EF" w:rsidRDefault="008E50EF" w:rsidP="008E50EF">
            <w:pPr>
              <w:spacing w:line="276" w:lineRule="auto"/>
            </w:pPr>
            <w:r>
              <w:t>12-15 lakh</w:t>
            </w:r>
          </w:p>
        </w:tc>
      </w:tr>
      <w:tr w:rsidR="008E50EF" w14:paraId="688EC0BF" w14:textId="77777777" w:rsidTr="008E50EF">
        <w:tc>
          <w:tcPr>
            <w:tcW w:w="591" w:type="dxa"/>
            <w:vMerge/>
          </w:tcPr>
          <w:p w14:paraId="076395EB" w14:textId="77777777" w:rsidR="008E50EF" w:rsidRPr="00BB72F9" w:rsidRDefault="008E50EF" w:rsidP="008E50EF">
            <w:pPr>
              <w:spacing w:line="276" w:lineRule="auto"/>
              <w:rPr>
                <w:b/>
                <w:bCs/>
              </w:rPr>
            </w:pPr>
          </w:p>
        </w:tc>
        <w:tc>
          <w:tcPr>
            <w:tcW w:w="2847" w:type="dxa"/>
            <w:vMerge/>
          </w:tcPr>
          <w:p w14:paraId="127B1FEE" w14:textId="77777777" w:rsidR="008E50EF" w:rsidRDefault="008E50EF" w:rsidP="008E50EF">
            <w:pPr>
              <w:spacing w:line="276" w:lineRule="auto"/>
            </w:pPr>
          </w:p>
        </w:tc>
        <w:tc>
          <w:tcPr>
            <w:tcW w:w="3600" w:type="dxa"/>
          </w:tcPr>
          <w:p w14:paraId="1884B2D9" w14:textId="77777777" w:rsidR="008E50EF" w:rsidRPr="002179C5" w:rsidRDefault="008E50EF" w:rsidP="008E50EF">
            <w:pPr>
              <w:spacing w:line="276" w:lineRule="auto"/>
            </w:pPr>
            <w:r w:rsidRPr="002179C5">
              <w:t>Promotional Shop Offer Notification feature </w:t>
            </w:r>
          </w:p>
        </w:tc>
        <w:tc>
          <w:tcPr>
            <w:tcW w:w="2880" w:type="dxa"/>
          </w:tcPr>
          <w:p w14:paraId="35CDE9F4" w14:textId="21EB4843" w:rsidR="008E50EF" w:rsidRDefault="008E50EF" w:rsidP="008E50EF">
            <w:pPr>
              <w:spacing w:line="276" w:lineRule="auto"/>
            </w:pPr>
            <w:r>
              <w:t>3-5 lakh</w:t>
            </w:r>
          </w:p>
        </w:tc>
      </w:tr>
      <w:tr w:rsidR="008E50EF" w14:paraId="6EF34F7C" w14:textId="77777777" w:rsidTr="008E50EF">
        <w:tc>
          <w:tcPr>
            <w:tcW w:w="591" w:type="dxa"/>
            <w:vMerge w:val="restart"/>
          </w:tcPr>
          <w:p w14:paraId="478553D3" w14:textId="77777777" w:rsidR="008E50EF" w:rsidRPr="00BB72F9" w:rsidRDefault="008E50EF" w:rsidP="008E50EF">
            <w:pPr>
              <w:spacing w:line="276" w:lineRule="auto"/>
              <w:rPr>
                <w:b/>
                <w:bCs/>
              </w:rPr>
            </w:pPr>
            <w:r w:rsidRPr="00BB72F9">
              <w:rPr>
                <w:b/>
                <w:bCs/>
              </w:rPr>
              <w:t>2</w:t>
            </w:r>
          </w:p>
        </w:tc>
        <w:tc>
          <w:tcPr>
            <w:tcW w:w="2847" w:type="dxa"/>
            <w:vMerge w:val="restart"/>
          </w:tcPr>
          <w:p w14:paraId="7C93F632" w14:textId="77777777" w:rsidR="008E50EF" w:rsidRPr="002179C5" w:rsidRDefault="008E50EF" w:rsidP="008E50EF">
            <w:pPr>
              <w:spacing w:before="100" w:line="276" w:lineRule="auto"/>
              <w:rPr>
                <w:color w:val="auto"/>
                <w:sz w:val="20"/>
                <w:szCs w:val="20"/>
              </w:rPr>
            </w:pPr>
            <w:r w:rsidRPr="002179C5">
              <w:rPr>
                <w:b/>
                <w:color w:val="auto"/>
                <w:sz w:val="20"/>
                <w:szCs w:val="20"/>
              </w:rPr>
              <w:t>2D Navigation with Selected 360° Images</w:t>
            </w:r>
          </w:p>
          <w:p w14:paraId="60EDA9D4" w14:textId="77777777" w:rsidR="008E50EF" w:rsidRDefault="008E50EF" w:rsidP="008E50EF">
            <w:pPr>
              <w:spacing w:line="276" w:lineRule="auto"/>
            </w:pPr>
          </w:p>
        </w:tc>
        <w:tc>
          <w:tcPr>
            <w:tcW w:w="3600" w:type="dxa"/>
          </w:tcPr>
          <w:p w14:paraId="1899249A" w14:textId="37E5BC81" w:rsidR="008E50EF" w:rsidRDefault="00BB72F9" w:rsidP="008E50EF">
            <w:pPr>
              <w:spacing w:line="276" w:lineRule="auto"/>
            </w:pPr>
            <w:r>
              <w:t>Web</w:t>
            </w:r>
          </w:p>
        </w:tc>
        <w:tc>
          <w:tcPr>
            <w:tcW w:w="2880" w:type="dxa"/>
          </w:tcPr>
          <w:p w14:paraId="461DE1B7" w14:textId="3BEF4C1C" w:rsidR="008E50EF" w:rsidRPr="008E50EF" w:rsidRDefault="008E50EF" w:rsidP="008E50EF">
            <w:pPr>
              <w:spacing w:line="276" w:lineRule="auto"/>
            </w:pPr>
            <w:r w:rsidRPr="008E50EF">
              <w:t>60 - 70 lakh</w:t>
            </w:r>
          </w:p>
        </w:tc>
      </w:tr>
      <w:tr w:rsidR="008E50EF" w14:paraId="12FC4A5E" w14:textId="77777777" w:rsidTr="008E50EF">
        <w:tc>
          <w:tcPr>
            <w:tcW w:w="591" w:type="dxa"/>
            <w:vMerge/>
          </w:tcPr>
          <w:p w14:paraId="073D35BF" w14:textId="77777777" w:rsidR="008E50EF" w:rsidRPr="00BB72F9" w:rsidRDefault="008E50EF" w:rsidP="008E50EF">
            <w:pPr>
              <w:spacing w:line="276" w:lineRule="auto"/>
              <w:rPr>
                <w:b/>
                <w:bCs/>
              </w:rPr>
            </w:pPr>
          </w:p>
        </w:tc>
        <w:tc>
          <w:tcPr>
            <w:tcW w:w="2847" w:type="dxa"/>
            <w:vMerge/>
          </w:tcPr>
          <w:p w14:paraId="524390DD" w14:textId="77777777" w:rsidR="008E50EF" w:rsidRDefault="008E50EF" w:rsidP="008E50EF">
            <w:pPr>
              <w:spacing w:line="276" w:lineRule="auto"/>
            </w:pPr>
          </w:p>
        </w:tc>
        <w:tc>
          <w:tcPr>
            <w:tcW w:w="3600" w:type="dxa"/>
          </w:tcPr>
          <w:p w14:paraId="05195C22" w14:textId="4E8D6FD1" w:rsidR="008E50EF" w:rsidRDefault="008E50EF" w:rsidP="008E50EF">
            <w:pPr>
              <w:spacing w:line="276" w:lineRule="auto"/>
            </w:pPr>
            <w:r>
              <w:t xml:space="preserve">Progressive </w:t>
            </w:r>
            <w:r w:rsidR="00BB72F9">
              <w:t>web app</w:t>
            </w:r>
            <w:r>
              <w:t xml:space="preserve"> </w:t>
            </w:r>
          </w:p>
        </w:tc>
        <w:tc>
          <w:tcPr>
            <w:tcW w:w="2880" w:type="dxa"/>
          </w:tcPr>
          <w:p w14:paraId="38F042C5" w14:textId="7E9BBBDD" w:rsidR="008E50EF" w:rsidRDefault="00562559" w:rsidP="008E50EF">
            <w:pPr>
              <w:spacing w:line="276" w:lineRule="auto"/>
            </w:pPr>
            <w:r>
              <w:t>5</w:t>
            </w:r>
            <w:r w:rsidR="008E50EF">
              <w:t>-7 lakh</w:t>
            </w:r>
          </w:p>
        </w:tc>
      </w:tr>
      <w:tr w:rsidR="008E50EF" w14:paraId="34EC724A" w14:textId="77777777" w:rsidTr="008E50EF">
        <w:tc>
          <w:tcPr>
            <w:tcW w:w="591" w:type="dxa"/>
            <w:vMerge/>
          </w:tcPr>
          <w:p w14:paraId="73BDB06B" w14:textId="77777777" w:rsidR="008E50EF" w:rsidRPr="00BB72F9" w:rsidRDefault="008E50EF" w:rsidP="008E50EF">
            <w:pPr>
              <w:spacing w:line="276" w:lineRule="auto"/>
              <w:rPr>
                <w:b/>
                <w:bCs/>
              </w:rPr>
            </w:pPr>
          </w:p>
        </w:tc>
        <w:tc>
          <w:tcPr>
            <w:tcW w:w="2847" w:type="dxa"/>
            <w:vMerge/>
          </w:tcPr>
          <w:p w14:paraId="4F25E285" w14:textId="77777777" w:rsidR="008E50EF" w:rsidRDefault="008E50EF" w:rsidP="008E50EF">
            <w:pPr>
              <w:spacing w:line="276" w:lineRule="auto"/>
            </w:pPr>
          </w:p>
        </w:tc>
        <w:tc>
          <w:tcPr>
            <w:tcW w:w="3600" w:type="dxa"/>
          </w:tcPr>
          <w:p w14:paraId="7B6FE6A6" w14:textId="660DDEDF" w:rsidR="008E50EF" w:rsidRDefault="008E50EF" w:rsidP="008E50EF">
            <w:pPr>
              <w:spacing w:line="276" w:lineRule="auto"/>
            </w:pPr>
            <w:r>
              <w:t>Native A</w:t>
            </w:r>
            <w:r w:rsidR="00BB72F9">
              <w:t>pp</w:t>
            </w:r>
          </w:p>
        </w:tc>
        <w:tc>
          <w:tcPr>
            <w:tcW w:w="2880" w:type="dxa"/>
          </w:tcPr>
          <w:p w14:paraId="0EF06272" w14:textId="3F754D62" w:rsidR="008E50EF" w:rsidRDefault="008E50EF" w:rsidP="008E50EF">
            <w:pPr>
              <w:spacing w:line="276" w:lineRule="auto"/>
            </w:pPr>
            <w:r>
              <w:t>12-15 lakh</w:t>
            </w:r>
          </w:p>
        </w:tc>
      </w:tr>
      <w:tr w:rsidR="008E50EF" w14:paraId="1D62C895" w14:textId="77777777" w:rsidTr="008E50EF">
        <w:tc>
          <w:tcPr>
            <w:tcW w:w="591" w:type="dxa"/>
            <w:vMerge/>
          </w:tcPr>
          <w:p w14:paraId="6DE95746" w14:textId="77777777" w:rsidR="008E50EF" w:rsidRPr="00BB72F9" w:rsidRDefault="008E50EF" w:rsidP="008E50EF">
            <w:pPr>
              <w:spacing w:line="276" w:lineRule="auto"/>
              <w:rPr>
                <w:b/>
                <w:bCs/>
              </w:rPr>
            </w:pPr>
          </w:p>
        </w:tc>
        <w:tc>
          <w:tcPr>
            <w:tcW w:w="2847" w:type="dxa"/>
            <w:vMerge/>
          </w:tcPr>
          <w:p w14:paraId="2BC602D4" w14:textId="77777777" w:rsidR="008E50EF" w:rsidRDefault="008E50EF" w:rsidP="008E50EF">
            <w:pPr>
              <w:spacing w:line="276" w:lineRule="auto"/>
            </w:pPr>
          </w:p>
        </w:tc>
        <w:tc>
          <w:tcPr>
            <w:tcW w:w="3600" w:type="dxa"/>
          </w:tcPr>
          <w:p w14:paraId="66675628" w14:textId="2CBD7B77" w:rsidR="008E50EF" w:rsidRDefault="008E50EF" w:rsidP="008E50EF">
            <w:pPr>
              <w:spacing w:line="276" w:lineRule="auto"/>
            </w:pPr>
            <w:r w:rsidRPr="002179C5">
              <w:t>Promotional Shop Offer Notification feature </w:t>
            </w:r>
          </w:p>
        </w:tc>
        <w:tc>
          <w:tcPr>
            <w:tcW w:w="2880" w:type="dxa"/>
          </w:tcPr>
          <w:p w14:paraId="25611FE3" w14:textId="450F1FB3" w:rsidR="008E50EF" w:rsidRDefault="008E50EF" w:rsidP="008E50EF">
            <w:pPr>
              <w:spacing w:line="276" w:lineRule="auto"/>
            </w:pPr>
            <w:r>
              <w:t>3-5 lakh</w:t>
            </w:r>
          </w:p>
        </w:tc>
      </w:tr>
      <w:tr w:rsidR="008E50EF" w14:paraId="4D1C5227" w14:textId="77777777" w:rsidTr="008E50EF">
        <w:tc>
          <w:tcPr>
            <w:tcW w:w="591" w:type="dxa"/>
            <w:vMerge w:val="restart"/>
          </w:tcPr>
          <w:p w14:paraId="77545A09" w14:textId="52888094" w:rsidR="008E50EF" w:rsidRPr="00BB72F9" w:rsidRDefault="008E50EF" w:rsidP="008E50EF">
            <w:pPr>
              <w:spacing w:line="276" w:lineRule="auto"/>
              <w:rPr>
                <w:b/>
                <w:bCs/>
              </w:rPr>
            </w:pPr>
            <w:r w:rsidRPr="00BB72F9">
              <w:rPr>
                <w:b/>
                <w:bCs/>
              </w:rPr>
              <w:t>3</w:t>
            </w:r>
          </w:p>
        </w:tc>
        <w:tc>
          <w:tcPr>
            <w:tcW w:w="2847" w:type="dxa"/>
            <w:vMerge w:val="restart"/>
          </w:tcPr>
          <w:p w14:paraId="7A0F0447" w14:textId="7BFE9F33" w:rsidR="008E50EF" w:rsidRDefault="008E50EF" w:rsidP="008E50EF">
            <w:pPr>
              <w:spacing w:line="276" w:lineRule="auto"/>
            </w:pPr>
            <w:r w:rsidRPr="008E50EF">
              <w:rPr>
                <w:b/>
                <w:color w:val="auto"/>
                <w:sz w:val="20"/>
                <w:szCs w:val="20"/>
              </w:rPr>
              <w:t>Full 3D Navigation Model</w:t>
            </w:r>
          </w:p>
        </w:tc>
        <w:tc>
          <w:tcPr>
            <w:tcW w:w="3600" w:type="dxa"/>
          </w:tcPr>
          <w:p w14:paraId="2D23FF1F" w14:textId="635EFEB8" w:rsidR="008E50EF" w:rsidRPr="002179C5" w:rsidRDefault="00BB72F9" w:rsidP="008E50EF">
            <w:pPr>
              <w:spacing w:line="276" w:lineRule="auto"/>
            </w:pPr>
            <w:r>
              <w:t>Web</w:t>
            </w:r>
          </w:p>
        </w:tc>
        <w:tc>
          <w:tcPr>
            <w:tcW w:w="2880" w:type="dxa"/>
          </w:tcPr>
          <w:p w14:paraId="58FF0E52" w14:textId="68E0D393" w:rsidR="008E50EF" w:rsidRPr="008E50EF" w:rsidRDefault="008E50EF" w:rsidP="008E50EF">
            <w:pPr>
              <w:spacing w:line="276" w:lineRule="auto"/>
            </w:pPr>
            <w:r w:rsidRPr="008E50EF">
              <w:t>1.5- 2 crore</w:t>
            </w:r>
          </w:p>
        </w:tc>
      </w:tr>
      <w:tr w:rsidR="008E50EF" w14:paraId="54BDDCBC" w14:textId="77777777" w:rsidTr="008E50EF">
        <w:tc>
          <w:tcPr>
            <w:tcW w:w="591" w:type="dxa"/>
            <w:vMerge/>
          </w:tcPr>
          <w:p w14:paraId="2FFD8983" w14:textId="77777777" w:rsidR="008E50EF" w:rsidRPr="00BB72F9" w:rsidRDefault="008E50EF" w:rsidP="008E50EF">
            <w:pPr>
              <w:spacing w:line="276" w:lineRule="auto"/>
              <w:rPr>
                <w:b/>
                <w:bCs/>
              </w:rPr>
            </w:pPr>
          </w:p>
        </w:tc>
        <w:tc>
          <w:tcPr>
            <w:tcW w:w="2847" w:type="dxa"/>
            <w:vMerge/>
          </w:tcPr>
          <w:p w14:paraId="2C9135B7" w14:textId="77777777" w:rsidR="008E50EF" w:rsidRPr="002179C5" w:rsidRDefault="008E50EF" w:rsidP="008E50EF">
            <w:pPr>
              <w:spacing w:before="100" w:line="276" w:lineRule="auto"/>
              <w:rPr>
                <w:b/>
                <w:color w:val="auto"/>
                <w:sz w:val="20"/>
                <w:szCs w:val="20"/>
              </w:rPr>
            </w:pPr>
          </w:p>
        </w:tc>
        <w:tc>
          <w:tcPr>
            <w:tcW w:w="3600" w:type="dxa"/>
          </w:tcPr>
          <w:p w14:paraId="59C68020" w14:textId="18D667A6" w:rsidR="008E50EF" w:rsidRDefault="008E50EF" w:rsidP="008E50EF">
            <w:pPr>
              <w:spacing w:line="276" w:lineRule="auto"/>
            </w:pPr>
            <w:r>
              <w:t>Native A</w:t>
            </w:r>
            <w:r w:rsidR="00BB72F9">
              <w:t>pp</w:t>
            </w:r>
          </w:p>
        </w:tc>
        <w:tc>
          <w:tcPr>
            <w:tcW w:w="2880" w:type="dxa"/>
          </w:tcPr>
          <w:p w14:paraId="2F2E32E1" w14:textId="3BEBC186" w:rsidR="008E50EF" w:rsidRDefault="008E50EF" w:rsidP="008E50EF">
            <w:pPr>
              <w:spacing w:line="276" w:lineRule="auto"/>
            </w:pPr>
            <w:r>
              <w:t>1</w:t>
            </w:r>
            <w:r w:rsidR="00562559">
              <w:t>5</w:t>
            </w:r>
            <w:r>
              <w:t>-1</w:t>
            </w:r>
            <w:r w:rsidR="00562559">
              <w:t>8</w:t>
            </w:r>
            <w:r>
              <w:t xml:space="preserve"> lakh</w:t>
            </w:r>
          </w:p>
        </w:tc>
      </w:tr>
      <w:tr w:rsidR="008E50EF" w14:paraId="3DCB3C48" w14:textId="77777777" w:rsidTr="008E50EF">
        <w:tc>
          <w:tcPr>
            <w:tcW w:w="591" w:type="dxa"/>
            <w:vMerge/>
          </w:tcPr>
          <w:p w14:paraId="683E9115" w14:textId="77777777" w:rsidR="008E50EF" w:rsidRPr="00BB72F9" w:rsidRDefault="008E50EF" w:rsidP="008E50EF">
            <w:pPr>
              <w:spacing w:line="276" w:lineRule="auto"/>
              <w:rPr>
                <w:b/>
                <w:bCs/>
              </w:rPr>
            </w:pPr>
          </w:p>
        </w:tc>
        <w:tc>
          <w:tcPr>
            <w:tcW w:w="2847" w:type="dxa"/>
            <w:vMerge/>
          </w:tcPr>
          <w:p w14:paraId="4350B143" w14:textId="77777777" w:rsidR="008E50EF" w:rsidRPr="002179C5" w:rsidRDefault="008E50EF" w:rsidP="008E50EF">
            <w:pPr>
              <w:spacing w:before="100" w:line="276" w:lineRule="auto"/>
              <w:rPr>
                <w:b/>
                <w:color w:val="auto"/>
                <w:sz w:val="20"/>
                <w:szCs w:val="20"/>
              </w:rPr>
            </w:pPr>
          </w:p>
        </w:tc>
        <w:tc>
          <w:tcPr>
            <w:tcW w:w="3600" w:type="dxa"/>
          </w:tcPr>
          <w:p w14:paraId="09AD40FE" w14:textId="38D47A1D" w:rsidR="008E50EF" w:rsidRDefault="008E50EF" w:rsidP="008E50EF">
            <w:pPr>
              <w:spacing w:line="276" w:lineRule="auto"/>
            </w:pPr>
            <w:r w:rsidRPr="002179C5">
              <w:t>Promotional Shop Offer Notification feature </w:t>
            </w:r>
          </w:p>
        </w:tc>
        <w:tc>
          <w:tcPr>
            <w:tcW w:w="2880" w:type="dxa"/>
          </w:tcPr>
          <w:p w14:paraId="56A30818" w14:textId="7215F593" w:rsidR="008E50EF" w:rsidRDefault="008E50EF" w:rsidP="008E50EF">
            <w:pPr>
              <w:spacing w:line="276" w:lineRule="auto"/>
            </w:pPr>
            <w:r>
              <w:t>3-5 lakh</w:t>
            </w:r>
          </w:p>
        </w:tc>
      </w:tr>
    </w:tbl>
    <w:p w14:paraId="6339708B" w14:textId="0DFCF7B6" w:rsidR="000E36AB" w:rsidRDefault="000E36AB">
      <w:pPr>
        <w:spacing w:after="0"/>
      </w:pPr>
    </w:p>
    <w:p w14:paraId="677CFF9C" w14:textId="77777777" w:rsidR="00BB72F9" w:rsidRDefault="00BB72F9">
      <w:pPr>
        <w:spacing w:after="0"/>
      </w:pPr>
    </w:p>
    <w:p w14:paraId="265A6D94" w14:textId="72670376" w:rsidR="00BB72F9" w:rsidRDefault="00B91CED">
      <w:pPr>
        <w:spacing w:after="0"/>
        <w:rPr>
          <w:b/>
          <w:bCs/>
        </w:rPr>
      </w:pPr>
      <w:r w:rsidRPr="00B91CED">
        <w:rPr>
          <w:b/>
          <w:bCs/>
        </w:rPr>
        <w:t>NOTE:</w:t>
      </w:r>
    </w:p>
    <w:p w14:paraId="0940A862" w14:textId="1A2DD5DD" w:rsidR="00B91CED" w:rsidRPr="00B91CED" w:rsidRDefault="00B91CED" w:rsidP="00B91CED">
      <w:pPr>
        <w:spacing w:after="0"/>
        <w:rPr>
          <w:b/>
          <w:bCs/>
        </w:rPr>
      </w:pPr>
    </w:p>
    <w:p w14:paraId="7839E6D1" w14:textId="77777777" w:rsidR="00F1473F" w:rsidRDefault="00F1473F" w:rsidP="00B91CED">
      <w:pPr>
        <w:numPr>
          <w:ilvl w:val="0"/>
          <w:numId w:val="10"/>
        </w:numPr>
        <w:spacing w:after="0"/>
        <w:rPr>
          <w:b/>
          <w:bCs/>
        </w:rPr>
      </w:pPr>
      <w:r w:rsidRPr="00F1473F">
        <w:rPr>
          <w:b/>
          <w:bCs/>
        </w:rPr>
        <w:t>If the mobile applications are developed alongside the web application, the additional mobile app cost will be as stated in the table above. However, the cost of developing the mobile applications as a standalone project will be different.</w:t>
      </w:r>
    </w:p>
    <w:p w14:paraId="4A3C9EF3" w14:textId="77777777" w:rsidR="00F1473F" w:rsidRDefault="00F1473F" w:rsidP="00F1473F">
      <w:pPr>
        <w:spacing w:after="0"/>
        <w:ind w:left="720"/>
        <w:rPr>
          <w:b/>
          <w:bCs/>
        </w:rPr>
      </w:pPr>
    </w:p>
    <w:p w14:paraId="5FA86B98" w14:textId="6058D051" w:rsidR="00B91CED" w:rsidRPr="00B91CED" w:rsidRDefault="00B91CED" w:rsidP="00B91CED">
      <w:pPr>
        <w:numPr>
          <w:ilvl w:val="0"/>
          <w:numId w:val="10"/>
        </w:numPr>
        <w:spacing w:after="0"/>
        <w:rPr>
          <w:b/>
          <w:bCs/>
        </w:rPr>
      </w:pPr>
      <w:r w:rsidRPr="00B91CED">
        <w:rPr>
          <w:b/>
          <w:bCs/>
        </w:rPr>
        <w:t>All required hardware devices will be provided by the client, and the associated hardware costs will be borne by the client.</w:t>
      </w:r>
    </w:p>
    <w:p w14:paraId="1EBAC423" w14:textId="77777777" w:rsidR="00B91CED" w:rsidRPr="00B91CED" w:rsidRDefault="00B91CED">
      <w:pPr>
        <w:spacing w:after="0"/>
        <w:rPr>
          <w:b/>
          <w:bCs/>
        </w:rPr>
      </w:pPr>
    </w:p>
    <w:sectPr w:rsidR="00B91CED" w:rsidRPr="00B91CED" w:rsidSect="00034616">
      <w:headerReference w:type="default" r:id="rId9"/>
      <w:footerReference w:type="default" r:id="rId10"/>
      <w:pgSz w:w="12240" w:h="15840"/>
      <w:pgMar w:top="979" w:right="1080" w:bottom="979" w:left="1080"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9F50" w14:textId="77777777" w:rsidR="00BA348A" w:rsidRDefault="00BA348A">
      <w:pPr>
        <w:spacing w:after="0" w:line="240" w:lineRule="auto"/>
      </w:pPr>
      <w:r>
        <w:separator/>
      </w:r>
    </w:p>
  </w:endnote>
  <w:endnote w:type="continuationSeparator" w:id="0">
    <w:p w14:paraId="2553AB8F" w14:textId="77777777" w:rsidR="00BA348A" w:rsidRDefault="00BA3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4B882" w14:textId="77777777" w:rsidR="000E36AB" w:rsidRDefault="00000000">
    <w:pPr>
      <w:pStyle w:val="Footer"/>
      <w:jc w:val="right"/>
    </w:pPr>
    <w:r>
      <w:rPr>
        <w:color w:val="5F6B76"/>
        <w:sz w:val="17"/>
      </w:rPr>
      <w:t xml:space="preserve">Page </w:t>
    </w:r>
    <w:r>
      <w:rPr>
        <w:color w:val="5F6B76"/>
        <w:sz w:val="17"/>
      </w:rPr>
      <w:fldChar w:fldCharType="begin"/>
    </w:r>
    <w:r>
      <w:rPr>
        <w:color w:val="5F6B76"/>
        <w:sz w:val="17"/>
      </w:rPr>
      <w:instrText>PAGE</w:instrText>
    </w:r>
    <w:r>
      <w:rPr>
        <w:color w:val="5F6B76"/>
        <w:sz w:val="17"/>
      </w:rPr>
      <w:fldChar w:fldCharType="separate"/>
    </w:r>
    <w:r w:rsidR="008437E0">
      <w:rPr>
        <w:noProof/>
        <w:color w:val="5F6B76"/>
        <w:sz w:val="17"/>
      </w:rPr>
      <w:t>1</w:t>
    </w:r>
    <w:r>
      <w:rPr>
        <w:color w:val="5F6B7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E7AF9" w14:textId="77777777" w:rsidR="00BA348A" w:rsidRDefault="00BA348A">
      <w:pPr>
        <w:spacing w:after="0" w:line="240" w:lineRule="auto"/>
      </w:pPr>
      <w:r>
        <w:separator/>
      </w:r>
    </w:p>
  </w:footnote>
  <w:footnote w:type="continuationSeparator" w:id="0">
    <w:p w14:paraId="7AA65D45" w14:textId="77777777" w:rsidR="00BA348A" w:rsidRDefault="00BA34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DAE1" w14:textId="6A3F3097" w:rsidR="000E36AB" w:rsidRDefault="00000000">
    <w:pPr>
      <w:pStyle w:val="Header"/>
      <w:pBdr>
        <w:bottom w:val="single" w:sz="5" w:space="4" w:color="C8D5DE"/>
      </w:pBdr>
      <w:spacing w:line="276" w:lineRule="auto"/>
    </w:pPr>
    <w:r>
      <w:rPr>
        <w:b/>
        <w:color w:val="17324D"/>
        <w:sz w:val="16"/>
      </w:rPr>
      <w:t xml:space="preserve">JAMUNA FUTURE </w:t>
    </w:r>
    <w:r w:rsidR="008437E0">
      <w:rPr>
        <w:b/>
        <w:color w:val="17324D"/>
        <w:sz w:val="16"/>
      </w:rPr>
      <w:t>PARK / NAVIGATION</w:t>
    </w:r>
    <w:r>
      <w:rPr>
        <w:b/>
        <w:color w:val="17324D"/>
        <w:sz w:val="16"/>
      </w:rPr>
      <w:t xml:space="preserve"> SOLUTION MODELS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6E6FDA"/>
    <w:multiLevelType w:val="multilevel"/>
    <w:tmpl w:val="9314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273745">
    <w:abstractNumId w:val="8"/>
  </w:num>
  <w:num w:numId="2" w16cid:durableId="1633827174">
    <w:abstractNumId w:val="6"/>
  </w:num>
  <w:num w:numId="3" w16cid:durableId="1154225938">
    <w:abstractNumId w:val="5"/>
  </w:num>
  <w:num w:numId="4" w16cid:durableId="1914582877">
    <w:abstractNumId w:val="4"/>
  </w:num>
  <w:num w:numId="5" w16cid:durableId="58600158">
    <w:abstractNumId w:val="7"/>
  </w:num>
  <w:num w:numId="6" w16cid:durableId="425420278">
    <w:abstractNumId w:val="3"/>
  </w:num>
  <w:num w:numId="7" w16cid:durableId="2144500568">
    <w:abstractNumId w:val="2"/>
  </w:num>
  <w:num w:numId="8" w16cid:durableId="1709335028">
    <w:abstractNumId w:val="1"/>
  </w:num>
  <w:num w:numId="9" w16cid:durableId="404884812">
    <w:abstractNumId w:val="0"/>
  </w:num>
  <w:num w:numId="10" w16cid:durableId="3582368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33E"/>
    <w:rsid w:val="0006063C"/>
    <w:rsid w:val="000E36AB"/>
    <w:rsid w:val="0015074B"/>
    <w:rsid w:val="001E3EB5"/>
    <w:rsid w:val="00200A74"/>
    <w:rsid w:val="002179C5"/>
    <w:rsid w:val="00236B8E"/>
    <w:rsid w:val="0029639D"/>
    <w:rsid w:val="00326F90"/>
    <w:rsid w:val="00416292"/>
    <w:rsid w:val="00562559"/>
    <w:rsid w:val="006553A4"/>
    <w:rsid w:val="00767BA8"/>
    <w:rsid w:val="00837875"/>
    <w:rsid w:val="008437E0"/>
    <w:rsid w:val="00864221"/>
    <w:rsid w:val="008E50EF"/>
    <w:rsid w:val="00AA1D8D"/>
    <w:rsid w:val="00B47730"/>
    <w:rsid w:val="00B52688"/>
    <w:rsid w:val="00B91CED"/>
    <w:rsid w:val="00BA348A"/>
    <w:rsid w:val="00BB72F9"/>
    <w:rsid w:val="00CB0664"/>
    <w:rsid w:val="00E57FDC"/>
    <w:rsid w:val="00F147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52EAF"/>
  <w14:defaultImageDpi w14:val="300"/>
  <w15:docId w15:val="{BE7F3E17-04F0-4D62-AA19-4A20FB5FD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E2A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eatureBullet">
    <w:name w:val="Feature Bullet"/>
    <w:rPr>
      <w:rFonts w:ascii="Arial" w:hAnsi="Arial"/>
      <w:sz w:val="21"/>
    </w:rPr>
  </w:style>
  <w:style w:type="paragraph" w:customStyle="1" w:styleId="FeatureBullet2">
    <w:name w:val="Feature Bullet 2"/>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8</Pages>
  <Words>1985</Words>
  <Characters>11319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Jamuna Future Park Navigation Solution Models</vt:lpstr>
    </vt:vector>
  </TitlesOfParts>
  <Manager/>
  <Company/>
  <LinksUpToDate>false</LinksUpToDate>
  <CharactersWithSpaces>13278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Jamuna Future Park Navigation Solution Models</dc:title>
  <dc:subject>Three proposed navigation solution plans with features and detailed user journeys</dc:subject>
  <dc:creator>Riseup Labs</dc:creator>
  <cp:keywords>Jamuna Future Park, Navigation, Wayfinding, 2D, 360, 3D</cp:keywords>
  <dc:description>generated by python-docx</dc:description>
  <cp:lastModifiedBy>Riseup Labs</cp:lastModifiedBy>
  <cp:revision>7</cp:revision>
  <dcterms:created xsi:type="dcterms:W3CDTF">2013-12-23T23:15:00Z</dcterms:created>
  <dcterms:modified xsi:type="dcterms:W3CDTF">2026-07-21T08:25:00Z</dcterms:modified>
  <cp:category/>
</cp:coreProperties>
</file>